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ПРОЕКТ</w:t>
      </w: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Ханты-Мансийского автономного округа – Югры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АДМИНИСТРАЦИЯ КОНДИНСКОГО РАЙОНА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3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ПОСТАНОВЛЕНИЕ</w:t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80"/>
        <w:gridCol w:w="3018"/>
        <w:gridCol w:w="1485"/>
        <w:gridCol w:w="1604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8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 xml:space="preserve">июля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года</w:t>
            </w:r>
          </w:p>
        </w:tc>
        <w:tc>
          <w:tcPr>
            <w:tcW w:w="3018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8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04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18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018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пгт. Междуреченский</w:t>
            </w:r>
          </w:p>
        </w:tc>
        <w:tc>
          <w:tcPr>
            <w:tcW w:w="3089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45"/>
      </w:tblGrid>
      <w:tr>
        <w:tc>
          <w:tcPr>
            <w:tcW w:w="634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признании утратившими силу</w:t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некоторых постановлений</w:t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администрации Кондинского района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связи с приведением в соответствие с действующим законодательством нормативных правовых актов администрации Кондинского района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администрация К</w:t>
      </w:r>
      <w:r>
        <w:rPr>
          <w:b/>
          <w:bCs/>
          <w:sz w:val="24"/>
          <w:szCs w:val="24"/>
        </w:rPr>
        <w:t xml:space="preserve">ондинского района постановляет:</w:t>
      </w:r>
      <w:r>
        <w:rPr>
          <w:b/>
          <w:bCs/>
          <w:sz w:val="24"/>
          <w:szCs w:val="24"/>
        </w:rPr>
      </w:r>
    </w:p>
    <w:p>
      <w:pPr>
        <w:pStyle w:val="Normal"/>
        <w:numPr>
          <w:numId w:val="49"/>
          <w:ilvl w:val="0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Признать утратившими силу постановления администрации Кондинского района: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14 октября 2009 года №1054 «Об определении на территории муниципального образования Кондинский район мест, в которых нахождение детей не допускается»</w:t>
      </w:r>
      <w:r>
        <w:rPr>
          <w:color w:val="000000"/>
          <w:sz w:val="24"/>
          <w:szCs w:val="24"/>
        </w:rPr>
        <w:t xml:space="preserve">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28 декабря 2010 года №1861 «</w:t>
      </w:r>
      <w:r>
        <w:rPr>
          <w:color w:val="000000"/>
          <w:sz w:val="24"/>
          <w:szCs w:val="24"/>
        </w:rPr>
        <w:t xml:space="preserve">О внесении изменений в постановление администрации Кондинского района от 14 октября 2009 года №1054 и постановление главы Кондинского района от 15 мая 2007 года №740</w:t>
      </w:r>
      <w:r>
        <w:rPr>
          <w:color w:val="000000"/>
          <w:sz w:val="24"/>
          <w:szCs w:val="24"/>
        </w:rPr>
        <w:t xml:space="preserve">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от 25 июня 2012 года №1047 «</w:t>
      </w:r>
      <w:r>
        <w:rPr>
          <w:color w:val="000000"/>
          <w:sz w:val="24"/>
          <w:szCs w:val="24"/>
        </w:rPr>
        <w:t xml:space="preserve">О внесении изменений</w:t>
      </w:r>
      <w:r>
        <w:rPr>
          <w:color w:val="000000"/>
          <w:sz w:val="24"/>
          <w:szCs w:val="24"/>
        </w:rPr>
        <w:t xml:space="preserve"> в отдельные нормативные правовые акты администрации Кондинского района</w:t>
      </w:r>
      <w:r>
        <w:rPr>
          <w:color w:val="000000"/>
          <w:sz w:val="24"/>
          <w:szCs w:val="24"/>
        </w:rPr>
        <w:t xml:space="preserve">».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Normal"/>
        <w:numPr>
          <w:numId w:val="49"/>
          <w:ilvl w:val="0"/>
        </w:numPr>
        <w:shd w:val="clear" w:color="auto" w:fill="ffffff"/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Обна</w:t>
      </w:r>
      <w:r>
        <w:rPr>
          <w:color w:val="000000"/>
          <w:sz w:val="24"/>
          <w:szCs w:val="24"/>
        </w:rPr>
        <w:t xml:space="preserve">родовать постановление в соответствии с решением Думы Кондинского района от 27 февраля 2017 года №215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</w:t>
      </w:r>
      <w:r>
        <w:rPr>
          <w:color w:val="000000"/>
          <w:sz w:val="24"/>
          <w:szCs w:val="24"/>
        </w:rPr>
        <w:t xml:space="preserve">официальном</w:t>
      </w:r>
      <w:r>
        <w:rPr>
          <w:color w:val="000000"/>
          <w:sz w:val="24"/>
          <w:szCs w:val="24"/>
        </w:rPr>
        <w:t xml:space="preserve"> сайте органов местного самоуправления Кондинского района.</w:t>
      </w:r>
      <w:r>
        <w:rPr>
          <w:color w:val="000000"/>
          <w:sz w:val="24"/>
          <w:szCs w:val="24"/>
        </w:rPr>
      </w:r>
    </w:p>
    <w:p>
      <w:pPr>
        <w:pStyle w:val="Normal"/>
        <w:numPr>
          <w:numId w:val="49"/>
          <w:ilvl w:val="0"/>
        </w:numPr>
        <w:shd w:val="clear" w:color="auto" w:fill="ffffff"/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 вступает в силу после его обнародования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pStyle w:val="Normal"/>
        <w:shd w:val="clear" w:color="auto" w:fill="ffffff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10"/>
        <w:gridCol w:w="3177"/>
      </w:tblGrid>
      <w:tr>
        <w:trPr>
          <w:trHeight w:val="17"/>
        </w:trPr>
        <w:tc>
          <w:tcPr>
            <w:tcW w:w="61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района </w:t>
            </w:r>
          </w:p>
        </w:tc>
        <w:tc>
          <w:tcPr>
            <w:tcW w:w="31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Зяблицев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567" w:leader="none"/>
          <w:tab w:val="left" w:pos="709" w:leader="none"/>
        </w:tabs>
        <w:jc w:val="both"/>
        <w:rPr>
          <w:sz w:val="28"/>
          <w:szCs w:val="28"/>
        </w:rPr>
        <w:sectPr>
          <w:headerReference w:type="default" r:id="rId7"/>
          <w:type w:val="nextPage"/>
          <w:pgSz w:w="11906" w:h="16838"/>
          <w:pgMar w:top="1418" w:right="1276" w:bottom="1134" w:left="1559" w:header="709" w:footer="709" w:gutter="0"/>
          <w:cols w:space="708"/>
          <w:docGrid w:linePitch="360"/>
          <w:titlePg/>
        </w:sectPr>
      </w:pPr>
      <w:r>
        <w:rPr>
          <w:sz w:val="28"/>
          <w:szCs w:val="28"/>
        </w:rPr>
      </w:r>
    </w:p>
    <w:sectPr>
      <w:type w:val="nextPage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 Light">
    <w:panose1 w:val="020F03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upperRoman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upperRoman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upperRoman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upperRoman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upperRoman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upperRoman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upperRoman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upperRoman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upperRoman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969" w:hanging="12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  <w:rPr>
        <w:b w:val="0"/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5" w:hanging="70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5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1211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7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8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665" w:hanging="112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774" w:hanging="106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0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50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227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947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67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87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107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827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547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67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44" w:hanging="103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4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15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18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420" w:leader="none"/>
        </w:tabs>
        <w:ind w:left="420" w:hanging="420"/>
      </w:pPr>
    </w:lvl>
    <w:lvl w:ilvl="1">
      <w:start w:val="2"/>
      <w:numFmt w:val="decimal"/>
      <w:suff w:val="tab"/>
      <w:lvlText w:val="%1.%2."/>
      <w:lvlJc w:val="left"/>
      <w:pPr>
        <w:pStyle w:val="Normal"/>
        <w:tabs>
          <w:tab w:val="num" w:pos="1440" w:leader="none"/>
        </w:tabs>
        <w:ind w:left="144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2160" w:leader="none"/>
        </w:tabs>
        <w:ind w:left="216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3240" w:leader="none"/>
        </w:tabs>
        <w:ind w:left="324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3960" w:leader="none"/>
        </w:tabs>
        <w:ind w:left="39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5040" w:leader="none"/>
        </w:tabs>
        <w:ind w:left="50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6120" w:leader="none"/>
        </w:tabs>
        <w:ind w:left="612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6840" w:leader="none"/>
        </w:tabs>
        <w:ind w:left="684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7920" w:leader="none"/>
        </w:tabs>
        <w:ind w:left="7920" w:hanging="216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8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4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80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6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6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20" w:hanging="2160"/>
      </w:p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  <w:rPr>
        <w:b w:val="0"/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6355" w:hanging="111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632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704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776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848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920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992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1064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11365" w:hanging="180"/>
      </w:pPr>
    </w:lvl>
  </w:abstractNum>
  <w:abstractNum w:abstractNumId="22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5" w:leader="none"/>
        </w:tabs>
        <w:ind w:left="1065" w:hanging="360"/>
      </w:pPr>
    </w:lvl>
    <w:lvl w:ilvl="1">
      <w:start w:val="2"/>
      <w:numFmt w:val="decimal"/>
      <w:suff w:val="tab"/>
      <w:lvlText w:val="%1.%2."/>
      <w:lvlJc w:val="left"/>
      <w:pPr>
        <w:pStyle w:val="Normal"/>
        <w:tabs>
          <w:tab w:val="num" w:pos="1425" w:leader="none"/>
        </w:tabs>
        <w:ind w:left="1425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25" w:leader="none"/>
        </w:tabs>
        <w:ind w:left="1425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785" w:leader="none"/>
        </w:tabs>
        <w:ind w:left="1785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785" w:leader="none"/>
        </w:tabs>
        <w:ind w:left="1785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145" w:leader="none"/>
        </w:tabs>
        <w:ind w:left="214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505" w:leader="none"/>
        </w:tabs>
        <w:ind w:left="2505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2505" w:leader="none"/>
        </w:tabs>
        <w:ind w:left="2505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2865" w:leader="none"/>
        </w:tabs>
        <w:ind w:left="2865" w:hanging="2160"/>
      </w:p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55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8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9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tabs>
          <w:tab w:val="num" w:pos="1080" w:leader="none"/>
        </w:tabs>
        <w:ind w:left="1080" w:hanging="360"/>
      </w:pPr>
    </w:lvl>
    <w:lvl w:ilvl="1">
      <w:start w:val="2"/>
      <w:numFmt w:val="decimal"/>
      <w:suff w:val="tab"/>
      <w:lvlText w:val="%1.%2"/>
      <w:lvlJc w:val="left"/>
      <w:pPr>
        <w:pStyle w:val="Normal"/>
        <w:tabs>
          <w:tab w:val="num" w:pos="1140" w:leader="none"/>
        </w:tabs>
        <w:ind w:left="1140" w:hanging="42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800" w:leader="none"/>
        </w:tabs>
        <w:ind w:left="180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800" w:leader="none"/>
        </w:tabs>
        <w:ind w:left="180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2160" w:leader="none"/>
        </w:tabs>
        <w:ind w:left="216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2160" w:leader="none"/>
        </w:tabs>
        <w:ind w:left="216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2520" w:leader="none"/>
        </w:tabs>
        <w:ind w:left="25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880" w:leader="none"/>
        </w:tabs>
        <w:ind w:left="2880" w:hanging="2160"/>
      </w:pPr>
    </w:lvl>
  </w:abstractNum>
  <w:abstractNum w:abstractNumId="3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2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980" w:hanging="72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3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744" w:hanging="103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6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37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630" w:leader="none"/>
        </w:tabs>
        <w:ind w:left="630" w:hanging="630"/>
      </w:pPr>
    </w:lvl>
    <w:lvl w:ilvl="1">
      <w:start w:val="3"/>
      <w:numFmt w:val="decimal"/>
      <w:suff w:val="tab"/>
      <w:lvlText w:val="%1.%2."/>
      <w:lvlJc w:val="left"/>
      <w:pPr>
        <w:pStyle w:val="Normal"/>
        <w:tabs>
          <w:tab w:val="num" w:pos="1080" w:leader="none"/>
        </w:tabs>
        <w:ind w:left="1080" w:hanging="720"/>
      </w:pPr>
    </w:lvl>
    <w:lvl w:ilvl="2">
      <w:start w:val="2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96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38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4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1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630" w:leader="none"/>
        </w:tabs>
        <w:ind w:left="630" w:hanging="63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80" w:leader="none"/>
        </w:tabs>
        <w:ind w:left="1080" w:hanging="720"/>
      </w:pPr>
    </w:lvl>
    <w:lvl w:ilvl="2">
      <w:start w:val="2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96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42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1440" w:hanging="360"/>
      </w:pPr>
      <w:rPr>
        <w:rFonts w:eastAsia="Courier New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216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8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60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2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4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6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8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200" w:hanging="180"/>
      </w:pPr>
    </w:lvl>
  </w:abstractNum>
  <w:abstractNum w:abstractNumId="4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4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5" w:hanging="70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6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  <w:rPr>
        <w:b w:val="0"/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665" w:hanging="1125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19"/>
  </w:num>
  <w:num w:numId="2">
    <w:abstractNumId w:val="39"/>
  </w:num>
  <w:num w:numId="3">
    <w:abstractNumId w:val="23"/>
  </w:num>
  <w:num w:numId="4">
    <w:abstractNumId w:val="29"/>
  </w:num>
  <w:num w:numId="5">
    <w:abstractNumId w:val="18"/>
  </w:num>
  <w:num w:numId="6">
    <w:abstractNumId w:val="41"/>
  </w:num>
  <w:num w:numId="7">
    <w:abstractNumId w:val="37"/>
  </w:num>
  <w:num w:numId="8">
    <w:abstractNumId w:val="31"/>
  </w:num>
  <w:num w:numId="9">
    <w:abstractNumId w:val="2"/>
  </w:num>
  <w:num w:numId="10">
    <w:abstractNumId w:val="43"/>
  </w:num>
  <w:num w:numId="11">
    <w:abstractNumId w:val="12"/>
  </w:num>
  <w:num w:numId="12">
    <w:abstractNumId w:val="42"/>
  </w:num>
  <w:num w:numId="13">
    <w:abstractNumId w:val="27"/>
  </w:num>
  <w:num w:numId="14">
    <w:abstractNumId w:val="0"/>
  </w:num>
  <w:num w:numId="15">
    <w:abstractNumId w:val="13"/>
  </w:num>
  <w:num w:numId="16">
    <w:abstractNumId w:val="6"/>
  </w:num>
  <w:num w:numId="17">
    <w:abstractNumId w:val="3"/>
  </w:num>
  <w:num w:numId="18">
    <w:abstractNumId w:val="16"/>
  </w:num>
  <w:num w:numId="19">
    <w:abstractNumId w:val="10"/>
  </w:num>
  <w:num w:numId="20">
    <w:abstractNumId w:val="28"/>
  </w:num>
  <w:num w:numId="21">
    <w:abstractNumId w:val="33"/>
  </w:num>
  <w:num w:numId="22">
    <w:abstractNumId w:val="22"/>
  </w:num>
  <w:num w:numId="23">
    <w:abstractNumId w:val="15"/>
  </w:num>
  <w:num w:numId="24">
    <w:abstractNumId w:val="32"/>
  </w:num>
  <w:num w:numId="25">
    <w:abstractNumId w:val="8"/>
  </w:num>
  <w:num w:numId="26">
    <w:abstractNumId w:val="34"/>
  </w:num>
  <w:num w:numId="27">
    <w:abstractNumId w:val="5"/>
  </w:num>
  <w:num w:numId="28">
    <w:abstractNumId w:val="1"/>
  </w:num>
  <w:num w:numId="29">
    <w:abstractNumId w:val="21"/>
  </w:num>
  <w:num w:numId="30">
    <w:abstractNumId w:val="9"/>
  </w:num>
  <w:num w:numId="31">
    <w:abstractNumId w:val="26"/>
  </w:num>
  <w:num w:numId="32">
    <w:abstractNumId w:val="38"/>
  </w:num>
  <w:num w:numId="33">
    <w:abstractNumId w:val="30"/>
  </w:num>
  <w:num w:numId="34">
    <w:abstractNumId w:val="45"/>
  </w:num>
  <w:num w:numId="35">
    <w:abstractNumId w:val="4"/>
  </w:num>
  <w:num w:numId="36">
    <w:abstractNumId w:val="17"/>
  </w:num>
  <w:num w:numId="37">
    <w:abstractNumId w:val="11"/>
  </w:num>
  <w:num w:numId="38">
    <w:abstractNumId w:val="47"/>
  </w:num>
  <w:num w:numId="39">
    <w:abstractNumId w:val="46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36"/>
  </w:num>
  <w:num w:numId="46">
    <w:abstractNumId w:val="7"/>
  </w:num>
  <w:num w:numId="47">
    <w:abstractNumId w:val="14"/>
  </w:num>
  <w:num w:numId="48">
    <w:abstractNumId w:val="2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locked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Heading2">
    <w:name w:val="Заголовок 2"/>
    <w:basedOn w:val="Normal"/>
    <w:next w:val="Normal"/>
    <w:link w:val="UserStyle_1"/>
    <w:uiPriority w:val="9"/>
    <w:qFormat/>
    <w:pPr>
      <w:keepNext/>
      <w:keepLines/>
      <w:spacing w:before="200"/>
      <w:outlineLvl w:val="1"/>
    </w:pPr>
    <w:rPr>
      <w:rFonts w:ascii="Cambria" w:hAnsi="Cambria" w:eastAsia="Calibri"/>
      <w:b/>
      <w:bCs/>
      <w:color w:val="4f81bd"/>
      <w:sz w:val="26"/>
      <w:szCs w:val="26"/>
      <w:lang w:val="en-US"/>
    </w:rPr>
  </w:style>
  <w:style w:type="paragraph" w:styleId="Heading3">
    <w:name w:val="Заголовок 3"/>
    <w:basedOn w:val="Normal"/>
    <w:next w:val="Normal"/>
    <w:link w:val="UserStyle_2"/>
    <w:uiPriority w:val="99"/>
    <w:qFormat/>
    <w:pPr>
      <w:keepNext/>
      <w:spacing w:before="240" w:after="60"/>
      <w:outlineLvl w:val="2"/>
    </w:pPr>
    <w:rPr>
      <w:rFonts w:ascii="Arial" w:hAnsi="Arial" w:eastAsia="Calibri"/>
      <w:b/>
      <w:bCs/>
      <w:sz w:val="26"/>
      <w:szCs w:val="26"/>
      <w:lang w:val="en-US"/>
    </w:rPr>
  </w:style>
  <w:style w:type="paragraph" w:styleId="Heading4">
    <w:name w:val="Заголовок 4"/>
    <w:basedOn w:val="Normal"/>
    <w:next w:val="Normal"/>
    <w:link w:val="UserStyle_3"/>
    <w:uiPriority w:val="99"/>
    <w:qFormat/>
    <w:pPr>
      <w:keepNext/>
      <w:outlineLvl w:val="3"/>
    </w:pPr>
    <w:rPr>
      <w:rFonts w:eastAsia="Calibri"/>
      <w:b/>
      <w:bCs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1">
    <w:name w:val="Заголовок 2 Знак"/>
    <w:next w:val="UserStyle_1"/>
    <w:link w:val="Heading2"/>
    <w:uiPriority w:val="9"/>
    <w:locked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styleId="UserStyle_2">
    <w:name w:val="Заголовок 3 Знак"/>
    <w:next w:val="UserStyle_2"/>
    <w:link w:val="Heading3"/>
    <w:uiPriority w:val="99"/>
    <w:locked/>
    <w:rPr>
      <w:rFonts w:ascii="Arial" w:hAnsi="Arial" w:cs="Arial"/>
      <w:b/>
      <w:bCs/>
      <w:sz w:val="26"/>
      <w:szCs w:val="26"/>
      <w:lang w:eastAsia="ru-RU"/>
    </w:rPr>
  </w:style>
  <w:style w:type="character" w:styleId="UserStyle_3">
    <w:name w:val="Заголовок 4 Знак"/>
    <w:next w:val="UserStyle_3"/>
    <w:link w:val="Heading4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Верхний колонтитул"/>
    <w:basedOn w:val="Normal"/>
    <w:next w:val="Header"/>
    <w:link w:val="UserStyle_4"/>
    <w:uiPriority w:val="99"/>
    <w:pPr>
      <w:tabs>
        <w:tab w:val="center" w:pos="4677" w:leader="none"/>
        <w:tab w:val="right" w:pos="9355" w:leader="none"/>
      </w:tabs>
    </w:pPr>
    <w:rPr>
      <w:rFonts w:eastAsia="Calibri"/>
      <w:lang w:val="en-US"/>
    </w:rPr>
  </w:style>
  <w:style w:type="character" w:styleId="UserStyle_4">
    <w:name w:val="Верхний колонтитул Знак"/>
    <w:next w:val="UserStyle_4"/>
    <w:link w:val="Header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Номер страницы"/>
    <w:basedOn w:val="NormalCharacter"/>
    <w:next w:val="PageNumber"/>
    <w:link w:val="Normal"/>
    <w:uiPriority w:val="99"/>
  </w:style>
  <w:style w:type="paragraph" w:styleId="UserStyle_5">
    <w:name w:val="ConsPlusNormal"/>
    <w:next w:val="UserStyle_5"/>
    <w:link w:val="Normal"/>
    <w:pPr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6">
    <w:name w:val="ConsPlusTitle"/>
    <w:next w:val="UserStyle_6"/>
    <w:link w:val="Normal"/>
    <w:uiPriority w:val="99"/>
    <w:rPr>
      <w:rFonts w:ascii="Arial" w:hAnsi="Arial" w:eastAsia="Times New Roman" w:cs="Arial"/>
      <w:b/>
      <w:bCs/>
      <w:lang w:val="ru-RU" w:eastAsia="ru-RU" w:bidi="ar-SA"/>
    </w:rPr>
  </w:style>
  <w:style w:type="paragraph" w:styleId="UserStyle_7">
    <w:name w:val="Default"/>
    <w:next w:val="UserStyle_7"/>
    <w:link w:val="Normal"/>
    <w:rPr>
      <w:rFonts w:ascii="Times New Roman" w:hAnsi="Times New Roman" w:eastAsia="Times New Roman"/>
      <w:color w:val="000000"/>
      <w:sz w:val="24"/>
      <w:szCs w:val="24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BodyText">
    <w:name w:val="Основной текст"/>
    <w:basedOn w:val="Normal"/>
    <w:next w:val="BodyText"/>
    <w:link w:val="UserStyle_8"/>
    <w:uiPriority w:val="99"/>
    <w:pPr>
      <w:jc w:val="both"/>
    </w:pPr>
    <w:rPr>
      <w:rFonts w:eastAsia="Calibri"/>
      <w:lang w:val="en-US"/>
    </w:rPr>
  </w:style>
  <w:style w:type="character" w:styleId="UserStyle_8">
    <w:name w:val="Основной текст Знак"/>
    <w:next w:val="UserStyle_8"/>
    <w:link w:val="BodyText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Название"/>
    <w:basedOn w:val="Normal"/>
    <w:next w:val="Title"/>
    <w:link w:val="UserStyle_9"/>
    <w:uiPriority w:val="99"/>
    <w:qFormat/>
    <w:pPr>
      <w:widowControl w:val="off"/>
      <w:jc w:val="center"/>
    </w:pPr>
    <w:rPr>
      <w:rFonts w:eastAsia="Calibri"/>
      <w:lang w:val="en-US"/>
    </w:rPr>
  </w:style>
  <w:style w:type="character" w:styleId="UserStyle_9">
    <w:name w:val="Название Знак"/>
    <w:next w:val="UserStyle_9"/>
    <w:link w:val="Title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BlockQuote">
    <w:name w:val="Цитата"/>
    <w:basedOn w:val="Normal"/>
    <w:next w:val="BlockQuote"/>
    <w:link w:val="Normal"/>
    <w:uiPriority w:val="99"/>
    <w:pPr>
      <w:widowControl w:val="off"/>
      <w:shd w:val="clear" w:color="auto" w:fill="ffffff"/>
      <w:tabs>
        <w:tab w:val="left" w:pos="5738" w:leader="none"/>
      </w:tabs>
      <w:spacing w:before="965" w:line="310" w:lineRule="exact"/>
      <w:ind w:left="720" w:right="518"/>
    </w:pPr>
    <w:rPr>
      <w:color w:val="000000"/>
      <w:spacing w:val="-2"/>
      <w:sz w:val="26"/>
      <w:szCs w:val="26"/>
    </w:rPr>
  </w:style>
  <w:style w:type="paragraph" w:styleId="Subtitle">
    <w:name w:val="Подзаголовок"/>
    <w:basedOn w:val="Normal"/>
    <w:next w:val="Subtitle"/>
    <w:link w:val="UserStyle_10"/>
    <w:uiPriority w:val="99"/>
    <w:qFormat/>
    <w:pPr>
      <w:jc w:val="center"/>
    </w:pPr>
    <w:rPr>
      <w:rFonts w:eastAsia="Calibri"/>
      <w:b/>
      <w:bCs/>
      <w:caps/>
      <w:sz w:val="24"/>
      <w:szCs w:val="24"/>
      <w:lang w:val="en-US"/>
    </w:rPr>
  </w:style>
  <w:style w:type="character" w:styleId="UserStyle_10">
    <w:name w:val="Подзаголовок Знак"/>
    <w:next w:val="UserStyle_10"/>
    <w:link w:val="Subtitle"/>
    <w:uiPriority w:val="99"/>
    <w:locked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User">
    <w:name w:val="Без интервала"/>
    <w:next w:val="User"/>
    <w:link w:val="Normal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BodyText2">
    <w:name w:val="Основной текст 2"/>
    <w:basedOn w:val="Normal"/>
    <w:next w:val="BodyText2"/>
    <w:link w:val="UserStyle_11"/>
    <w:uiPriority w:val="99"/>
    <w:semiHidden/>
    <w:pPr>
      <w:spacing w:after="120" w:line="480" w:lineRule="auto"/>
    </w:pPr>
    <w:rPr>
      <w:rFonts w:eastAsia="Calibri"/>
      <w:lang w:val="en-US"/>
    </w:rPr>
  </w:style>
  <w:style w:type="character" w:styleId="UserStyle_11">
    <w:name w:val="Основной текст 2 Знак"/>
    <w:next w:val="UserStyle_11"/>
    <w:link w:val="BodyText2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paragraph" w:styleId="Acetate">
    <w:name w:val="Текст выноски"/>
    <w:basedOn w:val="Normal"/>
    <w:next w:val="Acetate"/>
    <w:link w:val="UserStyle_12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12">
    <w:name w:val="Текст выноски Знак"/>
    <w:next w:val="UserStyle_12"/>
    <w:link w:val="Acetate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UserStyle_13">
    <w:name w:val="ConsPlusNonformat"/>
    <w:next w:val="UserStyle_13"/>
    <w:link w:val="Normal"/>
    <w:uiPriority w:val="99"/>
    <w:rPr>
      <w:rFonts w:ascii="Courier New" w:hAnsi="Courier New" w:cs="Courier New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uiPriority w:val="59"/>
    <w:locked/>
  </w:style>
  <w:style w:type="paragraph" w:styleId="Footer">
    <w:name w:val="Нижний колонтитул"/>
    <w:basedOn w:val="Normal"/>
    <w:next w:val="Footer"/>
    <w:link w:val="UserStyle_14"/>
    <w:uiPriority w:val="99"/>
    <w:pPr>
      <w:tabs>
        <w:tab w:val="center" w:pos="4677" w:leader="none"/>
        <w:tab w:val="right" w:pos="9355" w:leader="none"/>
      </w:tabs>
    </w:pPr>
  </w:style>
  <w:style w:type="numbering" w:styleId="UserStyle_15">
    <w:name w:val="Нет списка1"/>
    <w:next w:val="NormalList"/>
    <w:link w:val="Normal"/>
    <w:uiPriority w:val="99"/>
    <w:semiHidden/>
    <w:unhideWhenUsed/>
  </w:style>
  <w:style w:type="character" w:styleId="UserStyle_14">
    <w:name w:val="Нижний колонтитул Знак"/>
    <w:next w:val="UserStyle_14"/>
    <w:link w:val="Footer"/>
    <w:uiPriority w:val="99"/>
    <w:rPr>
      <w:rFonts w:ascii="Times New Roman" w:hAnsi="Times New Roman" w:eastAsia="Times New Roman"/>
    </w:rPr>
  </w:style>
  <w:style w:type="paragraph" w:styleId="UserStyle_16">
    <w:name w:val="Pa1"/>
    <w:basedOn w:val="UserStyle_7"/>
    <w:next w:val="UserStyle_7"/>
    <w:link w:val="Normal"/>
    <w:uiPriority w:val="99"/>
    <w:pPr>
      <w:spacing w:line="201" w:lineRule="atLeast"/>
    </w:pPr>
    <w:rPr>
      <w:rFonts w:eastAsia="Courier New"/>
      <w:color w:val="000000"/>
    </w:rPr>
  </w:style>
  <w:style w:type="paragraph" w:styleId="UserStyle_17">
    <w:name w:val="Pa2"/>
    <w:basedOn w:val="UserStyle_7"/>
    <w:next w:val="UserStyle_7"/>
    <w:link w:val="Normal"/>
    <w:uiPriority w:val="99"/>
    <w:pPr>
      <w:spacing w:line="201" w:lineRule="atLeast"/>
    </w:pPr>
    <w:rPr>
      <w:rFonts w:eastAsia="Courier New"/>
      <w:color w:val="000000"/>
    </w:rPr>
  </w:style>
  <w:style w:type="character" w:styleId="UserStyle_18">
    <w:name w:val="A1"/>
    <w:next w:val="UserStyle_18"/>
    <w:link w:val="Normal"/>
    <w:uiPriority w:val="99"/>
    <w:rPr>
      <w:color w:val="0071bc"/>
      <w:sz w:val="18"/>
      <w:szCs w:val="18"/>
    </w:rPr>
  </w:style>
  <w:style w:type="character" w:styleId="UserStyle_19">
    <w:name w:val="A2"/>
    <w:next w:val="UserStyle_19"/>
    <w:link w:val="Normal"/>
    <w:uiPriority w:val="99"/>
    <w:rPr>
      <w:color w:val="0071bc"/>
      <w:sz w:val="16"/>
      <w:szCs w:val="16"/>
    </w:rPr>
  </w:style>
  <w:style w:type="table" w:styleId="UserStyle_20">
    <w:name w:val="Сетка таблицы1"/>
    <w:basedOn w:val="TableNormal"/>
    <w:next w:val="TableGrid"/>
    <w:link w:val="Normal"/>
    <w:uiPriority w:val="59"/>
    <w:rPr>
      <w:rFonts w:ascii="Times New Roman" w:hAnsi="Times New Roman" w:eastAsia="Courier New"/>
    </w:rPr>
  </w:style>
  <w:style w:type="character" w:styleId="UserStyle_21">
    <w:name w:val="Основной текст + 10;5 pt;Не полужирный;Интервал 0 pt"/>
    <w:next w:val="UserStyle_21"/>
    <w:link w:val="Normal"/>
    <w:qFormat/>
    <w:rPr>
      <w:rFonts w:ascii="Times New Roman" w:hAnsi="Times New Roman" w:eastAsia="Times New Roman" w:cs="Times New Roman"/>
      <w:color w:val="000000"/>
      <w:spacing w:val="2"/>
      <w:w w:val="100"/>
      <w:sz w:val="21"/>
      <w:szCs w:val="21"/>
      <w:shd w:val="clear" w:color="auto" w:fill="ffffff"/>
      <w:lang w:val="ru-RU" w:eastAsia="ru-RU" w:bidi="ru-RU"/>
    </w:rPr>
  </w:style>
  <w:style w:type="character" w:styleId="Hyperlink">
    <w:name w:val="Гиперссылка"/>
    <w:next w:val="Hyperlink"/>
    <w:link w:val="Normal"/>
    <w:uiPriority w:val="99"/>
    <w:unhideWhenUsed/>
    <w:rPr>
      <w:color w:val="0563c1"/>
      <w:u w:val="single"/>
    </w:rPr>
  </w:style>
  <w:style w:type="character" w:styleId="AnnotationReference">
    <w:name w:val="Знак примечания"/>
    <w:next w:val="AnnotationReference"/>
    <w:link w:val="Normal"/>
    <w:uiPriority w:val="99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22"/>
    <w:uiPriority w:val="99"/>
    <w:semiHidden/>
    <w:unhideWhenUsed/>
  </w:style>
  <w:style w:type="character" w:styleId="UserStyle_22">
    <w:name w:val="Текст примечания Знак"/>
    <w:next w:val="UserStyle_22"/>
    <w:link w:val="AnnotationText"/>
    <w:uiPriority w:val="99"/>
    <w:semiHidden/>
    <w:rPr>
      <w:rFonts w:ascii="Times New Roman" w:hAnsi="Times New Roman" w:eastAsia="Times New Roman"/>
    </w:rPr>
  </w:style>
  <w:style w:type="paragraph" w:styleId="AnnotationSubject">
    <w:name w:val="Тема примечания"/>
    <w:basedOn w:val="AnnotationText"/>
    <w:next w:val="AnnotationText"/>
    <w:link w:val="UserStyle_23"/>
    <w:uiPriority w:val="99"/>
    <w:semiHidden/>
    <w:unhideWhenUsed/>
    <w:rPr>
      <w:b/>
      <w:bCs/>
    </w:rPr>
  </w:style>
  <w:style w:type="character" w:styleId="UserStyle_23">
    <w:name w:val="Тема примечания Знак"/>
    <w:next w:val="UserStyle_23"/>
    <w:link w:val="AnnotationSubject"/>
    <w:uiPriority w:val="99"/>
    <w:semiHidden/>
    <w:rPr>
      <w:rFonts w:ascii="Times New Roman" w:hAnsi="Times New Roman" w:eastAsia="Times New Roman"/>
      <w:b/>
      <w:bCs/>
    </w:rPr>
  </w:style>
  <w:style w:type="paragraph" w:styleId="UserStyle_24">
    <w:name w:val="Подзаголовок для информации об изменениях"/>
    <w:basedOn w:val="Normal"/>
    <w:next w:val="Normal"/>
    <w:link w:val="Normal"/>
    <w:uiPriority w:val="99"/>
    <w:pPr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styleId="UserStyle_0">
    <w:name w:val="Заголовок 1 Знак"/>
    <w:next w:val="UserStyle_0"/>
    <w:link w:val="Heading1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Emphasis">
    <w:name w:val="Выделение"/>
    <w:next w:val="Emphasis"/>
    <w:link w:val="Normal"/>
    <w:uiPriority w:val="20"/>
    <w:qFormat/>
    <w:locked/>
    <w:rPr>
      <w:i/>
      <w:iCs/>
    </w:rPr>
  </w:style>
  <w:style w:type="paragraph" w:styleId="FootnoteText">
    <w:name w:val="Текст сноски"/>
    <w:basedOn w:val="Normal"/>
    <w:next w:val="FootnoteText"/>
    <w:link w:val="UserStyle_25"/>
    <w:uiPriority w:val="99"/>
    <w:semiHidden/>
    <w:unhideWhenUsed/>
  </w:style>
  <w:style w:type="character" w:styleId="UserStyle_25">
    <w:name w:val="Текст сноски Знак"/>
    <w:next w:val="UserStyle_25"/>
    <w:link w:val="FootnoteText"/>
    <w:uiPriority w:val="99"/>
    <w:semiHidden/>
    <w:rPr>
      <w:rFonts w:ascii="Times New Roman" w:hAnsi="Times New Roman" w:eastAsia="Times New Roman"/>
    </w:rPr>
  </w:style>
  <w:style w:type="character" w:styleId="FootnoteReference">
    <w:name w:val="Знак сноски"/>
    <w:next w:val="FootnoteReference"/>
    <w:link w:val="Normal"/>
    <w:uiPriority w:val="99"/>
    <w:semiHidden/>
    <w:unhideWhenUsed/>
    <w:rPr>
      <w:vertAlign w:val="superscript"/>
    </w:rPr>
  </w:style>
  <w:style w:type="numbering" w:styleId="UserStyle_26">
    <w:name w:val="Нет списка2"/>
    <w:next w:val="NormalList"/>
    <w:link w:val="Normal"/>
    <w:uiPriority w:val="99"/>
    <w:semiHidden/>
    <w:unhideWhenUsed/>
  </w:style>
  <w:style w:type="paragraph" w:styleId="UserStyle_27">
    <w:name w:val="paragraph"/>
    <w:basedOn w:val="Normal"/>
    <w:next w:val="UserStyle_27"/>
    <w:link w:val="Normal"/>
    <w:pPr>
      <w:spacing w:before="100" w:beforeAutospacing="1" w:after="100" w:afterAutospacing="1"/>
    </w:pPr>
    <w:rPr>
      <w:sz w:val="24"/>
      <w:szCs w:val="24"/>
    </w:rPr>
  </w:style>
  <w:style w:type="character" w:styleId="UserStyle_28">
    <w:name w:val="normaltextrun"/>
    <w:next w:val="UserStyle_28"/>
    <w:link w:val="Normal"/>
    <w:rPr>
      <w:rFonts w:cs="Times New Roman"/>
    </w:rPr>
  </w:style>
  <w:style w:type="character" w:styleId="UserStyle_29">
    <w:name w:val="eop"/>
    <w:next w:val="UserStyle_29"/>
    <w:link w:val="Normal"/>
    <w:rPr>
      <w:rFonts w:cs="Times New Roman"/>
    </w:rPr>
  </w:style>
  <w:style w:type="character" w:styleId="UserStyle_30">
    <w:name w:val="spellingerror"/>
    <w:next w:val="UserStyle_30"/>
    <w:link w:val="Normal"/>
    <w:rPr>
      <w:rFonts w:cs="Times New Roman"/>
    </w:rPr>
  </w:style>
  <w:style w:type="character" w:styleId="UserStyle_31">
    <w:name w:val="pagebreaktextspan"/>
    <w:next w:val="UserStyle_31"/>
    <w:link w:val="Normal"/>
    <w:rPr>
      <w:rFonts w:cs="Times New Roman"/>
    </w:rPr>
  </w:style>
  <w:style w:type="character" w:styleId="UserStyle_32">
    <w:name w:val="textrun"/>
    <w:next w:val="UserStyle_32"/>
    <w:link w:val="Normal"/>
    <w:rPr>
      <w:rFonts w:cs="Times New Roman"/>
    </w:rPr>
  </w:style>
  <w:style w:type="character" w:styleId="UserStyle_33">
    <w:name w:val="pagebreakblob"/>
    <w:next w:val="UserStyle_33"/>
    <w:link w:val="Normal"/>
    <w:rPr>
      <w:rFonts w:cs="Times New Roman"/>
    </w:rPr>
  </w:style>
  <w:style w:type="character" w:styleId="UserStyle_34">
    <w:name w:val="pagebreakborderspan"/>
    <w:next w:val="UserStyle_34"/>
    <w:link w:val="Normal"/>
    <w:rPr>
      <w:rFonts w:cs="Times New Roman"/>
    </w:rPr>
  </w:style>
  <w:style w:type="character" w:styleId="UserStyle_35">
    <w:name w:val="wacimagecontainer"/>
    <w:next w:val="UserStyle_35"/>
    <w:link w:val="Normal"/>
    <w:rPr>
      <w:rFonts w:cs="Times New Roman"/>
    </w:rPr>
  </w:style>
  <w:style w:type="character" w:styleId="UserStyle_36">
    <w:name w:val="wacalttextdescribedby"/>
    <w:next w:val="UserStyle_36"/>
    <w:link w:val="Normal"/>
    <w:rPr>
      <w:rFonts w:cs="Times New Roman"/>
    </w:rPr>
  </w:style>
  <w:style w:type="character" w:styleId="UserStyle_37">
    <w:name w:val="Основной текст (2)_"/>
    <w:next w:val="UserStyle_37"/>
    <w:link w:val="UserStyle_38"/>
    <w:locked/>
    <w:rPr>
      <w:rFonts w:ascii="Times New Roman" w:hAnsi="Times New Roman"/>
      <w:sz w:val="28"/>
      <w:szCs w:val="28"/>
      <w:shd w:val="clear" w:color="auto" w:fill="ffffff"/>
    </w:rPr>
  </w:style>
  <w:style w:type="paragraph" w:styleId="UserStyle_38">
    <w:name w:val="Основной текст (2)"/>
    <w:basedOn w:val="Normal"/>
    <w:next w:val="UserStyle_38"/>
    <w:link w:val="UserStyle_37"/>
    <w:pPr>
      <w:widowControl w:val="off"/>
      <w:shd w:val="clear" w:color="auto" w:fill="ffffff"/>
      <w:spacing w:before="720" w:after="300" w:line="326" w:lineRule="exact"/>
      <w:jc w:val="center"/>
    </w:pPr>
    <w:rPr>
      <w:rFonts w:eastAsia="Calibri"/>
      <w:sz w:val="28"/>
      <w:szCs w:val="28"/>
    </w:rPr>
  </w:style>
  <w:style w:type="paragraph" w:styleId="UserStyle_39">
    <w:name w:val="mytext"/>
    <w:basedOn w:val="Normal"/>
    <w:next w:val="UserStyle_39"/>
    <w:link w:val="Normal"/>
    <w:pPr>
      <w:spacing w:before="100" w:beforeAutospacing="1" w:after="100" w:afterAutospacing="1"/>
    </w:pPr>
    <w:rPr>
      <w:color w:val="7393ae"/>
      <w:sz w:val="24"/>
      <w:szCs w:val="24"/>
    </w:rPr>
  </w:style>
  <w:style w:type="character" w:styleId="Strong">
    <w:name w:val="Строгий"/>
    <w:next w:val="Strong"/>
    <w:link w:val="Normal"/>
    <w:uiPriority w:val="22"/>
    <w:qFormat/>
    <w:locked/>
    <w:rPr>
      <w:b/>
      <w:bCs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266">
    <w:name w:val="Заголовок оглавления"/>
    <w:basedOn w:val="Heading1"/>
    <w:next w:val="Normal"/>
    <w:link w:val="Normal"/>
    <w:uiPriority w:val="39"/>
    <w:qFormat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lang w:val="en-US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locked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BodyTextIndent">
    <w:name w:val="Основной текст с отступом"/>
    <w:basedOn w:val="Normal"/>
    <w:next w:val="BodyTextIndent"/>
    <w:link w:val="UserStyle_40"/>
    <w:semiHidden/>
    <w:unhideWhenUsed/>
    <w:pPr>
      <w:ind w:firstLine="709"/>
      <w:jc w:val="both"/>
    </w:pPr>
    <w:rPr>
      <w:bCs/>
      <w:sz w:val="28"/>
      <w:lang w:eastAsia="en-US"/>
    </w:rPr>
  </w:style>
  <w:style w:type="character" w:styleId="UserStyle_40">
    <w:name w:val="Основной текст с отступом Знак"/>
    <w:next w:val="UserStyle_40"/>
    <w:link w:val="BodyTextIndent"/>
    <w:semiHidden/>
    <w:rPr>
      <w:rFonts w:ascii="Times New Roman" w:hAnsi="Times New Roman" w:eastAsia="Times New Roman"/>
      <w:bCs/>
      <w:sz w:val="28"/>
      <w:lang w:eastAsia="en-US"/>
    </w:rPr>
  </w:style>
  <w:style w:type="table" w:styleId="UserStyle_41">
    <w:name w:val="Сетка таблицы2"/>
    <w:basedOn w:val="TableNormal"/>
    <w:next w:val="TableGrid"/>
    <w:link w:val="Normal"/>
    <w:uiPriority w:val="39"/>
    <w:rPr>
      <w:rFonts w:eastAsia="Times New Roman"/>
    </w:rPr>
  </w:style>
  <w:style w:type="character" w:styleId="FollowedHyperlink">
    <w:name w:val="Просмотренная гиперссылка"/>
    <w:next w:val="FollowedHyperlink"/>
    <w:link w:val="Normal"/>
    <w:uiPriority w:val="99"/>
    <w:semiHidden/>
    <w:unhideWhenUsed/>
    <w:rPr>
      <w:color w:val="800080"/>
      <w:u w:val="single"/>
    </w:rPr>
  </w:style>
  <w:style w:type="paragraph" w:styleId="UserStyle_42">
    <w:name w:val="Без интервала3"/>
    <w:next w:val="UserStyle_42"/>
    <w:link w:val="Normal"/>
    <w:qFormat/>
    <w:rPr>
      <w:rFonts w:eastAsia="Times New Roman" w:cs="Calibri"/>
      <w:sz w:val="22"/>
      <w:szCs w:val="22"/>
      <w:lang w:val="ru-RU" w:eastAsia="en-US" w:bidi="ar-SA"/>
    </w:rPr>
  </w:style>
  <w:style w:type="paragraph" w:styleId="EndnoteText">
    <w:name w:val="Текст концевой сноски"/>
    <w:basedOn w:val="Normal"/>
    <w:next w:val="EndnoteText"/>
    <w:link w:val="UserStyle_43"/>
    <w:uiPriority w:val="99"/>
    <w:semiHidden/>
    <w:unhideWhenUsed/>
    <w:rPr>
      <w:rFonts w:ascii="Calibri" w:hAnsi="Calibri"/>
      <w:lang w:eastAsia="en-US"/>
    </w:rPr>
  </w:style>
  <w:style w:type="character" w:styleId="UserStyle_43">
    <w:name w:val="Текст концевой сноски Знак"/>
    <w:next w:val="UserStyle_43"/>
    <w:link w:val="EndnoteText"/>
    <w:uiPriority w:val="99"/>
    <w:semiHidden/>
    <w:rPr>
      <w:rFonts w:eastAsia="Times New Roman"/>
      <w:lang w:eastAsia="en-US"/>
    </w:rPr>
  </w:style>
  <w:style w:type="character" w:styleId="EndnoteReference">
    <w:name w:val="Знак концевой сноски"/>
    <w:next w:val="EndnoteReference"/>
    <w:link w:val="Normal"/>
    <w:uiPriority w:val="99"/>
    <w:semiHidden/>
    <w:unhideWhenUsed/>
    <w:rPr>
      <w:vertAlign w:val="superscript"/>
    </w:rPr>
  </w:style>
  <w:style w:type="table" w:styleId="UserStyle_44">
    <w:name w:val="TableGrid1"/>
    <w:next w:val="UserStyle_44"/>
    <w:link w:val="Normal"/>
    <w:rPr>
      <w:rFonts w:eastAsia="Times New Roman"/>
      <w:sz w:val="22"/>
      <w:szCs w:val="22"/>
      <w:lang w:val="ru-RU" w:eastAsia="ru-RU" w:bidi="ar-SA"/>
    </w:rPr>
  </w:style>
  <w:style w:type="table" w:styleId="UserStyle_45">
    <w:name w:val="TableGrid11"/>
    <w:next w:val="UserStyle_45"/>
    <w:link w:val="Normal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haracters>1260</Characters>
  <CharactersWithSpaces>1479</CharactersWithSpaces>
  <DocSecurity>0</DocSecurity>
  <HyperlinksChanged>false</HyperlinksChanged>
  <Lines>10</Lines>
  <Pages>2</Pages>
  <Paragraphs>2</Paragraphs>
  <ScaleCrop>false</ScaleCrop>
  <SharedDoc>false</SharedDoc>
  <Template>Normal.dotm</Template>
  <Words>221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cherkashina_ta</dc:creator>
  <cp:lastModifiedBy>СамараТЛ</cp:lastModifiedBy>
  <cp:revision>142</cp:revision>
  <dcterms:created xsi:type="dcterms:W3CDTF">2023-01-12T12:12:00Z</dcterms:created>
  <dcterms:modified xsi:type="dcterms:W3CDTF">2025-07-07T07:05:00Z</dcterms:modified>
  <cp:version>917504</cp:version>
</cp:coreProperties>
</file>