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7C" w:rsidRPr="003A6C7C" w:rsidRDefault="003A6C7C" w:rsidP="003A6C7C">
      <w:pPr>
        <w:pStyle w:val="3"/>
        <w:jc w:val="right"/>
        <w:rPr>
          <w:rFonts w:ascii="Times New Roman" w:hAnsi="Times New Roman"/>
          <w:color w:val="000000"/>
          <w:sz w:val="24"/>
        </w:rPr>
      </w:pPr>
      <w:r w:rsidRPr="003A6C7C">
        <w:rPr>
          <w:rFonts w:ascii="Times New Roman" w:hAnsi="Times New Roman"/>
          <w:color w:val="000000"/>
          <w:sz w:val="24"/>
        </w:rPr>
        <w:t>Проект</w:t>
      </w:r>
    </w:p>
    <w:p w:rsidR="001A685C" w:rsidRPr="003A6C7C" w:rsidRDefault="001A685C" w:rsidP="003A6C7C">
      <w:pPr>
        <w:pStyle w:val="3"/>
        <w:rPr>
          <w:rFonts w:ascii="Times New Roman" w:hAnsi="Times New Roman"/>
          <w:color w:val="000000"/>
          <w:sz w:val="24"/>
        </w:rPr>
      </w:pPr>
      <w:r w:rsidRPr="003A6C7C">
        <w:rPr>
          <w:rFonts w:ascii="Times New Roman" w:hAnsi="Times New Roman"/>
          <w:color w:val="000000"/>
          <w:sz w:val="24"/>
        </w:rPr>
        <w:t>ПОСТАНОВЛЕНИЕ</w:t>
      </w:r>
    </w:p>
    <w:p w:rsidR="001A685C" w:rsidRPr="003A6C7C" w:rsidRDefault="001A685C" w:rsidP="003A6C7C">
      <w:pPr>
        <w:suppressAutoHyphens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DE382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E3820" w:rsidRDefault="009040AF" w:rsidP="00F44A4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от___</w:t>
            </w:r>
            <w:r w:rsidR="00116FCD" w:rsidRPr="00DE3820">
              <w:rPr>
                <w:color w:val="000000"/>
                <w:sz w:val="26"/>
                <w:szCs w:val="26"/>
              </w:rPr>
              <w:t xml:space="preserve"> </w:t>
            </w:r>
            <w:r w:rsidR="00F44A4C">
              <w:rPr>
                <w:color w:val="000000"/>
                <w:sz w:val="26"/>
                <w:szCs w:val="26"/>
              </w:rPr>
              <w:t>дека</w:t>
            </w:r>
            <w:r>
              <w:rPr>
                <w:color w:val="000000"/>
                <w:sz w:val="26"/>
                <w:szCs w:val="26"/>
              </w:rPr>
              <w:t>бря</w:t>
            </w:r>
            <w:r w:rsidR="00E02E55" w:rsidRPr="00DE3820">
              <w:rPr>
                <w:color w:val="000000"/>
                <w:sz w:val="26"/>
                <w:szCs w:val="26"/>
              </w:rPr>
              <w:t xml:space="preserve"> 2</w:t>
            </w:r>
            <w:r w:rsidR="00EC3CA2" w:rsidRPr="00DE3820">
              <w:rPr>
                <w:color w:val="000000"/>
                <w:sz w:val="26"/>
                <w:szCs w:val="26"/>
              </w:rPr>
              <w:t>02</w:t>
            </w:r>
            <w:r w:rsidR="00E02E55" w:rsidRPr="00DE3820">
              <w:rPr>
                <w:color w:val="000000"/>
                <w:sz w:val="26"/>
                <w:szCs w:val="26"/>
              </w:rPr>
              <w:t>5</w:t>
            </w:r>
            <w:r w:rsidR="007E4858" w:rsidRPr="00DE3820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E3820" w:rsidRDefault="007E4858" w:rsidP="0077119A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E3820" w:rsidRDefault="007E4858" w:rsidP="0077119A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E3820" w:rsidRDefault="007E4858" w:rsidP="009040AF">
            <w:pPr>
              <w:jc w:val="both"/>
              <w:rPr>
                <w:color w:val="000000"/>
                <w:sz w:val="26"/>
                <w:szCs w:val="26"/>
              </w:rPr>
            </w:pPr>
            <w:r w:rsidRPr="00DE3820">
              <w:rPr>
                <w:color w:val="000000"/>
                <w:sz w:val="26"/>
                <w:szCs w:val="26"/>
              </w:rPr>
              <w:t>№</w:t>
            </w:r>
            <w:r w:rsidR="00894E25" w:rsidRPr="00DE3820">
              <w:rPr>
                <w:color w:val="000000"/>
                <w:sz w:val="26"/>
                <w:szCs w:val="26"/>
              </w:rPr>
              <w:t xml:space="preserve"> </w:t>
            </w:r>
            <w:r w:rsidR="009040AF">
              <w:rPr>
                <w:color w:val="000000"/>
                <w:sz w:val="26"/>
                <w:szCs w:val="26"/>
              </w:rPr>
              <w:t>___</w:t>
            </w:r>
            <w:r w:rsidRPr="00DE3820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DE382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E3820" w:rsidRDefault="001A685C" w:rsidP="0077119A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E3820" w:rsidRDefault="001A685C" w:rsidP="0077119A">
            <w:pPr>
              <w:jc w:val="both"/>
              <w:rPr>
                <w:color w:val="000000"/>
                <w:sz w:val="26"/>
                <w:szCs w:val="26"/>
              </w:rPr>
            </w:pPr>
            <w:r w:rsidRPr="00DE3820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E3820" w:rsidRDefault="001A685C" w:rsidP="0077119A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DE3820" w:rsidRDefault="007E4858" w:rsidP="0077119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DE3820" w:rsidTr="00B625B4">
        <w:tc>
          <w:tcPr>
            <w:tcW w:w="5920" w:type="dxa"/>
          </w:tcPr>
          <w:p w:rsidR="007E4858" w:rsidRPr="00DE3820" w:rsidRDefault="009040AF" w:rsidP="007711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постановление администрации Кондинского района от 24 июня 2025 года №716 «</w:t>
            </w:r>
            <w:r w:rsidR="00DE3820" w:rsidRPr="00DE3820">
              <w:rPr>
                <w:sz w:val="26"/>
                <w:szCs w:val="26"/>
              </w:rPr>
              <w:t>Об утверждении Правил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Кондинского района</w:t>
            </w:r>
            <w:r>
              <w:rPr>
                <w:sz w:val="26"/>
                <w:szCs w:val="26"/>
              </w:rPr>
              <w:t>»</w:t>
            </w:r>
          </w:p>
          <w:p w:rsidR="00DE3820" w:rsidRPr="00DE3820" w:rsidRDefault="00DE3820" w:rsidP="007711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501A47" w:rsidRPr="00DE3820" w:rsidRDefault="00501A47" w:rsidP="0077119A">
      <w:pPr>
        <w:ind w:firstLine="720"/>
        <w:jc w:val="both"/>
        <w:rPr>
          <w:sz w:val="26"/>
          <w:szCs w:val="26"/>
        </w:rPr>
      </w:pPr>
      <w:r w:rsidRPr="00DE3820">
        <w:rPr>
          <w:sz w:val="26"/>
          <w:szCs w:val="26"/>
        </w:rPr>
        <w:t>В соответствии с пункт</w:t>
      </w:r>
      <w:r w:rsidR="00726967">
        <w:rPr>
          <w:sz w:val="26"/>
          <w:szCs w:val="26"/>
        </w:rPr>
        <w:t>ами</w:t>
      </w:r>
      <w:r w:rsidRPr="00DE3820">
        <w:rPr>
          <w:sz w:val="26"/>
          <w:szCs w:val="26"/>
        </w:rPr>
        <w:t xml:space="preserve"> 2</w:t>
      </w:r>
      <w:bookmarkStart w:id="0" w:name="_GoBack"/>
      <w:bookmarkEnd w:id="0"/>
      <w:r w:rsidRPr="00DE3820">
        <w:rPr>
          <w:sz w:val="26"/>
          <w:szCs w:val="26"/>
        </w:rPr>
        <w:t>,</w:t>
      </w:r>
      <w:r w:rsidR="005979C0">
        <w:rPr>
          <w:sz w:val="26"/>
          <w:szCs w:val="26"/>
        </w:rPr>
        <w:t xml:space="preserve"> </w:t>
      </w:r>
      <w:r w:rsidRPr="00DE3820">
        <w:rPr>
          <w:sz w:val="26"/>
          <w:szCs w:val="26"/>
        </w:rPr>
        <w:t xml:space="preserve">3 статьи 50 Водного кодекса Российской Федерации, статьей 6.7 Федерального закона от 03 июня 2006 года № 73-ФЗ </w:t>
      </w:r>
      <w:r w:rsidR="00DE3820">
        <w:rPr>
          <w:sz w:val="26"/>
          <w:szCs w:val="26"/>
        </w:rPr>
        <w:t xml:space="preserve">                           </w:t>
      </w:r>
      <w:r w:rsidR="00E3188A">
        <w:rPr>
          <w:sz w:val="26"/>
          <w:szCs w:val="26"/>
        </w:rPr>
        <w:t>«</w:t>
      </w:r>
      <w:r w:rsidRPr="00DE3820">
        <w:rPr>
          <w:sz w:val="26"/>
          <w:szCs w:val="26"/>
        </w:rPr>
        <w:t>О введении в действие Водного кодекса Российской Федерации</w:t>
      </w:r>
      <w:r w:rsidR="00E3188A">
        <w:rPr>
          <w:sz w:val="26"/>
          <w:szCs w:val="26"/>
        </w:rPr>
        <w:t>»</w:t>
      </w:r>
      <w:r w:rsidRPr="00DE3820">
        <w:rPr>
          <w:sz w:val="26"/>
          <w:szCs w:val="26"/>
        </w:rPr>
        <w:t xml:space="preserve">, пунктом 28 </w:t>
      </w:r>
      <w:r w:rsidR="00DE3820">
        <w:rPr>
          <w:sz w:val="26"/>
          <w:szCs w:val="26"/>
        </w:rPr>
        <w:t xml:space="preserve">                           </w:t>
      </w:r>
      <w:r w:rsidRPr="00DE3820">
        <w:rPr>
          <w:sz w:val="26"/>
          <w:szCs w:val="26"/>
        </w:rPr>
        <w:t>статьи 15 Федерального закона от 06 октября 2003 года №</w:t>
      </w:r>
      <w:r w:rsidR="005979C0">
        <w:rPr>
          <w:sz w:val="26"/>
          <w:szCs w:val="26"/>
        </w:rPr>
        <w:t xml:space="preserve"> </w:t>
      </w:r>
      <w:r w:rsidRPr="00DE3820">
        <w:rPr>
          <w:sz w:val="26"/>
          <w:szCs w:val="26"/>
        </w:rPr>
        <w:t xml:space="preserve">131-ФЗ </w:t>
      </w:r>
      <w:r w:rsidR="00E3188A">
        <w:rPr>
          <w:sz w:val="26"/>
          <w:szCs w:val="26"/>
        </w:rPr>
        <w:t>«</w:t>
      </w:r>
      <w:r w:rsidRPr="00DE3820">
        <w:rPr>
          <w:sz w:val="26"/>
          <w:szCs w:val="26"/>
        </w:rPr>
        <w:t>Об общих принципах организации местного самоуправления</w:t>
      </w:r>
      <w:r w:rsidR="005979C0">
        <w:rPr>
          <w:sz w:val="26"/>
          <w:szCs w:val="26"/>
        </w:rPr>
        <w:t xml:space="preserve"> в Российской Федерации</w:t>
      </w:r>
      <w:r w:rsidR="00E3188A">
        <w:rPr>
          <w:sz w:val="26"/>
          <w:szCs w:val="26"/>
        </w:rPr>
        <w:t>»</w:t>
      </w:r>
      <w:r w:rsidRPr="00DE3820">
        <w:rPr>
          <w:sz w:val="26"/>
          <w:szCs w:val="26"/>
        </w:rPr>
        <w:t xml:space="preserve">, руководствуясь Уставом Кондинского района, </w:t>
      </w:r>
      <w:r w:rsidRPr="00DE3820">
        <w:rPr>
          <w:b/>
          <w:sz w:val="26"/>
          <w:szCs w:val="26"/>
        </w:rPr>
        <w:t>администрация Кондинского района постановляет:</w:t>
      </w:r>
    </w:p>
    <w:p w:rsidR="00D92415" w:rsidRDefault="00501A47" w:rsidP="0077119A">
      <w:pPr>
        <w:ind w:firstLine="720"/>
        <w:jc w:val="both"/>
        <w:rPr>
          <w:sz w:val="26"/>
          <w:szCs w:val="26"/>
        </w:rPr>
      </w:pPr>
      <w:r w:rsidRPr="00DE3820">
        <w:rPr>
          <w:sz w:val="26"/>
          <w:szCs w:val="26"/>
        </w:rPr>
        <w:t xml:space="preserve">1. </w:t>
      </w:r>
      <w:r w:rsidR="009040AF">
        <w:rPr>
          <w:sz w:val="26"/>
          <w:szCs w:val="26"/>
        </w:rPr>
        <w:t xml:space="preserve">Внести изменения в </w:t>
      </w:r>
      <w:r w:rsidR="009040AF" w:rsidRPr="009040AF">
        <w:rPr>
          <w:sz w:val="26"/>
          <w:szCs w:val="26"/>
        </w:rPr>
        <w:t>постановление администрации Кондинского района от 24 июня 2025 года №716 «Об утверждении Правил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Кондинского района»</w:t>
      </w:r>
      <w:r w:rsidR="00D92415">
        <w:rPr>
          <w:sz w:val="26"/>
          <w:szCs w:val="26"/>
        </w:rPr>
        <w:t>:</w:t>
      </w:r>
    </w:p>
    <w:p w:rsidR="00501A47" w:rsidRPr="00DE3820" w:rsidRDefault="00D92415" w:rsidP="007711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Приложение к постановлению </w:t>
      </w:r>
      <w:r w:rsidR="00EF6678">
        <w:rPr>
          <w:sz w:val="26"/>
          <w:szCs w:val="26"/>
        </w:rPr>
        <w:t xml:space="preserve">изложить в </w:t>
      </w:r>
      <w:r w:rsidR="00461413">
        <w:rPr>
          <w:sz w:val="26"/>
          <w:szCs w:val="26"/>
        </w:rPr>
        <w:t>новой</w:t>
      </w:r>
      <w:r w:rsidR="00EF6678">
        <w:rPr>
          <w:sz w:val="26"/>
          <w:szCs w:val="26"/>
        </w:rPr>
        <w:t xml:space="preserve"> редакции</w:t>
      </w:r>
      <w:r w:rsidR="00501A47" w:rsidRPr="00DE3820">
        <w:rPr>
          <w:sz w:val="26"/>
          <w:szCs w:val="26"/>
        </w:rPr>
        <w:t xml:space="preserve"> (приложение).</w:t>
      </w:r>
    </w:p>
    <w:p w:rsidR="00DE3820" w:rsidRDefault="00501A47" w:rsidP="0077119A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DE3820">
        <w:rPr>
          <w:sz w:val="26"/>
          <w:szCs w:val="26"/>
        </w:rPr>
        <w:t xml:space="preserve">2. </w:t>
      </w:r>
      <w:r w:rsidR="00DE3820" w:rsidRPr="00DE3820">
        <w:rPr>
          <w:sz w:val="26"/>
          <w:szCs w:val="26"/>
        </w:rPr>
        <w:t xml:space="preserve">Обнародовать постановление в соответствии с решением Думы Кондинского района от 27 февраля 2017 года № 215 </w:t>
      </w:r>
      <w:r w:rsidR="00E3188A">
        <w:rPr>
          <w:sz w:val="26"/>
          <w:szCs w:val="26"/>
        </w:rPr>
        <w:t>«</w:t>
      </w:r>
      <w:r w:rsidR="00DE3820" w:rsidRPr="00DE3820">
        <w:rPr>
          <w:sz w:val="26"/>
          <w:szCs w:val="26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E3188A">
        <w:rPr>
          <w:sz w:val="26"/>
          <w:szCs w:val="26"/>
        </w:rPr>
        <w:t>»</w:t>
      </w:r>
      <w:r w:rsidR="00DE3820" w:rsidRPr="00DE3820">
        <w:rPr>
          <w:sz w:val="26"/>
          <w:szCs w:val="26"/>
        </w:rPr>
        <w:t xml:space="preserve"> и разместить на официальном сайте органов местного самоуправления Кондинского района. </w:t>
      </w:r>
    </w:p>
    <w:p w:rsidR="00F44A4C" w:rsidRDefault="00F44A4C" w:rsidP="00F44A4C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F44A4C">
        <w:rPr>
          <w:sz w:val="26"/>
          <w:szCs w:val="26"/>
        </w:rPr>
        <w:t>Постановление вступает в силу после его обнародования и распространяется на правовые отношения, возникшие с 01 марта 2025 года, и действует до 01 марта 2031 года.</w:t>
      </w:r>
    </w:p>
    <w:p w:rsidR="001B5B4E" w:rsidRDefault="001B5B4E" w:rsidP="0077119A">
      <w:pPr>
        <w:jc w:val="both"/>
        <w:rPr>
          <w:color w:val="000000"/>
          <w:sz w:val="26"/>
          <w:szCs w:val="26"/>
        </w:rPr>
      </w:pPr>
    </w:p>
    <w:p w:rsidR="00F44A4C" w:rsidRPr="00DE3820" w:rsidRDefault="00F44A4C" w:rsidP="0077119A">
      <w:pPr>
        <w:jc w:val="both"/>
        <w:rPr>
          <w:color w:val="000000"/>
          <w:sz w:val="26"/>
          <w:szCs w:val="26"/>
        </w:rPr>
      </w:pPr>
    </w:p>
    <w:p w:rsidR="00DE3820" w:rsidRPr="00DE3820" w:rsidRDefault="00DE3820" w:rsidP="0077119A">
      <w:pPr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DE3820" w:rsidTr="005E60E3">
        <w:tc>
          <w:tcPr>
            <w:tcW w:w="2368" w:type="pct"/>
          </w:tcPr>
          <w:p w:rsidR="001A685C" w:rsidRPr="00DE3820" w:rsidRDefault="00EF6678" w:rsidP="00EF667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1A685C" w:rsidRPr="00DE3820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1A685C" w:rsidRPr="00DE3820">
              <w:rPr>
                <w:sz w:val="26"/>
                <w:szCs w:val="26"/>
              </w:rPr>
              <w:t xml:space="preserve"> </w:t>
            </w:r>
            <w:r w:rsidR="001B5B4E" w:rsidRPr="00DE3820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DE3820" w:rsidRDefault="001A685C" w:rsidP="0077119A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DE3820" w:rsidRDefault="00EF6678" w:rsidP="0077119A">
            <w:pPr>
              <w:ind w:left="59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А.В. </w:t>
            </w:r>
            <w:proofErr w:type="spellStart"/>
            <w:r>
              <w:rPr>
                <w:color w:val="000000"/>
                <w:sz w:val="26"/>
                <w:szCs w:val="26"/>
              </w:rPr>
              <w:t>Зяблицев</w:t>
            </w:r>
            <w:proofErr w:type="spellEnd"/>
          </w:p>
        </w:tc>
      </w:tr>
    </w:tbl>
    <w:p w:rsidR="00FE4E02" w:rsidRDefault="00FE4E02" w:rsidP="0077119A">
      <w:pPr>
        <w:jc w:val="both"/>
        <w:rPr>
          <w:color w:val="000000"/>
          <w:sz w:val="16"/>
          <w:szCs w:val="16"/>
        </w:rPr>
      </w:pPr>
    </w:p>
    <w:p w:rsidR="00116FCD" w:rsidRPr="00953EC8" w:rsidRDefault="00EF6678" w:rsidP="0077119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both"/>
      </w:pPr>
      <w:r>
        <w:rPr>
          <w:color w:val="000000"/>
          <w:sz w:val="16"/>
          <w:szCs w:val="16"/>
        </w:rPr>
        <w:br w:type="page"/>
      </w:r>
      <w:r w:rsidR="00116FCD" w:rsidRPr="00953EC8">
        <w:lastRenderedPageBreak/>
        <w:t>Приложение</w:t>
      </w:r>
    </w:p>
    <w:p w:rsidR="00116FCD" w:rsidRPr="00953EC8" w:rsidRDefault="00116FCD" w:rsidP="0077119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both"/>
      </w:pPr>
      <w:r w:rsidRPr="00953EC8">
        <w:t>к постановлению администрации района</w:t>
      </w:r>
    </w:p>
    <w:p w:rsidR="00116FCD" w:rsidRDefault="002B79E6" w:rsidP="0077119A">
      <w:pPr>
        <w:tabs>
          <w:tab w:val="left" w:pos="4962"/>
        </w:tabs>
        <w:ind w:left="4962"/>
        <w:jc w:val="both"/>
      </w:pPr>
      <w:r>
        <w:t xml:space="preserve">от </w:t>
      </w:r>
      <w:r w:rsidR="00B720F7">
        <w:t>_________</w:t>
      </w:r>
      <w:r w:rsidR="00116FCD">
        <w:t xml:space="preserve"> № </w:t>
      </w:r>
      <w:r w:rsidR="00B720F7">
        <w:t>______</w:t>
      </w:r>
    </w:p>
    <w:p w:rsidR="00894E25" w:rsidRPr="00DE3820" w:rsidRDefault="00894E25" w:rsidP="0077119A">
      <w:pPr>
        <w:tabs>
          <w:tab w:val="left" w:pos="4962"/>
        </w:tabs>
        <w:ind w:left="4962"/>
        <w:jc w:val="both"/>
        <w:rPr>
          <w:sz w:val="26"/>
          <w:szCs w:val="26"/>
        </w:rPr>
      </w:pPr>
    </w:p>
    <w:p w:rsidR="00501A47" w:rsidRPr="00B720F7" w:rsidRDefault="00501A47" w:rsidP="0077119A">
      <w:pPr>
        <w:pStyle w:val="ConsPlusTitle"/>
        <w:jc w:val="center"/>
        <w:rPr>
          <w:rFonts w:ascii="Times New Roman" w:eastAsia="Tinos" w:hAnsi="Times New Roman" w:cs="Times New Roman"/>
          <w:b w:val="0"/>
          <w:sz w:val="24"/>
          <w:szCs w:val="24"/>
        </w:rPr>
      </w:pPr>
      <w:r w:rsidRPr="00B720F7">
        <w:rPr>
          <w:rFonts w:ascii="Times New Roman" w:eastAsia="Tinos" w:hAnsi="Times New Roman" w:cs="Times New Roman"/>
          <w:b w:val="0"/>
          <w:sz w:val="24"/>
          <w:szCs w:val="24"/>
        </w:rPr>
        <w:t>Правила</w:t>
      </w:r>
    </w:p>
    <w:p w:rsidR="00501A47" w:rsidRPr="00B720F7" w:rsidRDefault="00501A47" w:rsidP="0077119A">
      <w:pPr>
        <w:pStyle w:val="ConsPlusTitle"/>
        <w:jc w:val="center"/>
        <w:rPr>
          <w:rFonts w:ascii="Times New Roman" w:eastAsia="Tinos" w:hAnsi="Times New Roman" w:cs="Times New Roman"/>
          <w:b w:val="0"/>
          <w:sz w:val="24"/>
          <w:szCs w:val="24"/>
        </w:rPr>
      </w:pPr>
      <w:proofErr w:type="gramStart"/>
      <w:r w:rsidRPr="00B720F7">
        <w:rPr>
          <w:rFonts w:ascii="Times New Roman" w:eastAsia="Tinos" w:hAnsi="Times New Roman" w:cs="Times New Roman"/>
          <w:b w:val="0"/>
          <w:sz w:val="24"/>
          <w:szCs w:val="24"/>
        </w:rPr>
        <w:t>использования водных объектов для рекреационных целей</w:t>
      </w:r>
      <w:r w:rsidR="00DE3820" w:rsidRPr="00B720F7">
        <w:rPr>
          <w:rFonts w:ascii="Times New Roman" w:eastAsia="Tinos" w:hAnsi="Times New Roman" w:cs="Times New Roman"/>
          <w:b w:val="0"/>
          <w:sz w:val="24"/>
          <w:szCs w:val="24"/>
        </w:rPr>
        <w:t xml:space="preserve"> </w:t>
      </w:r>
      <w:r w:rsidRPr="00B720F7">
        <w:rPr>
          <w:rFonts w:ascii="Times New Roman" w:eastAsia="Tinos" w:hAnsi="Times New Roman" w:cs="Times New Roman"/>
          <w:b w:val="0"/>
          <w:sz w:val="24"/>
          <w:szCs w:val="24"/>
        </w:rPr>
        <w:t>(туризма, физической культуры и спорта, организации отдыха и укрепления здоровья граждан,</w:t>
      </w:r>
      <w:proofErr w:type="gramEnd"/>
    </w:p>
    <w:p w:rsidR="00DE3820" w:rsidRPr="00B720F7" w:rsidRDefault="00501A47" w:rsidP="0077119A">
      <w:pPr>
        <w:pStyle w:val="ConsPlusTitle"/>
        <w:jc w:val="center"/>
        <w:rPr>
          <w:rFonts w:ascii="Times New Roman" w:eastAsia="Tinos" w:hAnsi="Times New Roman" w:cs="Times New Roman"/>
          <w:b w:val="0"/>
          <w:sz w:val="24"/>
          <w:szCs w:val="24"/>
        </w:rPr>
      </w:pPr>
      <w:r w:rsidRPr="00B720F7">
        <w:rPr>
          <w:rFonts w:ascii="Times New Roman" w:eastAsia="Tinos" w:hAnsi="Times New Roman" w:cs="Times New Roman"/>
          <w:b w:val="0"/>
          <w:sz w:val="24"/>
          <w:szCs w:val="24"/>
        </w:rPr>
        <w:t>в том числе организации отдыха детей и их оздоровления)</w:t>
      </w:r>
    </w:p>
    <w:p w:rsidR="00501A47" w:rsidRPr="00B720F7" w:rsidRDefault="00501A47" w:rsidP="0077119A">
      <w:pPr>
        <w:pStyle w:val="ConsPlusTitle"/>
        <w:jc w:val="center"/>
        <w:rPr>
          <w:rFonts w:ascii="Times New Roman" w:eastAsia="Tinos" w:hAnsi="Times New Roman" w:cs="Times New Roman"/>
          <w:b w:val="0"/>
          <w:sz w:val="24"/>
          <w:szCs w:val="24"/>
        </w:rPr>
      </w:pPr>
      <w:r w:rsidRPr="00B720F7">
        <w:rPr>
          <w:rFonts w:ascii="Times New Roman" w:eastAsia="Tinos" w:hAnsi="Times New Roman" w:cs="Times New Roman"/>
          <w:b w:val="0"/>
          <w:sz w:val="24"/>
          <w:szCs w:val="24"/>
        </w:rPr>
        <w:t>на территории Кондинского района</w:t>
      </w:r>
    </w:p>
    <w:p w:rsidR="00501A47" w:rsidRPr="00B720F7" w:rsidRDefault="00501A47" w:rsidP="0077119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720F7">
        <w:rPr>
          <w:rFonts w:ascii="Times New Roman" w:eastAsia="Tinos" w:hAnsi="Times New Roman" w:cs="Times New Roman"/>
          <w:b w:val="0"/>
          <w:sz w:val="24"/>
          <w:szCs w:val="24"/>
        </w:rPr>
        <w:t>(далее - Правила)</w:t>
      </w:r>
    </w:p>
    <w:p w:rsidR="00501A47" w:rsidRPr="00B720F7" w:rsidRDefault="00501A47" w:rsidP="007711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1A47" w:rsidRPr="00B720F7" w:rsidRDefault="00501A47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20F7">
        <w:rPr>
          <w:rFonts w:ascii="Times New Roman" w:hAnsi="Times New Roman" w:cs="Times New Roman"/>
          <w:b w:val="0"/>
          <w:sz w:val="24"/>
          <w:szCs w:val="24"/>
        </w:rPr>
        <w:t>Раздел</w:t>
      </w:r>
      <w:r w:rsidR="0077119A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Pr="00B720F7">
        <w:rPr>
          <w:rFonts w:ascii="Times New Roman" w:hAnsi="Times New Roman" w:cs="Times New Roman"/>
          <w:b w:val="0"/>
          <w:sz w:val="24"/>
          <w:szCs w:val="24"/>
        </w:rPr>
        <w:t>. Общие положения</w:t>
      </w:r>
    </w:p>
    <w:p w:rsidR="00501A47" w:rsidRPr="00B720F7" w:rsidRDefault="00501A47" w:rsidP="007711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1A47" w:rsidRPr="00B720F7" w:rsidRDefault="00501A47" w:rsidP="00771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0F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720F7">
        <w:rPr>
          <w:rFonts w:ascii="Times New Roman" w:hAnsi="Times New Roman" w:cs="Times New Roman"/>
          <w:sz w:val="24"/>
          <w:szCs w:val="24"/>
        </w:rPr>
        <w:t xml:space="preserve">Правила разработаны в соответствии с Водным кодексом Российской Федерации, </w:t>
      </w:r>
      <w:r w:rsidR="00FA6A01" w:rsidRPr="00B720F7">
        <w:rPr>
          <w:rFonts w:ascii="Times New Roman" w:hAnsi="Times New Roman" w:cs="Times New Roman"/>
          <w:sz w:val="24"/>
          <w:szCs w:val="24"/>
        </w:rPr>
        <w:t>Федеральным законом от 30 марта 1999 года № 52-ФЗ «О санитарно-эпидемиологическом благополучии населения»</w:t>
      </w:r>
      <w:r w:rsidR="0022082C" w:rsidRPr="00B720F7">
        <w:rPr>
          <w:rFonts w:ascii="Times New Roman" w:hAnsi="Times New Roman" w:cs="Times New Roman"/>
          <w:sz w:val="24"/>
          <w:szCs w:val="24"/>
        </w:rPr>
        <w:t>,</w:t>
      </w:r>
      <w:r w:rsidR="00FA6A01" w:rsidRPr="00B720F7">
        <w:rPr>
          <w:rFonts w:ascii="Times New Roman" w:hAnsi="Times New Roman" w:cs="Times New Roman"/>
          <w:sz w:val="24"/>
          <w:szCs w:val="24"/>
        </w:rPr>
        <w:t xml:space="preserve"> Федеральным законом от 03 февраля 2025 года № 4-ФЗ «О безопасности людей на водных объектах»</w:t>
      </w:r>
      <w:r w:rsidR="0022082C" w:rsidRPr="00B720F7">
        <w:rPr>
          <w:rFonts w:ascii="Times New Roman" w:hAnsi="Times New Roman" w:cs="Times New Roman"/>
          <w:sz w:val="24"/>
          <w:szCs w:val="24"/>
        </w:rPr>
        <w:t>,</w:t>
      </w:r>
      <w:r w:rsidR="00FA6A01" w:rsidRPr="00B720F7">
        <w:rPr>
          <w:rFonts w:ascii="Times New Roman" w:hAnsi="Times New Roman" w:cs="Times New Roman"/>
          <w:sz w:val="24"/>
          <w:szCs w:val="24"/>
        </w:rPr>
        <w:t xml:space="preserve"> </w:t>
      </w:r>
      <w:r w:rsidR="0022082C" w:rsidRPr="00B720F7">
        <w:rPr>
          <w:rFonts w:ascii="Times New Roman" w:hAnsi="Times New Roman" w:cs="Times New Roman"/>
          <w:sz w:val="24"/>
          <w:szCs w:val="24"/>
        </w:rPr>
        <w:t>постановлением Правительства Ханты-Мансийского автономного округа - Югры от 24 января 2007 года № 10-п «Об утверждении Правил использования водными объектами для плавания на маломерных судах в Ханты-Мансийском</w:t>
      </w:r>
      <w:proofErr w:type="gramEnd"/>
      <w:r w:rsidR="0022082C" w:rsidRPr="00B720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082C" w:rsidRPr="00B720F7">
        <w:rPr>
          <w:rFonts w:ascii="Times New Roman" w:hAnsi="Times New Roman" w:cs="Times New Roman"/>
          <w:sz w:val="24"/>
          <w:szCs w:val="24"/>
        </w:rPr>
        <w:t xml:space="preserve">автономном округе – Югре», постановлением Правительства Ханты-Мансийского автономного округа - Югры от 17 ноября 2023 года № 572-п «О правилах охраны жизни людей на водных объектах Ханты-Мансийского автономного округа – Югры», межгосударственным стандартом ГОСТ 17.1.5.02-80 </w:t>
      </w:r>
      <w:r w:rsidR="00885111" w:rsidRPr="00B720F7">
        <w:rPr>
          <w:rFonts w:ascii="Times New Roman" w:hAnsi="Times New Roman" w:cs="Times New Roman"/>
          <w:sz w:val="24"/>
          <w:szCs w:val="24"/>
        </w:rPr>
        <w:t>«</w:t>
      </w:r>
      <w:r w:rsidR="0022082C" w:rsidRPr="00B720F7">
        <w:rPr>
          <w:rFonts w:ascii="Times New Roman" w:hAnsi="Times New Roman" w:cs="Times New Roman"/>
          <w:sz w:val="24"/>
          <w:szCs w:val="24"/>
        </w:rPr>
        <w:t>Охрана природы.</w:t>
      </w:r>
      <w:proofErr w:type="gramEnd"/>
      <w:r w:rsidR="0022082C" w:rsidRPr="00B720F7">
        <w:rPr>
          <w:rFonts w:ascii="Times New Roman" w:hAnsi="Times New Roman" w:cs="Times New Roman"/>
          <w:sz w:val="24"/>
          <w:szCs w:val="24"/>
        </w:rPr>
        <w:t xml:space="preserve"> Гидросфера. Гигиенические требования к зонам рекреации водных объектов</w:t>
      </w:r>
      <w:r w:rsidR="00885111" w:rsidRPr="00B720F7">
        <w:rPr>
          <w:rFonts w:ascii="Times New Roman" w:hAnsi="Times New Roman" w:cs="Times New Roman"/>
          <w:sz w:val="24"/>
          <w:szCs w:val="24"/>
        </w:rPr>
        <w:t xml:space="preserve">», национальным стандартом Российской Федерации ГОСТ </w:t>
      </w:r>
      <w:proofErr w:type="gramStart"/>
      <w:r w:rsidR="00885111" w:rsidRPr="00B720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85111" w:rsidRPr="00B720F7">
        <w:rPr>
          <w:rFonts w:ascii="Times New Roman" w:hAnsi="Times New Roman" w:cs="Times New Roman"/>
          <w:sz w:val="24"/>
          <w:szCs w:val="24"/>
        </w:rPr>
        <w:t xml:space="preserve"> 55698-2013 «Туристические услуги. Услуги пляжей. Общие требования», национальным стандартом Российской Федерации ГОСТ </w:t>
      </w:r>
      <w:proofErr w:type="gramStart"/>
      <w:r w:rsidR="00885111" w:rsidRPr="00B720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85111" w:rsidRPr="00B720F7">
        <w:rPr>
          <w:rFonts w:ascii="Times New Roman" w:hAnsi="Times New Roman" w:cs="Times New Roman"/>
          <w:sz w:val="24"/>
          <w:szCs w:val="24"/>
        </w:rPr>
        <w:t xml:space="preserve"> 57617-2017 «Объекты отдыха, развлечения, культуры и спорта на открытой водной поверхности и их инфраструктура. Термины и определения», национальным стандартом Российской Федерации ГОСТ </w:t>
      </w:r>
      <w:proofErr w:type="gramStart"/>
      <w:r w:rsidR="00885111" w:rsidRPr="00B720F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85111" w:rsidRPr="00B720F7">
        <w:rPr>
          <w:rFonts w:ascii="Times New Roman" w:hAnsi="Times New Roman" w:cs="Times New Roman"/>
          <w:sz w:val="24"/>
          <w:szCs w:val="24"/>
        </w:rPr>
        <w:t xml:space="preserve"> 58737-2019 «Места отдыха на водных объектах. </w:t>
      </w:r>
      <w:proofErr w:type="gramStart"/>
      <w:r w:rsidR="00885111" w:rsidRPr="00B720F7">
        <w:rPr>
          <w:rFonts w:ascii="Times New Roman" w:hAnsi="Times New Roman" w:cs="Times New Roman"/>
          <w:sz w:val="24"/>
          <w:szCs w:val="24"/>
        </w:rPr>
        <w:t xml:space="preserve">Общие положения», </w:t>
      </w:r>
      <w:r w:rsidRPr="00B720F7">
        <w:rPr>
          <w:rFonts w:ascii="Times New Roman" w:hAnsi="Times New Roman" w:cs="Times New Roman"/>
          <w:sz w:val="24"/>
          <w:szCs w:val="24"/>
        </w:rPr>
        <w:t xml:space="preserve">приказом Министерства Российской Федерации по делам гражданской обороны, чрезвычайным ситуациям и ликвидации последствий стихийных бедствий от 30 сентября 2020 года № 732 </w:t>
      </w:r>
      <w:r w:rsidR="00E3188A" w:rsidRPr="00B720F7">
        <w:rPr>
          <w:rFonts w:ascii="Times New Roman" w:hAnsi="Times New Roman" w:cs="Times New Roman"/>
          <w:sz w:val="24"/>
          <w:szCs w:val="24"/>
        </w:rPr>
        <w:t>«</w:t>
      </w:r>
      <w:r w:rsidRPr="00B720F7">
        <w:rPr>
          <w:rFonts w:ascii="Times New Roman" w:hAnsi="Times New Roman" w:cs="Times New Roman"/>
          <w:sz w:val="24"/>
          <w:szCs w:val="24"/>
        </w:rPr>
        <w:t>Об утверждении Правил пользования пляжами в Российской Федерации</w:t>
      </w:r>
      <w:r w:rsidR="00E3188A" w:rsidRPr="00B720F7">
        <w:rPr>
          <w:rFonts w:ascii="Times New Roman" w:hAnsi="Times New Roman" w:cs="Times New Roman"/>
          <w:sz w:val="24"/>
          <w:szCs w:val="24"/>
        </w:rPr>
        <w:t>»</w:t>
      </w:r>
      <w:r w:rsidR="00885111" w:rsidRPr="00B720F7">
        <w:rPr>
          <w:rFonts w:ascii="Times New Roman" w:hAnsi="Times New Roman" w:cs="Times New Roman"/>
          <w:sz w:val="24"/>
          <w:szCs w:val="24"/>
        </w:rPr>
        <w:t xml:space="preserve">, </w:t>
      </w:r>
      <w:r w:rsidR="0031607B" w:rsidRPr="00B720F7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Ханты-Мансийского автономного округа - Югры от 17 ноября 2023 года № 572-п «О правилах охраны жизни людей на водных объектах Ханты-Мансийского автономного округа – Югры», </w:t>
      </w:r>
      <w:r w:rsidR="001C1CCD" w:rsidRPr="00B720F7">
        <w:rPr>
          <w:rFonts w:ascii="Times New Roman" w:hAnsi="Times New Roman" w:cs="Times New Roman"/>
          <w:sz w:val="24"/>
          <w:szCs w:val="24"/>
        </w:rPr>
        <w:t>с учетом постановления администрации Кондинского</w:t>
      </w:r>
      <w:proofErr w:type="gramEnd"/>
      <w:r w:rsidR="001C1CCD" w:rsidRPr="00B720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1CCD" w:rsidRPr="00B720F7">
        <w:rPr>
          <w:rFonts w:ascii="Times New Roman" w:hAnsi="Times New Roman" w:cs="Times New Roman"/>
          <w:sz w:val="24"/>
          <w:szCs w:val="24"/>
        </w:rPr>
        <w:t>района от 12 сентября 2017 года № 1494 «Об утверждении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и информирование населения об ограничениях водопользования на водных объектах общего пользования, расположенных на межселенных территориях в границах Кондинского района»</w:t>
      </w:r>
      <w:r w:rsidR="0031607B" w:rsidRPr="00B720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A47" w:rsidRPr="00B720F7" w:rsidRDefault="00501A47" w:rsidP="00771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0F7">
        <w:rPr>
          <w:rFonts w:ascii="Times New Roman" w:hAnsi="Times New Roman" w:cs="Times New Roman"/>
          <w:sz w:val="24"/>
          <w:szCs w:val="24"/>
        </w:rPr>
        <w:t>Правила действуют на водных объектах и их береговых полосах, в зонах отдыха и на пляжах, расположенных в муниципальном образовании Кондинский район Ханты-Мансийского автономного округа – Югры (далее - автономный округ).</w:t>
      </w:r>
    </w:p>
    <w:p w:rsidR="00D607B5" w:rsidRPr="00B720F7" w:rsidRDefault="00501A47" w:rsidP="00771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0F7">
        <w:rPr>
          <w:rFonts w:ascii="Times New Roman" w:hAnsi="Times New Roman" w:cs="Times New Roman"/>
          <w:sz w:val="24"/>
          <w:szCs w:val="24"/>
        </w:rPr>
        <w:t xml:space="preserve">1.2. </w:t>
      </w:r>
      <w:r w:rsidR="00D607B5" w:rsidRPr="00B720F7">
        <w:rPr>
          <w:rFonts w:ascii="Times New Roman" w:hAnsi="Times New Roman" w:cs="Times New Roman"/>
          <w:sz w:val="24"/>
          <w:szCs w:val="24"/>
        </w:rPr>
        <w:t>Понятия, используемые в настоящих Правилах, применяются в значениях, определяемых Водным кодексом Российской Федерации и иными нормативными правовыми актами Российской Федерации.</w:t>
      </w:r>
    </w:p>
    <w:p w:rsidR="00824219" w:rsidRPr="00B720F7" w:rsidRDefault="0031607B" w:rsidP="007711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0F7">
        <w:rPr>
          <w:rFonts w:ascii="Times New Roman" w:hAnsi="Times New Roman" w:cs="Times New Roman"/>
          <w:sz w:val="24"/>
          <w:szCs w:val="24"/>
        </w:rPr>
        <w:t>1.3</w:t>
      </w:r>
      <w:r w:rsidR="00824219" w:rsidRPr="00B720F7">
        <w:rPr>
          <w:rFonts w:ascii="Times New Roman" w:hAnsi="Times New Roman" w:cs="Times New Roman"/>
          <w:sz w:val="24"/>
          <w:szCs w:val="24"/>
        </w:rPr>
        <w:t xml:space="preserve">. Настоящие правила обязательны для выполнения всеми физическими лицами, а также юридическими лицами независимо от их организационно-правовых форм и форм собственности, осуществляющими деятельность на территории </w:t>
      </w:r>
      <w:r w:rsidRPr="00B720F7">
        <w:rPr>
          <w:rFonts w:ascii="Times New Roman" w:hAnsi="Times New Roman" w:cs="Times New Roman"/>
          <w:sz w:val="24"/>
          <w:szCs w:val="24"/>
        </w:rPr>
        <w:t>Кондинского</w:t>
      </w:r>
      <w:r w:rsidR="00824219" w:rsidRPr="00B720F7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01A47" w:rsidRPr="00B720F7" w:rsidRDefault="00501A47" w:rsidP="007711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5B87" w:rsidRPr="00495B87" w:rsidRDefault="00495B87" w:rsidP="003A6C7C">
      <w:pPr>
        <w:widowControl w:val="0"/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rFonts w:ascii="Times New Roman CYR" w:hAnsi="Times New Roman CYR" w:cs="Times New Roman CYR"/>
          <w:bCs/>
          <w:color w:val="26282F"/>
        </w:rPr>
      </w:pPr>
      <w:bookmarkStart w:id="1" w:name="Par92"/>
      <w:bookmarkStart w:id="2" w:name="sub_1002"/>
      <w:bookmarkEnd w:id="1"/>
      <w:r w:rsidRPr="003A6C7C">
        <w:rPr>
          <w:rFonts w:ascii="Times New Roman CYR" w:hAnsi="Times New Roman CYR" w:cs="Times New Roman CYR"/>
          <w:bCs/>
          <w:color w:val="26282F"/>
        </w:rPr>
        <w:t xml:space="preserve">Раздел </w:t>
      </w:r>
      <w:r w:rsidR="0077119A" w:rsidRPr="003A6C7C">
        <w:rPr>
          <w:rFonts w:ascii="Times New Roman CYR" w:hAnsi="Times New Roman CYR" w:cs="Times New Roman CYR"/>
          <w:bCs/>
          <w:color w:val="26282F"/>
        </w:rPr>
        <w:t>2</w:t>
      </w:r>
      <w:r w:rsidRPr="003A6C7C">
        <w:rPr>
          <w:rFonts w:ascii="Times New Roman CYR" w:hAnsi="Times New Roman CYR" w:cs="Times New Roman CYR"/>
          <w:bCs/>
          <w:color w:val="26282F"/>
        </w:rPr>
        <w:t xml:space="preserve">. </w:t>
      </w:r>
      <w:r w:rsidRPr="00495B87">
        <w:rPr>
          <w:rFonts w:ascii="Times New Roman CYR" w:hAnsi="Times New Roman CYR" w:cs="Times New Roman CYR"/>
          <w:bCs/>
          <w:color w:val="26282F"/>
        </w:rPr>
        <w:t xml:space="preserve">Требования к определению водных объектов или </w:t>
      </w:r>
      <w:r w:rsidRPr="00495B87">
        <w:rPr>
          <w:rFonts w:ascii="Times New Roman CYR" w:hAnsi="Times New Roman CYR" w:cs="Times New Roman CYR"/>
          <w:bCs/>
          <w:color w:val="26282F"/>
        </w:rPr>
        <w:br/>
      </w:r>
      <w:r w:rsidRPr="00495B87">
        <w:rPr>
          <w:rFonts w:ascii="Times New Roman CYR" w:hAnsi="Times New Roman CYR" w:cs="Times New Roman CYR"/>
          <w:bCs/>
          <w:color w:val="26282F"/>
        </w:rPr>
        <w:lastRenderedPageBreak/>
        <w:t>их частей, предназначенных для использования в рекреационных целях</w:t>
      </w:r>
    </w:p>
    <w:p w:rsidR="00495B87" w:rsidRPr="00495B87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sub_1021"/>
      <w:bookmarkEnd w:id="2"/>
      <w:r>
        <w:rPr>
          <w:rFonts w:ascii="Times New Roman CYR" w:hAnsi="Times New Roman CYR" w:cs="Times New Roman CYR"/>
        </w:rPr>
        <w:t>2.</w:t>
      </w:r>
      <w:r w:rsidR="00495B87" w:rsidRPr="00495B87">
        <w:rPr>
          <w:rFonts w:ascii="Times New Roman CYR" w:hAnsi="Times New Roman CYR" w:cs="Times New Roman CYR"/>
        </w:rPr>
        <w:t xml:space="preserve">1. Водные объекты или их части, предназначенные для использования в рекреационных целях, расположенные на межселенной территории </w:t>
      </w:r>
      <w:r w:rsidR="00495B87" w:rsidRPr="0071342F">
        <w:rPr>
          <w:rFonts w:ascii="Times New Roman CYR" w:hAnsi="Times New Roman CYR" w:cs="Times New Roman CYR"/>
        </w:rPr>
        <w:t>Кондинского</w:t>
      </w:r>
      <w:r w:rsidR="00495B87" w:rsidRPr="00495B87">
        <w:rPr>
          <w:rFonts w:ascii="Times New Roman CYR" w:hAnsi="Times New Roman CYR" w:cs="Times New Roman CYR"/>
        </w:rPr>
        <w:t xml:space="preserve"> района, определяются нормативным правовым актом администрации </w:t>
      </w:r>
      <w:r w:rsidR="00495B87" w:rsidRPr="0071342F">
        <w:rPr>
          <w:rFonts w:ascii="Times New Roman CYR" w:hAnsi="Times New Roman CYR" w:cs="Times New Roman CYR"/>
        </w:rPr>
        <w:t>Кондинского</w:t>
      </w:r>
      <w:r w:rsidR="00495B87" w:rsidRPr="00495B87">
        <w:rPr>
          <w:rFonts w:ascii="Times New Roman CYR" w:hAnsi="Times New Roman CYR" w:cs="Times New Roman CYR"/>
        </w:rPr>
        <w:t xml:space="preserve"> района.</w:t>
      </w:r>
    </w:p>
    <w:bookmarkEnd w:id="3"/>
    <w:p w:rsidR="00495B87" w:rsidRPr="00495B87" w:rsidRDefault="00495B87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5B87">
        <w:rPr>
          <w:rFonts w:ascii="Times New Roman CYR" w:hAnsi="Times New Roman CYR" w:cs="Times New Roman CYR"/>
        </w:rPr>
        <w:t xml:space="preserve">Водные объекты или их части, предназначенные для использования в рекреационных целях, расположенные на территории поселения </w:t>
      </w:r>
      <w:r w:rsidRPr="0071342F">
        <w:rPr>
          <w:rFonts w:ascii="Times New Roman CYR" w:hAnsi="Times New Roman CYR" w:cs="Times New Roman CYR"/>
        </w:rPr>
        <w:t>Кондинского</w:t>
      </w:r>
      <w:r w:rsidRPr="00495B87">
        <w:rPr>
          <w:rFonts w:ascii="Times New Roman CYR" w:hAnsi="Times New Roman CYR" w:cs="Times New Roman CYR"/>
        </w:rPr>
        <w:t xml:space="preserve"> района, определяются нормативным правовым актом органа местного самоуправления </w:t>
      </w:r>
      <w:r w:rsidRPr="0071342F">
        <w:rPr>
          <w:rFonts w:ascii="Times New Roman CYR" w:hAnsi="Times New Roman CYR" w:cs="Times New Roman CYR"/>
        </w:rPr>
        <w:t>Кондинского</w:t>
      </w:r>
      <w:r w:rsidRPr="00495B87">
        <w:rPr>
          <w:rFonts w:ascii="Times New Roman CYR" w:hAnsi="Times New Roman CYR" w:cs="Times New Roman CYR"/>
        </w:rPr>
        <w:t xml:space="preserve"> района.</w:t>
      </w:r>
    </w:p>
    <w:p w:rsidR="00495B87" w:rsidRPr="00495B87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" w:name="sub_1022"/>
      <w:r>
        <w:rPr>
          <w:rFonts w:ascii="Times New Roman CYR" w:hAnsi="Times New Roman CYR" w:cs="Times New Roman CYR"/>
        </w:rPr>
        <w:t>2.</w:t>
      </w:r>
      <w:r w:rsidR="00495B87" w:rsidRPr="00495B87">
        <w:rPr>
          <w:rFonts w:ascii="Times New Roman CYR" w:hAnsi="Times New Roman CYR" w:cs="Times New Roman CYR"/>
        </w:rPr>
        <w:t>2.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495B87" w:rsidRPr="00495B87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" w:name="sub_1023"/>
      <w:bookmarkEnd w:id="4"/>
      <w:r>
        <w:rPr>
          <w:rFonts w:ascii="Times New Roman CYR" w:hAnsi="Times New Roman CYR" w:cs="Times New Roman CYR"/>
        </w:rPr>
        <w:t>2.</w:t>
      </w:r>
      <w:r w:rsidR="00495B87" w:rsidRPr="00495B87">
        <w:rPr>
          <w:rFonts w:ascii="Times New Roman CYR" w:hAnsi="Times New Roman CYR" w:cs="Times New Roman CYR"/>
        </w:rPr>
        <w:t xml:space="preserve">3. Место отдыха создаётся в рекреационных зонах в соответствии с </w:t>
      </w:r>
      <w:r w:rsidR="00495B87" w:rsidRPr="0071342F">
        <w:rPr>
          <w:rFonts w:ascii="Times New Roman CYR" w:hAnsi="Times New Roman CYR" w:cs="Times New Roman CYR"/>
        </w:rPr>
        <w:t>земельным</w:t>
      </w:r>
      <w:r w:rsidR="00495B87" w:rsidRPr="00495B87">
        <w:rPr>
          <w:rFonts w:ascii="Times New Roman CYR" w:hAnsi="Times New Roman CYR" w:cs="Times New Roman CYR"/>
        </w:rPr>
        <w:t xml:space="preserve">, </w:t>
      </w:r>
      <w:r w:rsidR="00495B87" w:rsidRPr="0071342F">
        <w:rPr>
          <w:rFonts w:ascii="Times New Roman CYR" w:hAnsi="Times New Roman CYR" w:cs="Times New Roman CYR"/>
        </w:rPr>
        <w:t>водным</w:t>
      </w:r>
      <w:r w:rsidR="00495B87" w:rsidRPr="00495B87">
        <w:rPr>
          <w:rFonts w:ascii="Times New Roman CYR" w:hAnsi="Times New Roman CYR" w:cs="Times New Roman CYR"/>
        </w:rPr>
        <w:t xml:space="preserve">, </w:t>
      </w:r>
      <w:r w:rsidR="00495B87" w:rsidRPr="0071342F">
        <w:rPr>
          <w:rFonts w:ascii="Times New Roman CYR" w:hAnsi="Times New Roman CYR" w:cs="Times New Roman CYR"/>
        </w:rPr>
        <w:t>лесным</w:t>
      </w:r>
      <w:r w:rsidR="00495B87" w:rsidRPr="00495B87">
        <w:rPr>
          <w:rFonts w:ascii="Times New Roman CYR" w:hAnsi="Times New Roman CYR" w:cs="Times New Roman CYR"/>
        </w:rPr>
        <w:t xml:space="preserve">, </w:t>
      </w:r>
      <w:r w:rsidR="00495B87" w:rsidRPr="0071342F">
        <w:rPr>
          <w:rFonts w:ascii="Times New Roman CYR" w:hAnsi="Times New Roman CYR" w:cs="Times New Roman CYR"/>
        </w:rPr>
        <w:t>градостроительным</w:t>
      </w:r>
      <w:r w:rsidR="00495B87" w:rsidRPr="00495B87">
        <w:rPr>
          <w:rFonts w:ascii="Times New Roman CYR" w:hAnsi="Times New Roman CYR" w:cs="Times New Roman CYR"/>
        </w:rPr>
        <w:t xml:space="preserve">, </w:t>
      </w:r>
      <w:r w:rsidR="00495B87" w:rsidRPr="0071342F">
        <w:rPr>
          <w:rFonts w:ascii="Times New Roman CYR" w:hAnsi="Times New Roman CYR" w:cs="Times New Roman CYR"/>
        </w:rPr>
        <w:t>санитарно-эпидемиологическим</w:t>
      </w:r>
      <w:r w:rsidR="00495B87" w:rsidRPr="00495B87">
        <w:rPr>
          <w:rFonts w:ascii="Times New Roman CYR" w:hAnsi="Times New Roman CYR" w:cs="Times New Roman CYR"/>
        </w:rPr>
        <w:t xml:space="preserve"> законодательством Российской Федерации.</w:t>
      </w:r>
    </w:p>
    <w:bookmarkEnd w:id="5"/>
    <w:p w:rsidR="00495B87" w:rsidRPr="00495B87" w:rsidRDefault="00495B87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5B87">
        <w:rPr>
          <w:rFonts w:ascii="Times New Roman CYR" w:hAnsi="Times New Roman CYR" w:cs="Times New Roman CYR"/>
        </w:rPr>
        <w:t xml:space="preserve">Место отдыха должно располагаться на территории и акватории, </w:t>
      </w:r>
      <w:proofErr w:type="gramStart"/>
      <w:r w:rsidRPr="00495B87">
        <w:rPr>
          <w:rFonts w:ascii="Times New Roman CYR" w:hAnsi="Times New Roman CYR" w:cs="Times New Roman CYR"/>
        </w:rPr>
        <w:t>обладающих</w:t>
      </w:r>
      <w:proofErr w:type="gramEnd"/>
      <w:r w:rsidRPr="00495B87">
        <w:rPr>
          <w:rFonts w:ascii="Times New Roman CYR" w:hAnsi="Times New Roman CYR" w:cs="Times New Roman CYR"/>
        </w:rPr>
        <w:t xml:space="preserve"> благоприятными природно-климатическими факторами, пригодных по ландшафтным и санитарно-гигиеническим условиям для его размещения.</w:t>
      </w:r>
    </w:p>
    <w:p w:rsidR="00495B87" w:rsidRPr="00495B87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6" w:name="sub_1024"/>
      <w:r>
        <w:rPr>
          <w:rFonts w:ascii="Times New Roman CYR" w:hAnsi="Times New Roman CYR" w:cs="Times New Roman CYR"/>
        </w:rPr>
        <w:t>2.</w:t>
      </w:r>
      <w:r w:rsidR="00495B87" w:rsidRPr="00495B87">
        <w:rPr>
          <w:rFonts w:ascii="Times New Roman CYR" w:hAnsi="Times New Roman CYR" w:cs="Times New Roman CYR"/>
        </w:rPr>
        <w:t>4. При выборе участка под организацию места отдыха необходимо учитывать отрицательное влияние электромагнитных факторов, шума (от автомобильных и железных дорог, промышленных предприятий и др.), холодных ветров, оползневых явлений и волновых воздействий, химического и бактериального загрязнения воды, почвы и воздуха.</w:t>
      </w:r>
    </w:p>
    <w:p w:rsidR="0072208F" w:rsidRPr="0071342F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7" w:name="sub_1025"/>
      <w:bookmarkEnd w:id="6"/>
      <w:r>
        <w:rPr>
          <w:rFonts w:ascii="Times New Roman CYR" w:hAnsi="Times New Roman CYR" w:cs="Times New Roman CYR"/>
        </w:rPr>
        <w:t>2.</w:t>
      </w:r>
      <w:r w:rsidR="00495B87" w:rsidRPr="00495B87">
        <w:rPr>
          <w:rFonts w:ascii="Times New Roman CYR" w:hAnsi="Times New Roman CYR" w:cs="Times New Roman CYR"/>
        </w:rPr>
        <w:t>5. Территория места отдыха должна располагаться на сухих участках, без выхода грунтовых вод, с отсутствием заболоченных поверхностей, влияющих на его санитарно-гигиеническое состо</w:t>
      </w:r>
      <w:r w:rsidR="0072208F" w:rsidRPr="0071342F">
        <w:rPr>
          <w:rFonts w:ascii="Times New Roman CYR" w:hAnsi="Times New Roman CYR" w:cs="Times New Roman CYR"/>
        </w:rPr>
        <w:t>яние, обеспечивающих их безопасное использование в рекреационных целях, в том числе:</w:t>
      </w:r>
    </w:p>
    <w:p w:rsidR="0072208F" w:rsidRPr="0071342F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</w:t>
      </w:r>
      <w:r w:rsidR="0072208F" w:rsidRPr="0071342F">
        <w:rPr>
          <w:rFonts w:ascii="Times New Roman CYR" w:hAnsi="Times New Roman CYR" w:cs="Times New Roman CYR"/>
        </w:rPr>
        <w:t xml:space="preserve"> наличие или возможность устройства удобных и безопасных подходов к водному объекту;</w:t>
      </w:r>
    </w:p>
    <w:p w:rsidR="0072208F" w:rsidRPr="0071342F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</w:t>
      </w:r>
      <w:r w:rsidR="0072208F" w:rsidRPr="0071342F">
        <w:rPr>
          <w:rFonts w:ascii="Times New Roman CYR" w:hAnsi="Times New Roman CYR" w:cs="Times New Roman CYR"/>
        </w:rPr>
        <w:t xml:space="preserve"> наличие подъездных (пешеходных) путей к зоне рекреации водного объекта;</w:t>
      </w:r>
    </w:p>
    <w:p w:rsidR="0072208F" w:rsidRPr="0071342F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</w:t>
      </w:r>
      <w:r w:rsidR="0072208F" w:rsidRPr="0071342F">
        <w:rPr>
          <w:rFonts w:ascii="Times New Roman CYR" w:hAnsi="Times New Roman CYR" w:cs="Times New Roman CYR"/>
        </w:rPr>
        <w:t xml:space="preserve"> отсутствие возможности неблагоприятных и опасных процессов (оползней, обвалов, селей, лавин);</w:t>
      </w:r>
    </w:p>
    <w:p w:rsidR="0072208F" w:rsidRPr="0071342F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</w:t>
      </w:r>
      <w:r w:rsidR="0072208F" w:rsidRPr="0071342F">
        <w:rPr>
          <w:rFonts w:ascii="Times New Roman CYR" w:hAnsi="Times New Roman CYR" w:cs="Times New Roman CYR"/>
        </w:rPr>
        <w:t xml:space="preserve"> удаленность от источников загрязнения (ме</w:t>
      </w:r>
      <w:proofErr w:type="gramStart"/>
      <w:r w:rsidR="0072208F" w:rsidRPr="0071342F">
        <w:rPr>
          <w:rFonts w:ascii="Times New Roman CYR" w:hAnsi="Times New Roman CYR" w:cs="Times New Roman CYR"/>
        </w:rPr>
        <w:t>ст сбр</w:t>
      </w:r>
      <w:proofErr w:type="gramEnd"/>
      <w:r w:rsidR="0072208F" w:rsidRPr="0071342F">
        <w:rPr>
          <w:rFonts w:ascii="Times New Roman CYR" w:hAnsi="Times New Roman CYR" w:cs="Times New Roman CYR"/>
        </w:rPr>
        <w:t>оса сточных вод, стойбищ и водопоя скота и др.) не менее 50 метров, если иное не установлено действующим законодательством;</w:t>
      </w:r>
    </w:p>
    <w:p w:rsidR="0072208F" w:rsidRPr="0071342F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</w:t>
      </w:r>
      <w:r w:rsidR="0072208F" w:rsidRPr="0071342F">
        <w:rPr>
          <w:rFonts w:ascii="Times New Roman CYR" w:hAnsi="Times New Roman CYR" w:cs="Times New Roman CYR"/>
        </w:rPr>
        <w:t xml:space="preserve"> удалённость от гидротехнических сооружений, водосбросных и водозаборных (мелиоративных) устройств не менее 50 метров, если иное не установлено действующим законодательством;</w:t>
      </w:r>
    </w:p>
    <w:p w:rsidR="0072208F" w:rsidRPr="00495B87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</w:t>
      </w:r>
      <w:r w:rsidR="0072208F" w:rsidRPr="0071342F">
        <w:rPr>
          <w:rFonts w:ascii="Times New Roman CYR" w:hAnsi="Times New Roman CYR" w:cs="Times New Roman CYR"/>
        </w:rPr>
        <w:t xml:space="preserve"> отсутствие санитарно-защитных зон промышленных предприятий, отсутствие с наветренной стороны источников загрязнения окружающей среды и источников шума.</w:t>
      </w:r>
    </w:p>
    <w:p w:rsidR="00495B87" w:rsidRPr="00495B87" w:rsidRDefault="00046029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8" w:name="sub_1026"/>
      <w:bookmarkEnd w:id="7"/>
      <w:r>
        <w:rPr>
          <w:rFonts w:ascii="Times New Roman CYR" w:hAnsi="Times New Roman CYR" w:cs="Times New Roman CYR"/>
        </w:rPr>
        <w:t xml:space="preserve">2. </w:t>
      </w:r>
      <w:r w:rsidR="00495B87" w:rsidRPr="00495B87">
        <w:rPr>
          <w:rFonts w:ascii="Times New Roman CYR" w:hAnsi="Times New Roman CYR" w:cs="Times New Roman CYR"/>
        </w:rPr>
        <w:t>6. Водный объект, используемый в рекреационных целях, должен иметь:</w:t>
      </w:r>
    </w:p>
    <w:bookmarkEnd w:id="8"/>
    <w:p w:rsidR="00495B87" w:rsidRPr="00495B87" w:rsidRDefault="00495B87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5B87">
        <w:rPr>
          <w:rFonts w:ascii="Times New Roman CYR" w:hAnsi="Times New Roman CYR" w:cs="Times New Roman CYR"/>
        </w:rPr>
        <w:t>- безопасный рельеф дн</w:t>
      </w:r>
      <w:r w:rsidR="006474D7" w:rsidRPr="0071342F">
        <w:rPr>
          <w:rFonts w:ascii="Times New Roman CYR" w:hAnsi="Times New Roman CYR" w:cs="Times New Roman CYR"/>
        </w:rPr>
        <w:t>а</w:t>
      </w:r>
      <w:r w:rsidRPr="00495B87">
        <w:rPr>
          <w:rFonts w:ascii="Times New Roman CYR" w:hAnsi="Times New Roman CYR" w:cs="Times New Roman CYR"/>
        </w:rPr>
        <w:t xml:space="preserve"> (отсутствие ям, острых камней, зарослей, водных растений и пр.);</w:t>
      </w:r>
    </w:p>
    <w:p w:rsidR="00495B87" w:rsidRDefault="00495B87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5B87">
        <w:rPr>
          <w:rFonts w:ascii="Times New Roman CYR" w:hAnsi="Times New Roman CYR" w:cs="Times New Roman CYR"/>
        </w:rPr>
        <w:t>- благоприятный гидрологический режим (отсутствие водоворотов, течений более 0,5 м/сек, резких колебаний уровня воды).</w:t>
      </w:r>
    </w:p>
    <w:p w:rsidR="00495B87" w:rsidRDefault="00495B87" w:rsidP="0077119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949B1" w:rsidRPr="004949B1" w:rsidRDefault="004949B1" w:rsidP="003A6C7C">
      <w:pPr>
        <w:widowControl w:val="0"/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rFonts w:ascii="Times New Roman CYR" w:hAnsi="Times New Roman CYR" w:cs="Times New Roman CYR"/>
          <w:bCs/>
          <w:color w:val="26282F"/>
        </w:rPr>
      </w:pPr>
      <w:bookmarkStart w:id="9" w:name="sub_1003"/>
      <w:r w:rsidRPr="003A6C7C">
        <w:rPr>
          <w:rFonts w:ascii="Times New Roman CYR" w:hAnsi="Times New Roman CYR" w:cs="Times New Roman CYR"/>
          <w:bCs/>
          <w:color w:val="26282F"/>
        </w:rPr>
        <w:t>Раздел III</w:t>
      </w:r>
      <w:r w:rsidRPr="004949B1">
        <w:rPr>
          <w:rFonts w:ascii="Times New Roman CYR" w:hAnsi="Times New Roman CYR" w:cs="Times New Roman CYR"/>
          <w:bCs/>
          <w:color w:val="26282F"/>
        </w:rPr>
        <w:t>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0" w:name="sub_1031"/>
      <w:bookmarkEnd w:id="9"/>
      <w:r w:rsidRPr="004949B1">
        <w:rPr>
          <w:rFonts w:ascii="Times New Roman CYR" w:hAnsi="Times New Roman CYR" w:cs="Times New Roman CYR"/>
        </w:rPr>
        <w:t xml:space="preserve">3.1. Одновременно с определением водных объектов или их частей для использования в рекреационных целях муниципальным правовым актом администрацией </w:t>
      </w:r>
      <w:r w:rsidR="00BB7C59" w:rsidRPr="0071342F">
        <w:rPr>
          <w:rFonts w:ascii="Times New Roman CYR" w:hAnsi="Times New Roman CYR" w:cs="Times New Roman CYR"/>
        </w:rPr>
        <w:t xml:space="preserve">Кондинского </w:t>
      </w:r>
      <w:r w:rsidRPr="004949B1">
        <w:rPr>
          <w:rFonts w:ascii="Times New Roman CYR" w:hAnsi="Times New Roman CYR" w:cs="Times New Roman CYR"/>
        </w:rPr>
        <w:t>района определяются зоны отдыха и другие территории, включая пляжи, связанные с использованием водных объектов или их частей для рекреационных целей (далее зоны отдыха).</w:t>
      </w:r>
    </w:p>
    <w:bookmarkEnd w:id="10"/>
    <w:p w:rsid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49B1">
        <w:rPr>
          <w:rFonts w:ascii="Times New Roman CYR" w:hAnsi="Times New Roman CYR" w:cs="Times New Roman CYR"/>
        </w:rPr>
        <w:t xml:space="preserve">Определение зон отдыха осуществляется администрацией </w:t>
      </w:r>
      <w:r w:rsidR="00BB7C59" w:rsidRPr="0071342F">
        <w:rPr>
          <w:rFonts w:ascii="Times New Roman CYR" w:hAnsi="Times New Roman CYR" w:cs="Times New Roman CYR"/>
        </w:rPr>
        <w:t>Кондинского</w:t>
      </w:r>
      <w:r w:rsidRPr="004949B1">
        <w:rPr>
          <w:rFonts w:ascii="Times New Roman CYR" w:hAnsi="Times New Roman CYR" w:cs="Times New Roman CYR"/>
        </w:rPr>
        <w:t xml:space="preserve"> района, в том </w:t>
      </w:r>
      <w:r w:rsidRPr="004949B1">
        <w:rPr>
          <w:rFonts w:ascii="Times New Roman CYR" w:hAnsi="Times New Roman CYR" w:cs="Times New Roman CYR"/>
        </w:rPr>
        <w:lastRenderedPageBreak/>
        <w:t xml:space="preserve">числе по инициативе заинтересованных лиц, с учетом категории и видов разрешенного использования земель, на которых они расположены, а также соответствия водных объектов (их частей) и прилегающей территории положениям </w:t>
      </w:r>
      <w:r w:rsidRPr="0071342F">
        <w:rPr>
          <w:rFonts w:ascii="Times New Roman CYR" w:hAnsi="Times New Roman CYR" w:cs="Times New Roman CYR"/>
        </w:rPr>
        <w:t>раздела 2</w:t>
      </w:r>
      <w:r w:rsidRPr="004949B1">
        <w:rPr>
          <w:rFonts w:ascii="Times New Roman CYR" w:hAnsi="Times New Roman CYR" w:cs="Times New Roman CYR"/>
        </w:rPr>
        <w:t xml:space="preserve"> настоящих Правил.</w:t>
      </w:r>
    </w:p>
    <w:p w:rsidR="0071342F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379AB">
        <w:rPr>
          <w:rFonts w:ascii="Times New Roman CYR" w:hAnsi="Times New Roman CYR" w:cs="Times New Roman CYR"/>
        </w:rPr>
        <w:t>Место отдыха может иметь водный объект или его часть и включает в себя зоны отдыха, места выхода на лёд,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3.2. </w:t>
      </w:r>
      <w:r w:rsidRPr="007379AB">
        <w:rPr>
          <w:rFonts w:ascii="Times New Roman CYR" w:hAnsi="Times New Roman CYR" w:cs="Times New Roman CYR"/>
        </w:rPr>
        <w:t>При определении зон отдыха и других территорий, включая пляжи, связанных с использованием водных объектов для рекреационных целей, необходимо выполнение следующих требований: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1" w:name="sub_1116"/>
      <w:r w:rsidRPr="007379AB">
        <w:rPr>
          <w:rFonts w:ascii="Times New Roman CYR" w:hAnsi="Times New Roman CYR" w:cs="Times New Roman CYR"/>
        </w:rPr>
        <w:t>1)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правилами, а также санитарное состояние территории должно соответствовать санитарно-эпидемиологическим требованиям;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2" w:name="sub_1117"/>
      <w:bookmarkEnd w:id="11"/>
      <w:r w:rsidRPr="007379AB">
        <w:rPr>
          <w:rFonts w:ascii="Times New Roman CYR" w:hAnsi="Times New Roman CYR" w:cs="Times New Roman CYR"/>
        </w:rPr>
        <w:t>2) при строительстве и оборудовании пляжа необходимо предусматривать берегозащитные, противооползневые и другие защитные мероприятия, предусматривающие безопасность людей и сохранение пляжей;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3" w:name="sub_1118"/>
      <w:bookmarkEnd w:id="12"/>
      <w:r w:rsidRPr="007379AB">
        <w:rPr>
          <w:rFonts w:ascii="Times New Roman CYR" w:hAnsi="Times New Roman CYR" w:cs="Times New Roman CYR"/>
        </w:rPr>
        <w:t>3) объекты инфраструктуры зон отдыха, используемые на территории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Зоны отдыха должны обслуживаться квалифицированным персоналом;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4" w:name="sub_1119"/>
      <w:bookmarkEnd w:id="13"/>
      <w:r w:rsidRPr="007379AB">
        <w:rPr>
          <w:rFonts w:ascii="Times New Roman CYR" w:hAnsi="Times New Roman CYR" w:cs="Times New Roman CYR"/>
        </w:rPr>
        <w:t>4) зоны рекреации водных объектов должны располагаться на расстоянии не менее 500 м выше по течению от мест выпуска сточных вод, не ближе 250 м и выше и 1000 м ниже портовых гидротехнических сооружений, пристаней, причалов, нефтеналивных приспособлений;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5" w:name="sub_1120"/>
      <w:bookmarkEnd w:id="14"/>
      <w:r w:rsidRPr="007379AB">
        <w:rPr>
          <w:rFonts w:ascii="Times New Roman CYR" w:hAnsi="Times New Roman CYR" w:cs="Times New Roman CYR"/>
        </w:rPr>
        <w:t>5) место отдыха должно быть оборудовано подъездными путями для автомобилей и иметь удобные пешеходные подходы и спуски;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6" w:name="sub_1121"/>
      <w:bookmarkEnd w:id="15"/>
      <w:r w:rsidRPr="007379AB">
        <w:rPr>
          <w:rFonts w:ascii="Times New Roman CYR" w:hAnsi="Times New Roman CYR" w:cs="Times New Roman CYR"/>
        </w:rPr>
        <w:t>6) в шаговой доступности (не более 1000 м) необходимо оборудовать бесплатную стоянку (парковку) для автотранспорта. На стоянке должны быть выделены и обозначены места для автомобильного транспорта инвалидов;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7" w:name="sub_1122"/>
      <w:bookmarkEnd w:id="16"/>
      <w:r w:rsidRPr="007379AB">
        <w:rPr>
          <w:rFonts w:ascii="Times New Roman CYR" w:hAnsi="Times New Roman CYR" w:cs="Times New Roman CYR"/>
        </w:rPr>
        <w:t xml:space="preserve">7) при обеспечении зоны рекреации питьевой водой необходимо обеспечить её соответствие требованиям </w:t>
      </w:r>
      <w:r w:rsidRPr="003A6C7C">
        <w:rPr>
          <w:rFonts w:ascii="Times New Roman CYR" w:hAnsi="Times New Roman CYR" w:cs="Times New Roman CYR"/>
        </w:rPr>
        <w:t>государственного стандарта</w:t>
      </w:r>
      <w:r w:rsidRPr="007379AB">
        <w:rPr>
          <w:rFonts w:ascii="Times New Roman CYR" w:hAnsi="Times New Roman CYR" w:cs="Times New Roman CYR"/>
        </w:rPr>
        <w:t xml:space="preserve"> Российской Федерации ГОСТ </w:t>
      </w:r>
      <w:proofErr w:type="gramStart"/>
      <w:r w:rsidRPr="007379AB">
        <w:rPr>
          <w:rFonts w:ascii="Times New Roman CYR" w:hAnsi="Times New Roman CYR" w:cs="Times New Roman CYR"/>
        </w:rPr>
        <w:t>Р</w:t>
      </w:r>
      <w:proofErr w:type="gramEnd"/>
      <w:r w:rsidRPr="007379AB">
        <w:rPr>
          <w:rFonts w:ascii="Times New Roman CYR" w:hAnsi="Times New Roman CYR" w:cs="Times New Roman CYR"/>
        </w:rPr>
        <w:t xml:space="preserve"> 51232-98 </w:t>
      </w:r>
      <w:r w:rsidR="00F04831">
        <w:rPr>
          <w:rFonts w:ascii="Times New Roman CYR" w:hAnsi="Times New Roman CYR" w:cs="Times New Roman CYR"/>
        </w:rPr>
        <w:t>«</w:t>
      </w:r>
      <w:r w:rsidRPr="007379AB">
        <w:rPr>
          <w:rFonts w:ascii="Times New Roman CYR" w:hAnsi="Times New Roman CYR" w:cs="Times New Roman CYR"/>
        </w:rPr>
        <w:t>Вода питьевая. Общие требования к организации и методам контроля качества</w:t>
      </w:r>
      <w:r w:rsidR="00F04831">
        <w:rPr>
          <w:rFonts w:ascii="Times New Roman CYR" w:hAnsi="Times New Roman CYR" w:cs="Times New Roman CYR"/>
        </w:rPr>
        <w:t>»</w:t>
      </w:r>
      <w:r w:rsidRPr="007379AB">
        <w:rPr>
          <w:rFonts w:ascii="Times New Roman CYR" w:hAnsi="Times New Roman CYR" w:cs="Times New Roman CYR"/>
        </w:rPr>
        <w:t>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8" w:name="sub_1123"/>
      <w:bookmarkEnd w:id="17"/>
      <w:r w:rsidRPr="007379AB">
        <w:rPr>
          <w:rFonts w:ascii="Times New Roman CYR" w:hAnsi="Times New Roman CYR" w:cs="Times New Roman CYR"/>
        </w:rPr>
        <w:t>8) место отдыха должно быть оснащено инженерным оборудованием, обеспечивающим наличие системы центральной канализации или локальных очистных сооружений (при отсутствии возможности подключения к централизованным сетям), холодное водоснабжение;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9" w:name="sub_1124"/>
      <w:bookmarkEnd w:id="18"/>
      <w:r w:rsidRPr="007379AB">
        <w:rPr>
          <w:rFonts w:ascii="Times New Roman CYR" w:hAnsi="Times New Roman CYR" w:cs="Times New Roman CYR"/>
        </w:rPr>
        <w:t xml:space="preserve">9) при отсутствии инженерных сетей водоснабжения и канализации допускаются </w:t>
      </w:r>
      <w:proofErr w:type="spellStart"/>
      <w:r w:rsidRPr="007379AB">
        <w:rPr>
          <w:rFonts w:ascii="Times New Roman CYR" w:hAnsi="Times New Roman CYR" w:cs="Times New Roman CYR"/>
        </w:rPr>
        <w:t>неканализованные</w:t>
      </w:r>
      <w:proofErr w:type="spellEnd"/>
      <w:r w:rsidRPr="007379AB">
        <w:rPr>
          <w:rFonts w:ascii="Times New Roman CYR" w:hAnsi="Times New Roman CYR" w:cs="Times New Roman CYR"/>
        </w:rPr>
        <w:t xml:space="preserve"> уборные (</w:t>
      </w:r>
      <w:proofErr w:type="gramStart"/>
      <w:r w:rsidRPr="007379AB">
        <w:rPr>
          <w:rFonts w:ascii="Times New Roman CYR" w:hAnsi="Times New Roman CYR" w:cs="Times New Roman CYR"/>
        </w:rPr>
        <w:t>люфт-клозеты</w:t>
      </w:r>
      <w:proofErr w:type="gramEnd"/>
      <w:r w:rsidRPr="007379AB">
        <w:rPr>
          <w:rFonts w:ascii="Times New Roman CYR" w:hAnsi="Times New Roman CYR" w:cs="Times New Roman CYR"/>
        </w:rPr>
        <w:t>, биотуалеты и т.п.);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0" w:name="sub_1125"/>
      <w:bookmarkEnd w:id="19"/>
      <w:r w:rsidRPr="007379AB">
        <w:rPr>
          <w:rFonts w:ascii="Times New Roman CYR" w:hAnsi="Times New Roman CYR" w:cs="Times New Roman CYR"/>
        </w:rPr>
        <w:t>10) контейнеры для мусора должны располагаться на бетонированных площадках с удобными подъездными путями. Вывоз мусора осуществляется по графику регионального оператора по обращению с твёрдыми коммунальными отходами;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1" w:name="sub_1126"/>
      <w:bookmarkEnd w:id="20"/>
      <w:r w:rsidRPr="007379AB">
        <w:rPr>
          <w:rFonts w:ascii="Times New Roman CYR" w:hAnsi="Times New Roman CYR" w:cs="Times New Roman CYR"/>
        </w:rPr>
        <w:t>11) в месте отдыха должно быть предусмотрено помещение медицинского пункта и спасательной станции с наблюдательной вышкой;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2" w:name="sub_1127"/>
      <w:bookmarkEnd w:id="21"/>
      <w:r w:rsidRPr="007379AB">
        <w:rPr>
          <w:rFonts w:ascii="Times New Roman CYR" w:hAnsi="Times New Roman CYR" w:cs="Times New Roman CYR"/>
        </w:rPr>
        <w:t>12) зона отдыха может быть покрыта песком, галькой, травой, бетонной плитой;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3" w:name="sub_1128"/>
      <w:bookmarkEnd w:id="22"/>
      <w:r w:rsidRPr="007379AB">
        <w:rPr>
          <w:rFonts w:ascii="Times New Roman CYR" w:hAnsi="Times New Roman CYR" w:cs="Times New Roman CYR"/>
        </w:rPr>
        <w:t>13) пляжи оборудуются информационными стендами, на которых размещается следующая информация:</w:t>
      </w:r>
    </w:p>
    <w:bookmarkEnd w:id="23"/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379AB">
        <w:rPr>
          <w:rFonts w:ascii="Times New Roman CYR" w:hAnsi="Times New Roman CYR" w:cs="Times New Roman CYR"/>
        </w:rPr>
        <w:t>- о режиме работы пляжа, его владельце, обслуживающей организации, их реквизиты и телефоны;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379AB">
        <w:rPr>
          <w:rFonts w:ascii="Times New Roman CYR" w:hAnsi="Times New Roman CYR" w:cs="Times New Roman CYR"/>
        </w:rPr>
        <w:t>- о приёмах оказания первой помощи людям и мерах по профилактике несчастных случаев с людьми на воде;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379AB">
        <w:rPr>
          <w:rFonts w:ascii="Times New Roman CYR" w:hAnsi="Times New Roman CYR" w:cs="Times New Roman CYR"/>
        </w:rPr>
        <w:t>- данные о прогнозе погоды на текущую дату и температуре воды и воздуха;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379AB">
        <w:rPr>
          <w:rFonts w:ascii="Times New Roman CYR" w:hAnsi="Times New Roman CYR" w:cs="Times New Roman CYR"/>
        </w:rPr>
        <w:lastRenderedPageBreak/>
        <w:t>- схемы пляжа и зоны купания с указанием опасных мест и глубин, мест расположения спасателей;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379AB">
        <w:rPr>
          <w:rFonts w:ascii="Times New Roman CYR" w:hAnsi="Times New Roman CYR" w:cs="Times New Roman CYR"/>
        </w:rPr>
        <w:t>- номера телефонов подразделений аварийно-спасательных служб или формирований, скорой медицинской помощи и полиции;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7379AB">
        <w:rPr>
          <w:rFonts w:ascii="Times New Roman CYR" w:hAnsi="Times New Roman CYR" w:cs="Times New Roman CYR"/>
        </w:rPr>
        <w:t>- извлечения из настоящих правил;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4" w:name="sub_1129"/>
      <w:r w:rsidRPr="007379AB">
        <w:rPr>
          <w:rFonts w:ascii="Times New Roman CYR" w:hAnsi="Times New Roman CYR" w:cs="Times New Roman CYR"/>
        </w:rPr>
        <w:t>14) на пляже размещаются шезлонги, матрасы, зонты и т.д.;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5" w:name="sub_1130"/>
      <w:bookmarkEnd w:id="24"/>
      <w:r w:rsidRPr="007379AB">
        <w:rPr>
          <w:rFonts w:ascii="Times New Roman CYR" w:hAnsi="Times New Roman CYR" w:cs="Times New Roman CYR"/>
        </w:rPr>
        <w:t>15) строительные конструкции и отделочные материалы, используемые при строительстве зданий и сооружений на пляжах, должны быть устойчивыми к неблагоприятным воздействиям водной среды, повышенной влажности;</w:t>
      </w:r>
    </w:p>
    <w:p w:rsidR="0071342F" w:rsidRPr="007379AB" w:rsidRDefault="0071342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6" w:name="sub_1131"/>
      <w:bookmarkEnd w:id="25"/>
      <w:r w:rsidRPr="007379AB">
        <w:rPr>
          <w:rFonts w:ascii="Times New Roman CYR" w:hAnsi="Times New Roman CYR" w:cs="Times New Roman CYR"/>
        </w:rPr>
        <w:t xml:space="preserve">17) на территории пляжа должны быть установлены кабины для переодевания, общественные туалеты, душевые, урны. </w:t>
      </w:r>
      <w:proofErr w:type="gramStart"/>
      <w:r w:rsidRPr="007379AB">
        <w:rPr>
          <w:rFonts w:ascii="Times New Roman CYR" w:hAnsi="Times New Roman CYR" w:cs="Times New Roman CYR"/>
        </w:rPr>
        <w:t xml:space="preserve">Размещение и эксплуатация указанных объектов организуется водопользователями в соответствии с требованиями </w:t>
      </w:r>
      <w:hyperlink r:id="rId8" w:history="1">
        <w:r w:rsidRPr="003A6C7C">
          <w:rPr>
            <w:rFonts w:ascii="Times New Roman CYR" w:hAnsi="Times New Roman CYR" w:cs="Times New Roman CYR"/>
          </w:rPr>
          <w:t>пунктов 36 - 41</w:t>
        </w:r>
      </w:hyperlink>
      <w:r w:rsidRPr="007379AB">
        <w:rPr>
          <w:rFonts w:ascii="Times New Roman CYR" w:hAnsi="Times New Roman CYR" w:cs="Times New Roman CYR"/>
        </w:rPr>
        <w:t xml:space="preserve"> санитарных правил и норм СанПиН 2.1.3684-21 </w:t>
      </w:r>
      <w:r w:rsidR="00730FD9" w:rsidRPr="003A6C7C">
        <w:rPr>
          <w:rFonts w:ascii="Times New Roman CYR" w:hAnsi="Times New Roman CYR" w:cs="Times New Roman CYR"/>
        </w:rPr>
        <w:t>«</w:t>
      </w:r>
      <w:r w:rsidRPr="007379AB">
        <w:rPr>
          <w:rFonts w:ascii="Times New Roman CYR" w:hAnsi="Times New Roman CYR" w:cs="Times New Roman CYR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730FD9" w:rsidRPr="003A6C7C">
        <w:rPr>
          <w:rFonts w:ascii="Times New Roman CYR" w:hAnsi="Times New Roman CYR" w:cs="Times New Roman CYR"/>
        </w:rPr>
        <w:t>»</w:t>
      </w:r>
      <w:r w:rsidRPr="007379AB">
        <w:rPr>
          <w:rFonts w:ascii="Times New Roman CYR" w:hAnsi="Times New Roman CYR" w:cs="Times New Roman CYR"/>
        </w:rPr>
        <w:t xml:space="preserve">, утверждённых </w:t>
      </w:r>
      <w:hyperlink r:id="rId9" w:history="1">
        <w:r w:rsidRPr="003A6C7C">
          <w:rPr>
            <w:rFonts w:ascii="Times New Roman CYR" w:hAnsi="Times New Roman CYR" w:cs="Times New Roman CYR"/>
          </w:rPr>
          <w:t>постановлением</w:t>
        </w:r>
      </w:hyperlink>
      <w:r w:rsidRPr="007379AB">
        <w:rPr>
          <w:rFonts w:ascii="Times New Roman CYR" w:hAnsi="Times New Roman CYR" w:cs="Times New Roman CYR"/>
        </w:rPr>
        <w:t xml:space="preserve"> Главного государственного санитарного врача</w:t>
      </w:r>
      <w:proofErr w:type="gramEnd"/>
      <w:r w:rsidRPr="007379AB">
        <w:rPr>
          <w:rFonts w:ascii="Times New Roman CYR" w:hAnsi="Times New Roman CYR" w:cs="Times New Roman CYR"/>
        </w:rPr>
        <w:t xml:space="preserve"> Российской Федерации от 2</w:t>
      </w:r>
      <w:r w:rsidR="00730FD9" w:rsidRPr="003A6C7C">
        <w:rPr>
          <w:rFonts w:ascii="Times New Roman CYR" w:hAnsi="Times New Roman CYR" w:cs="Times New Roman CYR"/>
        </w:rPr>
        <w:t>8</w:t>
      </w:r>
      <w:r w:rsidR="00E24800" w:rsidRPr="003A6C7C">
        <w:rPr>
          <w:rFonts w:ascii="Times New Roman CYR" w:hAnsi="Times New Roman CYR" w:cs="Times New Roman CYR"/>
        </w:rPr>
        <w:t xml:space="preserve"> января </w:t>
      </w:r>
      <w:r w:rsidR="00730FD9" w:rsidRPr="003A6C7C">
        <w:rPr>
          <w:rFonts w:ascii="Times New Roman CYR" w:hAnsi="Times New Roman CYR" w:cs="Times New Roman CYR"/>
        </w:rPr>
        <w:t>2021</w:t>
      </w:r>
      <w:r w:rsidR="00E24800" w:rsidRPr="003A6C7C">
        <w:rPr>
          <w:rFonts w:ascii="Times New Roman CYR" w:hAnsi="Times New Roman CYR" w:cs="Times New Roman CYR"/>
        </w:rPr>
        <w:t xml:space="preserve"> года</w:t>
      </w:r>
      <w:r w:rsidR="00730FD9" w:rsidRPr="003A6C7C">
        <w:rPr>
          <w:rFonts w:ascii="Times New Roman CYR" w:hAnsi="Times New Roman CYR" w:cs="Times New Roman CYR"/>
        </w:rPr>
        <w:t xml:space="preserve"> №</w:t>
      </w:r>
      <w:r w:rsidRPr="007379AB">
        <w:rPr>
          <w:rFonts w:ascii="Times New Roman CYR" w:hAnsi="Times New Roman CYR" w:cs="Times New Roman CYR"/>
        </w:rPr>
        <w:t>3.</w:t>
      </w:r>
      <w:bookmarkEnd w:id="26"/>
    </w:p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7" w:name="sub_1032"/>
      <w:r w:rsidRPr="004949B1">
        <w:rPr>
          <w:rFonts w:ascii="Times New Roman CYR" w:hAnsi="Times New Roman CYR" w:cs="Times New Roman CYR"/>
        </w:rPr>
        <w:t>3.</w:t>
      </w:r>
      <w:r w:rsidR="002F3613">
        <w:rPr>
          <w:rFonts w:ascii="Times New Roman CYR" w:hAnsi="Times New Roman CYR" w:cs="Times New Roman CYR"/>
        </w:rPr>
        <w:t>3</w:t>
      </w:r>
      <w:r w:rsidRPr="004949B1">
        <w:rPr>
          <w:rFonts w:ascii="Times New Roman CYR" w:hAnsi="Times New Roman CYR" w:cs="Times New Roman CYR"/>
        </w:rPr>
        <w:t>. В целях географического описания зоны отдыха ее границы определяются не менее чем по четырем точкам, описываемым в системе координат, установленной для ведения Единого государственного реестра недвижимости, последовательным соединением указанных точек прямыми линиями.</w:t>
      </w:r>
    </w:p>
    <w:bookmarkEnd w:id="27"/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49B1">
        <w:rPr>
          <w:rFonts w:ascii="Times New Roman CYR" w:hAnsi="Times New Roman CYR" w:cs="Times New Roman CYR"/>
        </w:rPr>
        <w:t xml:space="preserve">При наличии </w:t>
      </w:r>
      <w:proofErr w:type="gramStart"/>
      <w:r w:rsidRPr="004949B1">
        <w:rPr>
          <w:rFonts w:ascii="Times New Roman CYR" w:hAnsi="Times New Roman CYR" w:cs="Times New Roman CYR"/>
        </w:rPr>
        <w:t>договора водопользования границы зоны отдыха</w:t>
      </w:r>
      <w:proofErr w:type="gramEnd"/>
      <w:r w:rsidRPr="004949B1">
        <w:rPr>
          <w:rFonts w:ascii="Times New Roman CYR" w:hAnsi="Times New Roman CYR" w:cs="Times New Roman CYR"/>
        </w:rPr>
        <w:t xml:space="preserve"> определяются с учетом границ акватории, предусмотренных договором водопользования.</w:t>
      </w:r>
    </w:p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8" w:name="sub_1033"/>
      <w:r w:rsidRPr="004949B1">
        <w:rPr>
          <w:rFonts w:ascii="Times New Roman CYR" w:hAnsi="Times New Roman CYR" w:cs="Times New Roman CYR"/>
        </w:rPr>
        <w:t>3.</w:t>
      </w:r>
      <w:r w:rsidR="002F3613">
        <w:rPr>
          <w:rFonts w:ascii="Times New Roman CYR" w:hAnsi="Times New Roman CYR" w:cs="Times New Roman CYR"/>
        </w:rPr>
        <w:t>4</w:t>
      </w:r>
      <w:r w:rsidRPr="004949B1">
        <w:rPr>
          <w:rFonts w:ascii="Times New Roman CYR" w:hAnsi="Times New Roman CYR" w:cs="Times New Roman CYR"/>
        </w:rPr>
        <w:t xml:space="preserve">. Определение зон отдыха расположенных на территории </w:t>
      </w:r>
      <w:r w:rsidR="00CE38B1" w:rsidRPr="0071342F">
        <w:rPr>
          <w:rFonts w:ascii="Times New Roman CYR" w:hAnsi="Times New Roman CYR" w:cs="Times New Roman CYR"/>
        </w:rPr>
        <w:t>Кондинского</w:t>
      </w:r>
      <w:r w:rsidRPr="004949B1">
        <w:rPr>
          <w:rFonts w:ascii="Times New Roman CYR" w:hAnsi="Times New Roman CYR" w:cs="Times New Roman CYR"/>
        </w:rPr>
        <w:t xml:space="preserve"> района ежегодно осуществляется компетентной комиссией, состав которой определяется администрацией </w:t>
      </w:r>
      <w:r w:rsidR="00CE38B1" w:rsidRPr="0071342F">
        <w:rPr>
          <w:rFonts w:ascii="Times New Roman CYR" w:hAnsi="Times New Roman CYR" w:cs="Times New Roman CYR"/>
        </w:rPr>
        <w:t>Кондинского</w:t>
      </w:r>
      <w:r w:rsidRPr="004949B1">
        <w:rPr>
          <w:rFonts w:ascii="Times New Roman CYR" w:hAnsi="Times New Roman CYR" w:cs="Times New Roman CYR"/>
        </w:rPr>
        <w:t xml:space="preserve"> района.</w:t>
      </w:r>
    </w:p>
    <w:bookmarkEnd w:id="28"/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49B1">
        <w:rPr>
          <w:rFonts w:ascii="Times New Roman CYR" w:hAnsi="Times New Roman CYR" w:cs="Times New Roman CYR"/>
        </w:rPr>
        <w:t>В определении зон отдыха указываются:</w:t>
      </w:r>
    </w:p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49B1">
        <w:rPr>
          <w:rFonts w:ascii="Times New Roman CYR" w:hAnsi="Times New Roman CYR" w:cs="Times New Roman CYR"/>
        </w:rPr>
        <w:t>наименование зоны отдыха;</w:t>
      </w:r>
    </w:p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49B1">
        <w:rPr>
          <w:rFonts w:ascii="Times New Roman CYR" w:hAnsi="Times New Roman CYR" w:cs="Times New Roman CYR"/>
        </w:rPr>
        <w:t>вид (пляж, лодочная станция, водные аттракционы и др.);</w:t>
      </w:r>
    </w:p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49B1">
        <w:rPr>
          <w:rFonts w:ascii="Times New Roman CYR" w:hAnsi="Times New Roman CYR" w:cs="Times New Roman CYR"/>
        </w:rPr>
        <w:t>адрес, географические координаты зоны отдыха;</w:t>
      </w:r>
    </w:p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49B1">
        <w:rPr>
          <w:rFonts w:ascii="Times New Roman CYR" w:hAnsi="Times New Roman CYR" w:cs="Times New Roman CYR"/>
        </w:rPr>
        <w:t>картографические материалы либо схема, отражающие местонахождение зоны отдыха, а также зон купания и иных зон, необходимых для осуществления рекреационной деятельности (при их наличии);</w:t>
      </w:r>
    </w:p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4949B1">
        <w:rPr>
          <w:rFonts w:ascii="Times New Roman CYR" w:hAnsi="Times New Roman CYR" w:cs="Times New Roman CYR"/>
        </w:rPr>
        <w:t>владелец зоны отдыха (при его наличии).</w:t>
      </w:r>
    </w:p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9" w:name="sub_1034"/>
      <w:r w:rsidRPr="004949B1">
        <w:rPr>
          <w:rFonts w:ascii="Times New Roman CYR" w:hAnsi="Times New Roman CYR" w:cs="Times New Roman CYR"/>
        </w:rPr>
        <w:t>3.</w:t>
      </w:r>
      <w:r w:rsidR="002F3613">
        <w:rPr>
          <w:rFonts w:ascii="Times New Roman CYR" w:hAnsi="Times New Roman CYR" w:cs="Times New Roman CYR"/>
        </w:rPr>
        <w:t>5</w:t>
      </w:r>
      <w:r w:rsidRPr="004949B1">
        <w:rPr>
          <w:rFonts w:ascii="Times New Roman CYR" w:hAnsi="Times New Roman CYR" w:cs="Times New Roman CYR"/>
        </w:rPr>
        <w:t xml:space="preserve">. К зонам отдыха следует относить территории, выделенные в генеральном плане </w:t>
      </w:r>
      <w:r w:rsidR="00CE38B1" w:rsidRPr="0071342F">
        <w:rPr>
          <w:rFonts w:ascii="Times New Roman CYR" w:hAnsi="Times New Roman CYR" w:cs="Times New Roman CYR"/>
        </w:rPr>
        <w:t>Кондинского</w:t>
      </w:r>
      <w:r w:rsidRPr="004949B1">
        <w:rPr>
          <w:rFonts w:ascii="Times New Roman CYR" w:hAnsi="Times New Roman CYR" w:cs="Times New Roman CYR"/>
        </w:rPr>
        <w:t xml:space="preserve"> района, правилах землепользования и застройки </w:t>
      </w:r>
      <w:r w:rsidR="00CE38B1" w:rsidRPr="0071342F">
        <w:rPr>
          <w:rFonts w:ascii="Times New Roman CYR" w:hAnsi="Times New Roman CYR" w:cs="Times New Roman CYR"/>
        </w:rPr>
        <w:t>Кондинского</w:t>
      </w:r>
      <w:r w:rsidRPr="004949B1">
        <w:rPr>
          <w:rFonts w:ascii="Times New Roman CYR" w:hAnsi="Times New Roman CYR" w:cs="Times New Roman CYR"/>
        </w:rPr>
        <w:t xml:space="preserve"> района.</w:t>
      </w:r>
    </w:p>
    <w:p w:rsidR="004949B1" w:rsidRPr="004949B1" w:rsidRDefault="004949B1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0" w:name="sub_1035"/>
      <w:bookmarkEnd w:id="29"/>
      <w:r w:rsidRPr="004949B1">
        <w:rPr>
          <w:rFonts w:ascii="Times New Roman CYR" w:hAnsi="Times New Roman CYR" w:cs="Times New Roman CYR"/>
        </w:rPr>
        <w:t>3.</w:t>
      </w:r>
      <w:r w:rsidR="002F3613">
        <w:rPr>
          <w:rFonts w:ascii="Times New Roman CYR" w:hAnsi="Times New Roman CYR" w:cs="Times New Roman CYR"/>
        </w:rPr>
        <w:t>6</w:t>
      </w:r>
      <w:r w:rsidRPr="004949B1">
        <w:rPr>
          <w:rFonts w:ascii="Times New Roman CYR" w:hAnsi="Times New Roman CYR" w:cs="Times New Roman CYR"/>
        </w:rPr>
        <w:t xml:space="preserve">. </w:t>
      </w:r>
      <w:proofErr w:type="gramStart"/>
      <w:r w:rsidRPr="004949B1">
        <w:rPr>
          <w:rFonts w:ascii="Times New Roman CYR" w:hAnsi="Times New Roman CYR" w:cs="Times New Roman CYR"/>
        </w:rPr>
        <w:t xml:space="preserve">При определении требований к пляжам применяются </w:t>
      </w:r>
      <w:hyperlink r:id="rId10" w:history="1">
        <w:r w:rsidRPr="0071342F">
          <w:rPr>
            <w:rFonts w:ascii="Times New Roman CYR" w:hAnsi="Times New Roman CYR" w:cs="Times New Roman CYR"/>
            <w:color w:val="106BBE"/>
          </w:rPr>
          <w:t>правила</w:t>
        </w:r>
      </w:hyperlink>
      <w:r w:rsidRPr="004949B1">
        <w:rPr>
          <w:rFonts w:ascii="Times New Roman CYR" w:hAnsi="Times New Roman CYR" w:cs="Times New Roman CYR"/>
        </w:rPr>
        <w:t xml:space="preserve">, установленные </w:t>
      </w:r>
      <w:hyperlink r:id="rId11" w:history="1">
        <w:r w:rsidRPr="003A6C7C">
          <w:rPr>
            <w:rFonts w:ascii="Times New Roman CYR" w:hAnsi="Times New Roman CYR" w:cs="Times New Roman CYR"/>
          </w:rPr>
          <w:t>приказом</w:t>
        </w:r>
      </w:hyperlink>
      <w:r w:rsidRPr="004949B1">
        <w:rPr>
          <w:rFonts w:ascii="Times New Roman CYR" w:hAnsi="Times New Roman CYR" w:cs="Times New Roman CYR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30</w:t>
      </w:r>
      <w:r w:rsidR="00903412" w:rsidRPr="003A6C7C">
        <w:rPr>
          <w:rFonts w:ascii="Times New Roman CYR" w:hAnsi="Times New Roman CYR" w:cs="Times New Roman CYR"/>
        </w:rPr>
        <w:t xml:space="preserve"> сентября </w:t>
      </w:r>
      <w:r w:rsidRPr="004949B1">
        <w:rPr>
          <w:rFonts w:ascii="Times New Roman CYR" w:hAnsi="Times New Roman CYR" w:cs="Times New Roman CYR"/>
        </w:rPr>
        <w:t xml:space="preserve">2020 </w:t>
      </w:r>
      <w:r w:rsidR="00903412" w:rsidRPr="003A6C7C">
        <w:rPr>
          <w:rFonts w:ascii="Times New Roman CYR" w:hAnsi="Times New Roman CYR" w:cs="Times New Roman CYR"/>
        </w:rPr>
        <w:t xml:space="preserve">года № </w:t>
      </w:r>
      <w:r w:rsidRPr="004949B1">
        <w:rPr>
          <w:rFonts w:ascii="Times New Roman CYR" w:hAnsi="Times New Roman CYR" w:cs="Times New Roman CYR"/>
        </w:rPr>
        <w:t xml:space="preserve">732 </w:t>
      </w:r>
      <w:r w:rsidR="00903412" w:rsidRPr="003A6C7C">
        <w:rPr>
          <w:rFonts w:ascii="Times New Roman CYR" w:hAnsi="Times New Roman CYR" w:cs="Times New Roman CYR"/>
        </w:rPr>
        <w:t>«</w:t>
      </w:r>
      <w:r w:rsidRPr="004949B1">
        <w:rPr>
          <w:rFonts w:ascii="Times New Roman CYR" w:hAnsi="Times New Roman CYR" w:cs="Times New Roman CYR"/>
        </w:rPr>
        <w:t>Об утверждении Правил пользования пляжами в Российской Федерации</w:t>
      </w:r>
      <w:r w:rsidR="00903412" w:rsidRPr="003A6C7C">
        <w:rPr>
          <w:rFonts w:ascii="Times New Roman CYR" w:hAnsi="Times New Roman CYR" w:cs="Times New Roman CYR"/>
        </w:rPr>
        <w:t>»</w:t>
      </w:r>
      <w:r w:rsidRPr="004949B1">
        <w:rPr>
          <w:rFonts w:ascii="Times New Roman CYR" w:hAnsi="Times New Roman CYR" w:cs="Times New Roman CYR"/>
        </w:rPr>
        <w:t xml:space="preserve">, </w:t>
      </w:r>
      <w:hyperlink r:id="rId12" w:history="1">
        <w:r w:rsidRPr="003A6C7C">
          <w:rPr>
            <w:rFonts w:ascii="Times New Roman CYR" w:hAnsi="Times New Roman CYR" w:cs="Times New Roman CYR"/>
          </w:rPr>
          <w:t>постановлением</w:t>
        </w:r>
      </w:hyperlink>
      <w:r w:rsidRPr="004949B1">
        <w:rPr>
          <w:rFonts w:ascii="Times New Roman CYR" w:hAnsi="Times New Roman CYR" w:cs="Times New Roman CYR"/>
        </w:rPr>
        <w:t xml:space="preserve"> Правительства Ханты-Мансийского авт</w:t>
      </w:r>
      <w:r w:rsidR="00903412" w:rsidRPr="003A6C7C">
        <w:rPr>
          <w:rFonts w:ascii="Times New Roman CYR" w:hAnsi="Times New Roman CYR" w:cs="Times New Roman CYR"/>
        </w:rPr>
        <w:t xml:space="preserve">ономного округа - Югры от 17 ноября </w:t>
      </w:r>
      <w:r w:rsidRPr="004949B1">
        <w:rPr>
          <w:rFonts w:ascii="Times New Roman CYR" w:hAnsi="Times New Roman CYR" w:cs="Times New Roman CYR"/>
        </w:rPr>
        <w:t xml:space="preserve">2023 </w:t>
      </w:r>
      <w:r w:rsidR="00903412" w:rsidRPr="003A6C7C">
        <w:rPr>
          <w:rFonts w:ascii="Times New Roman CYR" w:hAnsi="Times New Roman CYR" w:cs="Times New Roman CYR"/>
        </w:rPr>
        <w:t xml:space="preserve">года № </w:t>
      </w:r>
      <w:r w:rsidRPr="004949B1">
        <w:rPr>
          <w:rFonts w:ascii="Times New Roman CYR" w:hAnsi="Times New Roman CYR" w:cs="Times New Roman CYR"/>
        </w:rPr>
        <w:t xml:space="preserve">572-п </w:t>
      </w:r>
      <w:r w:rsidR="00903412" w:rsidRPr="003A6C7C">
        <w:rPr>
          <w:rFonts w:ascii="Times New Roman CYR" w:hAnsi="Times New Roman CYR" w:cs="Times New Roman CYR"/>
        </w:rPr>
        <w:t>«</w:t>
      </w:r>
      <w:r w:rsidRPr="004949B1">
        <w:rPr>
          <w:rFonts w:ascii="Times New Roman CYR" w:hAnsi="Times New Roman CYR" w:cs="Times New Roman CYR"/>
        </w:rPr>
        <w:t>О правилах охраны жизни людей на водных объектах Ханты-Мансийского автономного округа</w:t>
      </w:r>
      <w:proofErr w:type="gramEnd"/>
      <w:r w:rsidRPr="004949B1">
        <w:rPr>
          <w:rFonts w:ascii="Times New Roman CYR" w:hAnsi="Times New Roman CYR" w:cs="Times New Roman CYR"/>
        </w:rPr>
        <w:t xml:space="preserve"> </w:t>
      </w:r>
      <w:r w:rsidR="00903412" w:rsidRPr="003A6C7C">
        <w:rPr>
          <w:rFonts w:ascii="Times New Roman CYR" w:hAnsi="Times New Roman CYR" w:cs="Times New Roman CYR"/>
        </w:rPr>
        <w:t>–</w:t>
      </w:r>
      <w:r w:rsidRPr="004949B1">
        <w:rPr>
          <w:rFonts w:ascii="Times New Roman CYR" w:hAnsi="Times New Roman CYR" w:cs="Times New Roman CYR"/>
        </w:rPr>
        <w:t xml:space="preserve"> Югры</w:t>
      </w:r>
      <w:r w:rsidR="00903412" w:rsidRPr="003A6C7C">
        <w:rPr>
          <w:rFonts w:ascii="Times New Roman CYR" w:hAnsi="Times New Roman CYR" w:cs="Times New Roman CYR"/>
        </w:rPr>
        <w:t>»</w:t>
      </w:r>
      <w:r w:rsidRPr="004949B1">
        <w:rPr>
          <w:rFonts w:ascii="Times New Roman CYR" w:hAnsi="Times New Roman CYR" w:cs="Times New Roman CYR"/>
        </w:rPr>
        <w:t>.</w:t>
      </w:r>
      <w:bookmarkEnd w:id="30"/>
    </w:p>
    <w:p w:rsidR="0072208F" w:rsidRPr="0089652E" w:rsidRDefault="0072208F" w:rsidP="0077119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01A47" w:rsidRPr="0089652E" w:rsidRDefault="00501A47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652E">
        <w:rPr>
          <w:rFonts w:ascii="Times New Roman" w:hAnsi="Times New Roman" w:cs="Times New Roman"/>
          <w:b w:val="0"/>
          <w:sz w:val="24"/>
          <w:szCs w:val="24"/>
        </w:rPr>
        <w:t xml:space="preserve">Раздел </w:t>
      </w:r>
      <w:r w:rsidR="0089652E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89652E">
        <w:rPr>
          <w:rFonts w:ascii="Times New Roman" w:hAnsi="Times New Roman" w:cs="Times New Roman"/>
          <w:b w:val="0"/>
          <w:sz w:val="24"/>
          <w:szCs w:val="24"/>
        </w:rPr>
        <w:t>V. Требования к срокам открытия и закрытия купального сезона</w:t>
      </w:r>
    </w:p>
    <w:p w:rsidR="00501A47" w:rsidRPr="0089652E" w:rsidRDefault="00501A47" w:rsidP="0077119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01A47" w:rsidRPr="00F44A4C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>4</w:t>
      </w:r>
      <w:r w:rsidR="00501A47" w:rsidRPr="0089652E">
        <w:rPr>
          <w:rFonts w:ascii="Times New Roman" w:hAnsi="Times New Roman" w:cs="Times New Roman"/>
          <w:b w:val="0"/>
          <w:sz w:val="24"/>
          <w:szCs w:val="24"/>
        </w:rPr>
        <w:t xml:space="preserve">.1. Купальный период начинается, если в течение пяти суток средняя дневная температура наружного воздуха составляет +18°C и выше, и заканчивается, если в течение пяти суток средняя дневная температура наружного воздуха составляет +18°C и ниже. </w:t>
      </w:r>
    </w:p>
    <w:p w:rsidR="004D7306" w:rsidRPr="00F44A4C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Раздел </w:t>
      </w:r>
      <w:r w:rsidR="00682115">
        <w:rPr>
          <w:rFonts w:ascii="Times New Roman" w:hAnsi="Times New Roman" w:cs="Times New Roman"/>
          <w:b w:val="0"/>
          <w:sz w:val="24"/>
          <w:szCs w:val="24"/>
        </w:rPr>
        <w:t>5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>. Порядок проведения мероприятий, связанных с использованием водных объектов или их частей для рекреационных целей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B48BA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5.1. </w:t>
      </w:r>
      <w:r w:rsidR="000B48BA" w:rsidRPr="000B48BA">
        <w:rPr>
          <w:rFonts w:ascii="Times New Roman" w:hAnsi="Times New Roman" w:cs="Times New Roman"/>
          <w:b w:val="0"/>
          <w:sz w:val="24"/>
          <w:szCs w:val="24"/>
        </w:rPr>
        <w:t>Использование акватории водных объектов для рекреационных целей, в том числе для эксплуатации пляжа, осуществляется на основании договора водопользования, заключаемого без проведения аукциона</w:t>
      </w:r>
      <w:r w:rsidR="000B48B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B48BA" w:rsidRDefault="000B48B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5.2. </w:t>
      </w:r>
      <w:proofErr w:type="gramStart"/>
      <w:r w:rsidRPr="000B48BA">
        <w:rPr>
          <w:rFonts w:ascii="Times New Roman" w:hAnsi="Times New Roman" w:cs="Times New Roman"/>
          <w:b w:val="0"/>
          <w:sz w:val="24"/>
          <w:szCs w:val="24"/>
        </w:rPr>
        <w:t>Водопользователи должны выполнять мероприятия, предусмотренные условиями договора водопользования, заключённого в соответствии с частью 4 статьи 50 Водного кодекса Российской Федерации, с учётом правил подготовки и заключения договора водопользования, утверждённых постановлением Правитель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ства Российской Федерации от 18 февраля </w:t>
      </w:r>
      <w:r w:rsidRPr="000B48BA">
        <w:rPr>
          <w:rFonts w:ascii="Times New Roman" w:hAnsi="Times New Roman" w:cs="Times New Roman"/>
          <w:b w:val="0"/>
          <w:sz w:val="24"/>
          <w:szCs w:val="24"/>
        </w:rPr>
        <w:t>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0B48B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0B48BA">
        <w:rPr>
          <w:rFonts w:ascii="Times New Roman" w:hAnsi="Times New Roman" w:cs="Times New Roman"/>
          <w:b w:val="0"/>
          <w:sz w:val="24"/>
          <w:szCs w:val="24"/>
        </w:rPr>
        <w:t xml:space="preserve"> 274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0B48BA">
        <w:rPr>
          <w:rFonts w:ascii="Times New Roman" w:hAnsi="Times New Roman" w:cs="Times New Roman"/>
          <w:b w:val="0"/>
          <w:sz w:val="24"/>
          <w:szCs w:val="24"/>
        </w:rPr>
        <w:t>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</w:t>
      </w:r>
      <w:proofErr w:type="gramEnd"/>
      <w:r w:rsidRPr="000B48BA">
        <w:rPr>
          <w:rFonts w:ascii="Times New Roman" w:hAnsi="Times New Roman" w:cs="Times New Roman"/>
          <w:b w:val="0"/>
          <w:sz w:val="24"/>
          <w:szCs w:val="24"/>
        </w:rPr>
        <w:t xml:space="preserve">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0B48B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D7306" w:rsidRPr="004D7306" w:rsidRDefault="00EC1AEE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5.3. 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>Использование водного объекта или его части в рекреационных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использования водного объекта для здоровья населения.</w:t>
      </w:r>
    </w:p>
    <w:p w:rsidR="00B0105C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>5.</w:t>
      </w:r>
      <w:r w:rsidR="00EC1AEE">
        <w:rPr>
          <w:rFonts w:ascii="Times New Roman" w:hAnsi="Times New Roman" w:cs="Times New Roman"/>
          <w:b w:val="0"/>
          <w:sz w:val="24"/>
          <w:szCs w:val="24"/>
        </w:rPr>
        <w:t>4</w:t>
      </w:r>
      <w:r w:rsidR="00B0105C">
        <w:rPr>
          <w:rFonts w:ascii="Times New Roman" w:hAnsi="Times New Roman" w:cs="Times New Roman"/>
          <w:b w:val="0"/>
          <w:sz w:val="24"/>
          <w:szCs w:val="24"/>
        </w:rPr>
        <w:t>.</w:t>
      </w:r>
      <w:r w:rsidR="00B0105C" w:rsidRPr="00B0105C">
        <w:t xml:space="preserve"> </w:t>
      </w:r>
      <w:proofErr w:type="gramStart"/>
      <w:r w:rsidR="00B0105C" w:rsidRPr="00B0105C">
        <w:rPr>
          <w:rFonts w:ascii="Times New Roman" w:hAnsi="Times New Roman" w:cs="Times New Roman"/>
          <w:b w:val="0"/>
          <w:sz w:val="24"/>
          <w:szCs w:val="24"/>
        </w:rPr>
        <w:t>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Федеральной службы по надзору в сфере защиты прав потребителей и благополучия человека по Ханты-Мансийскому автономному округу - Югре заявление и экспертное заключение по результатам экспертизы, проведённой Федеральным бюджетным учреждением здравоохранения "Центр гигиены и эпидемиологии в Ханты-Мансийском автономном округе - Югре" или иной аккредитованной организацией, на основании</w:t>
      </w:r>
      <w:proofErr w:type="gramEnd"/>
      <w:r w:rsidR="00B0105C" w:rsidRPr="00B0105C">
        <w:rPr>
          <w:rFonts w:ascii="Times New Roman" w:hAnsi="Times New Roman" w:cs="Times New Roman"/>
          <w:b w:val="0"/>
          <w:sz w:val="24"/>
          <w:szCs w:val="24"/>
        </w:rPr>
        <w:t xml:space="preserve">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4D7306" w:rsidRPr="004D7306" w:rsidRDefault="00B0105C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5.5. 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>Владельцы зон отдыха обеспечивают проведение мероприятий, связанных с использованием водного объекта (его части) для рекреационных целей, в порядке и в сроки, предусмотренные действующим законодательством, в том числе:</w:t>
      </w:r>
    </w:p>
    <w:p w:rsidR="004D7306" w:rsidRPr="004D7306" w:rsidRDefault="00812ABC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>обеспечивают проведение водолазного обследования и очистки дна в границах зоны купания от водных растений, коряг, стекла, камней и предметов, создающих угрозу жизни и здоровью посетителей, постановку пляжа на учет в ГУ МЧС России по ХМАО - Югре, выполнение иных мероприятий, предусмотренных Правилами пользования пляжами в Российской Федерации, утвержденными приказом Министерства Российской Федерации по делам гражданской обороны, чрезвычайным ситуациям и ликвидации последствий</w:t>
      </w:r>
      <w:proofErr w:type="gramEnd"/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 xml:space="preserve"> стихийных бедствий от 30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сентября 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 xml:space="preserve">2020 </w:t>
      </w:r>
      <w:r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 xml:space="preserve"> 732 (при организации пляжа);</w:t>
      </w:r>
    </w:p>
    <w:p w:rsidR="004D7306" w:rsidRPr="004D7306" w:rsidRDefault="00812ABC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>обеспечивают получение санитарно-эпидемиологического заключения о возможности использования водного объекта (его части) в рекреационных целях, а также проведение иных мероприятий, предусмотренных законодательством о санитарно-эпидемиологическом благополучии населения;</w:t>
      </w:r>
    </w:p>
    <w:p w:rsidR="004D7306" w:rsidRPr="004D7306" w:rsidRDefault="00812ABC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>осуществляют проведение наблюдений и измерений, предусмотренных договором водопользования (при наличии заключенного договора водопользования);</w:t>
      </w:r>
    </w:p>
    <w:p w:rsidR="004D7306" w:rsidRPr="004D7306" w:rsidRDefault="00812ABC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>реализуют мероприятия по благоустройству зон отдыха с учетом требований водного, земельного, градостроительного законодательства, законодательства в области санитарно-эпидемиологического благополучия населения и в области осуществления туристской деятельности;</w:t>
      </w:r>
    </w:p>
    <w:p w:rsidR="004D7306" w:rsidRPr="004D7306" w:rsidRDefault="00812ABC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>обеспечивают проведение мероприятий по охране водных объектов.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7306" w:rsidRPr="004D7306" w:rsidRDefault="0012697F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Раздел </w:t>
      </w:r>
      <w:r w:rsidR="00682115">
        <w:rPr>
          <w:rFonts w:ascii="Times New Roman" w:hAnsi="Times New Roman" w:cs="Times New Roman"/>
          <w:b w:val="0"/>
          <w:sz w:val="24"/>
          <w:szCs w:val="24"/>
        </w:rPr>
        <w:t>6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>. Требования к определению зон купания и иных зон, необходимых для осуществления рекреационной деятельности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lastRenderedPageBreak/>
        <w:t>6.1. Зонирование территории внутри зоны отдыха осуществляется владельцем зоны отдыха с учётом требований действующего законодательства.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6.2. При определении зон купания учитываются требования, предусмотренные </w:t>
      </w:r>
      <w:r w:rsidRPr="002D77A4">
        <w:rPr>
          <w:rFonts w:ascii="Times New Roman" w:hAnsi="Times New Roman" w:cs="Times New Roman"/>
          <w:b w:val="0"/>
          <w:sz w:val="24"/>
          <w:szCs w:val="24"/>
        </w:rPr>
        <w:t>пунктами 2.1, 3.</w:t>
      </w:r>
      <w:r w:rsidR="002D77A4" w:rsidRPr="002D77A4">
        <w:rPr>
          <w:rFonts w:ascii="Times New Roman" w:hAnsi="Times New Roman" w:cs="Times New Roman"/>
          <w:b w:val="0"/>
          <w:sz w:val="24"/>
          <w:szCs w:val="24"/>
        </w:rPr>
        <w:t>6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 настоящих Правил, а также иными нормативными актами, в том числе по установлению запрета на движение маломерных судов в зоне купания в купальный сезон.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6.3. На территории пляжа его владельцем определяются зоны в соответствии с требованиями ГОСТ </w:t>
      </w:r>
      <w:proofErr w:type="gramStart"/>
      <w:r w:rsidRPr="004D7306">
        <w:rPr>
          <w:rFonts w:ascii="Times New Roman" w:hAnsi="Times New Roman" w:cs="Times New Roman"/>
          <w:b w:val="0"/>
          <w:sz w:val="24"/>
          <w:szCs w:val="24"/>
        </w:rPr>
        <w:t>Р</w:t>
      </w:r>
      <w:proofErr w:type="gramEnd"/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 55698-2013 </w:t>
      </w:r>
      <w:r w:rsidR="00812ABC">
        <w:rPr>
          <w:rFonts w:ascii="Times New Roman" w:hAnsi="Times New Roman" w:cs="Times New Roman"/>
          <w:b w:val="0"/>
          <w:sz w:val="24"/>
          <w:szCs w:val="24"/>
        </w:rPr>
        <w:t>«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>Туристские услуги. Услуги пляжей. Общие требования</w:t>
      </w:r>
      <w:r w:rsidR="00812ABC">
        <w:rPr>
          <w:rFonts w:ascii="Times New Roman" w:hAnsi="Times New Roman" w:cs="Times New Roman"/>
          <w:b w:val="0"/>
          <w:sz w:val="24"/>
          <w:szCs w:val="24"/>
        </w:rPr>
        <w:t>»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Pr="004D7306">
        <w:rPr>
          <w:rFonts w:ascii="Times New Roman" w:hAnsi="Times New Roman" w:cs="Times New Roman"/>
          <w:b w:val="0"/>
          <w:sz w:val="24"/>
          <w:szCs w:val="24"/>
        </w:rPr>
        <w:t>утвержденными</w:t>
      </w:r>
      <w:proofErr w:type="gramEnd"/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 приказом Федерального агентства по техническому регулированию и метрологии от 08.11.2013 </w:t>
      </w:r>
      <w:r w:rsidRPr="004D7306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 1345-ст.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7306" w:rsidRPr="004D7306" w:rsidRDefault="0012697F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2697F">
        <w:rPr>
          <w:rFonts w:ascii="Times New Roman" w:hAnsi="Times New Roman" w:cs="Times New Roman"/>
          <w:b w:val="0"/>
          <w:sz w:val="24"/>
          <w:szCs w:val="24"/>
        </w:rPr>
        <w:t xml:space="preserve">Раздел </w:t>
      </w:r>
      <w:r w:rsidR="00682115">
        <w:rPr>
          <w:rFonts w:ascii="Times New Roman" w:hAnsi="Times New Roman" w:cs="Times New Roman"/>
          <w:b w:val="0"/>
          <w:sz w:val="24"/>
          <w:szCs w:val="24"/>
        </w:rPr>
        <w:t>7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>. Требования к охране водных объектов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7.1. </w:t>
      </w:r>
      <w:proofErr w:type="gramStart"/>
      <w:r w:rsidR="00A52E82" w:rsidRPr="00A52E82">
        <w:rPr>
          <w:rFonts w:ascii="Times New Roman" w:hAnsi="Times New Roman" w:cs="Times New Roman"/>
          <w:b w:val="0"/>
          <w:sz w:val="24"/>
          <w:szCs w:val="24"/>
        </w:rPr>
        <w:t xml:space="preserve">При использовании водных объектов для рекреационных целей физические лица, юридические лица обязаны осуществлять водохозяйственные мероприятия и мероприятия по охране водных объектов в соответствии 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>с требованиями Водного кодекса Российской Федерации, Правилами охраны поверхностных водных объектов, утвержденными постановлением Правительства Российской Федерации от 10</w:t>
      </w:r>
      <w:r w:rsidR="002D77A4">
        <w:rPr>
          <w:rFonts w:ascii="Times New Roman" w:hAnsi="Times New Roman" w:cs="Times New Roman"/>
          <w:b w:val="0"/>
          <w:sz w:val="24"/>
          <w:szCs w:val="24"/>
        </w:rPr>
        <w:t xml:space="preserve"> сентября 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2020 </w:t>
      </w:r>
      <w:r w:rsidR="002D77A4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 1391</w:t>
      </w:r>
      <w:r w:rsidR="00A52E82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A52E82" w:rsidRPr="00A52E82">
        <w:rPr>
          <w:rFonts w:ascii="Times New Roman" w:hAnsi="Times New Roman" w:cs="Times New Roman"/>
          <w:b w:val="0"/>
          <w:sz w:val="24"/>
          <w:szCs w:val="24"/>
        </w:rPr>
        <w:t>Об утверждении Правил охраны поверхностных водных объектов</w:t>
      </w:r>
      <w:r w:rsidR="00A52E82">
        <w:rPr>
          <w:rFonts w:ascii="Times New Roman" w:hAnsi="Times New Roman" w:cs="Times New Roman"/>
          <w:b w:val="0"/>
          <w:sz w:val="24"/>
          <w:szCs w:val="24"/>
        </w:rPr>
        <w:t>»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>, и другими нормативными правовыми актами, регулирующими отношения по</w:t>
      </w:r>
      <w:proofErr w:type="gramEnd"/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 использованию и охране водных объектов.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>7.2. Мероприятия по охране водных объектов осуществляются с соблюдением требований водного законодательства, законодательства в области охраны окружающей среды, законодательства о рыболовстве и сохранении водных биологических ресурсов, законодательства в области обеспечения санитарно-эпидемиологического благополучия населения.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>7.3. Мероприятия по охране водного объекта водопользователем осуществляются в соответствии с условиями договора водопользования.</w:t>
      </w:r>
    </w:p>
    <w:p w:rsid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>7.4. Физические лица - посетители зоны отдыха обеспечивают недопущение причинения вреда водному объекту (его части) посредством загрязнения его бытовыми отходами, химическими или биологическими веществами, или иным способом, могущим повлечь причинение вреда состоянию водного объекта.</w:t>
      </w:r>
    </w:p>
    <w:p w:rsidR="00A52E82" w:rsidRDefault="00A52E82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7306" w:rsidRPr="004D7306" w:rsidRDefault="0012697F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2697F">
        <w:rPr>
          <w:rFonts w:ascii="Times New Roman" w:hAnsi="Times New Roman" w:cs="Times New Roman"/>
          <w:b w:val="0"/>
          <w:sz w:val="24"/>
          <w:szCs w:val="24"/>
        </w:rPr>
        <w:t xml:space="preserve">Раздел </w:t>
      </w:r>
      <w:r w:rsidR="00682115">
        <w:rPr>
          <w:rFonts w:ascii="Times New Roman" w:hAnsi="Times New Roman" w:cs="Times New Roman"/>
          <w:b w:val="0"/>
          <w:sz w:val="24"/>
          <w:szCs w:val="24"/>
        </w:rPr>
        <w:t>8</w:t>
      </w:r>
      <w:r w:rsidR="004D7306" w:rsidRPr="004D7306">
        <w:rPr>
          <w:rFonts w:ascii="Times New Roman" w:hAnsi="Times New Roman" w:cs="Times New Roman"/>
          <w:b w:val="0"/>
          <w:sz w:val="24"/>
          <w:szCs w:val="24"/>
        </w:rPr>
        <w:t>. Иные требования, необходимые для использования и охраны водных объектов или их частей для рекреационных целей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8.1. </w:t>
      </w:r>
      <w:proofErr w:type="gramStart"/>
      <w:r w:rsidRPr="004D7306">
        <w:rPr>
          <w:rFonts w:ascii="Times New Roman" w:hAnsi="Times New Roman" w:cs="Times New Roman"/>
          <w:b w:val="0"/>
          <w:sz w:val="24"/>
          <w:szCs w:val="24"/>
        </w:rPr>
        <w:t>Ограничение, приостановление или запрещение использования водных объектов (их частей) для купания, отдыха, плавания на маломерных судах, нахождения на льду, любительского и спортивного рыболовства или для других рекреационных целей осуществляется в соответствии с законодательством Российской Федерации с обязательным оповещением населения через средства массовой информации, специальными информационными знаками, устанавливаемыми вдоль берегов водных объектов, или иными способами.</w:t>
      </w:r>
      <w:proofErr w:type="gramEnd"/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8.2. На территориях, используемых для рекреационных целей, размещаются специальные информационные знаки для обозначения границ </w:t>
      </w:r>
      <w:proofErr w:type="spellStart"/>
      <w:r w:rsidRPr="004D7306">
        <w:rPr>
          <w:rFonts w:ascii="Times New Roman" w:hAnsi="Times New Roman" w:cs="Times New Roman"/>
          <w:b w:val="0"/>
          <w:sz w:val="24"/>
          <w:szCs w:val="24"/>
        </w:rPr>
        <w:t>водоохранных</w:t>
      </w:r>
      <w:proofErr w:type="spellEnd"/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 зон и границ прибрежных защитных полос водных объектов, в порядке установленным постановлением Правительств</w:t>
      </w:r>
      <w:r w:rsidR="00CD5730">
        <w:rPr>
          <w:rFonts w:ascii="Times New Roman" w:hAnsi="Times New Roman" w:cs="Times New Roman"/>
          <w:b w:val="0"/>
          <w:sz w:val="24"/>
          <w:szCs w:val="24"/>
        </w:rPr>
        <w:t xml:space="preserve">а Российской Федерации от 31 октября 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2024 </w:t>
      </w:r>
      <w:r w:rsidR="00CD5730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 1459</w:t>
      </w:r>
      <w:r w:rsidR="00E24800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E24800" w:rsidRPr="00E24800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Правил установления границ </w:t>
      </w:r>
      <w:proofErr w:type="spellStart"/>
      <w:r w:rsidR="00E24800" w:rsidRPr="00E24800">
        <w:rPr>
          <w:rFonts w:ascii="Times New Roman" w:hAnsi="Times New Roman" w:cs="Times New Roman"/>
          <w:b w:val="0"/>
          <w:sz w:val="24"/>
          <w:szCs w:val="24"/>
        </w:rPr>
        <w:t>водоохранных</w:t>
      </w:r>
      <w:proofErr w:type="spellEnd"/>
      <w:r w:rsidR="00E24800" w:rsidRPr="00E24800">
        <w:rPr>
          <w:rFonts w:ascii="Times New Roman" w:hAnsi="Times New Roman" w:cs="Times New Roman"/>
          <w:b w:val="0"/>
          <w:sz w:val="24"/>
          <w:szCs w:val="24"/>
        </w:rPr>
        <w:t xml:space="preserve"> зон и границ прибрежных защитных полос водных объектов</w:t>
      </w:r>
      <w:r w:rsidR="00E24800">
        <w:rPr>
          <w:rFonts w:ascii="Times New Roman" w:hAnsi="Times New Roman" w:cs="Times New Roman"/>
          <w:b w:val="0"/>
          <w:sz w:val="24"/>
          <w:szCs w:val="24"/>
        </w:rPr>
        <w:t>»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8.3. На территориях, используемых для рекреационных целей должны соблюдаться условия </w:t>
      </w:r>
      <w:proofErr w:type="gramStart"/>
      <w:r w:rsidRPr="004D7306">
        <w:rPr>
          <w:rFonts w:ascii="Times New Roman" w:hAnsi="Times New Roman" w:cs="Times New Roman"/>
          <w:b w:val="0"/>
          <w:sz w:val="24"/>
          <w:szCs w:val="24"/>
        </w:rPr>
        <w:t>выполнения требований Правил охраны жизни людей</w:t>
      </w:r>
      <w:proofErr w:type="gramEnd"/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 на водных объектах Ханты-Мансийского автономного округа - Югры, утвержденные постановлением Правительства </w:t>
      </w:r>
      <w:r w:rsidRPr="0033760A">
        <w:rPr>
          <w:rFonts w:ascii="Times New Roman" w:hAnsi="Times New Roman" w:cs="Times New Roman"/>
          <w:b w:val="0"/>
          <w:sz w:val="24"/>
          <w:szCs w:val="24"/>
        </w:rPr>
        <w:t xml:space="preserve">Ханты-Мансийского автономного округа - Югры от 17.11.2023 </w:t>
      </w:r>
      <w:r w:rsidRPr="0033760A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33760A">
        <w:rPr>
          <w:rFonts w:ascii="Times New Roman" w:hAnsi="Times New Roman" w:cs="Times New Roman"/>
          <w:b w:val="0"/>
          <w:sz w:val="24"/>
          <w:szCs w:val="24"/>
        </w:rPr>
        <w:t xml:space="preserve"> 572-п</w:t>
      </w:r>
      <w:r w:rsidR="0033760A" w:rsidRPr="0033760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D5730" w:rsidRPr="0033760A">
        <w:rPr>
          <w:rFonts w:ascii="Times New Roman" w:hAnsi="Times New Roman" w:cs="Times New Roman"/>
          <w:b w:val="0"/>
          <w:sz w:val="24"/>
          <w:szCs w:val="24"/>
        </w:rPr>
        <w:t>«О правилах охраны</w:t>
      </w:r>
      <w:r w:rsidR="00CD5730" w:rsidRPr="00CD57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D5730" w:rsidRPr="00CD573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жизни людей на водных объектах Ханты-Мансийского автономного округа </w:t>
      </w:r>
      <w:r w:rsidR="00CD5730">
        <w:rPr>
          <w:rFonts w:ascii="Times New Roman" w:hAnsi="Times New Roman" w:cs="Times New Roman"/>
          <w:b w:val="0"/>
          <w:sz w:val="24"/>
          <w:szCs w:val="24"/>
        </w:rPr>
        <w:t>–</w:t>
      </w:r>
      <w:r w:rsidR="00CD5730" w:rsidRPr="00CD5730">
        <w:rPr>
          <w:rFonts w:ascii="Times New Roman" w:hAnsi="Times New Roman" w:cs="Times New Roman"/>
          <w:b w:val="0"/>
          <w:sz w:val="24"/>
          <w:szCs w:val="24"/>
        </w:rPr>
        <w:t xml:space="preserve"> Югры</w:t>
      </w:r>
      <w:r w:rsidR="00CD5730">
        <w:rPr>
          <w:rFonts w:ascii="Times New Roman" w:hAnsi="Times New Roman" w:cs="Times New Roman"/>
          <w:b w:val="0"/>
          <w:sz w:val="24"/>
          <w:szCs w:val="24"/>
        </w:rPr>
        <w:t>»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D7306" w:rsidRPr="004D7306" w:rsidRDefault="004D7306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7306">
        <w:rPr>
          <w:rFonts w:ascii="Times New Roman" w:hAnsi="Times New Roman" w:cs="Times New Roman"/>
          <w:b w:val="0"/>
          <w:sz w:val="24"/>
          <w:szCs w:val="24"/>
        </w:rPr>
        <w:t>8.4. В соответствии с санитарными правилами и нормами СанПиН 2.1.3684-21 утвержденными постановлением главного государственного санитарного врача Российской Федерации от 28</w:t>
      </w:r>
      <w:r w:rsidR="0033760A">
        <w:rPr>
          <w:rFonts w:ascii="Times New Roman" w:hAnsi="Times New Roman" w:cs="Times New Roman"/>
          <w:b w:val="0"/>
          <w:sz w:val="24"/>
          <w:szCs w:val="24"/>
        </w:rPr>
        <w:t xml:space="preserve"> января 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2021 </w:t>
      </w:r>
      <w:r w:rsidR="0033760A">
        <w:rPr>
          <w:rFonts w:ascii="Times New Roman" w:hAnsi="Times New Roman" w:cs="Times New Roman"/>
          <w:b w:val="0"/>
          <w:sz w:val="24"/>
          <w:szCs w:val="24"/>
        </w:rPr>
        <w:t>г</w:t>
      </w:r>
      <w:r w:rsidR="00FB5113">
        <w:rPr>
          <w:rFonts w:ascii="Times New Roman" w:hAnsi="Times New Roman" w:cs="Times New Roman"/>
          <w:b w:val="0"/>
          <w:sz w:val="24"/>
          <w:szCs w:val="24"/>
        </w:rPr>
        <w:t>о</w:t>
      </w:r>
      <w:r w:rsidR="0033760A">
        <w:rPr>
          <w:rFonts w:ascii="Times New Roman" w:hAnsi="Times New Roman" w:cs="Times New Roman"/>
          <w:b w:val="0"/>
          <w:sz w:val="24"/>
          <w:szCs w:val="24"/>
        </w:rPr>
        <w:t>да</w:t>
      </w:r>
      <w:r w:rsidR="00FB51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760A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4D7306">
        <w:rPr>
          <w:rFonts w:ascii="Times New Roman" w:hAnsi="Times New Roman" w:cs="Times New Roman"/>
          <w:b w:val="0"/>
          <w:sz w:val="24"/>
          <w:szCs w:val="24"/>
        </w:rPr>
        <w:t xml:space="preserve"> 3 (далее Санитарные правила) на территориях пляжей хозяйствующими субъектами, владеющими пляжами, должны быть установлены кабины для переодевания (далее раздевалки), общественные туалеты, душевые, урны.</w:t>
      </w:r>
    </w:p>
    <w:p w:rsidR="00395E0B" w:rsidRPr="00395E0B" w:rsidRDefault="0077119A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1" w:name="sub_1081"/>
      <w:r>
        <w:rPr>
          <w:rFonts w:ascii="Times New Roman CYR" w:hAnsi="Times New Roman CYR" w:cs="Times New Roman CYR"/>
        </w:rPr>
        <w:t>8.5</w:t>
      </w:r>
      <w:r w:rsidR="00395E0B" w:rsidRPr="00395E0B">
        <w:rPr>
          <w:rFonts w:ascii="Times New Roman CYR" w:hAnsi="Times New Roman CYR" w:cs="Times New Roman CYR"/>
        </w:rPr>
        <w:t>. При использовании водных объектов для рекреационных целей, запрещается: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2" w:name="sub_1137"/>
      <w:bookmarkEnd w:id="31"/>
      <w:r w:rsidRPr="00395E0B">
        <w:rPr>
          <w:rFonts w:ascii="Times New Roman CYR" w:hAnsi="Times New Roman CYR" w:cs="Times New Roman CYR"/>
        </w:rPr>
        <w:t>1) купаться в местах, где выставлены щиты (аншлаги) с предупреждающими и запрещающими знаками и надписями;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3" w:name="sub_1138"/>
      <w:bookmarkEnd w:id="32"/>
      <w:r w:rsidRPr="00395E0B">
        <w:rPr>
          <w:rFonts w:ascii="Times New Roman CYR" w:hAnsi="Times New Roman CYR" w:cs="Times New Roman CYR"/>
        </w:rPr>
        <w:t>2) использовать водные объекты, на которых водопользование ограничено или приостановлено;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4" w:name="sub_1139"/>
      <w:bookmarkEnd w:id="33"/>
      <w:r w:rsidRPr="00395E0B">
        <w:rPr>
          <w:rFonts w:ascii="Times New Roman CYR" w:hAnsi="Times New Roman CYR" w:cs="Times New Roman CYR"/>
        </w:rPr>
        <w:t>3) загрязнять и засорять водоёмы, сбрасывать отходы производства и потребления;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5" w:name="sub_1140"/>
      <w:bookmarkEnd w:id="34"/>
      <w:r w:rsidRPr="00395E0B">
        <w:rPr>
          <w:rFonts w:ascii="Times New Roman CYR" w:hAnsi="Times New Roman CYR" w:cs="Times New Roman CYR"/>
        </w:rPr>
        <w:t xml:space="preserve">4) подплывать к моторным, парусным судам, весельным лодкам и другим </w:t>
      </w:r>
      <w:proofErr w:type="spellStart"/>
      <w:r w:rsidRPr="00395E0B">
        <w:rPr>
          <w:rFonts w:ascii="Times New Roman CYR" w:hAnsi="Times New Roman CYR" w:cs="Times New Roman CYR"/>
        </w:rPr>
        <w:t>плавсредствам</w:t>
      </w:r>
      <w:proofErr w:type="spellEnd"/>
      <w:r w:rsidRPr="00395E0B">
        <w:rPr>
          <w:rFonts w:ascii="Times New Roman CYR" w:hAnsi="Times New Roman CYR" w:cs="Times New Roman CYR"/>
        </w:rPr>
        <w:t>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6" w:name="sub_1141"/>
      <w:bookmarkEnd w:id="35"/>
      <w:r w:rsidRPr="00395E0B">
        <w:rPr>
          <w:rFonts w:ascii="Times New Roman CYR" w:hAnsi="Times New Roman CYR" w:cs="Times New Roman CYR"/>
        </w:rPr>
        <w:t>5) прыгать в воду с катеров, лодок, причалов, а также сооружений, не приспособленных для этих целей;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7" w:name="sub_1142"/>
      <w:bookmarkEnd w:id="36"/>
      <w:r w:rsidRPr="00395E0B">
        <w:rPr>
          <w:rFonts w:ascii="Times New Roman CYR" w:hAnsi="Times New Roman CYR" w:cs="Times New Roman CYR"/>
        </w:rPr>
        <w:t>6) распивать спиртные напитки, купаться в состоянии алкогольного опьянения;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8" w:name="sub_1143"/>
      <w:bookmarkEnd w:id="37"/>
      <w:r w:rsidRPr="00395E0B">
        <w:rPr>
          <w:rFonts w:ascii="Times New Roman CYR" w:hAnsi="Times New Roman CYR" w:cs="Times New Roman CYR"/>
        </w:rPr>
        <w:t>7) забор (изъятие) водных ресурсов для целей питьевого и хозяйственно-бытового водоснабжения;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9" w:name="sub_1144"/>
      <w:bookmarkEnd w:id="38"/>
      <w:r w:rsidRPr="00395E0B">
        <w:rPr>
          <w:rFonts w:ascii="Times New Roman CYR" w:hAnsi="Times New Roman CYR" w:cs="Times New Roman CYR"/>
        </w:rPr>
        <w:t>8) движение автотранспортных средств (кроме автомобилей специального назначения) в пределах береговой полосы водного объекта;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0" w:name="sub_1145"/>
      <w:bookmarkEnd w:id="39"/>
      <w:r w:rsidRPr="00395E0B">
        <w:rPr>
          <w:rFonts w:ascii="Times New Roman CYR" w:hAnsi="Times New Roman CYR" w:cs="Times New Roman CYR"/>
        </w:rPr>
        <w:t>9) мойка механических транспортных средств;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1" w:name="sub_1146"/>
      <w:bookmarkEnd w:id="40"/>
      <w:r w:rsidRPr="00395E0B">
        <w:rPr>
          <w:rFonts w:ascii="Times New Roman CYR" w:hAnsi="Times New Roman CYR" w:cs="Times New Roman CYR"/>
        </w:rPr>
        <w:t>10) стирка белья и купание животных в местах, отведённых для купания людей, и выше по течению до 500 м;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2" w:name="sub_1147"/>
      <w:bookmarkEnd w:id="41"/>
      <w:r w:rsidRPr="00395E0B">
        <w:rPr>
          <w:rFonts w:ascii="Times New Roman CYR" w:hAnsi="Times New Roman CYR" w:cs="Times New Roman CYR"/>
        </w:rPr>
        <w:t>11) применение минеральных удобрений и ядохимикатов, сброс в водные объекты жидких и твёрдых бытовых отходов;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3" w:name="sub_1148"/>
      <w:bookmarkEnd w:id="42"/>
      <w:r w:rsidRPr="00395E0B">
        <w:rPr>
          <w:rFonts w:ascii="Times New Roman CYR" w:hAnsi="Times New Roman CYR" w:cs="Times New Roman CYR"/>
        </w:rPr>
        <w:t>12) сенокос, выпас и водопой скота в местах отдыха;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4" w:name="sub_1149"/>
      <w:bookmarkEnd w:id="43"/>
      <w:r w:rsidRPr="00395E0B">
        <w:rPr>
          <w:rFonts w:ascii="Times New Roman CYR" w:hAnsi="Times New Roman CYR" w:cs="Times New Roman CYR"/>
        </w:rPr>
        <w:t>13) сбрасывать в водные объекты трупы животных, загрязнять и засорять мусором водоёмы и береговую полосу;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5" w:name="sub_1150"/>
      <w:bookmarkEnd w:id="44"/>
      <w:r w:rsidRPr="00395E0B">
        <w:rPr>
          <w:rFonts w:ascii="Times New Roman CYR" w:hAnsi="Times New Roman CYR" w:cs="Times New Roman CYR"/>
        </w:rPr>
        <w:t xml:space="preserve">14) повреждение или уничтожение специальных информационных знаков, определяющих границы прибрежной защитной полосы и </w:t>
      </w:r>
      <w:proofErr w:type="spellStart"/>
      <w:r w:rsidRPr="00395E0B">
        <w:rPr>
          <w:rFonts w:ascii="Times New Roman CYR" w:hAnsi="Times New Roman CYR" w:cs="Times New Roman CYR"/>
        </w:rPr>
        <w:t>водоохранной</w:t>
      </w:r>
      <w:proofErr w:type="spellEnd"/>
      <w:r w:rsidRPr="00395E0B">
        <w:rPr>
          <w:rFonts w:ascii="Times New Roman CYR" w:hAnsi="Times New Roman CYR" w:cs="Times New Roman CYR"/>
        </w:rPr>
        <w:t xml:space="preserve"> зоны водного объекта, иных информационных знаков;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6" w:name="sub_1151"/>
      <w:bookmarkEnd w:id="45"/>
      <w:r w:rsidRPr="00395E0B">
        <w:rPr>
          <w:rFonts w:ascii="Times New Roman CYR" w:hAnsi="Times New Roman CYR" w:cs="Times New Roman CYR"/>
        </w:rPr>
        <w:t>15) совершение иных действий, угрожающих жизни и здоровью людей и наносящих вред окружающей среде.</w:t>
      </w:r>
    </w:p>
    <w:p w:rsidR="00395E0B" w:rsidRPr="00395E0B" w:rsidRDefault="0077119A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7" w:name="sub_1082"/>
      <w:bookmarkEnd w:id="46"/>
      <w:r>
        <w:rPr>
          <w:rFonts w:ascii="Times New Roman CYR" w:hAnsi="Times New Roman CYR" w:cs="Times New Roman CYR"/>
        </w:rPr>
        <w:t>8.6</w:t>
      </w:r>
      <w:r w:rsidR="00395E0B" w:rsidRPr="00395E0B">
        <w:rPr>
          <w:rFonts w:ascii="Times New Roman CYR" w:hAnsi="Times New Roman CYR" w:cs="Times New Roman CYR"/>
        </w:rPr>
        <w:t>. 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их участках.</w:t>
      </w:r>
    </w:p>
    <w:p w:rsidR="00395E0B" w:rsidRPr="00395E0B" w:rsidRDefault="0077119A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8" w:name="sub_1083"/>
      <w:bookmarkEnd w:id="47"/>
      <w:r>
        <w:rPr>
          <w:rFonts w:ascii="Times New Roman CYR" w:hAnsi="Times New Roman CYR" w:cs="Times New Roman CYR"/>
        </w:rPr>
        <w:t>8.7</w:t>
      </w:r>
      <w:r w:rsidR="00395E0B" w:rsidRPr="00395E0B">
        <w:rPr>
          <w:rFonts w:ascii="Times New Roman CYR" w:hAnsi="Times New Roman CYR" w:cs="Times New Roman CYR"/>
        </w:rPr>
        <w:t>. Посетители водных объектов, находящиеся на водных объектах и их береговых полосах, в зонах отдыха, обязаны: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9" w:name="sub_1152"/>
      <w:bookmarkEnd w:id="48"/>
      <w:r w:rsidRPr="00395E0B">
        <w:rPr>
          <w:rFonts w:ascii="Times New Roman CYR" w:hAnsi="Times New Roman CYR" w:cs="Times New Roman CYR"/>
        </w:rPr>
        <w:t>1) соблюдать меры безопасности, установленные настоящими правилами;</w:t>
      </w:r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0" w:name="sub_1153"/>
      <w:bookmarkEnd w:id="49"/>
      <w:proofErr w:type="gramStart"/>
      <w:r w:rsidRPr="00395E0B">
        <w:rPr>
          <w:rFonts w:ascii="Times New Roman CYR" w:hAnsi="Times New Roman CYR" w:cs="Times New Roman CYR"/>
        </w:rPr>
        <w:t>2) немедленно сообщать о происшествиях, авариях и иных чрезвычайных ситуациях на водных объектах, о терпящих бедствие людях на водном объекте по телефонам экстренного вызова оперативных служб, информировать администрацию зоны отдыха и пляжа;</w:t>
      </w:r>
      <w:proofErr w:type="gramEnd"/>
    </w:p>
    <w:p w:rsidR="00395E0B" w:rsidRPr="00395E0B" w:rsidRDefault="00395E0B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1" w:name="sub_1154"/>
      <w:bookmarkEnd w:id="50"/>
      <w:r w:rsidRPr="00395E0B">
        <w:rPr>
          <w:rFonts w:ascii="Times New Roman CYR" w:hAnsi="Times New Roman CYR" w:cs="Times New Roman CYR"/>
        </w:rPr>
        <w:t>3) оказывать с соблюдением мер предосторожности посильную помощь терпящим бедствие на водном объекте.</w:t>
      </w:r>
    </w:p>
    <w:p w:rsidR="00395E0B" w:rsidRPr="00395E0B" w:rsidRDefault="0077119A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2" w:name="sub_1084"/>
      <w:bookmarkEnd w:id="51"/>
      <w:r>
        <w:rPr>
          <w:rFonts w:ascii="Times New Roman CYR" w:hAnsi="Times New Roman CYR" w:cs="Times New Roman CYR"/>
        </w:rPr>
        <w:t>8.8</w:t>
      </w:r>
      <w:r w:rsidR="00395E0B" w:rsidRPr="00395E0B">
        <w:rPr>
          <w:rFonts w:ascii="Times New Roman CYR" w:hAnsi="Times New Roman CYR" w:cs="Times New Roman CYR"/>
        </w:rPr>
        <w:t xml:space="preserve">. </w:t>
      </w:r>
      <w:proofErr w:type="gramStart"/>
      <w:r w:rsidR="00395E0B" w:rsidRPr="00395E0B">
        <w:rPr>
          <w:rFonts w:ascii="Times New Roman CYR" w:hAnsi="Times New Roman CYR" w:cs="Times New Roman CYR"/>
        </w:rPr>
        <w:t xml:space="preserve">Использование водных объектов для плавания на маломерных судах осуществляется в соответствии с </w:t>
      </w:r>
      <w:r w:rsidR="00395E0B" w:rsidRPr="00395E0B">
        <w:rPr>
          <w:rFonts w:ascii="Times New Roman CYR" w:hAnsi="Times New Roman CYR" w:cs="Times New Roman CYR"/>
          <w:color w:val="106BBE"/>
        </w:rPr>
        <w:t>правилами</w:t>
      </w:r>
      <w:r w:rsidR="00395E0B" w:rsidRPr="00395E0B">
        <w:rPr>
          <w:rFonts w:ascii="Times New Roman CYR" w:hAnsi="Times New Roman CYR" w:cs="Times New Roman CYR"/>
        </w:rPr>
        <w:t xml:space="preserve"> пользования водными объектами для плавания на маломерных судах в Ханты-Мансийском автономном округе - Югре, утверждёнными </w:t>
      </w:r>
      <w:r w:rsidR="00395E0B" w:rsidRPr="00395E0B">
        <w:rPr>
          <w:rFonts w:ascii="Times New Roman CYR" w:hAnsi="Times New Roman CYR" w:cs="Times New Roman CYR"/>
          <w:color w:val="106BBE"/>
        </w:rPr>
        <w:t>постановлением</w:t>
      </w:r>
      <w:r w:rsidR="00395E0B" w:rsidRPr="00395E0B">
        <w:rPr>
          <w:rFonts w:ascii="Times New Roman CYR" w:hAnsi="Times New Roman CYR" w:cs="Times New Roman CYR"/>
        </w:rPr>
        <w:t xml:space="preserve"> Правительства Ханты-Мансийском автономного округа - Югры от 24</w:t>
      </w:r>
      <w:r w:rsidR="000F3536">
        <w:rPr>
          <w:rFonts w:ascii="Times New Roman CYR" w:hAnsi="Times New Roman CYR" w:cs="Times New Roman CYR"/>
        </w:rPr>
        <w:t xml:space="preserve"> января </w:t>
      </w:r>
      <w:r w:rsidR="00395E0B" w:rsidRPr="00395E0B">
        <w:rPr>
          <w:rFonts w:ascii="Times New Roman CYR" w:hAnsi="Times New Roman CYR" w:cs="Times New Roman CYR"/>
        </w:rPr>
        <w:t>2007</w:t>
      </w:r>
      <w:r w:rsidR="000F3536">
        <w:rPr>
          <w:rFonts w:ascii="Times New Roman CYR" w:hAnsi="Times New Roman CYR" w:cs="Times New Roman CYR"/>
        </w:rPr>
        <w:t xml:space="preserve"> года</w:t>
      </w:r>
      <w:r w:rsidR="00395E0B" w:rsidRPr="00395E0B">
        <w:rPr>
          <w:rFonts w:ascii="Times New Roman CYR" w:hAnsi="Times New Roman CYR" w:cs="Times New Roman CYR"/>
        </w:rPr>
        <w:t xml:space="preserve"> </w:t>
      </w:r>
      <w:r w:rsidR="000F3536">
        <w:rPr>
          <w:rFonts w:ascii="Times New Roman CYR" w:hAnsi="Times New Roman CYR" w:cs="Times New Roman CYR"/>
        </w:rPr>
        <w:t>№</w:t>
      </w:r>
      <w:r w:rsidR="00395E0B" w:rsidRPr="00395E0B">
        <w:rPr>
          <w:rFonts w:ascii="Times New Roman CYR" w:hAnsi="Times New Roman CYR" w:cs="Times New Roman CYR"/>
        </w:rPr>
        <w:t>10-п</w:t>
      </w:r>
      <w:r w:rsidR="000F3536">
        <w:rPr>
          <w:rFonts w:ascii="Times New Roman CYR" w:hAnsi="Times New Roman CYR" w:cs="Times New Roman CYR"/>
        </w:rPr>
        <w:t xml:space="preserve"> «</w:t>
      </w:r>
      <w:r w:rsidR="000F3536" w:rsidRPr="000F3536">
        <w:rPr>
          <w:rFonts w:ascii="Times New Roman CYR" w:hAnsi="Times New Roman CYR" w:cs="Times New Roman CYR"/>
        </w:rPr>
        <w:t xml:space="preserve">Об утверждении Правил пользования водными объектами для плавания на маломерных судах в Ханты-Мансийском автономном округе </w:t>
      </w:r>
      <w:r w:rsidR="000F3536">
        <w:rPr>
          <w:rFonts w:ascii="Times New Roman CYR" w:hAnsi="Times New Roman CYR" w:cs="Times New Roman CYR"/>
        </w:rPr>
        <w:t>–</w:t>
      </w:r>
      <w:r w:rsidR="000F3536" w:rsidRPr="000F3536">
        <w:rPr>
          <w:rFonts w:ascii="Times New Roman CYR" w:hAnsi="Times New Roman CYR" w:cs="Times New Roman CYR"/>
        </w:rPr>
        <w:t xml:space="preserve"> Югре</w:t>
      </w:r>
      <w:r w:rsidR="000F3536">
        <w:rPr>
          <w:rFonts w:ascii="Times New Roman CYR" w:hAnsi="Times New Roman CYR" w:cs="Times New Roman CYR"/>
        </w:rPr>
        <w:t>»</w:t>
      </w:r>
      <w:r w:rsidR="00395E0B" w:rsidRPr="00395E0B">
        <w:rPr>
          <w:rFonts w:ascii="Times New Roman CYR" w:hAnsi="Times New Roman CYR" w:cs="Times New Roman CYR"/>
        </w:rPr>
        <w:t>.</w:t>
      </w:r>
      <w:proofErr w:type="gramEnd"/>
    </w:p>
    <w:p w:rsidR="00395E0B" w:rsidRPr="00395E0B" w:rsidRDefault="0077119A" w:rsidP="003A6C7C">
      <w:pPr>
        <w:ind w:firstLine="709"/>
        <w:jc w:val="both"/>
        <w:rPr>
          <w:rFonts w:ascii="Times New Roman CYR" w:hAnsi="Times New Roman CYR" w:cs="Times New Roman CYR"/>
        </w:rPr>
      </w:pPr>
      <w:bookmarkStart w:id="53" w:name="sub_1085"/>
      <w:bookmarkEnd w:id="52"/>
      <w:r>
        <w:rPr>
          <w:rFonts w:ascii="Times New Roman CYR" w:hAnsi="Times New Roman CYR" w:cs="Times New Roman CYR"/>
        </w:rPr>
        <w:lastRenderedPageBreak/>
        <w:t>8.9</w:t>
      </w:r>
      <w:r w:rsidR="00395E0B" w:rsidRPr="00395E0B">
        <w:rPr>
          <w:rFonts w:ascii="Times New Roman CYR" w:hAnsi="Times New Roman CYR" w:cs="Times New Roman CYR"/>
        </w:rPr>
        <w:t>. Указания представителей Государственной инспекции по маломерным судам в части принятия мер безопасности на воде для зон рекреации водного объекта являются обязательными.</w:t>
      </w:r>
      <w:bookmarkEnd w:id="53"/>
    </w:p>
    <w:p w:rsidR="00395E0B" w:rsidRDefault="00395E0B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5022A" w:rsidRPr="0075022A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22A">
        <w:rPr>
          <w:rFonts w:ascii="Times New Roman" w:hAnsi="Times New Roman" w:cs="Times New Roman"/>
          <w:b w:val="0"/>
          <w:sz w:val="24"/>
          <w:szCs w:val="24"/>
        </w:rPr>
        <w:t>Раздел 9. Приостановление или ограничение водопользования на водных объектах, предназначенных для использования в рекреационных целях</w:t>
      </w:r>
    </w:p>
    <w:p w:rsidR="0075022A" w:rsidRPr="0075022A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5022A" w:rsidRPr="0075022A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9.</w:t>
      </w:r>
      <w:r w:rsidRPr="0075022A">
        <w:rPr>
          <w:rFonts w:ascii="Times New Roman" w:hAnsi="Times New Roman" w:cs="Times New Roman"/>
          <w:b w:val="0"/>
          <w:sz w:val="24"/>
          <w:szCs w:val="24"/>
        </w:rPr>
        <w:t>1. На водных объектах, предназначенных для использования в рекреационных целях, могут быть запрещены, купание, использование маломерных судов, водных мотоциклов и других технических средств, предназначенных для отдыха на водных объектах, а также установлены иные запреты в случаях, предусмотренных законодательством Российской Федерации и законодательством Ханты-Мансийского автономного округа - Югры.</w:t>
      </w:r>
    </w:p>
    <w:p w:rsidR="0075022A" w:rsidRPr="0075022A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9.</w:t>
      </w:r>
      <w:r w:rsidRPr="0075022A">
        <w:rPr>
          <w:rFonts w:ascii="Times New Roman" w:hAnsi="Times New Roman" w:cs="Times New Roman"/>
          <w:b w:val="0"/>
          <w:sz w:val="24"/>
          <w:szCs w:val="24"/>
        </w:rPr>
        <w:t>2. Водопользование может быть приостановлено или ограничено в случае:</w:t>
      </w:r>
    </w:p>
    <w:p w:rsidR="0075022A" w:rsidRPr="0075022A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22A">
        <w:rPr>
          <w:rFonts w:ascii="Times New Roman" w:hAnsi="Times New Roman" w:cs="Times New Roman"/>
          <w:b w:val="0"/>
          <w:sz w:val="24"/>
          <w:szCs w:val="24"/>
        </w:rPr>
        <w:t>1) угрозы причинения вреда жизни или здоровью человека;</w:t>
      </w:r>
    </w:p>
    <w:p w:rsidR="0075022A" w:rsidRPr="0075022A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22A">
        <w:rPr>
          <w:rFonts w:ascii="Times New Roman" w:hAnsi="Times New Roman" w:cs="Times New Roman"/>
          <w:b w:val="0"/>
          <w:sz w:val="24"/>
          <w:szCs w:val="24"/>
        </w:rPr>
        <w:t>2) возникновения радиационной аварии или иных чрезвычайных ситуаций природного или техногенного характера;</w:t>
      </w:r>
    </w:p>
    <w:p w:rsidR="0075022A" w:rsidRPr="0075022A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22A">
        <w:rPr>
          <w:rFonts w:ascii="Times New Roman" w:hAnsi="Times New Roman" w:cs="Times New Roman"/>
          <w:b w:val="0"/>
          <w:sz w:val="24"/>
          <w:szCs w:val="24"/>
        </w:rPr>
        <w:t>3) причинения вреда окружающей среде, объектам культурного наследия;</w:t>
      </w:r>
    </w:p>
    <w:p w:rsidR="0075022A" w:rsidRPr="0075022A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22A">
        <w:rPr>
          <w:rFonts w:ascii="Times New Roman" w:hAnsi="Times New Roman" w:cs="Times New Roman"/>
          <w:b w:val="0"/>
          <w:sz w:val="24"/>
          <w:szCs w:val="24"/>
        </w:rPr>
        <w:t>4) установления охранных зон гидроэнергетических объектов;</w:t>
      </w:r>
    </w:p>
    <w:p w:rsidR="0075022A" w:rsidRPr="0075022A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22A">
        <w:rPr>
          <w:rFonts w:ascii="Times New Roman" w:hAnsi="Times New Roman" w:cs="Times New Roman"/>
          <w:b w:val="0"/>
          <w:sz w:val="24"/>
          <w:szCs w:val="24"/>
        </w:rPr>
        <w:t>5) в иных предусмотренных федеральными законами случаях.</w:t>
      </w:r>
    </w:p>
    <w:p w:rsidR="0075022A" w:rsidRPr="0075022A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9.</w:t>
      </w:r>
      <w:r w:rsidRPr="0075022A">
        <w:rPr>
          <w:rFonts w:ascii="Times New Roman" w:hAnsi="Times New Roman" w:cs="Times New Roman"/>
          <w:b w:val="0"/>
          <w:sz w:val="24"/>
          <w:szCs w:val="24"/>
        </w:rPr>
        <w:t xml:space="preserve">3. Решение о приостановлении или ограничении использования водных объектов, расположенных на межселенных территориях </w:t>
      </w:r>
      <w:r>
        <w:rPr>
          <w:rFonts w:ascii="Times New Roman" w:hAnsi="Times New Roman" w:cs="Times New Roman"/>
          <w:b w:val="0"/>
          <w:sz w:val="24"/>
          <w:szCs w:val="24"/>
        </w:rPr>
        <w:t>Кондинского</w:t>
      </w:r>
      <w:r w:rsidRPr="0075022A">
        <w:rPr>
          <w:rFonts w:ascii="Times New Roman" w:hAnsi="Times New Roman" w:cs="Times New Roman"/>
          <w:b w:val="0"/>
          <w:sz w:val="24"/>
          <w:szCs w:val="24"/>
        </w:rPr>
        <w:t xml:space="preserve"> района, для рекреационных целей принимается администрацией </w:t>
      </w:r>
      <w:r>
        <w:rPr>
          <w:rFonts w:ascii="Times New Roman" w:hAnsi="Times New Roman" w:cs="Times New Roman"/>
          <w:b w:val="0"/>
          <w:sz w:val="24"/>
          <w:szCs w:val="24"/>
        </w:rPr>
        <w:t>Кондинского</w:t>
      </w:r>
      <w:r w:rsidRPr="0075022A">
        <w:rPr>
          <w:rFonts w:ascii="Times New Roman" w:hAnsi="Times New Roman" w:cs="Times New Roman"/>
          <w:b w:val="0"/>
          <w:sz w:val="24"/>
          <w:szCs w:val="24"/>
        </w:rPr>
        <w:t xml:space="preserve"> района в пределах её компетенции в соответствии с Водным кодексом Российской Федерации, иными федеральными законами и оформляется нормативным правовым актом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Кондинского </w:t>
      </w:r>
      <w:r w:rsidRPr="0075022A">
        <w:rPr>
          <w:rFonts w:ascii="Times New Roman" w:hAnsi="Times New Roman" w:cs="Times New Roman"/>
          <w:b w:val="0"/>
          <w:sz w:val="24"/>
          <w:szCs w:val="24"/>
        </w:rPr>
        <w:t>района.</w:t>
      </w:r>
    </w:p>
    <w:p w:rsidR="0075022A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22A">
        <w:rPr>
          <w:rFonts w:ascii="Times New Roman" w:hAnsi="Times New Roman" w:cs="Times New Roman"/>
          <w:b w:val="0"/>
          <w:sz w:val="24"/>
          <w:szCs w:val="24"/>
        </w:rPr>
        <w:t>Решени</w:t>
      </w:r>
      <w:r w:rsidR="0077119A">
        <w:rPr>
          <w:rFonts w:ascii="Times New Roman" w:hAnsi="Times New Roman" w:cs="Times New Roman"/>
          <w:b w:val="0"/>
          <w:sz w:val="24"/>
          <w:szCs w:val="24"/>
        </w:rPr>
        <w:t>е</w:t>
      </w:r>
      <w:r w:rsidRPr="0075022A">
        <w:rPr>
          <w:rFonts w:ascii="Times New Roman" w:hAnsi="Times New Roman" w:cs="Times New Roman"/>
          <w:b w:val="0"/>
          <w:sz w:val="24"/>
          <w:szCs w:val="24"/>
        </w:rPr>
        <w:t xml:space="preserve"> о приостановлении или ограничении использования водных объектов для рекреационных целей, расположенных на территориях поселений </w:t>
      </w:r>
      <w:r w:rsidR="0077119A">
        <w:rPr>
          <w:rFonts w:ascii="Times New Roman" w:hAnsi="Times New Roman" w:cs="Times New Roman"/>
          <w:b w:val="0"/>
          <w:sz w:val="24"/>
          <w:szCs w:val="24"/>
        </w:rPr>
        <w:t>Кондинского</w:t>
      </w:r>
      <w:r w:rsidRPr="0075022A">
        <w:rPr>
          <w:rFonts w:ascii="Times New Roman" w:hAnsi="Times New Roman" w:cs="Times New Roman"/>
          <w:b w:val="0"/>
          <w:sz w:val="24"/>
          <w:szCs w:val="24"/>
        </w:rPr>
        <w:t xml:space="preserve"> района, принимаются органами местного самоуправления поселений.</w:t>
      </w:r>
    </w:p>
    <w:p w:rsidR="0075022A" w:rsidRPr="004D7306" w:rsidRDefault="0075022A" w:rsidP="007711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4FEF" w:rsidRPr="009C4FEF" w:rsidRDefault="009C4FEF" w:rsidP="003A6C7C">
      <w:pPr>
        <w:widowControl w:val="0"/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rFonts w:ascii="Times New Roman CYR" w:hAnsi="Times New Roman CYR" w:cs="Times New Roman CYR"/>
          <w:bCs/>
          <w:color w:val="26282F"/>
        </w:rPr>
      </w:pPr>
      <w:bookmarkStart w:id="54" w:name="sub_1010"/>
      <w:r w:rsidRPr="0075022A">
        <w:rPr>
          <w:rFonts w:ascii="Times New Roman CYR" w:hAnsi="Times New Roman CYR" w:cs="Times New Roman CYR"/>
          <w:bCs/>
          <w:color w:val="26282F"/>
        </w:rPr>
        <w:t xml:space="preserve">Раздел </w:t>
      </w:r>
      <w:r w:rsidR="0075022A">
        <w:rPr>
          <w:rFonts w:ascii="Times New Roman CYR" w:hAnsi="Times New Roman CYR" w:cs="Times New Roman CYR"/>
          <w:bCs/>
          <w:color w:val="26282F"/>
        </w:rPr>
        <w:t>10</w:t>
      </w:r>
      <w:r w:rsidRPr="009C4FEF">
        <w:rPr>
          <w:rFonts w:ascii="Times New Roman CYR" w:hAnsi="Times New Roman CYR" w:cs="Times New Roman CYR"/>
          <w:bCs/>
          <w:color w:val="26282F"/>
        </w:rPr>
        <w:t>. Ответственность за нарушение правил</w:t>
      </w:r>
    </w:p>
    <w:bookmarkEnd w:id="54"/>
    <w:p w:rsidR="009C4FEF" w:rsidRPr="009C4FEF" w:rsidRDefault="009C4FEF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C4FEF" w:rsidRPr="009C4FEF" w:rsidRDefault="0077119A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5" w:name="sub_1101"/>
      <w:r>
        <w:rPr>
          <w:rFonts w:ascii="Times New Roman CYR" w:hAnsi="Times New Roman CYR" w:cs="Times New Roman CYR"/>
        </w:rPr>
        <w:t>10.</w:t>
      </w:r>
      <w:r w:rsidR="009C4FEF" w:rsidRPr="009C4FEF">
        <w:rPr>
          <w:rFonts w:ascii="Times New Roman CYR" w:hAnsi="Times New Roman CYR" w:cs="Times New Roman CYR"/>
        </w:rPr>
        <w:t>1. Лица, нарушившие требования настоящих правил, несут ответственность в соответствии с действующим законодательством.</w:t>
      </w:r>
    </w:p>
    <w:p w:rsidR="009C4FEF" w:rsidRPr="009C4FEF" w:rsidRDefault="0077119A" w:rsidP="0077119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6" w:name="sub_1102"/>
      <w:bookmarkEnd w:id="55"/>
      <w:r>
        <w:rPr>
          <w:rFonts w:ascii="Times New Roman CYR" w:hAnsi="Times New Roman CYR" w:cs="Times New Roman CYR"/>
        </w:rPr>
        <w:t>10.</w:t>
      </w:r>
      <w:r w:rsidR="009C4FEF" w:rsidRPr="009C4FEF">
        <w:rPr>
          <w:rFonts w:ascii="Times New Roman CYR" w:hAnsi="Times New Roman CYR" w:cs="Times New Roman CYR"/>
        </w:rPr>
        <w:t>2. Привлечение к ответственности за нарушение настоящих правил не освобождает виновных лиц от обязанности устранить допущенные нарушения и возместить причинённый ими вред.</w:t>
      </w:r>
      <w:bookmarkEnd w:id="56"/>
    </w:p>
    <w:p w:rsidR="00501A47" w:rsidRPr="0089652E" w:rsidRDefault="00501A47" w:rsidP="0077119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501A47" w:rsidRPr="0089652E" w:rsidSect="009A28AE">
      <w:headerReference w:type="even" r:id="rId13"/>
      <w:headerReference w:type="default" r:id="rId14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4D" w:rsidRDefault="00583F4D">
      <w:r>
        <w:separator/>
      </w:r>
    </w:p>
  </w:endnote>
  <w:endnote w:type="continuationSeparator" w:id="0">
    <w:p w:rsidR="00583F4D" w:rsidRDefault="0058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4D" w:rsidRDefault="00583F4D">
      <w:r>
        <w:separator/>
      </w:r>
    </w:p>
  </w:footnote>
  <w:footnote w:type="continuationSeparator" w:id="0">
    <w:p w:rsidR="00583F4D" w:rsidRDefault="00583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44A4C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029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511"/>
    <w:rsid w:val="000A1F21"/>
    <w:rsid w:val="000A38C9"/>
    <w:rsid w:val="000A6CB3"/>
    <w:rsid w:val="000B2550"/>
    <w:rsid w:val="000B2B00"/>
    <w:rsid w:val="000B48BA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3536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97F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AF8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1CCD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082C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7A4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613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07B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60A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5E0B"/>
    <w:rsid w:val="00397060"/>
    <w:rsid w:val="003A0CEC"/>
    <w:rsid w:val="003A1E83"/>
    <w:rsid w:val="003A2B2A"/>
    <w:rsid w:val="003A41F5"/>
    <w:rsid w:val="003A4FF2"/>
    <w:rsid w:val="003A5563"/>
    <w:rsid w:val="003A664E"/>
    <w:rsid w:val="003A6C7C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1413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9B1"/>
    <w:rsid w:val="00494A2B"/>
    <w:rsid w:val="00495B87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D7306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6E47"/>
    <w:rsid w:val="004F719D"/>
    <w:rsid w:val="0050047E"/>
    <w:rsid w:val="00501A47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4190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4D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9C0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901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4D7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11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CA7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42F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08F"/>
    <w:rsid w:val="007222F6"/>
    <w:rsid w:val="007244F7"/>
    <w:rsid w:val="00724A4C"/>
    <w:rsid w:val="007251E0"/>
    <w:rsid w:val="00725749"/>
    <w:rsid w:val="00726967"/>
    <w:rsid w:val="00726D94"/>
    <w:rsid w:val="00727A47"/>
    <w:rsid w:val="007302A0"/>
    <w:rsid w:val="00730FD9"/>
    <w:rsid w:val="00732D7F"/>
    <w:rsid w:val="007333FC"/>
    <w:rsid w:val="0073458E"/>
    <w:rsid w:val="0073671D"/>
    <w:rsid w:val="007379AB"/>
    <w:rsid w:val="00741959"/>
    <w:rsid w:val="00741986"/>
    <w:rsid w:val="00741B4F"/>
    <w:rsid w:val="00743F2B"/>
    <w:rsid w:val="00745D0E"/>
    <w:rsid w:val="0074721F"/>
    <w:rsid w:val="0075022A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19A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AB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219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AC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111"/>
    <w:rsid w:val="008852C4"/>
    <w:rsid w:val="008854B2"/>
    <w:rsid w:val="00885637"/>
    <w:rsid w:val="00886B71"/>
    <w:rsid w:val="008901BE"/>
    <w:rsid w:val="00894E25"/>
    <w:rsid w:val="00895FC3"/>
    <w:rsid w:val="0089652E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412"/>
    <w:rsid w:val="0090361C"/>
    <w:rsid w:val="00903657"/>
    <w:rsid w:val="009040AF"/>
    <w:rsid w:val="0090444E"/>
    <w:rsid w:val="009052DE"/>
    <w:rsid w:val="00905872"/>
    <w:rsid w:val="00906917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4FEF"/>
    <w:rsid w:val="009C5E96"/>
    <w:rsid w:val="009C5EE6"/>
    <w:rsid w:val="009C6DB5"/>
    <w:rsid w:val="009C7DC4"/>
    <w:rsid w:val="009D1C36"/>
    <w:rsid w:val="009D229D"/>
    <w:rsid w:val="009D347E"/>
    <w:rsid w:val="009D3CEA"/>
    <w:rsid w:val="009D70AD"/>
    <w:rsid w:val="009D737B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2E82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AB6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105C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0F7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C59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5A4D"/>
    <w:rsid w:val="00BD6C36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77956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730"/>
    <w:rsid w:val="00CD5A93"/>
    <w:rsid w:val="00CD5E66"/>
    <w:rsid w:val="00CD628F"/>
    <w:rsid w:val="00CD71CB"/>
    <w:rsid w:val="00CD7CEF"/>
    <w:rsid w:val="00CE034D"/>
    <w:rsid w:val="00CE0E7C"/>
    <w:rsid w:val="00CE10FD"/>
    <w:rsid w:val="00CE1F78"/>
    <w:rsid w:val="00CE2107"/>
    <w:rsid w:val="00CE31CF"/>
    <w:rsid w:val="00CE3594"/>
    <w:rsid w:val="00CE38B1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2C20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7B5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415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20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4800"/>
    <w:rsid w:val="00E25E80"/>
    <w:rsid w:val="00E309B2"/>
    <w:rsid w:val="00E31786"/>
    <w:rsid w:val="00E3188A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AEE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13CE"/>
    <w:rsid w:val="00EF2BCB"/>
    <w:rsid w:val="00EF3DA9"/>
    <w:rsid w:val="00EF4EBF"/>
    <w:rsid w:val="00EF619F"/>
    <w:rsid w:val="00EF6678"/>
    <w:rsid w:val="00EF6BC3"/>
    <w:rsid w:val="00F01353"/>
    <w:rsid w:val="00F02843"/>
    <w:rsid w:val="00F03133"/>
    <w:rsid w:val="00F04831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A4C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A6A01"/>
    <w:rsid w:val="00FB0B54"/>
    <w:rsid w:val="00FB0C77"/>
    <w:rsid w:val="00FB0D8C"/>
    <w:rsid w:val="00FB1751"/>
    <w:rsid w:val="00FB385E"/>
    <w:rsid w:val="00FB4D6D"/>
    <w:rsid w:val="00FB5113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qFormat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0289764/1036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8017505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4823253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74823253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0289764/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9</Pages>
  <Words>4135</Words>
  <Characters>23573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Буторина Екатерина Викторовна</cp:lastModifiedBy>
  <cp:revision>11</cp:revision>
  <cp:lastPrinted>2025-11-21T09:31:00Z</cp:lastPrinted>
  <dcterms:created xsi:type="dcterms:W3CDTF">2025-06-24T06:36:00Z</dcterms:created>
  <dcterms:modified xsi:type="dcterms:W3CDTF">2025-12-12T04:43:00Z</dcterms:modified>
</cp:coreProperties>
</file>