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2C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675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Ленина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</w:t>
      </w:r>
      <w:r w:rsidR="002C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675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60А, с</w:t>
      </w:r>
      <w:r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675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Болчары</w:t>
      </w:r>
      <w:proofErr w:type="spellEnd"/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675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B034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675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B034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DB7E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675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81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675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0701001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675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3257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675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Ленина, д. 60А, с. </w:t>
      </w:r>
      <w:proofErr w:type="spellStart"/>
      <w:r w:rsidR="00675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Болчары</w:t>
      </w:r>
      <w:proofErr w:type="spellEnd"/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Default="00C672A2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</w:t>
      </w:r>
      <w:r w:rsidR="00240E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240E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240ED1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5C2866" w:rsidRPr="00A66E1A" w:rsidRDefault="00FA5CCE" w:rsidP="004F037C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земельному участку с кадастр</w:t>
      </w:r>
      <w:r w:rsid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номером</w:t>
      </w:r>
      <w:r w:rsidR="00C672A2" w:rsidRP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</w:t>
      </w:r>
      <w:r w:rsidR="00675D0B">
        <w:rPr>
          <w:rFonts w:ascii="Times New Roman" w:eastAsia="Times New Roman" w:hAnsi="Times New Roman" w:cs="Times New Roman"/>
          <w:sz w:val="24"/>
          <w:szCs w:val="24"/>
          <w:lang w:eastAsia="ru-RU"/>
        </w:rPr>
        <w:t>0701001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75D0B">
        <w:rPr>
          <w:rFonts w:ascii="Times New Roman" w:eastAsia="Times New Roman" w:hAnsi="Times New Roman" w:cs="Times New Roman"/>
          <w:sz w:val="24"/>
          <w:szCs w:val="24"/>
          <w:lang w:eastAsia="ru-RU"/>
        </w:rPr>
        <w:t>3257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</w:t>
      </w:r>
      <w:r w:rsidR="0067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Ленина, д. 60А, с. </w:t>
      </w:r>
      <w:proofErr w:type="spellStart"/>
      <w:r w:rsidR="00675D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Болчары</w:t>
      </w:r>
      <w:proofErr w:type="spellEnd"/>
      <w:r w:rsidR="005C2866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37C" w:rsidRPr="005A22E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до границы земельного участка менее 3 м (отступ </w:t>
      </w:r>
      <w:r w:rsidR="00675D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красной линии составляет 3,4 м; отступ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</w:t>
      </w:r>
      <w:r w:rsidR="00675D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восточной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стороны составляет </w:t>
      </w:r>
      <w:r w:rsidR="00675D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0,5</w:t>
      </w:r>
      <w:r w:rsidR="00A6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при условии выполнения мероприятий, исключающих возможность схода снега, попадания атмосферных осадков и талых вод</w:t>
      </w:r>
      <w:r w:rsidR="00A6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крыши жилого дома</w:t>
      </w:r>
      <w:r w:rsidR="004228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смежные земельные участки</w:t>
      </w:r>
      <w:bookmarkStart w:id="0" w:name="_GoBack"/>
      <w:bookmarkEnd w:id="0"/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ED1" w:rsidRDefault="00240ED1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</w:p>
    <w:p w:rsidR="006074AE" w:rsidRPr="006074AE" w:rsidRDefault="00240ED1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210E0"/>
    <w:rsid w:val="00042A29"/>
    <w:rsid w:val="000548F9"/>
    <w:rsid w:val="00055CE6"/>
    <w:rsid w:val="000974B2"/>
    <w:rsid w:val="000E3699"/>
    <w:rsid w:val="000F6F2D"/>
    <w:rsid w:val="001C0407"/>
    <w:rsid w:val="001C29C7"/>
    <w:rsid w:val="00206714"/>
    <w:rsid w:val="00240ED1"/>
    <w:rsid w:val="00245381"/>
    <w:rsid w:val="002B021F"/>
    <w:rsid w:val="002C12AD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2284B"/>
    <w:rsid w:val="0044159E"/>
    <w:rsid w:val="00471E17"/>
    <w:rsid w:val="004A1AB6"/>
    <w:rsid w:val="004E141A"/>
    <w:rsid w:val="004F037C"/>
    <w:rsid w:val="00513CA6"/>
    <w:rsid w:val="00551EE6"/>
    <w:rsid w:val="00563437"/>
    <w:rsid w:val="005C2866"/>
    <w:rsid w:val="006074AE"/>
    <w:rsid w:val="00675D0B"/>
    <w:rsid w:val="006A5AC0"/>
    <w:rsid w:val="006B42A9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12F5C"/>
    <w:rsid w:val="00B83C69"/>
    <w:rsid w:val="00BC3D87"/>
    <w:rsid w:val="00C37E75"/>
    <w:rsid w:val="00C672A2"/>
    <w:rsid w:val="00CA44E2"/>
    <w:rsid w:val="00CC04A7"/>
    <w:rsid w:val="00CD4CF4"/>
    <w:rsid w:val="00D511B0"/>
    <w:rsid w:val="00D6530F"/>
    <w:rsid w:val="00D67D3A"/>
    <w:rsid w:val="00DB0878"/>
    <w:rsid w:val="00DB5E3B"/>
    <w:rsid w:val="00DB7E6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19</cp:revision>
  <cp:lastPrinted>2025-01-09T10:11:00Z</cp:lastPrinted>
  <dcterms:created xsi:type="dcterms:W3CDTF">2024-08-14T06:13:00Z</dcterms:created>
  <dcterms:modified xsi:type="dcterms:W3CDTF">2025-01-09T10:12:00Z</dcterms:modified>
</cp:coreProperties>
</file>