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0401010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894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Нефтепроводная</w:t>
      </w:r>
      <w:proofErr w:type="gramEnd"/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№ 2д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4440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№</w:t>
      </w:r>
      <w:r w:rsidR="006547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86:01: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0401010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444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894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Нефтепроводная</w:t>
      </w:r>
      <w:proofErr w:type="gramEnd"/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№ 2д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7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 «Управление материально-технического обеспечения деятельности органов местного самоуправления Кондинского района»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земельного участка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44405A">
        <w:rPr>
          <w:rFonts w:ascii="Times New Roman" w:eastAsia="Times New Roman" w:hAnsi="Times New Roman" w:cs="Times New Roman"/>
          <w:sz w:val="24"/>
          <w:szCs w:val="24"/>
          <w:lang w:eastAsia="ru-RU"/>
        </w:rPr>
        <w:t>0401010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4405A">
        <w:rPr>
          <w:rFonts w:ascii="Times New Roman" w:eastAsia="Times New Roman" w:hAnsi="Times New Roman" w:cs="Times New Roman"/>
          <w:sz w:val="24"/>
          <w:szCs w:val="24"/>
          <w:lang w:eastAsia="ru-RU"/>
        </w:rPr>
        <w:t>894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Нефтепроводная</w:t>
      </w:r>
      <w:proofErr w:type="gramEnd"/>
      <w:r w:rsidR="00444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№ 2д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647" w:rsidRPr="00E370A8" w:rsidRDefault="00E370A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</w:t>
      </w:r>
      <w:r w:rsidR="0044405A">
        <w:rPr>
          <w:rFonts w:ascii="Times New Roman" w:hAnsi="Times New Roman" w:cs="Times New Roman"/>
          <w:color w:val="000000"/>
          <w:sz w:val="24"/>
          <w:szCs w:val="24"/>
        </w:rPr>
        <w:t>южной</w:t>
      </w:r>
      <w:r w:rsidR="00766BF2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составляет </w:t>
      </w:r>
      <w:r w:rsidR="0044405A">
        <w:rPr>
          <w:rFonts w:ascii="Times New Roman" w:hAnsi="Times New Roman" w:cs="Times New Roman"/>
          <w:color w:val="000000"/>
          <w:sz w:val="24"/>
          <w:szCs w:val="24"/>
        </w:rPr>
        <w:t>0,20</w:t>
      </w:r>
      <w:bookmarkStart w:id="0" w:name="_GoBack"/>
      <w:bookmarkEnd w:id="0"/>
      <w:r w:rsidR="006547B3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766BF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0A8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4405A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547B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30</cp:revision>
  <cp:lastPrinted>2025-10-30T06:26:00Z</cp:lastPrinted>
  <dcterms:created xsi:type="dcterms:W3CDTF">2025-03-11T12:18:00Z</dcterms:created>
  <dcterms:modified xsi:type="dcterms:W3CDTF">2026-02-17T07:34:00Z</dcterms:modified>
</cp:coreProperties>
</file>