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EB" w:rsidRDefault="00F54AEB" w:rsidP="00F54A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вопрос</w:t>
      </w:r>
    </w:p>
    <w:p w:rsidR="00157565" w:rsidRPr="00F54AEB" w:rsidRDefault="00157565" w:rsidP="00F54A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75496D" w:rsidRPr="00F54A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оценки регулирующего воздействия, экспертизы и оценки применения обязательных требований </w:t>
      </w:r>
      <w:r w:rsidRPr="00F5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органах местного самоуправления муниципального образования </w:t>
      </w:r>
      <w:proofErr w:type="spellStart"/>
      <w:r w:rsidRPr="00F5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Кондинский</w:t>
      </w:r>
      <w:proofErr w:type="spellEnd"/>
      <w:r w:rsidRPr="00F5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в </w:t>
      </w:r>
      <w:r w:rsidRPr="00F5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полугодии 2024 года</w:t>
      </w:r>
    </w:p>
    <w:bookmarkEnd w:id="0"/>
    <w:p w:rsidR="00157565" w:rsidRDefault="00157565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1924A4" w:rsidRPr="00A201A0" w:rsidRDefault="004D3D69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Комитетом </w:t>
      </w:r>
      <w:r w:rsidR="005A6728"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экономического развития администрации </w:t>
      </w:r>
      <w:proofErr w:type="spellStart"/>
      <w:r w:rsidRPr="00A201A0">
        <w:rPr>
          <w:rFonts w:ascii="Times New Roman" w:hAnsi="Times New Roman" w:cs="Times New Roman"/>
          <w:szCs w:val="28"/>
          <w:shd w:val="clear" w:color="auto" w:fill="FFFFFF"/>
        </w:rPr>
        <w:t>Конлдинского</w:t>
      </w:r>
      <w:proofErr w:type="spellEnd"/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 района</w:t>
      </w:r>
      <w:r w:rsidR="005A6728"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 подведены итоги проведения оценки регулирующего воздействия (ОРВ) проектов муниципальных нормативных правовых актов, экспертизы муниципальных нормативных правовых актов (МНПА), затрагивающих вопросы осуществления предпринимательской и иной экономической деятельности, инвестиционной деятельности, за 1 </w:t>
      </w:r>
      <w:r w:rsidR="00157565">
        <w:rPr>
          <w:rFonts w:ascii="Times New Roman" w:hAnsi="Times New Roman" w:cs="Times New Roman"/>
          <w:szCs w:val="28"/>
          <w:shd w:val="clear" w:color="auto" w:fill="FFFFFF"/>
        </w:rPr>
        <w:t>полугодие</w:t>
      </w:r>
      <w:r w:rsidR="005A6728"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 2024 года.</w:t>
      </w:r>
    </w:p>
    <w:p w:rsidR="005A6728" w:rsidRPr="00A201A0" w:rsidRDefault="004D3D69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Оценка регулирующего воздействия нормативных правовых актов и их проектов представляет собой механизм, призванный снизить административные барьеры для бизнеса, повысить эффективность принятия законодательных актов и улучшить тем самым инвестиционную привлекательность </w:t>
      </w:r>
      <w:proofErr w:type="spellStart"/>
      <w:r w:rsidRPr="00A201A0">
        <w:rPr>
          <w:rFonts w:ascii="Times New Roman" w:hAnsi="Times New Roman" w:cs="Times New Roman"/>
          <w:szCs w:val="28"/>
          <w:shd w:val="clear" w:color="auto" w:fill="FFFFFF"/>
        </w:rPr>
        <w:t>Кондинского</w:t>
      </w:r>
      <w:proofErr w:type="spellEnd"/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 района.</w:t>
      </w:r>
    </w:p>
    <w:p w:rsidR="00A201A0" w:rsidRDefault="00A201A0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 1 </w:t>
      </w:r>
      <w:r w:rsidR="00157565">
        <w:rPr>
          <w:rFonts w:ascii="Times New Roman" w:hAnsi="Times New Roman" w:cs="Times New Roman"/>
          <w:szCs w:val="28"/>
        </w:rPr>
        <w:t>полугодие</w:t>
      </w:r>
      <w:r>
        <w:rPr>
          <w:rFonts w:ascii="Times New Roman" w:hAnsi="Times New Roman" w:cs="Times New Roman"/>
          <w:szCs w:val="28"/>
        </w:rPr>
        <w:t xml:space="preserve"> 2024 года </w:t>
      </w:r>
      <w:r w:rsidR="004D3D69" w:rsidRPr="00A201A0">
        <w:rPr>
          <w:rFonts w:ascii="Times New Roman" w:hAnsi="Times New Roman" w:cs="Times New Roman"/>
          <w:szCs w:val="28"/>
        </w:rPr>
        <w:t>ОРВ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Cs w:val="28"/>
        </w:rPr>
        <w:t xml:space="preserve"> в отношении </w:t>
      </w:r>
      <w:r w:rsidR="00157565">
        <w:rPr>
          <w:rFonts w:ascii="Times New Roman" w:hAnsi="Times New Roman" w:cs="Times New Roman"/>
          <w:szCs w:val="28"/>
        </w:rPr>
        <w:t>6</w:t>
      </w:r>
      <w:r w:rsidR="004D3D69" w:rsidRPr="00A201A0">
        <w:rPr>
          <w:rFonts w:ascii="Times New Roman" w:hAnsi="Times New Roman" w:cs="Times New Roman"/>
          <w:szCs w:val="28"/>
        </w:rPr>
        <w:t xml:space="preserve"> проектов МНПА</w:t>
      </w:r>
      <w:r w:rsidR="00255FC2" w:rsidRPr="00A201A0">
        <w:rPr>
          <w:rFonts w:ascii="Times New Roman" w:hAnsi="Times New Roman" w:cs="Times New Roman"/>
          <w:szCs w:val="28"/>
        </w:rPr>
        <w:t xml:space="preserve">. </w:t>
      </w:r>
    </w:p>
    <w:p w:rsidR="004D3D69" w:rsidRPr="00A201A0" w:rsidRDefault="00255FC2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201A0">
        <w:rPr>
          <w:rFonts w:ascii="Times New Roman" w:hAnsi="Times New Roman" w:cs="Times New Roman"/>
          <w:szCs w:val="28"/>
        </w:rPr>
        <w:t>Комитетом</w:t>
      </w:r>
      <w:r w:rsidR="004D3D69" w:rsidRPr="00A201A0">
        <w:rPr>
          <w:rFonts w:ascii="Times New Roman" w:hAnsi="Times New Roman" w:cs="Times New Roman"/>
          <w:szCs w:val="28"/>
        </w:rPr>
        <w:t xml:space="preserve"> экономического развития </w:t>
      </w:r>
      <w:r w:rsidR="00A201A0">
        <w:rPr>
          <w:rFonts w:ascii="Times New Roman" w:hAnsi="Times New Roman" w:cs="Times New Roman"/>
          <w:szCs w:val="28"/>
        </w:rPr>
        <w:t>подготовлено</w:t>
      </w:r>
      <w:r w:rsidRPr="00A201A0">
        <w:rPr>
          <w:rFonts w:ascii="Times New Roman" w:hAnsi="Times New Roman" w:cs="Times New Roman"/>
          <w:szCs w:val="28"/>
        </w:rPr>
        <w:t xml:space="preserve"> </w:t>
      </w:r>
      <w:r w:rsidR="00157565">
        <w:rPr>
          <w:rFonts w:ascii="Times New Roman" w:hAnsi="Times New Roman" w:cs="Times New Roman"/>
          <w:szCs w:val="28"/>
        </w:rPr>
        <w:t>6</w:t>
      </w:r>
      <w:r w:rsidR="004D3D69" w:rsidRPr="00A201A0">
        <w:rPr>
          <w:rFonts w:ascii="Times New Roman" w:hAnsi="Times New Roman" w:cs="Times New Roman"/>
          <w:szCs w:val="28"/>
        </w:rPr>
        <w:t xml:space="preserve"> положительных заключений.</w:t>
      </w:r>
    </w:p>
    <w:p w:rsidR="004D3D69" w:rsidRPr="00A201A0" w:rsidRDefault="004D3D69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201A0">
        <w:rPr>
          <w:rFonts w:ascii="Times New Roman" w:hAnsi="Times New Roman" w:cs="Times New Roman"/>
          <w:szCs w:val="28"/>
        </w:rPr>
        <w:t xml:space="preserve">На </w:t>
      </w:r>
      <w:r w:rsidR="00A201A0" w:rsidRPr="00A201A0">
        <w:rPr>
          <w:rFonts w:ascii="Times New Roman" w:eastAsia="Times New Roman" w:hAnsi="Times New Roman" w:cs="Times New Roman"/>
          <w:szCs w:val="28"/>
          <w:lang w:eastAsia="ar-SA"/>
        </w:rPr>
        <w:t xml:space="preserve">Портале проектов нормативных правовых актов Ханты-Мансийского автономного округа – Югры </w:t>
      </w:r>
      <w:hyperlink r:id="rId9" w:history="1">
        <w:r w:rsidR="00A201A0" w:rsidRPr="00A201A0">
          <w:rPr>
            <w:rStyle w:val="af1"/>
            <w:rFonts w:ascii="Times New Roman" w:hAnsi="Times New Roman" w:cs="Times New Roman"/>
            <w:color w:val="auto"/>
            <w:szCs w:val="28"/>
            <w:u w:val="none"/>
          </w:rPr>
          <w:t>http://regulation.admhmao.ru/</w:t>
        </w:r>
      </w:hyperlink>
      <w:r w:rsidRPr="00A201A0">
        <w:rPr>
          <w:rStyle w:val="af1"/>
          <w:rFonts w:ascii="Times New Roman" w:hAnsi="Times New Roman" w:cs="Times New Roman"/>
          <w:color w:val="auto"/>
          <w:szCs w:val="28"/>
          <w:u w:val="none"/>
        </w:rPr>
        <w:t xml:space="preserve"> в отношении </w:t>
      </w:r>
      <w:r w:rsidR="00157565">
        <w:rPr>
          <w:rStyle w:val="af1"/>
          <w:rFonts w:ascii="Times New Roman" w:hAnsi="Times New Roman" w:cs="Times New Roman"/>
          <w:color w:val="auto"/>
          <w:szCs w:val="28"/>
          <w:u w:val="none"/>
        </w:rPr>
        <w:t>6</w:t>
      </w:r>
      <w:r w:rsidRPr="00A201A0">
        <w:rPr>
          <w:rStyle w:val="af1"/>
          <w:rFonts w:ascii="Times New Roman" w:hAnsi="Times New Roman" w:cs="Times New Roman"/>
          <w:color w:val="auto"/>
          <w:szCs w:val="28"/>
          <w:u w:val="none"/>
        </w:rPr>
        <w:t xml:space="preserve"> проектов МНПА организовано проведение публичных консультаций в рамках ОРВ и экспертизы.</w:t>
      </w:r>
    </w:p>
    <w:p w:rsidR="00157565" w:rsidRPr="00157565" w:rsidRDefault="004D3D69" w:rsidP="00157565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201A0">
        <w:rPr>
          <w:rFonts w:ascii="Times New Roman" w:hAnsi="Times New Roman" w:cs="Times New Roman"/>
          <w:szCs w:val="28"/>
        </w:rPr>
        <w:t>При проведении публичных консультаций от представителей бизнеса поступило</w:t>
      </w:r>
      <w:r w:rsidR="00255FC2" w:rsidRPr="00A201A0">
        <w:rPr>
          <w:rFonts w:ascii="Times New Roman" w:hAnsi="Times New Roman" w:cs="Times New Roman"/>
          <w:szCs w:val="28"/>
        </w:rPr>
        <w:t xml:space="preserve"> 1</w:t>
      </w:r>
      <w:r w:rsidR="00157565">
        <w:rPr>
          <w:rFonts w:ascii="Times New Roman" w:hAnsi="Times New Roman" w:cs="Times New Roman"/>
          <w:szCs w:val="28"/>
        </w:rPr>
        <w:t>9</w:t>
      </w:r>
      <w:r w:rsidR="00255FC2" w:rsidRPr="00A201A0">
        <w:rPr>
          <w:rFonts w:ascii="Times New Roman" w:hAnsi="Times New Roman" w:cs="Times New Roman"/>
          <w:szCs w:val="28"/>
        </w:rPr>
        <w:t xml:space="preserve"> отзывов</w:t>
      </w:r>
      <w:r w:rsidRPr="00A201A0">
        <w:rPr>
          <w:rFonts w:ascii="Times New Roman" w:hAnsi="Times New Roman" w:cs="Times New Roman"/>
          <w:szCs w:val="28"/>
        </w:rPr>
        <w:t xml:space="preserve"> об отсутствии предложений и замечаний, из них </w:t>
      </w:r>
      <w:r w:rsidR="00255FC2" w:rsidRPr="00A201A0">
        <w:rPr>
          <w:rFonts w:ascii="Times New Roman" w:hAnsi="Times New Roman" w:cs="Times New Roman"/>
          <w:szCs w:val="28"/>
        </w:rPr>
        <w:t>6 отзывов</w:t>
      </w:r>
      <w:r w:rsidRPr="00A201A0">
        <w:rPr>
          <w:rFonts w:ascii="Times New Roman" w:hAnsi="Times New Roman" w:cs="Times New Roman"/>
          <w:szCs w:val="28"/>
        </w:rPr>
        <w:t xml:space="preserve"> в электронном виде через </w:t>
      </w:r>
      <w:r w:rsidR="00A201A0" w:rsidRPr="00A201A0">
        <w:rPr>
          <w:rFonts w:ascii="Times New Roman" w:hAnsi="Times New Roman" w:cs="Times New Roman"/>
          <w:szCs w:val="28"/>
          <w:lang w:eastAsia="ar-SA"/>
        </w:rPr>
        <w:t>Портал</w:t>
      </w:r>
      <w:r w:rsidR="00A201A0" w:rsidRPr="00A201A0">
        <w:rPr>
          <w:rFonts w:ascii="Times New Roman" w:eastAsia="Times New Roman" w:hAnsi="Times New Roman" w:cs="Times New Roman"/>
          <w:szCs w:val="28"/>
          <w:lang w:eastAsia="ar-SA"/>
        </w:rPr>
        <w:t xml:space="preserve"> проектов нормативных правовых актов Ханты-</w:t>
      </w:r>
      <w:r w:rsidR="00A201A0" w:rsidRPr="0075496D">
        <w:rPr>
          <w:rFonts w:ascii="Times New Roman" w:eastAsia="Times New Roman" w:hAnsi="Times New Roman" w:cs="Times New Roman"/>
          <w:szCs w:val="28"/>
          <w:lang w:eastAsia="ar-SA"/>
        </w:rPr>
        <w:t xml:space="preserve">Мансийского автономного округа – Югры </w:t>
      </w:r>
      <w:hyperlink r:id="rId10" w:history="1">
        <w:r w:rsidR="00A201A0" w:rsidRPr="0075496D">
          <w:rPr>
            <w:rStyle w:val="af1"/>
            <w:rFonts w:ascii="Times New Roman" w:hAnsi="Times New Roman" w:cs="Times New Roman"/>
            <w:color w:val="auto"/>
            <w:szCs w:val="28"/>
            <w:u w:val="none"/>
          </w:rPr>
          <w:t>http://regulation.admhmao.ru/</w:t>
        </w:r>
      </w:hyperlink>
      <w:r w:rsidRPr="0075496D">
        <w:rPr>
          <w:rFonts w:ascii="Times New Roman" w:hAnsi="Times New Roman" w:cs="Times New Roman"/>
          <w:szCs w:val="28"/>
        </w:rPr>
        <w:t xml:space="preserve">, </w:t>
      </w:r>
      <w:r w:rsidR="0075496D" w:rsidRPr="0075496D">
        <w:rPr>
          <w:rFonts w:ascii="Times New Roman" w:hAnsi="Times New Roman" w:cs="Times New Roman"/>
          <w:szCs w:val="28"/>
        </w:rPr>
        <w:t>11</w:t>
      </w:r>
      <w:r w:rsidR="00255FC2" w:rsidRPr="0075496D">
        <w:rPr>
          <w:rFonts w:ascii="Times New Roman" w:hAnsi="Times New Roman" w:cs="Times New Roman"/>
          <w:szCs w:val="28"/>
        </w:rPr>
        <w:t>-</w:t>
      </w:r>
      <w:r w:rsidRPr="0075496D">
        <w:rPr>
          <w:rFonts w:ascii="Times New Roman" w:hAnsi="Times New Roman" w:cs="Times New Roman"/>
          <w:szCs w:val="28"/>
        </w:rPr>
        <w:t xml:space="preserve"> от субъектов предпринимательства, с которыми заключены соглашения о</w:t>
      </w:r>
      <w:r w:rsidRPr="00A201A0">
        <w:rPr>
          <w:rFonts w:ascii="Times New Roman" w:hAnsi="Times New Roman" w:cs="Times New Roman"/>
          <w:szCs w:val="28"/>
        </w:rPr>
        <w:t xml:space="preserve"> </w:t>
      </w:r>
      <w:r w:rsidRPr="00157565">
        <w:rPr>
          <w:rFonts w:ascii="Times New Roman" w:hAnsi="Times New Roman" w:cs="Times New Roman"/>
          <w:szCs w:val="28"/>
        </w:rPr>
        <w:t>взаимодействии. </w:t>
      </w:r>
    </w:p>
    <w:p w:rsidR="00ED09B4" w:rsidRDefault="00157565" w:rsidP="0075496D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57565">
        <w:rPr>
          <w:rFonts w:ascii="Times New Roman" w:hAnsi="Times New Roman" w:cs="Times New Roman"/>
          <w:szCs w:val="28"/>
        </w:rPr>
        <w:t xml:space="preserve">Планы проведения экспертизы НПА на 2024 год утвержден </w:t>
      </w:r>
      <w:r w:rsidRPr="00157565">
        <w:rPr>
          <w:rFonts w:ascii="Times New Roman" w:hAnsi="Times New Roman" w:cs="Times New Roman"/>
          <w:szCs w:val="28"/>
        </w:rPr>
        <w:br/>
        <w:t xml:space="preserve">распоряжением администрации </w:t>
      </w:r>
      <w:proofErr w:type="spellStart"/>
      <w:r w:rsidRPr="00157565">
        <w:rPr>
          <w:rFonts w:ascii="Times New Roman" w:hAnsi="Times New Roman" w:cs="Times New Roman"/>
          <w:szCs w:val="28"/>
        </w:rPr>
        <w:t>Кондинского</w:t>
      </w:r>
      <w:proofErr w:type="spellEnd"/>
      <w:r w:rsidRPr="00157565">
        <w:rPr>
          <w:rFonts w:ascii="Times New Roman" w:hAnsi="Times New Roman" w:cs="Times New Roman"/>
          <w:szCs w:val="28"/>
        </w:rPr>
        <w:t xml:space="preserve"> района, в соответствии с которыми предусмотрена экспертиза 2 НПА. Экспертиза </w:t>
      </w:r>
      <w:proofErr w:type="gramStart"/>
      <w:r w:rsidRPr="00157565">
        <w:rPr>
          <w:rFonts w:ascii="Times New Roman" w:eastAsia="Calibri" w:hAnsi="Times New Roman" w:cs="Times New Roman"/>
          <w:szCs w:val="28"/>
        </w:rPr>
        <w:t>действующих</w:t>
      </w:r>
      <w:proofErr w:type="gramEnd"/>
      <w:r w:rsidRPr="00157565">
        <w:rPr>
          <w:rFonts w:ascii="Times New Roman" w:eastAsia="Calibri" w:hAnsi="Times New Roman" w:cs="Times New Roman"/>
          <w:szCs w:val="28"/>
        </w:rPr>
        <w:t xml:space="preserve"> НПА проведена в отношении 1 НПА, в</w:t>
      </w:r>
      <w:r w:rsidRPr="00157565">
        <w:rPr>
          <w:rFonts w:ascii="Times New Roman" w:hAnsi="Times New Roman" w:cs="Times New Roman"/>
          <w:szCs w:val="28"/>
        </w:rPr>
        <w:t xml:space="preserve"> соответствии со сроками, утвержденными Планом.</w:t>
      </w:r>
    </w:p>
    <w:p w:rsidR="00ED09B4" w:rsidRPr="00157565" w:rsidRDefault="00ED09B4" w:rsidP="00ED09B4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Pr="009B2C6E">
        <w:rPr>
          <w:rFonts w:ascii="Times New Roman" w:hAnsi="Times New Roman" w:cs="Times New Roman"/>
          <w:szCs w:val="28"/>
        </w:rPr>
        <w:t xml:space="preserve"> 2024 года в администрации </w:t>
      </w:r>
      <w:proofErr w:type="spellStart"/>
      <w:r w:rsidRPr="009B2C6E">
        <w:rPr>
          <w:rFonts w:ascii="Times New Roman" w:hAnsi="Times New Roman" w:cs="Times New Roman"/>
          <w:szCs w:val="28"/>
        </w:rPr>
        <w:t>Кондинского</w:t>
      </w:r>
      <w:proofErr w:type="spellEnd"/>
      <w:r w:rsidRPr="009B2C6E">
        <w:rPr>
          <w:rFonts w:ascii="Times New Roman" w:hAnsi="Times New Roman" w:cs="Times New Roman"/>
          <w:szCs w:val="28"/>
        </w:rPr>
        <w:t xml:space="preserve"> района осуществляется оценка применения обязательных требований</w:t>
      </w:r>
      <w:r w:rsidR="0075496D">
        <w:rPr>
          <w:rFonts w:ascii="Times New Roman" w:hAnsi="Times New Roman" w:cs="Times New Roman"/>
          <w:szCs w:val="28"/>
        </w:rPr>
        <w:t xml:space="preserve"> (далее – ОПОТ)</w:t>
      </w:r>
      <w:r w:rsidRPr="009B2C6E">
        <w:rPr>
          <w:rFonts w:ascii="Times New Roman" w:hAnsi="Times New Roman" w:cs="Times New Roman"/>
          <w:szCs w:val="28"/>
        </w:rPr>
        <w:t xml:space="preserve">, порядок которой определяет постановление администрации </w:t>
      </w:r>
      <w:proofErr w:type="spellStart"/>
      <w:r w:rsidRPr="009B2C6E">
        <w:rPr>
          <w:rFonts w:ascii="Times New Roman" w:hAnsi="Times New Roman" w:cs="Times New Roman"/>
          <w:szCs w:val="28"/>
        </w:rPr>
        <w:t>Кондинского</w:t>
      </w:r>
      <w:proofErr w:type="spellEnd"/>
      <w:r w:rsidRPr="009B2C6E">
        <w:rPr>
          <w:rFonts w:ascii="Times New Roman" w:hAnsi="Times New Roman" w:cs="Times New Roman"/>
          <w:szCs w:val="28"/>
        </w:rPr>
        <w:t xml:space="preserve"> района от 04 декабря 2023 года № 1282.</w:t>
      </w:r>
    </w:p>
    <w:p w:rsidR="00ED09B4" w:rsidRPr="0075496D" w:rsidRDefault="00ED09B4" w:rsidP="00ED09B4">
      <w:pPr>
        <w:pStyle w:val="ac"/>
        <w:spacing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Р</w:t>
      </w:r>
      <w:r w:rsidRPr="009B2C6E">
        <w:rPr>
          <w:rFonts w:ascii="Times New Roman" w:hAnsi="Times New Roman" w:cs="Times New Roman"/>
          <w:szCs w:val="28"/>
        </w:rPr>
        <w:t xml:space="preserve">аспоряжением администрации </w:t>
      </w:r>
      <w:proofErr w:type="spellStart"/>
      <w:r w:rsidRPr="009B2C6E">
        <w:rPr>
          <w:rFonts w:ascii="Times New Roman" w:hAnsi="Times New Roman" w:cs="Times New Roman"/>
          <w:szCs w:val="28"/>
        </w:rPr>
        <w:t>Кондинского</w:t>
      </w:r>
      <w:proofErr w:type="spellEnd"/>
      <w:r w:rsidRPr="009B2C6E">
        <w:rPr>
          <w:rFonts w:ascii="Times New Roman" w:hAnsi="Times New Roman" w:cs="Times New Roman"/>
          <w:szCs w:val="28"/>
        </w:rPr>
        <w:t xml:space="preserve"> района от 10 апреля 2024 года № 229-р утвержден план проведения </w:t>
      </w:r>
      <w:r w:rsidR="0075496D">
        <w:rPr>
          <w:rFonts w:ascii="Times New Roman" w:hAnsi="Times New Roman" w:cs="Times New Roman"/>
          <w:szCs w:val="28"/>
        </w:rPr>
        <w:t>ОПОТ</w:t>
      </w:r>
      <w:r>
        <w:rPr>
          <w:rFonts w:ascii="Times New Roman" w:hAnsi="Times New Roman" w:cs="Times New Roman"/>
          <w:szCs w:val="28"/>
        </w:rPr>
        <w:t xml:space="preserve"> в 2024 году</w:t>
      </w:r>
      <w:r w:rsidRPr="009B2C6E">
        <w:rPr>
          <w:rFonts w:ascii="Times New Roman" w:hAnsi="Times New Roman" w:cs="Times New Roman"/>
          <w:szCs w:val="28"/>
        </w:rPr>
        <w:t xml:space="preserve">, </w:t>
      </w:r>
      <w:r w:rsidRPr="009B2C6E">
        <w:rPr>
          <w:rFonts w:ascii="Times New Roman" w:eastAsia="Calibri" w:hAnsi="Times New Roman" w:cs="Times New Roman"/>
          <w:szCs w:val="28"/>
        </w:rPr>
        <w:t xml:space="preserve">который включает </w:t>
      </w:r>
      <w:r w:rsidRPr="0075496D">
        <w:rPr>
          <w:rFonts w:ascii="Times New Roman" w:eastAsia="Calibri" w:hAnsi="Times New Roman" w:cs="Times New Roman"/>
          <w:szCs w:val="28"/>
        </w:rPr>
        <w:t xml:space="preserve">в себя 1 </w:t>
      </w:r>
      <w:r w:rsidRPr="0075496D">
        <w:rPr>
          <w:rFonts w:ascii="Times New Roman" w:hAnsi="Times New Roman" w:cs="Times New Roman"/>
          <w:szCs w:val="28"/>
        </w:rPr>
        <w:t>нормативный акт</w:t>
      </w:r>
      <w:r w:rsidRPr="0075496D">
        <w:rPr>
          <w:rFonts w:ascii="Times New Roman" w:eastAsia="Calibri" w:hAnsi="Times New Roman" w:cs="Times New Roman"/>
          <w:szCs w:val="28"/>
        </w:rPr>
        <w:t>.</w:t>
      </w:r>
    </w:p>
    <w:p w:rsidR="00ED09B4" w:rsidRDefault="0075496D" w:rsidP="0075496D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5496D">
        <w:rPr>
          <w:rFonts w:ascii="Times New Roman" w:hAnsi="Times New Roman" w:cs="Times New Roman"/>
          <w:szCs w:val="28"/>
        </w:rPr>
        <w:t>ОПОТ</w:t>
      </w:r>
      <w:r w:rsidR="00ED09B4" w:rsidRPr="0075496D">
        <w:rPr>
          <w:rFonts w:ascii="Times New Roman" w:hAnsi="Times New Roman" w:cs="Times New Roman"/>
          <w:szCs w:val="28"/>
        </w:rPr>
        <w:t xml:space="preserve"> 1 НПА</w:t>
      </w:r>
      <w:r w:rsidR="00ED09B4" w:rsidRPr="0075496D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ED09B4" w:rsidRPr="0075496D">
        <w:rPr>
          <w:rFonts w:ascii="Times New Roman" w:hAnsi="Times New Roman" w:cs="Times New Roman"/>
          <w:szCs w:val="28"/>
        </w:rPr>
        <w:t>проведена</w:t>
      </w:r>
      <w:proofErr w:type="gramEnd"/>
      <w:r w:rsidR="00ED09B4" w:rsidRPr="0075496D">
        <w:rPr>
          <w:rFonts w:ascii="Times New Roman" w:hAnsi="Times New Roman" w:cs="Times New Roman"/>
          <w:szCs w:val="28"/>
        </w:rPr>
        <w:t xml:space="preserve"> в форме оценки фактического воздействия</w:t>
      </w:r>
      <w:r w:rsidR="00ED09B4" w:rsidRPr="0075496D">
        <w:rPr>
          <w:rFonts w:ascii="Times New Roman" w:hAnsi="Times New Roman" w:cs="Times New Roman"/>
          <w:szCs w:val="28"/>
        </w:rPr>
        <w:t>.</w:t>
      </w:r>
      <w:r w:rsidRPr="0075496D">
        <w:rPr>
          <w:rFonts w:ascii="Times New Roman" w:hAnsi="Times New Roman" w:cs="Times New Roman"/>
          <w:szCs w:val="28"/>
        </w:rPr>
        <w:t xml:space="preserve"> П</w:t>
      </w:r>
      <w:r w:rsidRPr="0075496D">
        <w:rPr>
          <w:rFonts w:ascii="Times New Roman" w:eastAsia="Calibri" w:hAnsi="Times New Roman" w:cs="Times New Roman"/>
          <w:color w:val="000000"/>
          <w:szCs w:val="28"/>
        </w:rPr>
        <w:t>о итогам проведения ОПОТ</w:t>
      </w:r>
      <w:r w:rsidRPr="0075496D">
        <w:rPr>
          <w:rFonts w:ascii="Times New Roman" w:eastAsia="Calibri" w:hAnsi="Times New Roman" w:cs="Times New Roman"/>
          <w:color w:val="000000"/>
          <w:szCs w:val="28"/>
        </w:rPr>
        <w:t xml:space="preserve"> </w:t>
      </w:r>
      <w:r w:rsidRPr="0075496D">
        <w:rPr>
          <w:rFonts w:ascii="Times New Roman" w:hAnsi="Times New Roman" w:cs="Times New Roman"/>
          <w:szCs w:val="28"/>
        </w:rPr>
        <w:t xml:space="preserve">подготовлено </w:t>
      </w:r>
      <w:r w:rsidRPr="0075496D">
        <w:rPr>
          <w:rFonts w:ascii="Times New Roman" w:hAnsi="Times New Roman" w:cs="Times New Roman"/>
          <w:szCs w:val="28"/>
        </w:rPr>
        <w:t>1 положительное заключение</w:t>
      </w:r>
      <w:r w:rsidRPr="0075496D">
        <w:rPr>
          <w:rFonts w:ascii="Times New Roman" w:hAnsi="Times New Roman" w:cs="Times New Roman"/>
          <w:szCs w:val="28"/>
        </w:rPr>
        <w:t>.</w:t>
      </w:r>
    </w:p>
    <w:p w:rsidR="005A6728" w:rsidRPr="00A201A0" w:rsidRDefault="005A6728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75496D">
        <w:rPr>
          <w:rFonts w:ascii="Times New Roman" w:hAnsi="Times New Roman" w:cs="Times New Roman"/>
          <w:szCs w:val="28"/>
          <w:shd w:val="clear" w:color="auto" w:fill="FFFFFF"/>
        </w:rPr>
        <w:t xml:space="preserve">Важнейший элемент </w:t>
      </w:r>
      <w:r w:rsidR="0075496D" w:rsidRPr="0075496D">
        <w:rPr>
          <w:rFonts w:ascii="Times New Roman" w:eastAsia="Calibri" w:hAnsi="Times New Roman" w:cs="Times New Roman"/>
          <w:color w:val="000000"/>
          <w:szCs w:val="28"/>
        </w:rPr>
        <w:t xml:space="preserve">проведения </w:t>
      </w:r>
      <w:r w:rsidR="0075496D" w:rsidRPr="0075496D">
        <w:rPr>
          <w:rFonts w:ascii="Times New Roman" w:eastAsia="Calibri" w:hAnsi="Times New Roman" w:cs="Times New Roman"/>
          <w:color w:val="000000"/>
          <w:szCs w:val="28"/>
        </w:rPr>
        <w:t xml:space="preserve">всех </w:t>
      </w:r>
      <w:r w:rsidR="0075496D" w:rsidRPr="0075496D">
        <w:rPr>
          <w:rFonts w:ascii="Times New Roman" w:eastAsia="Calibri" w:hAnsi="Times New Roman" w:cs="Times New Roman"/>
          <w:color w:val="000000"/>
          <w:szCs w:val="28"/>
        </w:rPr>
        <w:t>регуляторных процедур</w:t>
      </w:r>
      <w:r w:rsidRPr="0075496D">
        <w:rPr>
          <w:rFonts w:ascii="Times New Roman" w:hAnsi="Times New Roman" w:cs="Times New Roman"/>
          <w:szCs w:val="28"/>
          <w:shd w:val="clear" w:color="auto" w:fill="FFFFFF"/>
        </w:rPr>
        <w:t xml:space="preserve"> – публичные консультации. Они предполагают получение обратной связи, в первую очередь от представителей предпринимательского сообщества, а также экспертов из разных областей экономики, иных органов и организаций, обсуждение проектов нормативных актов на стадии их разработки с заинтересованными лицами с целью более точного определения возможных</w:t>
      </w:r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 последствий введения регулирования, рисков и негативных эффектов.</w:t>
      </w:r>
    </w:p>
    <w:p w:rsidR="005A6728" w:rsidRPr="00A201A0" w:rsidRDefault="005A6728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Наиболее удобным способом выражения мнений предпринимателей является </w:t>
      </w:r>
      <w:r w:rsidR="00A201A0" w:rsidRPr="00A201A0">
        <w:rPr>
          <w:rFonts w:ascii="Times New Roman" w:hAnsi="Times New Roman" w:cs="Times New Roman"/>
          <w:szCs w:val="28"/>
          <w:lang w:eastAsia="ar-SA"/>
        </w:rPr>
        <w:t>Портал</w:t>
      </w:r>
      <w:r w:rsidR="00A201A0" w:rsidRPr="00A201A0">
        <w:rPr>
          <w:rFonts w:ascii="Times New Roman" w:eastAsia="Times New Roman" w:hAnsi="Times New Roman" w:cs="Times New Roman"/>
          <w:szCs w:val="28"/>
          <w:lang w:eastAsia="ar-SA"/>
        </w:rPr>
        <w:t xml:space="preserve"> проектов нормативных правовых актов Ханты-Мансийского автономного округа – Югры </w:t>
      </w:r>
      <w:hyperlink r:id="rId11" w:history="1">
        <w:r w:rsidR="00A201A0" w:rsidRPr="00A201A0">
          <w:rPr>
            <w:rStyle w:val="af1"/>
            <w:rFonts w:ascii="Times New Roman" w:hAnsi="Times New Roman" w:cs="Times New Roman"/>
            <w:color w:val="auto"/>
            <w:szCs w:val="28"/>
            <w:u w:val="none"/>
          </w:rPr>
          <w:t>http://regulation.admhmao.ru/</w:t>
        </w:r>
      </w:hyperlink>
      <w:r w:rsidRPr="00A201A0">
        <w:rPr>
          <w:rFonts w:ascii="Times New Roman" w:hAnsi="Times New Roman" w:cs="Times New Roman"/>
          <w:szCs w:val="28"/>
          <w:shd w:val="clear" w:color="auto" w:fill="FFFFFF"/>
        </w:rPr>
        <w:t>, посредством которого можно не только ознакомиться с проектом документа и направить свои предложения и замечания к нему, но и увидеть информацию об их учете, отследить ход прохождения стадий документа от проведения публичных консультаций до выдачи заключения и принятия документа в</w:t>
      </w:r>
      <w:proofErr w:type="gramEnd"/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 окончательной редакции.</w:t>
      </w:r>
    </w:p>
    <w:p w:rsidR="005A6728" w:rsidRPr="00A201A0" w:rsidRDefault="005A6728" w:rsidP="00A201A0">
      <w:pPr>
        <w:pStyle w:val="ac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946315" w:rsidRPr="00A201A0" w:rsidRDefault="00966F1F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A201A0">
        <w:rPr>
          <w:rStyle w:val="af4"/>
          <w:rFonts w:ascii="Times New Roman" w:hAnsi="Times New Roman" w:cs="Times New Roman"/>
          <w:szCs w:val="28"/>
          <w:shd w:val="clear" w:color="auto" w:fill="FFFFFF"/>
        </w:rPr>
        <w:t>Приглашаем всех предпринимателей к участию в публичных консультациях!</w:t>
      </w:r>
      <w:r w:rsidRPr="00A201A0">
        <w:rPr>
          <w:rFonts w:ascii="Times New Roman" w:hAnsi="Times New Roman" w:cs="Times New Roman"/>
          <w:szCs w:val="28"/>
          <w:shd w:val="clear" w:color="auto" w:fill="FFFFFF"/>
        </w:rPr>
        <w:t> </w:t>
      </w:r>
    </w:p>
    <w:p w:rsidR="00966F1F" w:rsidRPr="00A201A0" w:rsidRDefault="00966F1F" w:rsidP="00A201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A201A0">
        <w:rPr>
          <w:rFonts w:ascii="Times New Roman" w:hAnsi="Times New Roman" w:cs="Times New Roman"/>
          <w:szCs w:val="28"/>
          <w:shd w:val="clear" w:color="auto" w:fill="FFFFFF"/>
        </w:rPr>
        <w:t>Ваше участие очень важно в создании благоприятных условий для ведения и развития бизнеса в нашем районе.</w:t>
      </w:r>
    </w:p>
    <w:p w:rsidR="00EA62B0" w:rsidRPr="00A201A0" w:rsidRDefault="00EA62B0" w:rsidP="00A201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A62B0" w:rsidRPr="00A201A0" w:rsidRDefault="00EA62B0" w:rsidP="00A201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A62B0" w:rsidRPr="00A201A0" w:rsidRDefault="00EA62B0" w:rsidP="00A201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A62B0" w:rsidRPr="00A201A0" w:rsidRDefault="00EA62B0" w:rsidP="00A201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692245" w:rsidRPr="00A201A0" w:rsidRDefault="00692245" w:rsidP="00A201A0">
      <w:pPr>
        <w:pStyle w:val="ac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692245" w:rsidRPr="00A201A0" w:rsidRDefault="00692245" w:rsidP="00A201A0">
      <w:pPr>
        <w:pStyle w:val="ac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F7494E" w:rsidRPr="00A201A0" w:rsidRDefault="00F7494E" w:rsidP="00A201A0">
      <w:pPr>
        <w:pStyle w:val="ac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391F80" w:rsidRPr="00A201A0" w:rsidRDefault="00391F80" w:rsidP="00A201A0">
      <w:pPr>
        <w:pStyle w:val="ac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F7494E" w:rsidRPr="00A201A0" w:rsidRDefault="00F7494E" w:rsidP="00A201A0">
      <w:pPr>
        <w:pStyle w:val="ac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sectPr w:rsidR="00F7494E" w:rsidRPr="00A201A0" w:rsidSect="007D34AE">
      <w:headerReference w:type="default" r:id="rId12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DB" w:rsidRDefault="003754DB" w:rsidP="00BC0B3E">
      <w:pPr>
        <w:spacing w:after="0" w:line="240" w:lineRule="auto"/>
      </w:pPr>
      <w:r>
        <w:separator/>
      </w:r>
    </w:p>
  </w:endnote>
  <w:endnote w:type="continuationSeparator" w:id="0">
    <w:p w:rsidR="003754DB" w:rsidRDefault="003754DB" w:rsidP="00BC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DB" w:rsidRDefault="003754DB" w:rsidP="00BC0B3E">
      <w:pPr>
        <w:spacing w:after="0" w:line="240" w:lineRule="auto"/>
      </w:pPr>
      <w:r>
        <w:separator/>
      </w:r>
    </w:p>
  </w:footnote>
  <w:footnote w:type="continuationSeparator" w:id="0">
    <w:p w:rsidR="003754DB" w:rsidRDefault="003754DB" w:rsidP="00BC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80" w:rsidRDefault="00391F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5D4"/>
    <w:multiLevelType w:val="hybridMultilevel"/>
    <w:tmpl w:val="9EA8FA78"/>
    <w:lvl w:ilvl="0" w:tplc="57F84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E06A9D"/>
    <w:multiLevelType w:val="hybridMultilevel"/>
    <w:tmpl w:val="60D2CBC0"/>
    <w:lvl w:ilvl="0" w:tplc="743A33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49876A2"/>
    <w:multiLevelType w:val="hybridMultilevel"/>
    <w:tmpl w:val="6CF435B2"/>
    <w:lvl w:ilvl="0" w:tplc="4BEADD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EED"/>
    <w:multiLevelType w:val="hybridMultilevel"/>
    <w:tmpl w:val="B0BCCAC8"/>
    <w:lvl w:ilvl="0" w:tplc="888E3F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7D6B"/>
    <w:multiLevelType w:val="hybridMultilevel"/>
    <w:tmpl w:val="29503EC4"/>
    <w:lvl w:ilvl="0" w:tplc="67D24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9156C5"/>
    <w:multiLevelType w:val="hybridMultilevel"/>
    <w:tmpl w:val="FB348FE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9A20757"/>
    <w:multiLevelType w:val="hybridMultilevel"/>
    <w:tmpl w:val="74069DDE"/>
    <w:lvl w:ilvl="0" w:tplc="D6505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167F54"/>
    <w:multiLevelType w:val="hybridMultilevel"/>
    <w:tmpl w:val="809ECCD0"/>
    <w:lvl w:ilvl="0" w:tplc="E00A6AB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72D5"/>
    <w:multiLevelType w:val="hybridMultilevel"/>
    <w:tmpl w:val="6B28751C"/>
    <w:lvl w:ilvl="0" w:tplc="416C2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0F74D58"/>
    <w:multiLevelType w:val="hybridMultilevel"/>
    <w:tmpl w:val="40CE955A"/>
    <w:lvl w:ilvl="0" w:tplc="89E8F97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E516F"/>
    <w:multiLevelType w:val="hybridMultilevel"/>
    <w:tmpl w:val="244845D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48B3384"/>
    <w:multiLevelType w:val="hybridMultilevel"/>
    <w:tmpl w:val="965494A2"/>
    <w:lvl w:ilvl="0" w:tplc="0419000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2">
    <w:nsid w:val="28C241ED"/>
    <w:multiLevelType w:val="hybridMultilevel"/>
    <w:tmpl w:val="B8D672AA"/>
    <w:lvl w:ilvl="0" w:tplc="81C034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CA33AA"/>
    <w:multiLevelType w:val="hybridMultilevel"/>
    <w:tmpl w:val="B0123FA2"/>
    <w:lvl w:ilvl="0" w:tplc="64D0DB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6605F2"/>
    <w:multiLevelType w:val="hybridMultilevel"/>
    <w:tmpl w:val="0CFED414"/>
    <w:lvl w:ilvl="0" w:tplc="A2AAE6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145D9D"/>
    <w:multiLevelType w:val="hybridMultilevel"/>
    <w:tmpl w:val="52C81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F213F9"/>
    <w:multiLevelType w:val="hybridMultilevel"/>
    <w:tmpl w:val="6CF693A2"/>
    <w:lvl w:ilvl="0" w:tplc="D1D46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E26A64"/>
    <w:multiLevelType w:val="hybridMultilevel"/>
    <w:tmpl w:val="67386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2A1D"/>
    <w:multiLevelType w:val="hybridMultilevel"/>
    <w:tmpl w:val="49C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46A69"/>
    <w:multiLevelType w:val="multilevel"/>
    <w:tmpl w:val="FC6E9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D3869"/>
    <w:multiLevelType w:val="hybridMultilevel"/>
    <w:tmpl w:val="AA8C5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D245B1"/>
    <w:multiLevelType w:val="hybridMultilevel"/>
    <w:tmpl w:val="AF18D980"/>
    <w:lvl w:ilvl="0" w:tplc="CC1831F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A2375F"/>
    <w:multiLevelType w:val="hybridMultilevel"/>
    <w:tmpl w:val="8D3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901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B90A52"/>
    <w:multiLevelType w:val="hybridMultilevel"/>
    <w:tmpl w:val="A1E66950"/>
    <w:lvl w:ilvl="0" w:tplc="4C8E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D607EF"/>
    <w:multiLevelType w:val="hybridMultilevel"/>
    <w:tmpl w:val="EC4E095E"/>
    <w:lvl w:ilvl="0" w:tplc="3F1EE7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8A367E"/>
    <w:multiLevelType w:val="hybridMultilevel"/>
    <w:tmpl w:val="83C2309C"/>
    <w:lvl w:ilvl="0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7">
    <w:nsid w:val="4D7545AF"/>
    <w:multiLevelType w:val="multilevel"/>
    <w:tmpl w:val="C8C49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551127C5"/>
    <w:multiLevelType w:val="hybridMultilevel"/>
    <w:tmpl w:val="491C1740"/>
    <w:lvl w:ilvl="0" w:tplc="C6F4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279EE"/>
    <w:multiLevelType w:val="multilevel"/>
    <w:tmpl w:val="B3BCAA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597943CB"/>
    <w:multiLevelType w:val="hybridMultilevel"/>
    <w:tmpl w:val="19764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00724C"/>
    <w:multiLevelType w:val="hybridMultilevel"/>
    <w:tmpl w:val="3B96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133D92"/>
    <w:multiLevelType w:val="multilevel"/>
    <w:tmpl w:val="A26A4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724607"/>
    <w:multiLevelType w:val="hybridMultilevel"/>
    <w:tmpl w:val="081C8F2E"/>
    <w:lvl w:ilvl="0" w:tplc="28BAB30A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89D1F5C"/>
    <w:multiLevelType w:val="hybridMultilevel"/>
    <w:tmpl w:val="67C8C45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6B641DDD"/>
    <w:multiLevelType w:val="hybridMultilevel"/>
    <w:tmpl w:val="4E3A6BD0"/>
    <w:lvl w:ilvl="0" w:tplc="89E8F9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D20A1"/>
    <w:multiLevelType w:val="hybridMultilevel"/>
    <w:tmpl w:val="F1FC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80793"/>
    <w:multiLevelType w:val="multilevel"/>
    <w:tmpl w:val="C80E4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53B35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205435"/>
    <w:multiLevelType w:val="multilevel"/>
    <w:tmpl w:val="57B405CC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0">
    <w:nsid w:val="77804A79"/>
    <w:multiLevelType w:val="multilevel"/>
    <w:tmpl w:val="3B769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BE600FF"/>
    <w:multiLevelType w:val="hybridMultilevel"/>
    <w:tmpl w:val="EEE68656"/>
    <w:lvl w:ilvl="0" w:tplc="FBF0DC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>
    <w:nsid w:val="7D945FAE"/>
    <w:multiLevelType w:val="hybridMultilevel"/>
    <w:tmpl w:val="581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772DB"/>
    <w:multiLevelType w:val="hybridMultilevel"/>
    <w:tmpl w:val="2A9E34A8"/>
    <w:lvl w:ilvl="0" w:tplc="6A84D73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17"/>
  </w:num>
  <w:num w:numId="10">
    <w:abstractNumId w:val="34"/>
  </w:num>
  <w:num w:numId="11">
    <w:abstractNumId w:val="15"/>
  </w:num>
  <w:num w:numId="12">
    <w:abstractNumId w:val="20"/>
  </w:num>
  <w:num w:numId="13">
    <w:abstractNumId w:val="5"/>
  </w:num>
  <w:num w:numId="14">
    <w:abstractNumId w:val="31"/>
  </w:num>
  <w:num w:numId="15">
    <w:abstractNumId w:val="41"/>
  </w:num>
  <w:num w:numId="16">
    <w:abstractNumId w:val="35"/>
  </w:num>
  <w:num w:numId="17">
    <w:abstractNumId w:val="3"/>
  </w:num>
  <w:num w:numId="18">
    <w:abstractNumId w:val="27"/>
  </w:num>
  <w:num w:numId="19">
    <w:abstractNumId w:val="26"/>
  </w:num>
  <w:num w:numId="20">
    <w:abstractNumId w:val="23"/>
  </w:num>
  <w:num w:numId="21">
    <w:abstractNumId w:val="37"/>
  </w:num>
  <w:num w:numId="22">
    <w:abstractNumId w:val="0"/>
  </w:num>
  <w:num w:numId="23">
    <w:abstractNumId w:val="13"/>
  </w:num>
  <w:num w:numId="24">
    <w:abstractNumId w:val="38"/>
  </w:num>
  <w:num w:numId="25">
    <w:abstractNumId w:val="3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3"/>
  </w:num>
  <w:num w:numId="30">
    <w:abstractNumId w:val="30"/>
  </w:num>
  <w:num w:numId="31">
    <w:abstractNumId w:val="21"/>
  </w:num>
  <w:num w:numId="32">
    <w:abstractNumId w:val="33"/>
  </w:num>
  <w:num w:numId="33">
    <w:abstractNumId w:val="22"/>
  </w:num>
  <w:num w:numId="34">
    <w:abstractNumId w:val="29"/>
  </w:num>
  <w:num w:numId="35">
    <w:abstractNumId w:val="40"/>
  </w:num>
  <w:num w:numId="36">
    <w:abstractNumId w:val="6"/>
  </w:num>
  <w:num w:numId="37">
    <w:abstractNumId w:val="1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8"/>
  </w:num>
  <w:num w:numId="42">
    <w:abstractNumId w:val="39"/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10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01770"/>
    <w:rsid w:val="000058FA"/>
    <w:rsid w:val="000066D3"/>
    <w:rsid w:val="000158DF"/>
    <w:rsid w:val="00017BDC"/>
    <w:rsid w:val="00021A36"/>
    <w:rsid w:val="00024858"/>
    <w:rsid w:val="00025D18"/>
    <w:rsid w:val="00031893"/>
    <w:rsid w:val="000330DA"/>
    <w:rsid w:val="000343DA"/>
    <w:rsid w:val="00040D0A"/>
    <w:rsid w:val="00041101"/>
    <w:rsid w:val="00043963"/>
    <w:rsid w:val="00050F21"/>
    <w:rsid w:val="0005677F"/>
    <w:rsid w:val="0006236D"/>
    <w:rsid w:val="00063A9D"/>
    <w:rsid w:val="00063FFD"/>
    <w:rsid w:val="00064AC2"/>
    <w:rsid w:val="00067355"/>
    <w:rsid w:val="00067A59"/>
    <w:rsid w:val="00071EB6"/>
    <w:rsid w:val="00080A5B"/>
    <w:rsid w:val="0008494D"/>
    <w:rsid w:val="00085680"/>
    <w:rsid w:val="00093EE7"/>
    <w:rsid w:val="00095383"/>
    <w:rsid w:val="00096BC8"/>
    <w:rsid w:val="00096C39"/>
    <w:rsid w:val="000A02BD"/>
    <w:rsid w:val="000A6B30"/>
    <w:rsid w:val="000B0599"/>
    <w:rsid w:val="000B2543"/>
    <w:rsid w:val="000B75C7"/>
    <w:rsid w:val="000B7C1D"/>
    <w:rsid w:val="000C2966"/>
    <w:rsid w:val="000C3B6B"/>
    <w:rsid w:val="000C5F5E"/>
    <w:rsid w:val="000D1D73"/>
    <w:rsid w:val="000D3EBF"/>
    <w:rsid w:val="000D42FC"/>
    <w:rsid w:val="000E038A"/>
    <w:rsid w:val="000E21FF"/>
    <w:rsid w:val="000E260A"/>
    <w:rsid w:val="000F20F7"/>
    <w:rsid w:val="000F228C"/>
    <w:rsid w:val="000F6659"/>
    <w:rsid w:val="000F6F7B"/>
    <w:rsid w:val="000F7DA6"/>
    <w:rsid w:val="00106570"/>
    <w:rsid w:val="0011581C"/>
    <w:rsid w:val="00120F9F"/>
    <w:rsid w:val="00121799"/>
    <w:rsid w:val="00124744"/>
    <w:rsid w:val="001257B7"/>
    <w:rsid w:val="00125AA2"/>
    <w:rsid w:val="00130F79"/>
    <w:rsid w:val="00134219"/>
    <w:rsid w:val="00140461"/>
    <w:rsid w:val="00146C0E"/>
    <w:rsid w:val="001574F8"/>
    <w:rsid w:val="00157565"/>
    <w:rsid w:val="001607D9"/>
    <w:rsid w:val="001614E5"/>
    <w:rsid w:val="00163C99"/>
    <w:rsid w:val="001652D5"/>
    <w:rsid w:val="001673FD"/>
    <w:rsid w:val="00172987"/>
    <w:rsid w:val="001737A4"/>
    <w:rsid w:val="0017693E"/>
    <w:rsid w:val="00177A43"/>
    <w:rsid w:val="00177AD5"/>
    <w:rsid w:val="00183140"/>
    <w:rsid w:val="001912C9"/>
    <w:rsid w:val="00191750"/>
    <w:rsid w:val="001924A4"/>
    <w:rsid w:val="00194340"/>
    <w:rsid w:val="00194FFC"/>
    <w:rsid w:val="00195F7E"/>
    <w:rsid w:val="00197BE4"/>
    <w:rsid w:val="001A0462"/>
    <w:rsid w:val="001B0CBD"/>
    <w:rsid w:val="001B263B"/>
    <w:rsid w:val="001C2715"/>
    <w:rsid w:val="001C2ABA"/>
    <w:rsid w:val="001C2C2D"/>
    <w:rsid w:val="001C5190"/>
    <w:rsid w:val="001D1201"/>
    <w:rsid w:val="001D1D4E"/>
    <w:rsid w:val="001D3F28"/>
    <w:rsid w:val="001D4518"/>
    <w:rsid w:val="001E03A9"/>
    <w:rsid w:val="001E1A77"/>
    <w:rsid w:val="001E64F9"/>
    <w:rsid w:val="001F12B3"/>
    <w:rsid w:val="001F7BCC"/>
    <w:rsid w:val="00200879"/>
    <w:rsid w:val="00202964"/>
    <w:rsid w:val="002041D5"/>
    <w:rsid w:val="002064B8"/>
    <w:rsid w:val="002110E3"/>
    <w:rsid w:val="00211CE2"/>
    <w:rsid w:val="0021507E"/>
    <w:rsid w:val="00216F3D"/>
    <w:rsid w:val="0022032A"/>
    <w:rsid w:val="0022340A"/>
    <w:rsid w:val="00223985"/>
    <w:rsid w:val="00226E3B"/>
    <w:rsid w:val="00235194"/>
    <w:rsid w:val="0023546E"/>
    <w:rsid w:val="002366CE"/>
    <w:rsid w:val="00240662"/>
    <w:rsid w:val="002428D1"/>
    <w:rsid w:val="00243EB7"/>
    <w:rsid w:val="00243F75"/>
    <w:rsid w:val="00246C09"/>
    <w:rsid w:val="00247C1A"/>
    <w:rsid w:val="00251C6F"/>
    <w:rsid w:val="00255FC2"/>
    <w:rsid w:val="002562B7"/>
    <w:rsid w:val="00256838"/>
    <w:rsid w:val="00257BC1"/>
    <w:rsid w:val="00257BE9"/>
    <w:rsid w:val="00260EF9"/>
    <w:rsid w:val="00270D4D"/>
    <w:rsid w:val="00271CA8"/>
    <w:rsid w:val="0027422F"/>
    <w:rsid w:val="002805FD"/>
    <w:rsid w:val="002807BE"/>
    <w:rsid w:val="0028505A"/>
    <w:rsid w:val="00287F97"/>
    <w:rsid w:val="002930D0"/>
    <w:rsid w:val="0029313C"/>
    <w:rsid w:val="00293712"/>
    <w:rsid w:val="00296E86"/>
    <w:rsid w:val="00296FAD"/>
    <w:rsid w:val="00297028"/>
    <w:rsid w:val="00297324"/>
    <w:rsid w:val="002A4457"/>
    <w:rsid w:val="002A6ACF"/>
    <w:rsid w:val="002B1695"/>
    <w:rsid w:val="002C1662"/>
    <w:rsid w:val="002C2005"/>
    <w:rsid w:val="002C20AB"/>
    <w:rsid w:val="002C2E12"/>
    <w:rsid w:val="002C3B8C"/>
    <w:rsid w:val="002C4A2C"/>
    <w:rsid w:val="002D3A67"/>
    <w:rsid w:val="002E1B04"/>
    <w:rsid w:val="002E6D64"/>
    <w:rsid w:val="002F1AFB"/>
    <w:rsid w:val="002F6D30"/>
    <w:rsid w:val="002F774E"/>
    <w:rsid w:val="002F7F9A"/>
    <w:rsid w:val="0030032D"/>
    <w:rsid w:val="003042BF"/>
    <w:rsid w:val="00306F0E"/>
    <w:rsid w:val="00307C53"/>
    <w:rsid w:val="00311C3A"/>
    <w:rsid w:val="00312BE1"/>
    <w:rsid w:val="00320FE0"/>
    <w:rsid w:val="00321FEA"/>
    <w:rsid w:val="00331136"/>
    <w:rsid w:val="003319B3"/>
    <w:rsid w:val="00332AD2"/>
    <w:rsid w:val="00342BA6"/>
    <w:rsid w:val="00346389"/>
    <w:rsid w:val="003542DE"/>
    <w:rsid w:val="00354435"/>
    <w:rsid w:val="0035598B"/>
    <w:rsid w:val="003622B5"/>
    <w:rsid w:val="00364930"/>
    <w:rsid w:val="003709A5"/>
    <w:rsid w:val="003754DB"/>
    <w:rsid w:val="00375635"/>
    <w:rsid w:val="00376302"/>
    <w:rsid w:val="00383CA4"/>
    <w:rsid w:val="00383D62"/>
    <w:rsid w:val="00391F80"/>
    <w:rsid w:val="00395B11"/>
    <w:rsid w:val="00396751"/>
    <w:rsid w:val="00396AA0"/>
    <w:rsid w:val="003A0F5C"/>
    <w:rsid w:val="003A1EDB"/>
    <w:rsid w:val="003A263E"/>
    <w:rsid w:val="003A4B83"/>
    <w:rsid w:val="003A4F12"/>
    <w:rsid w:val="003B060A"/>
    <w:rsid w:val="003B0A7A"/>
    <w:rsid w:val="003B2802"/>
    <w:rsid w:val="003B3C4B"/>
    <w:rsid w:val="003B4DAB"/>
    <w:rsid w:val="003B5962"/>
    <w:rsid w:val="003B6D5C"/>
    <w:rsid w:val="003B71EF"/>
    <w:rsid w:val="003C1684"/>
    <w:rsid w:val="003C20C4"/>
    <w:rsid w:val="003C28D0"/>
    <w:rsid w:val="003C2AF8"/>
    <w:rsid w:val="003C6907"/>
    <w:rsid w:val="003D1B6A"/>
    <w:rsid w:val="003D7073"/>
    <w:rsid w:val="003F008F"/>
    <w:rsid w:val="003F21A9"/>
    <w:rsid w:val="003F4B7E"/>
    <w:rsid w:val="003F7793"/>
    <w:rsid w:val="0040178A"/>
    <w:rsid w:val="00402822"/>
    <w:rsid w:val="00405979"/>
    <w:rsid w:val="00406AEF"/>
    <w:rsid w:val="00406FDC"/>
    <w:rsid w:val="00413986"/>
    <w:rsid w:val="00413B44"/>
    <w:rsid w:val="00414AEE"/>
    <w:rsid w:val="00422A3C"/>
    <w:rsid w:val="0042617A"/>
    <w:rsid w:val="0043178A"/>
    <w:rsid w:val="00440E6C"/>
    <w:rsid w:val="00441C0C"/>
    <w:rsid w:val="00442F40"/>
    <w:rsid w:val="00446C10"/>
    <w:rsid w:val="00452B2B"/>
    <w:rsid w:val="0045706B"/>
    <w:rsid w:val="00460105"/>
    <w:rsid w:val="00463307"/>
    <w:rsid w:val="00463FBB"/>
    <w:rsid w:val="00466030"/>
    <w:rsid w:val="004661AF"/>
    <w:rsid w:val="004678FF"/>
    <w:rsid w:val="004705E2"/>
    <w:rsid w:val="0047181E"/>
    <w:rsid w:val="0047191E"/>
    <w:rsid w:val="0047259A"/>
    <w:rsid w:val="0047494D"/>
    <w:rsid w:val="00474E6A"/>
    <w:rsid w:val="00480C8D"/>
    <w:rsid w:val="00482AAD"/>
    <w:rsid w:val="00483F4B"/>
    <w:rsid w:val="0048437F"/>
    <w:rsid w:val="0048508D"/>
    <w:rsid w:val="00487960"/>
    <w:rsid w:val="0049063E"/>
    <w:rsid w:val="00494239"/>
    <w:rsid w:val="0049450C"/>
    <w:rsid w:val="004970A2"/>
    <w:rsid w:val="00497312"/>
    <w:rsid w:val="004A34C7"/>
    <w:rsid w:val="004A7A14"/>
    <w:rsid w:val="004B1EB1"/>
    <w:rsid w:val="004B3789"/>
    <w:rsid w:val="004B4DC2"/>
    <w:rsid w:val="004B7EE0"/>
    <w:rsid w:val="004C0E83"/>
    <w:rsid w:val="004C2CCF"/>
    <w:rsid w:val="004C3674"/>
    <w:rsid w:val="004C707F"/>
    <w:rsid w:val="004C7192"/>
    <w:rsid w:val="004C7658"/>
    <w:rsid w:val="004D09C8"/>
    <w:rsid w:val="004D1C3C"/>
    <w:rsid w:val="004D3D69"/>
    <w:rsid w:val="004D4629"/>
    <w:rsid w:val="004D7963"/>
    <w:rsid w:val="004E0491"/>
    <w:rsid w:val="004E2C90"/>
    <w:rsid w:val="004E3CAB"/>
    <w:rsid w:val="004E3FEC"/>
    <w:rsid w:val="004E42BC"/>
    <w:rsid w:val="004E64A4"/>
    <w:rsid w:val="004E6EB0"/>
    <w:rsid w:val="004E7E8A"/>
    <w:rsid w:val="004F475C"/>
    <w:rsid w:val="004F606F"/>
    <w:rsid w:val="00502CD4"/>
    <w:rsid w:val="00503B0B"/>
    <w:rsid w:val="00510909"/>
    <w:rsid w:val="00510E24"/>
    <w:rsid w:val="00517092"/>
    <w:rsid w:val="00517C18"/>
    <w:rsid w:val="00520154"/>
    <w:rsid w:val="00520A82"/>
    <w:rsid w:val="005227BC"/>
    <w:rsid w:val="00522DF2"/>
    <w:rsid w:val="00523104"/>
    <w:rsid w:val="00523970"/>
    <w:rsid w:val="00524788"/>
    <w:rsid w:val="00524B49"/>
    <w:rsid w:val="0053235A"/>
    <w:rsid w:val="00532623"/>
    <w:rsid w:val="005353BB"/>
    <w:rsid w:val="00535624"/>
    <w:rsid w:val="00536372"/>
    <w:rsid w:val="00536DFB"/>
    <w:rsid w:val="005410D9"/>
    <w:rsid w:val="005426A8"/>
    <w:rsid w:val="005445E7"/>
    <w:rsid w:val="00552018"/>
    <w:rsid w:val="00557EC2"/>
    <w:rsid w:val="00566977"/>
    <w:rsid w:val="00570D25"/>
    <w:rsid w:val="0057124E"/>
    <w:rsid w:val="00580E23"/>
    <w:rsid w:val="00582F0C"/>
    <w:rsid w:val="00586CF4"/>
    <w:rsid w:val="00593BDA"/>
    <w:rsid w:val="00597F77"/>
    <w:rsid w:val="00597F7D"/>
    <w:rsid w:val="005A0263"/>
    <w:rsid w:val="005A397E"/>
    <w:rsid w:val="005A5443"/>
    <w:rsid w:val="005A6728"/>
    <w:rsid w:val="005A7E98"/>
    <w:rsid w:val="005B0C57"/>
    <w:rsid w:val="005B189A"/>
    <w:rsid w:val="005B3CFA"/>
    <w:rsid w:val="005B7B43"/>
    <w:rsid w:val="005C5666"/>
    <w:rsid w:val="005C6DB4"/>
    <w:rsid w:val="005D347A"/>
    <w:rsid w:val="005D39E3"/>
    <w:rsid w:val="005D6A0F"/>
    <w:rsid w:val="005D7A2A"/>
    <w:rsid w:val="005D7A7E"/>
    <w:rsid w:val="005E3635"/>
    <w:rsid w:val="005E53C9"/>
    <w:rsid w:val="005E7932"/>
    <w:rsid w:val="005F61E9"/>
    <w:rsid w:val="00602828"/>
    <w:rsid w:val="006036B2"/>
    <w:rsid w:val="00607951"/>
    <w:rsid w:val="006128C7"/>
    <w:rsid w:val="0061328A"/>
    <w:rsid w:val="00615105"/>
    <w:rsid w:val="00615BC1"/>
    <w:rsid w:val="006179DC"/>
    <w:rsid w:val="006263A4"/>
    <w:rsid w:val="00631F68"/>
    <w:rsid w:val="0063295D"/>
    <w:rsid w:val="00633B8B"/>
    <w:rsid w:val="00643B04"/>
    <w:rsid w:val="00645B0B"/>
    <w:rsid w:val="00655491"/>
    <w:rsid w:val="00661C78"/>
    <w:rsid w:val="006628DC"/>
    <w:rsid w:val="0066653C"/>
    <w:rsid w:val="00666D74"/>
    <w:rsid w:val="006678F1"/>
    <w:rsid w:val="0067703E"/>
    <w:rsid w:val="00680343"/>
    <w:rsid w:val="00683630"/>
    <w:rsid w:val="00691A1A"/>
    <w:rsid w:val="00692245"/>
    <w:rsid w:val="00693663"/>
    <w:rsid w:val="00694227"/>
    <w:rsid w:val="00694317"/>
    <w:rsid w:val="006A199E"/>
    <w:rsid w:val="006A2547"/>
    <w:rsid w:val="006A4806"/>
    <w:rsid w:val="006B0A84"/>
    <w:rsid w:val="006B681A"/>
    <w:rsid w:val="006C14DE"/>
    <w:rsid w:val="006C6B7B"/>
    <w:rsid w:val="006C6FC1"/>
    <w:rsid w:val="006D10F3"/>
    <w:rsid w:val="006D42F1"/>
    <w:rsid w:val="006D7C6F"/>
    <w:rsid w:val="006E22CC"/>
    <w:rsid w:val="006E51EA"/>
    <w:rsid w:val="006F251C"/>
    <w:rsid w:val="006F583D"/>
    <w:rsid w:val="006F5AB3"/>
    <w:rsid w:val="006F6E1B"/>
    <w:rsid w:val="00701FF4"/>
    <w:rsid w:val="00712F3F"/>
    <w:rsid w:val="00714DAA"/>
    <w:rsid w:val="00720769"/>
    <w:rsid w:val="007234D8"/>
    <w:rsid w:val="007244B8"/>
    <w:rsid w:val="00724DDD"/>
    <w:rsid w:val="00727D1F"/>
    <w:rsid w:val="007329BB"/>
    <w:rsid w:val="00736916"/>
    <w:rsid w:val="00737D88"/>
    <w:rsid w:val="007425F7"/>
    <w:rsid w:val="007521F3"/>
    <w:rsid w:val="00752336"/>
    <w:rsid w:val="0075496D"/>
    <w:rsid w:val="00754C3B"/>
    <w:rsid w:val="00757A5A"/>
    <w:rsid w:val="0076045D"/>
    <w:rsid w:val="00760D34"/>
    <w:rsid w:val="00760F5F"/>
    <w:rsid w:val="00762985"/>
    <w:rsid w:val="00762E13"/>
    <w:rsid w:val="007705A6"/>
    <w:rsid w:val="00773C00"/>
    <w:rsid w:val="007768C5"/>
    <w:rsid w:val="00784C65"/>
    <w:rsid w:val="00786174"/>
    <w:rsid w:val="00796D06"/>
    <w:rsid w:val="00796DFB"/>
    <w:rsid w:val="007A20AA"/>
    <w:rsid w:val="007A2185"/>
    <w:rsid w:val="007A5846"/>
    <w:rsid w:val="007A7291"/>
    <w:rsid w:val="007A7B8D"/>
    <w:rsid w:val="007B522E"/>
    <w:rsid w:val="007B6A59"/>
    <w:rsid w:val="007C1015"/>
    <w:rsid w:val="007C1156"/>
    <w:rsid w:val="007C12C5"/>
    <w:rsid w:val="007C1864"/>
    <w:rsid w:val="007C1D74"/>
    <w:rsid w:val="007C3511"/>
    <w:rsid w:val="007C4FDD"/>
    <w:rsid w:val="007C65DE"/>
    <w:rsid w:val="007C7973"/>
    <w:rsid w:val="007D28AE"/>
    <w:rsid w:val="007D2CC9"/>
    <w:rsid w:val="007D34AE"/>
    <w:rsid w:val="007D51C3"/>
    <w:rsid w:val="007D5226"/>
    <w:rsid w:val="007D5CAB"/>
    <w:rsid w:val="007D7F3D"/>
    <w:rsid w:val="007E3C4C"/>
    <w:rsid w:val="007F3A42"/>
    <w:rsid w:val="007F481B"/>
    <w:rsid w:val="0080197B"/>
    <w:rsid w:val="00801A73"/>
    <w:rsid w:val="00801C05"/>
    <w:rsid w:val="008029FC"/>
    <w:rsid w:val="00806E41"/>
    <w:rsid w:val="00814DDC"/>
    <w:rsid w:val="00822DB7"/>
    <w:rsid w:val="008333A2"/>
    <w:rsid w:val="00835318"/>
    <w:rsid w:val="00850690"/>
    <w:rsid w:val="008552C4"/>
    <w:rsid w:val="00861A6E"/>
    <w:rsid w:val="00862052"/>
    <w:rsid w:val="00863D89"/>
    <w:rsid w:val="00864091"/>
    <w:rsid w:val="008707DA"/>
    <w:rsid w:val="00871922"/>
    <w:rsid w:val="0087256F"/>
    <w:rsid w:val="00872E3E"/>
    <w:rsid w:val="0088223C"/>
    <w:rsid w:val="00885C2A"/>
    <w:rsid w:val="008969A8"/>
    <w:rsid w:val="008973B1"/>
    <w:rsid w:val="008A2481"/>
    <w:rsid w:val="008A2498"/>
    <w:rsid w:val="008A4951"/>
    <w:rsid w:val="008A7688"/>
    <w:rsid w:val="008A7F58"/>
    <w:rsid w:val="008B0CA8"/>
    <w:rsid w:val="008B1FBF"/>
    <w:rsid w:val="008B7D7F"/>
    <w:rsid w:val="008C37CC"/>
    <w:rsid w:val="008C543D"/>
    <w:rsid w:val="008D16C1"/>
    <w:rsid w:val="008D3D72"/>
    <w:rsid w:val="008D4020"/>
    <w:rsid w:val="008D4899"/>
    <w:rsid w:val="008D4F08"/>
    <w:rsid w:val="008D5A0B"/>
    <w:rsid w:val="008E36A3"/>
    <w:rsid w:val="008E3F2B"/>
    <w:rsid w:val="008E5989"/>
    <w:rsid w:val="008F02D8"/>
    <w:rsid w:val="008F03A4"/>
    <w:rsid w:val="008F1A69"/>
    <w:rsid w:val="008F4892"/>
    <w:rsid w:val="008F667B"/>
    <w:rsid w:val="008F66DE"/>
    <w:rsid w:val="00900806"/>
    <w:rsid w:val="0090201D"/>
    <w:rsid w:val="00907A14"/>
    <w:rsid w:val="00913D16"/>
    <w:rsid w:val="009145D1"/>
    <w:rsid w:val="0092355B"/>
    <w:rsid w:val="00923CA8"/>
    <w:rsid w:val="00925FCD"/>
    <w:rsid w:val="009351F9"/>
    <w:rsid w:val="00935B9A"/>
    <w:rsid w:val="00937388"/>
    <w:rsid w:val="00946315"/>
    <w:rsid w:val="009464A0"/>
    <w:rsid w:val="009500B3"/>
    <w:rsid w:val="00950685"/>
    <w:rsid w:val="00953FBE"/>
    <w:rsid w:val="009550BC"/>
    <w:rsid w:val="009551C6"/>
    <w:rsid w:val="009566B7"/>
    <w:rsid w:val="009626AC"/>
    <w:rsid w:val="00966F1F"/>
    <w:rsid w:val="00974A48"/>
    <w:rsid w:val="00975177"/>
    <w:rsid w:val="00975D95"/>
    <w:rsid w:val="00977E4E"/>
    <w:rsid w:val="00981C4E"/>
    <w:rsid w:val="00982F1B"/>
    <w:rsid w:val="009841DB"/>
    <w:rsid w:val="009846E7"/>
    <w:rsid w:val="00992141"/>
    <w:rsid w:val="009922C7"/>
    <w:rsid w:val="00992EC2"/>
    <w:rsid w:val="00995B5D"/>
    <w:rsid w:val="00995F11"/>
    <w:rsid w:val="009A1807"/>
    <w:rsid w:val="009A3927"/>
    <w:rsid w:val="009A4427"/>
    <w:rsid w:val="009B343F"/>
    <w:rsid w:val="009B4614"/>
    <w:rsid w:val="009B68BF"/>
    <w:rsid w:val="009C0E0F"/>
    <w:rsid w:val="009C5AD7"/>
    <w:rsid w:val="009C7A43"/>
    <w:rsid w:val="009D6544"/>
    <w:rsid w:val="009D7EBF"/>
    <w:rsid w:val="009E3840"/>
    <w:rsid w:val="009F2567"/>
    <w:rsid w:val="009F4656"/>
    <w:rsid w:val="00A0030B"/>
    <w:rsid w:val="00A065CC"/>
    <w:rsid w:val="00A11938"/>
    <w:rsid w:val="00A17325"/>
    <w:rsid w:val="00A1772A"/>
    <w:rsid w:val="00A17B7A"/>
    <w:rsid w:val="00A201A0"/>
    <w:rsid w:val="00A21F97"/>
    <w:rsid w:val="00A259F2"/>
    <w:rsid w:val="00A348A2"/>
    <w:rsid w:val="00A35BA0"/>
    <w:rsid w:val="00A37D47"/>
    <w:rsid w:val="00A37DD3"/>
    <w:rsid w:val="00A52D80"/>
    <w:rsid w:val="00A5324B"/>
    <w:rsid w:val="00A546FB"/>
    <w:rsid w:val="00A549B0"/>
    <w:rsid w:val="00A5775F"/>
    <w:rsid w:val="00A611FB"/>
    <w:rsid w:val="00A62B5A"/>
    <w:rsid w:val="00A6612F"/>
    <w:rsid w:val="00A672EA"/>
    <w:rsid w:val="00A70FDF"/>
    <w:rsid w:val="00A736C1"/>
    <w:rsid w:val="00A73B29"/>
    <w:rsid w:val="00A76960"/>
    <w:rsid w:val="00A774F6"/>
    <w:rsid w:val="00A86260"/>
    <w:rsid w:val="00A86976"/>
    <w:rsid w:val="00A91462"/>
    <w:rsid w:val="00A91770"/>
    <w:rsid w:val="00A92A62"/>
    <w:rsid w:val="00A94D39"/>
    <w:rsid w:val="00A96290"/>
    <w:rsid w:val="00AA10FD"/>
    <w:rsid w:val="00AA26F0"/>
    <w:rsid w:val="00AA2F4F"/>
    <w:rsid w:val="00AA3A09"/>
    <w:rsid w:val="00AB001A"/>
    <w:rsid w:val="00AB01D5"/>
    <w:rsid w:val="00AB1CEB"/>
    <w:rsid w:val="00AB4ACE"/>
    <w:rsid w:val="00AC09E7"/>
    <w:rsid w:val="00AC12FD"/>
    <w:rsid w:val="00AC65D4"/>
    <w:rsid w:val="00AD31D7"/>
    <w:rsid w:val="00AD42AB"/>
    <w:rsid w:val="00AE7719"/>
    <w:rsid w:val="00AF3BA0"/>
    <w:rsid w:val="00AF6AE5"/>
    <w:rsid w:val="00B025DB"/>
    <w:rsid w:val="00B05BB0"/>
    <w:rsid w:val="00B14054"/>
    <w:rsid w:val="00B14C72"/>
    <w:rsid w:val="00B16BFC"/>
    <w:rsid w:val="00B21EAC"/>
    <w:rsid w:val="00B27B3B"/>
    <w:rsid w:val="00B313A1"/>
    <w:rsid w:val="00B338F5"/>
    <w:rsid w:val="00B36913"/>
    <w:rsid w:val="00B479D6"/>
    <w:rsid w:val="00B524FD"/>
    <w:rsid w:val="00B57DB8"/>
    <w:rsid w:val="00B6210B"/>
    <w:rsid w:val="00B671D7"/>
    <w:rsid w:val="00B67ED6"/>
    <w:rsid w:val="00B73964"/>
    <w:rsid w:val="00B821F6"/>
    <w:rsid w:val="00B87D93"/>
    <w:rsid w:val="00B87DB5"/>
    <w:rsid w:val="00B926AC"/>
    <w:rsid w:val="00BA095B"/>
    <w:rsid w:val="00BA221D"/>
    <w:rsid w:val="00BA501C"/>
    <w:rsid w:val="00BB00E3"/>
    <w:rsid w:val="00BB11E7"/>
    <w:rsid w:val="00BC0B3E"/>
    <w:rsid w:val="00BC6E8A"/>
    <w:rsid w:val="00BC769B"/>
    <w:rsid w:val="00BD14E7"/>
    <w:rsid w:val="00BD695D"/>
    <w:rsid w:val="00BE18F9"/>
    <w:rsid w:val="00BE2E9F"/>
    <w:rsid w:val="00BE4B4D"/>
    <w:rsid w:val="00BE7304"/>
    <w:rsid w:val="00BE7D4F"/>
    <w:rsid w:val="00BE7EE1"/>
    <w:rsid w:val="00BF1008"/>
    <w:rsid w:val="00BF2B37"/>
    <w:rsid w:val="00BF49BB"/>
    <w:rsid w:val="00C00917"/>
    <w:rsid w:val="00C058C4"/>
    <w:rsid w:val="00C05CE6"/>
    <w:rsid w:val="00C06B25"/>
    <w:rsid w:val="00C10AD2"/>
    <w:rsid w:val="00C1442C"/>
    <w:rsid w:val="00C16701"/>
    <w:rsid w:val="00C21DB6"/>
    <w:rsid w:val="00C2352B"/>
    <w:rsid w:val="00C31782"/>
    <w:rsid w:val="00C34E90"/>
    <w:rsid w:val="00C3504D"/>
    <w:rsid w:val="00C42322"/>
    <w:rsid w:val="00C454CB"/>
    <w:rsid w:val="00C47B55"/>
    <w:rsid w:val="00C54902"/>
    <w:rsid w:val="00C64048"/>
    <w:rsid w:val="00C65236"/>
    <w:rsid w:val="00C75B42"/>
    <w:rsid w:val="00C84771"/>
    <w:rsid w:val="00C84B2F"/>
    <w:rsid w:val="00CA30C8"/>
    <w:rsid w:val="00CA38B6"/>
    <w:rsid w:val="00CA661A"/>
    <w:rsid w:val="00CA6BBB"/>
    <w:rsid w:val="00CB1CCE"/>
    <w:rsid w:val="00CD26E4"/>
    <w:rsid w:val="00CD2700"/>
    <w:rsid w:val="00CD59DA"/>
    <w:rsid w:val="00CE1295"/>
    <w:rsid w:val="00CE1B5F"/>
    <w:rsid w:val="00CE3AA9"/>
    <w:rsid w:val="00CE4254"/>
    <w:rsid w:val="00CF596E"/>
    <w:rsid w:val="00D00E04"/>
    <w:rsid w:val="00D053B8"/>
    <w:rsid w:val="00D06D21"/>
    <w:rsid w:val="00D14A29"/>
    <w:rsid w:val="00D152D8"/>
    <w:rsid w:val="00D21BE2"/>
    <w:rsid w:val="00D21D91"/>
    <w:rsid w:val="00D23420"/>
    <w:rsid w:val="00D26938"/>
    <w:rsid w:val="00D27871"/>
    <w:rsid w:val="00D364DF"/>
    <w:rsid w:val="00D40CCC"/>
    <w:rsid w:val="00D41A27"/>
    <w:rsid w:val="00D41ED9"/>
    <w:rsid w:val="00D4217A"/>
    <w:rsid w:val="00D42648"/>
    <w:rsid w:val="00D429A4"/>
    <w:rsid w:val="00D4348C"/>
    <w:rsid w:val="00D50F4A"/>
    <w:rsid w:val="00D51F67"/>
    <w:rsid w:val="00D52374"/>
    <w:rsid w:val="00D62F78"/>
    <w:rsid w:val="00D64D21"/>
    <w:rsid w:val="00D66C26"/>
    <w:rsid w:val="00D77423"/>
    <w:rsid w:val="00D801FE"/>
    <w:rsid w:val="00D82D54"/>
    <w:rsid w:val="00D84DC2"/>
    <w:rsid w:val="00D84FA7"/>
    <w:rsid w:val="00D8529F"/>
    <w:rsid w:val="00D85576"/>
    <w:rsid w:val="00D905D4"/>
    <w:rsid w:val="00D9422D"/>
    <w:rsid w:val="00D94D15"/>
    <w:rsid w:val="00D96C3A"/>
    <w:rsid w:val="00DA0743"/>
    <w:rsid w:val="00DA1FC0"/>
    <w:rsid w:val="00DA36D3"/>
    <w:rsid w:val="00DA5172"/>
    <w:rsid w:val="00DB29C1"/>
    <w:rsid w:val="00DB3D36"/>
    <w:rsid w:val="00DB4A82"/>
    <w:rsid w:val="00DB55E3"/>
    <w:rsid w:val="00DB5B1A"/>
    <w:rsid w:val="00DB68B2"/>
    <w:rsid w:val="00DB7D37"/>
    <w:rsid w:val="00DC16DC"/>
    <w:rsid w:val="00DC395D"/>
    <w:rsid w:val="00DC6B67"/>
    <w:rsid w:val="00DD0707"/>
    <w:rsid w:val="00DD3F4F"/>
    <w:rsid w:val="00DD4ED9"/>
    <w:rsid w:val="00DD5AE0"/>
    <w:rsid w:val="00DD5DFC"/>
    <w:rsid w:val="00DE1352"/>
    <w:rsid w:val="00DE1E80"/>
    <w:rsid w:val="00DE20E3"/>
    <w:rsid w:val="00DE39C5"/>
    <w:rsid w:val="00DE55E5"/>
    <w:rsid w:val="00DE5DF7"/>
    <w:rsid w:val="00DF1123"/>
    <w:rsid w:val="00DF14A8"/>
    <w:rsid w:val="00DF21F5"/>
    <w:rsid w:val="00DF2AFA"/>
    <w:rsid w:val="00DF3D8A"/>
    <w:rsid w:val="00DF3E90"/>
    <w:rsid w:val="00DF741A"/>
    <w:rsid w:val="00E0132F"/>
    <w:rsid w:val="00E02559"/>
    <w:rsid w:val="00E0374B"/>
    <w:rsid w:val="00E04420"/>
    <w:rsid w:val="00E05ACB"/>
    <w:rsid w:val="00E07CC2"/>
    <w:rsid w:val="00E176CD"/>
    <w:rsid w:val="00E17D99"/>
    <w:rsid w:val="00E21C4E"/>
    <w:rsid w:val="00E30D34"/>
    <w:rsid w:val="00E3431D"/>
    <w:rsid w:val="00E358BF"/>
    <w:rsid w:val="00E40E39"/>
    <w:rsid w:val="00E51EB2"/>
    <w:rsid w:val="00E54012"/>
    <w:rsid w:val="00E61475"/>
    <w:rsid w:val="00E65CC3"/>
    <w:rsid w:val="00E75785"/>
    <w:rsid w:val="00E768E2"/>
    <w:rsid w:val="00E76FEF"/>
    <w:rsid w:val="00E77165"/>
    <w:rsid w:val="00E90430"/>
    <w:rsid w:val="00E92277"/>
    <w:rsid w:val="00EA0875"/>
    <w:rsid w:val="00EA1210"/>
    <w:rsid w:val="00EA54CC"/>
    <w:rsid w:val="00EA62B0"/>
    <w:rsid w:val="00EB0238"/>
    <w:rsid w:val="00EB3B37"/>
    <w:rsid w:val="00EB6A73"/>
    <w:rsid w:val="00EC4E2C"/>
    <w:rsid w:val="00ED09B4"/>
    <w:rsid w:val="00ED0E8F"/>
    <w:rsid w:val="00ED49A6"/>
    <w:rsid w:val="00EE0572"/>
    <w:rsid w:val="00EE1BEF"/>
    <w:rsid w:val="00EE5A6A"/>
    <w:rsid w:val="00EE7B93"/>
    <w:rsid w:val="00EF05EF"/>
    <w:rsid w:val="00EF3EA3"/>
    <w:rsid w:val="00EF5AA4"/>
    <w:rsid w:val="00EF6485"/>
    <w:rsid w:val="00F00515"/>
    <w:rsid w:val="00F03555"/>
    <w:rsid w:val="00F04A7C"/>
    <w:rsid w:val="00F12CEE"/>
    <w:rsid w:val="00F172EB"/>
    <w:rsid w:val="00F210A8"/>
    <w:rsid w:val="00F269CC"/>
    <w:rsid w:val="00F270CD"/>
    <w:rsid w:val="00F3105F"/>
    <w:rsid w:val="00F3156D"/>
    <w:rsid w:val="00F33A58"/>
    <w:rsid w:val="00F34FA8"/>
    <w:rsid w:val="00F36E4C"/>
    <w:rsid w:val="00F37BB0"/>
    <w:rsid w:val="00F45377"/>
    <w:rsid w:val="00F45458"/>
    <w:rsid w:val="00F45955"/>
    <w:rsid w:val="00F45AA8"/>
    <w:rsid w:val="00F465A8"/>
    <w:rsid w:val="00F52C8F"/>
    <w:rsid w:val="00F5349E"/>
    <w:rsid w:val="00F540D1"/>
    <w:rsid w:val="00F54AEB"/>
    <w:rsid w:val="00F56DB3"/>
    <w:rsid w:val="00F57643"/>
    <w:rsid w:val="00F652C1"/>
    <w:rsid w:val="00F711C7"/>
    <w:rsid w:val="00F73175"/>
    <w:rsid w:val="00F7494E"/>
    <w:rsid w:val="00F83890"/>
    <w:rsid w:val="00F9548C"/>
    <w:rsid w:val="00F974B2"/>
    <w:rsid w:val="00F976DA"/>
    <w:rsid w:val="00FA589C"/>
    <w:rsid w:val="00FB142F"/>
    <w:rsid w:val="00FB2A2D"/>
    <w:rsid w:val="00FB4541"/>
    <w:rsid w:val="00FB69CD"/>
    <w:rsid w:val="00FB6ECB"/>
    <w:rsid w:val="00FB79C1"/>
    <w:rsid w:val="00FC1596"/>
    <w:rsid w:val="00FC166B"/>
    <w:rsid w:val="00FC2C3C"/>
    <w:rsid w:val="00FC325D"/>
    <w:rsid w:val="00FD1DCA"/>
    <w:rsid w:val="00FD7075"/>
    <w:rsid w:val="00FE1160"/>
    <w:rsid w:val="00FE5660"/>
    <w:rsid w:val="00FF055E"/>
    <w:rsid w:val="00FF1091"/>
    <w:rsid w:val="00FF49C9"/>
    <w:rsid w:val="00FF63B1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977E4E"/>
    <w:rPr>
      <w:sz w:val="28"/>
    </w:rPr>
  </w:style>
  <w:style w:type="paragraph" w:styleId="ac">
    <w:name w:val="No Spacing"/>
    <w:link w:val="ab"/>
    <w:uiPriority w:val="1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39"/>
    <w:rsid w:val="00E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977E4E"/>
    <w:rPr>
      <w:sz w:val="28"/>
    </w:rPr>
  </w:style>
  <w:style w:type="paragraph" w:styleId="ac">
    <w:name w:val="No Spacing"/>
    <w:link w:val="ab"/>
    <w:uiPriority w:val="1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39"/>
    <w:rsid w:val="00E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admhma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egulation.admhma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gulation.admhm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BACE-BC72-45A0-A9CC-24FC3F8F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Петряева Екатерина Александро</cp:lastModifiedBy>
  <cp:revision>47</cp:revision>
  <cp:lastPrinted>2019-10-23T04:22:00Z</cp:lastPrinted>
  <dcterms:created xsi:type="dcterms:W3CDTF">2019-11-12T10:05:00Z</dcterms:created>
  <dcterms:modified xsi:type="dcterms:W3CDTF">2024-07-03T04:17:00Z</dcterms:modified>
</cp:coreProperties>
</file>