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262" w:rsidRDefault="00E05262" w:rsidP="00B410DD">
      <w:pPr>
        <w:autoSpaceDE w:val="0"/>
        <w:autoSpaceDN w:val="0"/>
        <w:adjustRightInd w:val="0"/>
        <w:spacing w:after="0"/>
        <w:rPr>
          <w:rFonts w:ascii="Times New Roman" w:hAnsi="Times New Roman"/>
          <w:sz w:val="26"/>
        </w:rPr>
      </w:pPr>
    </w:p>
    <w:tbl>
      <w:tblPr>
        <w:tblW w:w="9747" w:type="dxa"/>
        <w:tblLayout w:type="fixed"/>
        <w:tblLook w:val="01E0" w:firstRow="1" w:lastRow="1" w:firstColumn="1" w:lastColumn="1" w:noHBand="0" w:noVBand="0"/>
      </w:tblPr>
      <w:tblGrid>
        <w:gridCol w:w="4508"/>
        <w:gridCol w:w="500"/>
        <w:gridCol w:w="4739"/>
      </w:tblGrid>
      <w:tr w:rsidR="00017B34" w:rsidRPr="00017B34" w:rsidTr="00A06B8D">
        <w:trPr>
          <w:trHeight w:val="1135"/>
        </w:trPr>
        <w:tc>
          <w:tcPr>
            <w:tcW w:w="4508" w:type="dxa"/>
          </w:tcPr>
          <w:p w:rsidR="00017B34" w:rsidRPr="00017B34" w:rsidRDefault="00017B34" w:rsidP="00B410DD">
            <w:pPr>
              <w:spacing w:after="0"/>
              <w:jc w:val="center"/>
              <w:rPr>
                <w:rFonts w:ascii="Times New Roman" w:eastAsia="Times New Roman" w:hAnsi="Times New Roman" w:cs="Times New Roman"/>
                <w:sz w:val="24"/>
                <w:szCs w:val="28"/>
              </w:rPr>
            </w:pPr>
            <w:r w:rsidRPr="00017B34">
              <w:rPr>
                <w:rFonts w:ascii="Times New Roman" w:eastAsia="Times New Roman" w:hAnsi="Times New Roman" w:cs="Times New Roman"/>
                <w:b/>
                <w:noProof/>
                <w:sz w:val="28"/>
                <w:szCs w:val="28"/>
              </w:rPr>
              <w:drawing>
                <wp:anchor distT="0" distB="0" distL="114300" distR="114300" simplePos="0" relativeHeight="251657216" behindDoc="0" locked="0" layoutInCell="1" allowOverlap="1">
                  <wp:simplePos x="0" y="0"/>
                  <wp:positionH relativeFrom="column">
                    <wp:posOffset>1095375</wp:posOffset>
                  </wp:positionH>
                  <wp:positionV relativeFrom="paragraph">
                    <wp:posOffset>89535</wp:posOffset>
                  </wp:positionV>
                  <wp:extent cx="573405" cy="685800"/>
                  <wp:effectExtent l="0" t="0" r="0" b="0"/>
                  <wp:wrapNone/>
                  <wp:docPr id="8" name="Рисунок 8" descr="Герб-3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3вариан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 cy="685800"/>
                          </a:xfrm>
                          <a:prstGeom prst="rect">
                            <a:avLst/>
                          </a:prstGeom>
                          <a:noFill/>
                          <a:ln>
                            <a:noFill/>
                          </a:ln>
                        </pic:spPr>
                      </pic:pic>
                    </a:graphicData>
                  </a:graphic>
                </wp:anchor>
              </w:drawing>
            </w:r>
          </w:p>
          <w:p w:rsidR="00017B34" w:rsidRPr="00017B34" w:rsidRDefault="00017B34" w:rsidP="00B410DD">
            <w:pPr>
              <w:suppressAutoHyphens/>
              <w:spacing w:after="0"/>
              <w:jc w:val="center"/>
              <w:rPr>
                <w:rFonts w:ascii="Times New Roman" w:eastAsia="Times New Roman" w:hAnsi="Times New Roman" w:cs="Times New Roman"/>
                <w:b/>
                <w:sz w:val="28"/>
                <w:szCs w:val="28"/>
              </w:rPr>
            </w:pPr>
          </w:p>
          <w:p w:rsidR="00017B34" w:rsidRPr="00017B34" w:rsidRDefault="00017B34" w:rsidP="00B410DD">
            <w:pPr>
              <w:spacing w:after="0"/>
              <w:jc w:val="center"/>
              <w:rPr>
                <w:rFonts w:ascii="Times New Roman" w:eastAsia="Times New Roman" w:hAnsi="Times New Roman" w:cs="Times New Roman"/>
                <w:sz w:val="24"/>
                <w:szCs w:val="28"/>
              </w:rPr>
            </w:pPr>
          </w:p>
          <w:p w:rsidR="00017B34" w:rsidRPr="00017B34" w:rsidRDefault="00017B34" w:rsidP="00B410DD">
            <w:pPr>
              <w:spacing w:after="0"/>
              <w:jc w:val="center"/>
              <w:rPr>
                <w:rFonts w:ascii="Times New Roman" w:eastAsia="Times New Roman" w:hAnsi="Times New Roman" w:cs="Times New Roman"/>
                <w:noProof/>
                <w:color w:val="1F497D"/>
                <w:sz w:val="26"/>
                <w:szCs w:val="26"/>
              </w:rPr>
            </w:pPr>
          </w:p>
        </w:tc>
        <w:tc>
          <w:tcPr>
            <w:tcW w:w="5239" w:type="dxa"/>
            <w:gridSpan w:val="2"/>
          </w:tcPr>
          <w:p w:rsidR="00017B34" w:rsidRPr="00017B34" w:rsidRDefault="00017B34" w:rsidP="00B410DD">
            <w:pPr>
              <w:shd w:val="clear" w:color="auto" w:fill="FFFFFF"/>
              <w:autoSpaceDE w:val="0"/>
              <w:autoSpaceDN w:val="0"/>
              <w:adjustRightInd w:val="0"/>
              <w:spacing w:after="0"/>
              <w:ind w:left="454"/>
              <w:rPr>
                <w:rFonts w:ascii="Times New Roman" w:eastAsia="Times New Roman" w:hAnsi="Times New Roman" w:cs="Times New Roman"/>
                <w:color w:val="000000"/>
                <w:sz w:val="26"/>
                <w:szCs w:val="26"/>
              </w:rPr>
            </w:pPr>
          </w:p>
        </w:tc>
      </w:tr>
      <w:tr w:rsidR="00017B34" w:rsidRPr="00017B34" w:rsidTr="00A06B8D">
        <w:trPr>
          <w:trHeight w:val="441"/>
        </w:trPr>
        <w:tc>
          <w:tcPr>
            <w:tcW w:w="4508" w:type="dxa"/>
            <w:vMerge w:val="restart"/>
          </w:tcPr>
          <w:p w:rsidR="00017B34" w:rsidRPr="007B6DAD" w:rsidRDefault="00017B34" w:rsidP="00B410DD">
            <w:pPr>
              <w:spacing w:after="0"/>
              <w:jc w:val="center"/>
              <w:rPr>
                <w:rFonts w:ascii="Times New Roman" w:eastAsia="Times New Roman" w:hAnsi="Times New Roman" w:cs="Times New Roman"/>
                <w:b/>
                <w:sz w:val="24"/>
              </w:rPr>
            </w:pPr>
            <w:r w:rsidRPr="007B6DAD">
              <w:rPr>
                <w:rFonts w:ascii="Times New Roman" w:eastAsia="Times New Roman" w:hAnsi="Times New Roman" w:cs="Times New Roman"/>
                <w:b/>
              </w:rPr>
              <w:t>Муниципальное образование</w:t>
            </w:r>
          </w:p>
          <w:p w:rsidR="00017B34" w:rsidRPr="007B6DAD" w:rsidRDefault="00017B34" w:rsidP="00B410DD">
            <w:pPr>
              <w:spacing w:after="0"/>
              <w:jc w:val="center"/>
              <w:rPr>
                <w:rFonts w:ascii="Times New Roman" w:eastAsia="Times New Roman" w:hAnsi="Times New Roman" w:cs="Times New Roman"/>
                <w:b/>
                <w:sz w:val="24"/>
                <w:szCs w:val="20"/>
              </w:rPr>
            </w:pPr>
            <w:r w:rsidRPr="007B6DAD">
              <w:rPr>
                <w:rFonts w:ascii="Times New Roman" w:eastAsia="Times New Roman" w:hAnsi="Times New Roman" w:cs="Times New Roman"/>
                <w:b/>
              </w:rPr>
              <w:t>Кондинский район</w:t>
            </w:r>
          </w:p>
          <w:p w:rsidR="00017B34" w:rsidRPr="007B6DAD" w:rsidRDefault="00017B34" w:rsidP="00B410DD">
            <w:pPr>
              <w:spacing w:after="0"/>
              <w:jc w:val="center"/>
              <w:rPr>
                <w:rFonts w:ascii="Times New Roman" w:eastAsia="Times New Roman" w:hAnsi="Times New Roman" w:cs="Times New Roman"/>
                <w:b/>
                <w:sz w:val="18"/>
                <w:szCs w:val="18"/>
              </w:rPr>
            </w:pPr>
            <w:r w:rsidRPr="007B6DAD">
              <w:rPr>
                <w:rFonts w:ascii="Times New Roman" w:eastAsia="Times New Roman" w:hAnsi="Times New Roman" w:cs="Times New Roman"/>
                <w:b/>
                <w:sz w:val="18"/>
                <w:szCs w:val="18"/>
              </w:rPr>
              <w:t>Ханты-Мансийского автономного округа - Югры</w:t>
            </w:r>
          </w:p>
          <w:p w:rsidR="00017B34" w:rsidRPr="007B6DAD" w:rsidRDefault="00017B34" w:rsidP="00B410DD">
            <w:pPr>
              <w:spacing w:after="0"/>
              <w:jc w:val="center"/>
              <w:rPr>
                <w:rFonts w:ascii="Times New Roman" w:eastAsia="Times New Roman" w:hAnsi="Times New Roman" w:cs="Times New Roman"/>
                <w:sz w:val="16"/>
                <w:szCs w:val="16"/>
              </w:rPr>
            </w:pPr>
          </w:p>
          <w:p w:rsidR="00017B34" w:rsidRPr="007B6DAD" w:rsidRDefault="00017B34" w:rsidP="00B410DD">
            <w:pPr>
              <w:keepNext/>
              <w:suppressAutoHyphens/>
              <w:spacing w:after="0"/>
              <w:jc w:val="center"/>
              <w:outlineLvl w:val="4"/>
              <w:rPr>
                <w:rFonts w:ascii="Times New Roman" w:eastAsia="Times New Roman" w:hAnsi="Times New Roman" w:cs="Times New Roman"/>
                <w:b/>
                <w:bCs/>
                <w:sz w:val="26"/>
                <w:szCs w:val="26"/>
              </w:rPr>
            </w:pPr>
            <w:r w:rsidRPr="007B6DAD">
              <w:rPr>
                <w:rFonts w:ascii="Times New Roman" w:eastAsia="Times New Roman" w:hAnsi="Times New Roman" w:cs="Times New Roman"/>
                <w:b/>
                <w:bCs/>
                <w:sz w:val="26"/>
                <w:szCs w:val="26"/>
              </w:rPr>
              <w:t>АДМИНИСТРАЦИЯ</w:t>
            </w:r>
          </w:p>
          <w:p w:rsidR="00017B34" w:rsidRDefault="00017B34" w:rsidP="00B410DD">
            <w:pPr>
              <w:spacing w:after="0"/>
              <w:jc w:val="center"/>
              <w:rPr>
                <w:rFonts w:ascii="Times New Roman" w:eastAsia="Times New Roman" w:hAnsi="Times New Roman" w:cs="Times New Roman"/>
                <w:b/>
                <w:bCs/>
                <w:sz w:val="26"/>
                <w:szCs w:val="26"/>
              </w:rPr>
            </w:pPr>
            <w:r w:rsidRPr="007B6DAD">
              <w:rPr>
                <w:rFonts w:ascii="Times New Roman" w:eastAsia="Times New Roman" w:hAnsi="Times New Roman" w:cs="Times New Roman"/>
                <w:b/>
                <w:bCs/>
                <w:sz w:val="26"/>
                <w:szCs w:val="26"/>
              </w:rPr>
              <w:t>КОНДИНСКОГО РАЙОНА</w:t>
            </w:r>
          </w:p>
          <w:p w:rsidR="007B6DAD" w:rsidRPr="007B6DAD" w:rsidRDefault="007B6DAD" w:rsidP="00B410DD">
            <w:pPr>
              <w:spacing w:after="0"/>
              <w:jc w:val="center"/>
              <w:rPr>
                <w:rFonts w:ascii="Times New Roman" w:eastAsia="Times New Roman" w:hAnsi="Times New Roman" w:cs="Times New Roman"/>
                <w:b/>
                <w:bCs/>
                <w:sz w:val="8"/>
                <w:szCs w:val="8"/>
              </w:rPr>
            </w:pPr>
          </w:p>
          <w:p w:rsidR="007B6DAD" w:rsidRPr="007B6DAD" w:rsidRDefault="007B6DAD" w:rsidP="00B410DD">
            <w:pPr>
              <w:spacing w:after="0"/>
              <w:jc w:val="center"/>
              <w:rPr>
                <w:rFonts w:ascii="Times New Roman" w:eastAsia="Times New Roman" w:hAnsi="Times New Roman" w:cs="Times New Roman"/>
                <w:b/>
                <w:bCs/>
                <w:sz w:val="24"/>
                <w:szCs w:val="24"/>
              </w:rPr>
            </w:pPr>
            <w:r w:rsidRPr="007B6DAD">
              <w:rPr>
                <w:rFonts w:ascii="Times New Roman" w:eastAsia="Times New Roman" w:hAnsi="Times New Roman" w:cs="Times New Roman"/>
                <w:b/>
                <w:bCs/>
                <w:sz w:val="24"/>
                <w:szCs w:val="24"/>
              </w:rPr>
              <w:t>Комитет экономического развития</w:t>
            </w:r>
          </w:p>
          <w:p w:rsidR="00017B34" w:rsidRPr="00017B34" w:rsidRDefault="00017B34" w:rsidP="00B410DD">
            <w:pPr>
              <w:spacing w:after="0"/>
              <w:jc w:val="center"/>
              <w:rPr>
                <w:rFonts w:ascii="Times New Roman" w:eastAsia="Times New Roman" w:hAnsi="Times New Roman" w:cs="Times New Roman"/>
                <w:color w:val="1F497D"/>
                <w:sz w:val="16"/>
                <w:szCs w:val="16"/>
              </w:rPr>
            </w:pPr>
          </w:p>
        </w:tc>
        <w:tc>
          <w:tcPr>
            <w:tcW w:w="5239" w:type="dxa"/>
            <w:gridSpan w:val="2"/>
          </w:tcPr>
          <w:p w:rsidR="00017B34" w:rsidRPr="00017B34" w:rsidRDefault="00017B34" w:rsidP="00B410DD">
            <w:pPr>
              <w:spacing w:after="0"/>
              <w:jc w:val="both"/>
              <w:rPr>
                <w:rFonts w:ascii="Times New Roman" w:eastAsia="Times New Roman" w:hAnsi="Times New Roman" w:cs="Times New Roman"/>
                <w:color w:val="000000"/>
                <w:sz w:val="26"/>
                <w:szCs w:val="26"/>
              </w:rPr>
            </w:pPr>
          </w:p>
        </w:tc>
      </w:tr>
      <w:tr w:rsidR="00017B34" w:rsidRPr="00017B34" w:rsidTr="00A06B8D">
        <w:trPr>
          <w:trHeight w:val="600"/>
        </w:trPr>
        <w:tc>
          <w:tcPr>
            <w:tcW w:w="4508" w:type="dxa"/>
            <w:vMerge/>
          </w:tcPr>
          <w:p w:rsidR="00017B34" w:rsidRPr="00017B34" w:rsidRDefault="00017B34" w:rsidP="00B410DD">
            <w:pPr>
              <w:spacing w:after="0"/>
              <w:jc w:val="center"/>
              <w:rPr>
                <w:rFonts w:ascii="Times New Roman" w:eastAsia="Times New Roman" w:hAnsi="Times New Roman" w:cs="Times New Roman"/>
                <w:color w:val="1F497D"/>
                <w:sz w:val="26"/>
                <w:szCs w:val="26"/>
              </w:rPr>
            </w:pPr>
          </w:p>
        </w:tc>
        <w:tc>
          <w:tcPr>
            <w:tcW w:w="500" w:type="dxa"/>
            <w:vMerge w:val="restart"/>
          </w:tcPr>
          <w:p w:rsidR="00017B34" w:rsidRPr="00017B34" w:rsidRDefault="00017B34" w:rsidP="00B410DD">
            <w:pPr>
              <w:spacing w:after="0"/>
              <w:jc w:val="both"/>
              <w:rPr>
                <w:rFonts w:ascii="Times New Roman" w:eastAsia="Times New Roman" w:hAnsi="Times New Roman" w:cs="Times New Roman"/>
                <w:color w:val="000000"/>
                <w:sz w:val="26"/>
                <w:szCs w:val="26"/>
              </w:rPr>
            </w:pPr>
          </w:p>
        </w:tc>
        <w:tc>
          <w:tcPr>
            <w:tcW w:w="4739" w:type="dxa"/>
            <w:vMerge w:val="restart"/>
          </w:tcPr>
          <w:p w:rsidR="003F0C86" w:rsidRPr="00017B34" w:rsidRDefault="003F0C86" w:rsidP="00B410DD">
            <w:pPr>
              <w:spacing w:after="0"/>
              <w:rPr>
                <w:rFonts w:ascii="Times New Roman" w:eastAsia="Times New Roman" w:hAnsi="Times New Roman" w:cs="Times New Roman"/>
                <w:color w:val="000000"/>
                <w:sz w:val="28"/>
                <w:szCs w:val="28"/>
              </w:rPr>
            </w:pPr>
          </w:p>
        </w:tc>
      </w:tr>
      <w:tr w:rsidR="00017B34" w:rsidRPr="00017B34"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rPr>
            </w:pPr>
            <w:r w:rsidRPr="007B6DAD">
              <w:rPr>
                <w:rFonts w:ascii="Times New Roman" w:eastAsia="Times New Roman" w:hAnsi="Times New Roman" w:cs="Times New Roman"/>
                <w:iCs/>
                <w:sz w:val="18"/>
                <w:szCs w:val="20"/>
              </w:rPr>
              <w:t>Титова ул., д.2</w:t>
            </w:r>
            <w:r w:rsidR="007B6DAD" w:rsidRPr="007B6DAD">
              <w:rPr>
                <w:rFonts w:ascii="Times New Roman" w:eastAsia="Times New Roman" w:hAnsi="Times New Roman" w:cs="Times New Roman"/>
                <w:iCs/>
                <w:sz w:val="18"/>
                <w:szCs w:val="20"/>
              </w:rPr>
              <w:t>4</w:t>
            </w:r>
            <w:r w:rsidRPr="007B6DAD">
              <w:rPr>
                <w:rFonts w:ascii="Times New Roman" w:eastAsia="Times New Roman" w:hAnsi="Times New Roman" w:cs="Times New Roman"/>
                <w:iCs/>
                <w:sz w:val="18"/>
                <w:szCs w:val="20"/>
              </w:rPr>
              <w:t>, Междуреченский</w:t>
            </w:r>
            <w:r w:rsidRPr="007B6DAD">
              <w:rPr>
                <w:rFonts w:ascii="Times New Roman" w:eastAsia="Times New Roman" w:hAnsi="Times New Roman" w:cs="Times New Roman"/>
                <w:i/>
                <w:sz w:val="18"/>
                <w:szCs w:val="20"/>
              </w:rPr>
              <w:t>,</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r>
      <w:tr w:rsidR="00017B34" w:rsidRPr="00017B34"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rPr>
            </w:pPr>
            <w:r w:rsidRPr="007B6DAD">
              <w:rPr>
                <w:rFonts w:ascii="Times New Roman" w:eastAsia="Times New Roman" w:hAnsi="Times New Roman" w:cs="Times New Roman"/>
                <w:sz w:val="18"/>
                <w:szCs w:val="20"/>
              </w:rPr>
              <w:t>Кондинский район, Ханты-Мансийский</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r>
      <w:tr w:rsidR="00017B34" w:rsidRPr="00017B34"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rPr>
            </w:pPr>
            <w:r w:rsidRPr="007B6DAD">
              <w:rPr>
                <w:rFonts w:ascii="Times New Roman" w:eastAsia="Times New Roman" w:hAnsi="Times New Roman" w:cs="Times New Roman"/>
                <w:sz w:val="18"/>
                <w:szCs w:val="20"/>
              </w:rPr>
              <w:t>автономный округ - Югра, 628200</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r>
      <w:tr w:rsidR="00017B34" w:rsidRPr="00017B34"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lang w:val="en-US"/>
              </w:rPr>
            </w:pPr>
            <w:r w:rsidRPr="007B6DAD">
              <w:rPr>
                <w:rFonts w:ascii="Times New Roman" w:eastAsia="Times New Roman" w:hAnsi="Times New Roman" w:cs="Times New Roman"/>
                <w:sz w:val="18"/>
                <w:szCs w:val="20"/>
              </w:rPr>
              <w:t xml:space="preserve">Телефон, факс (34677) </w:t>
            </w:r>
            <w:r w:rsidR="007B6DAD" w:rsidRPr="007B6DAD">
              <w:rPr>
                <w:rFonts w:ascii="Times New Roman" w:hAnsi="Times New Roman" w:cs="Times New Roman"/>
                <w:sz w:val="18"/>
              </w:rPr>
              <w:t>35-063, 41-1-21</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r>
      <w:tr w:rsidR="00017B34" w:rsidRPr="00F60568"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lang w:val="en-US"/>
              </w:rPr>
            </w:pPr>
            <w:r w:rsidRPr="007B6DAD">
              <w:rPr>
                <w:rFonts w:ascii="Times New Roman" w:eastAsia="Times New Roman" w:hAnsi="Times New Roman" w:cs="Times New Roman"/>
                <w:sz w:val="18"/>
                <w:szCs w:val="20"/>
                <w:lang w:val="en-US"/>
              </w:rPr>
              <w:t>E-mail:</w:t>
            </w:r>
            <w:r w:rsidR="007B6DAD" w:rsidRPr="007B6DAD">
              <w:rPr>
                <w:sz w:val="18"/>
                <w:szCs w:val="18"/>
                <w:u w:val="single"/>
                <w:lang w:val="en-US"/>
              </w:rPr>
              <w:t xml:space="preserve"> </w:t>
            </w:r>
            <w:r w:rsidR="007B6DAD" w:rsidRPr="007B6DAD">
              <w:rPr>
                <w:rFonts w:ascii="Times New Roman" w:hAnsi="Times New Roman" w:cs="Times New Roman"/>
                <w:sz w:val="18"/>
                <w:szCs w:val="18"/>
                <w:u w:val="single"/>
                <w:lang w:val="en-US"/>
              </w:rPr>
              <w:t>ekonomika@admkonda.ru</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r>
      <w:tr w:rsidR="00017B34" w:rsidRPr="00017B34" w:rsidTr="00A06B8D">
        <w:trPr>
          <w:trHeight w:val="174"/>
        </w:trPr>
        <w:tc>
          <w:tcPr>
            <w:tcW w:w="4508" w:type="dxa"/>
          </w:tcPr>
          <w:p w:rsidR="00017B34" w:rsidRPr="007B6DAD" w:rsidRDefault="00F60568" w:rsidP="00B410DD">
            <w:pPr>
              <w:spacing w:after="0"/>
              <w:jc w:val="center"/>
              <w:rPr>
                <w:rFonts w:ascii="Times New Roman" w:eastAsia="Times New Roman" w:hAnsi="Times New Roman" w:cs="Times New Roman"/>
                <w:sz w:val="18"/>
                <w:szCs w:val="18"/>
                <w:lang w:val="en-US"/>
              </w:rPr>
            </w:pPr>
            <w:hyperlink r:id="rId9" w:history="1">
              <w:r w:rsidR="00017B34" w:rsidRPr="007B6DAD">
                <w:rPr>
                  <w:rFonts w:ascii="Times New Roman" w:eastAsia="Times New Roman" w:hAnsi="Times New Roman" w:cs="Times New Roman"/>
                  <w:sz w:val="18"/>
                  <w:szCs w:val="20"/>
                  <w:u w:val="single"/>
                  <w:lang w:val="en-US"/>
                </w:rPr>
                <w:t>http</w:t>
              </w:r>
              <w:r w:rsidR="00017B34" w:rsidRPr="007B6DAD">
                <w:rPr>
                  <w:rFonts w:ascii="Times New Roman" w:eastAsia="Times New Roman" w:hAnsi="Times New Roman" w:cs="Times New Roman"/>
                  <w:sz w:val="18"/>
                  <w:szCs w:val="20"/>
                  <w:u w:val="single"/>
                </w:rPr>
                <w:t>://</w:t>
              </w:r>
              <w:r w:rsidR="00017B34" w:rsidRPr="007B6DAD">
                <w:rPr>
                  <w:rFonts w:ascii="Times New Roman" w:eastAsia="Times New Roman" w:hAnsi="Times New Roman" w:cs="Times New Roman"/>
                  <w:sz w:val="18"/>
                  <w:szCs w:val="20"/>
                  <w:u w:val="single"/>
                  <w:lang w:val="en-US"/>
                </w:rPr>
                <w:t>www</w:t>
              </w:r>
              <w:r w:rsidR="00017B34" w:rsidRPr="007B6DAD">
                <w:rPr>
                  <w:rFonts w:ascii="Times New Roman" w:eastAsia="Times New Roman" w:hAnsi="Times New Roman" w:cs="Times New Roman"/>
                  <w:sz w:val="18"/>
                  <w:szCs w:val="20"/>
                  <w:u w:val="single"/>
                </w:rPr>
                <w:t>.</w:t>
              </w:r>
              <w:r w:rsidR="00017B34" w:rsidRPr="007B6DAD">
                <w:rPr>
                  <w:rFonts w:ascii="Times New Roman" w:eastAsia="Times New Roman" w:hAnsi="Times New Roman" w:cs="Times New Roman"/>
                  <w:sz w:val="18"/>
                  <w:szCs w:val="20"/>
                  <w:u w:val="single"/>
                  <w:lang w:val="en-US"/>
                </w:rPr>
                <w:t>admkonda.ru</w:t>
              </w:r>
            </w:hyperlink>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r>
      <w:tr w:rsidR="00017B34" w:rsidRPr="00017B34" w:rsidTr="00A06B8D">
        <w:trPr>
          <w:trHeight w:val="174"/>
        </w:trPr>
        <w:tc>
          <w:tcPr>
            <w:tcW w:w="4508" w:type="dxa"/>
          </w:tcPr>
          <w:p w:rsidR="00017B34" w:rsidRPr="00017B34" w:rsidRDefault="00017B34" w:rsidP="00360EA9">
            <w:pPr>
              <w:spacing w:after="0"/>
              <w:rPr>
                <w:rFonts w:ascii="Times New Roman" w:eastAsia="Times New Roman" w:hAnsi="Times New Roman" w:cs="Times New Roman"/>
                <w:sz w:val="24"/>
                <w:szCs w:val="20"/>
              </w:rPr>
            </w:pP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r>
    </w:tbl>
    <w:tbl>
      <w:tblPr>
        <w:tblStyle w:val="a5"/>
        <w:tblW w:w="4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942C84" w:rsidRPr="00933810" w:rsidTr="00942C84">
        <w:tc>
          <w:tcPr>
            <w:tcW w:w="4253" w:type="dxa"/>
          </w:tcPr>
          <w:p w:rsidR="00942C84" w:rsidRPr="00393DAD" w:rsidRDefault="00942C84" w:rsidP="00B410DD">
            <w:pPr>
              <w:spacing w:line="276" w:lineRule="auto"/>
              <w:rPr>
                <w:rFonts w:ascii="Times New Roman" w:hAnsi="Times New Roman" w:cs="Times New Roman"/>
                <w:color w:val="D9D9D9" w:themeColor="background1" w:themeShade="D9"/>
                <w:sz w:val="24"/>
                <w:szCs w:val="24"/>
                <w:lang w:val="en-US"/>
              </w:rPr>
            </w:pPr>
          </w:p>
          <w:p w:rsidR="00942C84" w:rsidRPr="00903CF1" w:rsidRDefault="00942C84" w:rsidP="00B410DD">
            <w:pPr>
              <w:spacing w:line="276" w:lineRule="auto"/>
              <w:rPr>
                <w:rFonts w:ascii="Times New Roman" w:hAnsi="Times New Roman" w:cs="Times New Roman"/>
                <w:color w:val="D9D9D9" w:themeColor="background1" w:themeShade="D9"/>
                <w:sz w:val="24"/>
                <w:szCs w:val="24"/>
              </w:rPr>
            </w:pPr>
            <w:bookmarkStart w:id="0" w:name="Regnum"/>
            <w:r w:rsidRPr="00903CF1">
              <w:rPr>
                <w:rFonts w:ascii="Times New Roman" w:hAnsi="Times New Roman" w:cs="Times New Roman"/>
                <w:color w:val="D9D9D9" w:themeColor="background1" w:themeShade="D9"/>
                <w:sz w:val="24"/>
                <w:szCs w:val="24"/>
              </w:rPr>
              <w:t>[Номер документа]</w:t>
            </w:r>
            <w:bookmarkEnd w:id="0"/>
          </w:p>
          <w:p w:rsidR="00942C84" w:rsidRPr="00D31039" w:rsidRDefault="00942C84" w:rsidP="00D31039">
            <w:pPr>
              <w:spacing w:line="276" w:lineRule="auto"/>
              <w:rPr>
                <w:rFonts w:ascii="Times New Roman" w:hAnsi="Times New Roman" w:cs="Times New Roman"/>
                <w:color w:val="D9D9D9" w:themeColor="background1" w:themeShade="D9"/>
                <w:sz w:val="24"/>
                <w:szCs w:val="24"/>
              </w:rPr>
            </w:pPr>
            <w:bookmarkStart w:id="1" w:name="Regdate"/>
            <w:r w:rsidRPr="00903CF1">
              <w:rPr>
                <w:rFonts w:ascii="Times New Roman" w:hAnsi="Times New Roman" w:cs="Times New Roman"/>
                <w:color w:val="D9D9D9" w:themeColor="background1" w:themeShade="D9"/>
                <w:sz w:val="24"/>
                <w:szCs w:val="24"/>
                <w:lang w:val="en-US"/>
              </w:rPr>
              <w:t>[</w:t>
            </w:r>
            <w:r w:rsidRPr="00903CF1">
              <w:rPr>
                <w:rFonts w:ascii="Times New Roman" w:hAnsi="Times New Roman" w:cs="Times New Roman"/>
                <w:color w:val="D9D9D9" w:themeColor="background1" w:themeShade="D9"/>
                <w:sz w:val="24"/>
                <w:szCs w:val="24"/>
              </w:rPr>
              <w:t>Дата документа</w:t>
            </w:r>
            <w:r w:rsidRPr="00903CF1">
              <w:rPr>
                <w:rFonts w:ascii="Times New Roman" w:hAnsi="Times New Roman" w:cs="Times New Roman"/>
                <w:color w:val="D9D9D9" w:themeColor="background1" w:themeShade="D9"/>
                <w:sz w:val="24"/>
                <w:szCs w:val="24"/>
                <w:lang w:val="en-US"/>
              </w:rPr>
              <w:t>]</w:t>
            </w:r>
            <w:bookmarkEnd w:id="1"/>
          </w:p>
        </w:tc>
      </w:tr>
    </w:tbl>
    <w:p w:rsidR="0076568E" w:rsidRPr="008B2AC2" w:rsidRDefault="0046389B" w:rsidP="00295961">
      <w:pPr>
        <w:pStyle w:val="ConsPlusNonformat"/>
        <w:spacing w:line="276" w:lineRule="auto"/>
        <w:jc w:val="center"/>
        <w:rPr>
          <w:rFonts w:ascii="Times New Roman" w:hAnsi="Times New Roman" w:cs="Times New Roman"/>
          <w:sz w:val="26"/>
          <w:szCs w:val="26"/>
        </w:rPr>
      </w:pPr>
      <w:r w:rsidRPr="008B2AC2">
        <w:rPr>
          <w:rFonts w:ascii="Times New Roman" w:hAnsi="Times New Roman" w:cs="Times New Roman"/>
          <w:sz w:val="26"/>
          <w:szCs w:val="26"/>
        </w:rPr>
        <w:t xml:space="preserve">Заключение № </w:t>
      </w:r>
      <w:r w:rsidR="00092770" w:rsidRPr="008B2AC2">
        <w:rPr>
          <w:rFonts w:ascii="Times New Roman" w:hAnsi="Times New Roman" w:cs="Times New Roman"/>
          <w:sz w:val="26"/>
          <w:szCs w:val="26"/>
        </w:rPr>
        <w:t>1</w:t>
      </w:r>
      <w:r w:rsidR="00E22A39">
        <w:rPr>
          <w:rFonts w:ascii="Times New Roman" w:hAnsi="Times New Roman" w:cs="Times New Roman"/>
          <w:sz w:val="26"/>
          <w:szCs w:val="26"/>
        </w:rPr>
        <w:t>6</w:t>
      </w:r>
    </w:p>
    <w:p w:rsidR="00A06B8D" w:rsidRPr="008B2AC2" w:rsidRDefault="00A06B8D" w:rsidP="008A2F32">
      <w:pPr>
        <w:shd w:val="clear" w:color="auto" w:fill="FFFFFF"/>
        <w:autoSpaceDE w:val="0"/>
        <w:autoSpaceDN w:val="0"/>
        <w:adjustRightInd w:val="0"/>
        <w:spacing w:after="0"/>
        <w:ind w:right="-2" w:firstLine="851"/>
        <w:jc w:val="center"/>
        <w:rPr>
          <w:rFonts w:ascii="Times New Roman" w:hAnsi="Times New Roman" w:cs="Times New Roman"/>
          <w:sz w:val="26"/>
          <w:szCs w:val="26"/>
        </w:rPr>
      </w:pPr>
      <w:r w:rsidRPr="008B2AC2">
        <w:rPr>
          <w:rFonts w:ascii="Times New Roman" w:hAnsi="Times New Roman" w:cs="Times New Roman"/>
          <w:sz w:val="26"/>
          <w:szCs w:val="26"/>
        </w:rPr>
        <w:t>об оценке регулирующего воз</w:t>
      </w:r>
      <w:r w:rsidR="0080267A" w:rsidRPr="008B2AC2">
        <w:rPr>
          <w:rFonts w:ascii="Times New Roman" w:hAnsi="Times New Roman" w:cs="Times New Roman"/>
          <w:sz w:val="26"/>
          <w:szCs w:val="26"/>
        </w:rPr>
        <w:t xml:space="preserve">действия проекта муниципального </w:t>
      </w:r>
      <w:r w:rsidRPr="008B2AC2">
        <w:rPr>
          <w:rFonts w:ascii="Times New Roman" w:hAnsi="Times New Roman" w:cs="Times New Roman"/>
          <w:sz w:val="26"/>
          <w:szCs w:val="26"/>
        </w:rPr>
        <w:t xml:space="preserve">нормативного правового акта </w:t>
      </w:r>
      <w:r w:rsidR="0080267A" w:rsidRPr="008B2AC2">
        <w:rPr>
          <w:rStyle w:val="pt-a0-000019"/>
          <w:rFonts w:ascii="Times New Roman" w:hAnsi="Times New Roman" w:cs="Times New Roman"/>
          <w:iCs/>
          <w:sz w:val="26"/>
          <w:szCs w:val="26"/>
          <w:shd w:val="clear" w:color="auto" w:fill="FFFFFF"/>
        </w:rPr>
        <w:t>«</w:t>
      </w:r>
      <w:r w:rsidR="00766849" w:rsidRPr="00766849">
        <w:rPr>
          <w:rFonts w:ascii="Times New Roman" w:hAnsi="Times New Roman" w:cs="Times New Roman"/>
          <w:sz w:val="26"/>
          <w:szCs w:val="26"/>
          <w:shd w:val="clear" w:color="auto" w:fill="FFFFFF"/>
        </w:rPr>
        <w:t>О внесении изменений в постановление администрации Кондинского района от 18 июля 2022 года № 1665 «Об утверждении Правил землепользования и застройки муниципального образования городское поселение Куминский Кондинского района Ханты-Мансийского автономного округа – Югры</w:t>
      </w:r>
      <w:r w:rsidR="00295961" w:rsidRPr="00295961">
        <w:rPr>
          <w:rFonts w:ascii="Times New Roman" w:hAnsi="Times New Roman" w:cs="Times New Roman"/>
          <w:sz w:val="26"/>
          <w:szCs w:val="26"/>
          <w:shd w:val="clear" w:color="auto" w:fill="FFFFFF"/>
        </w:rPr>
        <w:t>»</w:t>
      </w:r>
    </w:p>
    <w:p w:rsidR="0080267A" w:rsidRPr="008B2AC2" w:rsidRDefault="0080267A" w:rsidP="00AE736A">
      <w:pPr>
        <w:shd w:val="clear" w:color="auto" w:fill="FFFFFF"/>
        <w:autoSpaceDE w:val="0"/>
        <w:autoSpaceDN w:val="0"/>
        <w:adjustRightInd w:val="0"/>
        <w:spacing w:after="0"/>
        <w:ind w:right="-2" w:firstLine="567"/>
        <w:jc w:val="both"/>
        <w:rPr>
          <w:rFonts w:ascii="Times New Roman" w:eastAsia="Times New Roman" w:hAnsi="Times New Roman" w:cs="Times New Roman"/>
          <w:bCs/>
          <w:sz w:val="26"/>
          <w:szCs w:val="26"/>
        </w:rPr>
      </w:pPr>
    </w:p>
    <w:p w:rsidR="00FB2E29" w:rsidRPr="008B2AC2" w:rsidRDefault="0046389B" w:rsidP="00295961">
      <w:pPr>
        <w:shd w:val="clear" w:color="auto" w:fill="FFFFFF"/>
        <w:autoSpaceDE w:val="0"/>
        <w:autoSpaceDN w:val="0"/>
        <w:adjustRightInd w:val="0"/>
        <w:spacing w:after="0"/>
        <w:ind w:right="-2" w:firstLine="567"/>
        <w:jc w:val="both"/>
        <w:rPr>
          <w:rFonts w:ascii="Times New Roman" w:hAnsi="Times New Roman" w:cs="Times New Roman"/>
          <w:sz w:val="26"/>
          <w:szCs w:val="26"/>
        </w:rPr>
      </w:pPr>
      <w:r w:rsidRPr="008B2AC2">
        <w:rPr>
          <w:rFonts w:ascii="Times New Roman" w:eastAsia="Times New Roman" w:hAnsi="Times New Roman" w:cs="Times New Roman"/>
          <w:bCs/>
          <w:sz w:val="26"/>
          <w:szCs w:val="26"/>
        </w:rPr>
        <w:t xml:space="preserve">Комитет экономического развития администрации Кондинского района (далее - уполномоченный орган) в соответствии с пунктом 2.2 раздела </w:t>
      </w:r>
      <w:r w:rsidRPr="008B2AC2">
        <w:rPr>
          <w:rFonts w:ascii="Times New Roman" w:eastAsia="Times New Roman" w:hAnsi="Times New Roman" w:cs="Times New Roman"/>
          <w:bCs/>
          <w:sz w:val="26"/>
          <w:szCs w:val="26"/>
          <w:lang w:val="en-US"/>
        </w:rPr>
        <w:t>II</w:t>
      </w:r>
      <w:r w:rsidRPr="008B2AC2">
        <w:rPr>
          <w:rFonts w:ascii="Times New Roman" w:eastAsia="Times New Roman" w:hAnsi="Times New Roman" w:cs="Times New Roman"/>
          <w:bCs/>
          <w:sz w:val="26"/>
          <w:szCs w:val="26"/>
        </w:rPr>
        <w:t xml:space="preserve"> </w:t>
      </w:r>
      <w:r w:rsidRPr="008B2AC2">
        <w:rPr>
          <w:rFonts w:ascii="Times New Roman" w:eastAsia="Times New Roman" w:hAnsi="Times New Roman" w:cs="Times New Roman"/>
          <w:sz w:val="26"/>
          <w:szCs w:val="26"/>
        </w:rPr>
        <w:t>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принятых муниципальных нормативных правовых актов администрации Кондинского района и Думы Кондинского района, утвержденного постановлением администрации Кондинского района от 28 сентября 2015 года № 1213</w:t>
      </w:r>
      <w:r w:rsidRPr="008B2AC2">
        <w:rPr>
          <w:rFonts w:ascii="Times New Roman" w:eastAsia="Times New Roman" w:hAnsi="Times New Roman" w:cs="Times New Roman"/>
          <w:bCs/>
          <w:sz w:val="26"/>
          <w:szCs w:val="26"/>
        </w:rPr>
        <w:t xml:space="preserve"> (далее - Порядок), рассмотрев проект</w:t>
      </w:r>
      <w:r w:rsidR="004B263F" w:rsidRPr="008B2AC2">
        <w:rPr>
          <w:rFonts w:ascii="Times New Roman" w:eastAsia="Times New Roman" w:hAnsi="Times New Roman" w:cs="Times New Roman"/>
          <w:bCs/>
          <w:sz w:val="26"/>
          <w:szCs w:val="26"/>
        </w:rPr>
        <w:t xml:space="preserve"> муниципального нормативного правового акта</w:t>
      </w:r>
      <w:r w:rsidR="00E96EF6" w:rsidRPr="008B2AC2">
        <w:rPr>
          <w:rFonts w:ascii="Times New Roman" w:eastAsia="Times New Roman" w:hAnsi="Times New Roman" w:cs="Times New Roman"/>
          <w:bCs/>
          <w:sz w:val="26"/>
          <w:szCs w:val="26"/>
        </w:rPr>
        <w:t xml:space="preserve"> </w:t>
      </w:r>
      <w:r w:rsidR="0080267A" w:rsidRPr="008B2AC2">
        <w:rPr>
          <w:rStyle w:val="pt-a0-000019"/>
          <w:rFonts w:ascii="Times New Roman" w:hAnsi="Times New Roman" w:cs="Times New Roman"/>
          <w:iCs/>
          <w:sz w:val="26"/>
          <w:szCs w:val="26"/>
          <w:shd w:val="clear" w:color="auto" w:fill="FFFFFF"/>
        </w:rPr>
        <w:t>«</w:t>
      </w:r>
      <w:r w:rsidR="00766849" w:rsidRPr="00766849">
        <w:rPr>
          <w:rFonts w:ascii="Times New Roman" w:hAnsi="Times New Roman" w:cs="Times New Roman"/>
          <w:sz w:val="26"/>
          <w:szCs w:val="26"/>
          <w:shd w:val="clear" w:color="auto" w:fill="FFFFFF"/>
        </w:rPr>
        <w:t>О внесении изменений в постановление администрации Кондинского района от 18 июля 2022 года № 1665 «Об утверждении Правил землепользования и застройки муниципального образования городское поселение Куминский Кондинского района Ханты-Мансийского автономного округа – Югры</w:t>
      </w:r>
      <w:r w:rsidR="00295961" w:rsidRPr="00295961">
        <w:rPr>
          <w:rFonts w:ascii="Times New Roman" w:hAnsi="Times New Roman" w:cs="Times New Roman"/>
          <w:sz w:val="26"/>
          <w:szCs w:val="26"/>
          <w:shd w:val="clear" w:color="auto" w:fill="FFFFFF"/>
        </w:rPr>
        <w:t>»</w:t>
      </w:r>
      <w:r w:rsidR="005F7670" w:rsidRPr="008B2AC2">
        <w:rPr>
          <w:rFonts w:ascii="Times New Roman" w:hAnsi="Times New Roman" w:cs="Times New Roman"/>
          <w:sz w:val="26"/>
          <w:szCs w:val="26"/>
        </w:rPr>
        <w:t xml:space="preserve">, </w:t>
      </w:r>
      <w:r w:rsidRPr="008B2AC2">
        <w:rPr>
          <w:rFonts w:ascii="Times New Roman" w:eastAsia="Times New Roman" w:hAnsi="Times New Roman" w:cs="Times New Roman"/>
          <w:bCs/>
          <w:sz w:val="26"/>
          <w:szCs w:val="26"/>
        </w:rPr>
        <w:t xml:space="preserve">пояснительную записку к нему, сводный отчет о результатах проведения оценки регулирующего воздействия (далее - ОРВ) проекта муниципального нормативного правового акта, и сводку предложений по результатам </w:t>
      </w:r>
      <w:r w:rsidRPr="008B2AC2">
        <w:rPr>
          <w:rFonts w:ascii="Times New Roman" w:eastAsia="Times New Roman" w:hAnsi="Times New Roman" w:cs="Times New Roman"/>
          <w:bCs/>
          <w:sz w:val="26"/>
          <w:szCs w:val="26"/>
        </w:rPr>
        <w:lastRenderedPageBreak/>
        <w:t xml:space="preserve">публичных консультаций, подготовленные </w:t>
      </w:r>
      <w:r w:rsidR="00081DD0" w:rsidRPr="008B2AC2">
        <w:rPr>
          <w:rFonts w:ascii="Times New Roman" w:eastAsia="Times New Roman" w:hAnsi="Times New Roman" w:cs="Times New Roman"/>
          <w:bCs/>
          <w:sz w:val="26"/>
          <w:szCs w:val="26"/>
        </w:rPr>
        <w:t>управлением архитектуры и градостроительства</w:t>
      </w:r>
      <w:r w:rsidR="0080267A" w:rsidRPr="008B2AC2">
        <w:rPr>
          <w:rFonts w:ascii="Times New Roman" w:eastAsia="Times New Roman" w:hAnsi="Times New Roman" w:cs="Times New Roman"/>
          <w:bCs/>
          <w:sz w:val="26"/>
          <w:szCs w:val="26"/>
        </w:rPr>
        <w:t xml:space="preserve"> </w:t>
      </w:r>
      <w:r w:rsidR="00D056F7" w:rsidRPr="008B2AC2">
        <w:rPr>
          <w:rFonts w:ascii="Times New Roman" w:eastAsia="Times New Roman" w:hAnsi="Times New Roman" w:cs="Times New Roman"/>
          <w:sz w:val="26"/>
          <w:szCs w:val="26"/>
        </w:rPr>
        <w:t>администрации Кондинского района</w:t>
      </w:r>
      <w:r w:rsidR="00D056F7" w:rsidRPr="008B2AC2">
        <w:rPr>
          <w:rFonts w:ascii="Times New Roman" w:eastAsia="Times New Roman" w:hAnsi="Times New Roman" w:cs="Times New Roman"/>
          <w:bCs/>
          <w:sz w:val="26"/>
          <w:szCs w:val="26"/>
        </w:rPr>
        <w:t xml:space="preserve"> </w:t>
      </w:r>
      <w:r w:rsidR="004F4DE4" w:rsidRPr="008B2AC2">
        <w:rPr>
          <w:rFonts w:ascii="Times New Roman" w:eastAsia="Times New Roman" w:hAnsi="Times New Roman" w:cs="Times New Roman"/>
          <w:bCs/>
          <w:sz w:val="26"/>
          <w:szCs w:val="26"/>
        </w:rPr>
        <w:t>сообщает следующее.</w:t>
      </w:r>
    </w:p>
    <w:p w:rsidR="004247B0" w:rsidRPr="008B2AC2" w:rsidRDefault="009F4B0A" w:rsidP="009F4B0A">
      <w:pPr>
        <w:pStyle w:val="ac"/>
        <w:tabs>
          <w:tab w:val="left" w:pos="709"/>
        </w:tabs>
        <w:spacing w:line="276" w:lineRule="auto"/>
        <w:ind w:firstLine="567"/>
        <w:jc w:val="both"/>
        <w:rPr>
          <w:rFonts w:ascii="Times New Roman" w:hAnsi="Times New Roman" w:cs="Times New Roman"/>
          <w:sz w:val="26"/>
          <w:szCs w:val="26"/>
        </w:rPr>
      </w:pPr>
      <w:r w:rsidRPr="008B2AC2">
        <w:rPr>
          <w:rFonts w:ascii="Times New Roman" w:hAnsi="Times New Roman" w:cs="Times New Roman"/>
          <w:sz w:val="26"/>
          <w:szCs w:val="26"/>
        </w:rPr>
        <w:t xml:space="preserve">Проект муниципального нормативного правового акта (далее – проект НПА) направлен регулирующим органом для подготовки настоящего заключения впервые и </w:t>
      </w:r>
      <w:r w:rsidRPr="008B2AC2">
        <w:rPr>
          <w:rFonts w:ascii="Times New Roman" w:hAnsi="Times New Roman" w:cs="Times New Roman"/>
          <w:bCs/>
          <w:sz w:val="26"/>
          <w:szCs w:val="26"/>
        </w:rPr>
        <w:t>отнесен к средней степени регулирующего воздействия.</w:t>
      </w:r>
      <w:r w:rsidRPr="008B2AC2">
        <w:rPr>
          <w:rFonts w:ascii="Times New Roman" w:hAnsi="Times New Roman" w:cs="Times New Roman"/>
          <w:sz w:val="26"/>
          <w:szCs w:val="26"/>
        </w:rPr>
        <w:t xml:space="preserve"> Основанием для отнесения проекта к средней степени регулирующего воздействия послужили содержащиеся в нем положения, </w:t>
      </w:r>
      <w:r w:rsidR="00AA53CC" w:rsidRPr="008B2AC2">
        <w:rPr>
          <w:rFonts w:ascii="Times New Roman" w:hAnsi="Times New Roman" w:cs="Times New Roman"/>
          <w:sz w:val="26"/>
          <w:szCs w:val="26"/>
        </w:rPr>
        <w:t>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4247B0" w:rsidRPr="008B2AC2">
        <w:rPr>
          <w:rFonts w:ascii="Times New Roman" w:hAnsi="Times New Roman" w:cs="Times New Roman"/>
          <w:sz w:val="26"/>
          <w:szCs w:val="26"/>
        </w:rPr>
        <w:t>.</w:t>
      </w:r>
    </w:p>
    <w:p w:rsidR="0046389B" w:rsidRPr="008B2AC2" w:rsidRDefault="0046389B" w:rsidP="00AE736A">
      <w:pPr>
        <w:spacing w:after="0"/>
        <w:ind w:firstLine="567"/>
        <w:jc w:val="both"/>
        <w:rPr>
          <w:rFonts w:ascii="Times New Roman" w:eastAsia="Times New Roman" w:hAnsi="Times New Roman" w:cs="Times New Roman"/>
          <w:bCs/>
          <w:sz w:val="26"/>
          <w:szCs w:val="26"/>
        </w:rPr>
      </w:pPr>
      <w:r w:rsidRPr="008B2AC2">
        <w:rPr>
          <w:rFonts w:ascii="Times New Roman" w:eastAsia="Times New Roman" w:hAnsi="Times New Roman" w:cs="Times New Roman"/>
          <w:bCs/>
          <w:sz w:val="26"/>
          <w:szCs w:val="26"/>
        </w:rPr>
        <w:t xml:space="preserve">Информация об ОРВ проекта </w:t>
      </w:r>
      <w:r w:rsidR="00CF2988" w:rsidRPr="008B2AC2">
        <w:rPr>
          <w:rFonts w:ascii="Times New Roman" w:eastAsia="Times New Roman" w:hAnsi="Times New Roman" w:cs="Times New Roman"/>
          <w:bCs/>
          <w:sz w:val="26"/>
          <w:szCs w:val="26"/>
        </w:rPr>
        <w:t xml:space="preserve">НПА </w:t>
      </w:r>
      <w:r w:rsidRPr="008B2AC2">
        <w:rPr>
          <w:rFonts w:ascii="Times New Roman" w:eastAsia="Times New Roman" w:hAnsi="Times New Roman" w:cs="Times New Roman"/>
          <w:bCs/>
          <w:sz w:val="26"/>
          <w:szCs w:val="26"/>
        </w:rPr>
        <w:t xml:space="preserve">размещена регулирующим органом </w:t>
      </w:r>
      <w:r w:rsidRPr="008B2AC2">
        <w:rPr>
          <w:rFonts w:ascii="Times New Roman" w:eastAsia="Times New Roman" w:hAnsi="Times New Roman" w:cs="Times New Roman"/>
          <w:sz w:val="26"/>
          <w:szCs w:val="26"/>
        </w:rPr>
        <w:t>на портале проектов нормативных правовых актов</w:t>
      </w:r>
      <w:r w:rsidR="00E96EF6" w:rsidRPr="008B2AC2">
        <w:rPr>
          <w:rFonts w:ascii="Times New Roman" w:eastAsia="Times New Roman" w:hAnsi="Times New Roman" w:cs="Times New Roman"/>
          <w:bCs/>
          <w:sz w:val="26"/>
          <w:szCs w:val="26"/>
        </w:rPr>
        <w:t xml:space="preserve"> </w:t>
      </w:r>
      <w:r w:rsidR="0080267A" w:rsidRPr="008B2AC2">
        <w:rPr>
          <w:rFonts w:ascii="Times New Roman" w:hAnsi="Times New Roman" w:cs="Times New Roman"/>
          <w:sz w:val="26"/>
          <w:szCs w:val="26"/>
        </w:rPr>
        <w:t xml:space="preserve">http://regulation.admhmao.ru </w:t>
      </w:r>
      <w:r w:rsidR="00E96EF6" w:rsidRPr="008B2AC2">
        <w:rPr>
          <w:rFonts w:ascii="Times New Roman" w:eastAsia="Times New Roman" w:hAnsi="Times New Roman" w:cs="Times New Roman"/>
          <w:bCs/>
          <w:sz w:val="26"/>
          <w:szCs w:val="26"/>
        </w:rPr>
        <w:t>«</w:t>
      </w:r>
      <w:r w:rsidR="00081DD0" w:rsidRPr="008B2AC2">
        <w:rPr>
          <w:rFonts w:ascii="Times New Roman" w:eastAsia="Times New Roman" w:hAnsi="Times New Roman" w:cs="Times New Roman"/>
          <w:bCs/>
          <w:sz w:val="26"/>
          <w:szCs w:val="26"/>
        </w:rPr>
        <w:t>05</w:t>
      </w:r>
      <w:r w:rsidR="007C09B3" w:rsidRPr="008B2AC2">
        <w:rPr>
          <w:rFonts w:ascii="Times New Roman" w:eastAsia="Times New Roman" w:hAnsi="Times New Roman" w:cs="Times New Roman"/>
          <w:bCs/>
          <w:sz w:val="26"/>
          <w:szCs w:val="26"/>
        </w:rPr>
        <w:t xml:space="preserve">» </w:t>
      </w:r>
      <w:r w:rsidR="0080267A" w:rsidRPr="008B2AC2">
        <w:rPr>
          <w:rFonts w:ascii="Times New Roman" w:eastAsia="Times New Roman" w:hAnsi="Times New Roman" w:cs="Times New Roman"/>
          <w:bCs/>
          <w:sz w:val="26"/>
          <w:szCs w:val="26"/>
        </w:rPr>
        <w:t>июня</w:t>
      </w:r>
      <w:r w:rsidR="007C09B3" w:rsidRPr="008B2AC2">
        <w:rPr>
          <w:rFonts w:ascii="Times New Roman" w:eastAsia="Times New Roman" w:hAnsi="Times New Roman" w:cs="Times New Roman"/>
          <w:bCs/>
          <w:sz w:val="26"/>
          <w:szCs w:val="26"/>
        </w:rPr>
        <w:t xml:space="preserve"> 2024</w:t>
      </w:r>
      <w:r w:rsidR="000B089C" w:rsidRPr="008B2AC2">
        <w:rPr>
          <w:rFonts w:ascii="Times New Roman" w:eastAsia="Times New Roman" w:hAnsi="Times New Roman" w:cs="Times New Roman"/>
          <w:bCs/>
          <w:sz w:val="26"/>
          <w:szCs w:val="26"/>
        </w:rPr>
        <w:t xml:space="preserve"> </w:t>
      </w:r>
      <w:r w:rsidR="0080267A" w:rsidRPr="008B2AC2">
        <w:rPr>
          <w:rFonts w:ascii="Times New Roman" w:eastAsia="Times New Roman" w:hAnsi="Times New Roman" w:cs="Times New Roman"/>
          <w:bCs/>
          <w:sz w:val="26"/>
          <w:szCs w:val="26"/>
        </w:rPr>
        <w:t>года.</w:t>
      </w:r>
    </w:p>
    <w:p w:rsidR="0046389B" w:rsidRPr="008B2AC2" w:rsidRDefault="0046389B" w:rsidP="00AE736A">
      <w:pPr>
        <w:spacing w:after="0"/>
        <w:ind w:firstLine="567"/>
        <w:jc w:val="both"/>
        <w:rPr>
          <w:rFonts w:ascii="Times New Roman" w:eastAsia="Times New Roman" w:hAnsi="Times New Roman" w:cs="Times New Roman"/>
          <w:bCs/>
          <w:sz w:val="26"/>
          <w:szCs w:val="26"/>
        </w:rPr>
      </w:pPr>
      <w:r w:rsidRPr="008B2AC2">
        <w:rPr>
          <w:rFonts w:ascii="Times New Roman" w:eastAsia="Times New Roman" w:hAnsi="Times New Roman" w:cs="Times New Roman"/>
          <w:bCs/>
          <w:sz w:val="26"/>
          <w:szCs w:val="26"/>
        </w:rPr>
        <w:t xml:space="preserve">Регулирующим органом проведены публичные консультации по проекту </w:t>
      </w:r>
      <w:r w:rsidR="004319A4" w:rsidRPr="008B2AC2">
        <w:rPr>
          <w:rFonts w:ascii="Times New Roman" w:eastAsia="Times New Roman" w:hAnsi="Times New Roman" w:cs="Times New Roman"/>
          <w:bCs/>
          <w:sz w:val="26"/>
          <w:szCs w:val="26"/>
        </w:rPr>
        <w:t xml:space="preserve">НПА </w:t>
      </w:r>
      <w:r w:rsidRPr="008B2AC2">
        <w:rPr>
          <w:rFonts w:ascii="Times New Roman" w:eastAsia="Times New Roman" w:hAnsi="Times New Roman" w:cs="Times New Roman"/>
          <w:bCs/>
          <w:sz w:val="26"/>
          <w:szCs w:val="26"/>
        </w:rPr>
        <w:t xml:space="preserve">в период </w:t>
      </w:r>
      <w:r w:rsidR="00E96EF6" w:rsidRPr="008B2AC2">
        <w:rPr>
          <w:rFonts w:ascii="Times New Roman" w:eastAsia="Times New Roman" w:hAnsi="Times New Roman" w:cs="Times New Roman"/>
          <w:bCs/>
          <w:sz w:val="26"/>
          <w:szCs w:val="26"/>
        </w:rPr>
        <w:t>с «</w:t>
      </w:r>
      <w:r w:rsidR="00081DD0" w:rsidRPr="008B2AC2">
        <w:rPr>
          <w:rFonts w:ascii="Times New Roman" w:eastAsia="Times New Roman" w:hAnsi="Times New Roman" w:cs="Times New Roman"/>
          <w:bCs/>
          <w:sz w:val="26"/>
          <w:szCs w:val="26"/>
        </w:rPr>
        <w:t>05</w:t>
      </w:r>
      <w:r w:rsidRPr="008B2AC2">
        <w:rPr>
          <w:rFonts w:ascii="Times New Roman" w:eastAsia="Times New Roman" w:hAnsi="Times New Roman" w:cs="Times New Roman"/>
          <w:bCs/>
          <w:sz w:val="26"/>
          <w:szCs w:val="26"/>
        </w:rPr>
        <w:t xml:space="preserve">» </w:t>
      </w:r>
      <w:r w:rsidR="0090092A" w:rsidRPr="008B2AC2">
        <w:rPr>
          <w:rFonts w:ascii="Times New Roman" w:eastAsia="Times New Roman" w:hAnsi="Times New Roman" w:cs="Times New Roman"/>
          <w:bCs/>
          <w:sz w:val="26"/>
          <w:szCs w:val="26"/>
        </w:rPr>
        <w:t>июня</w:t>
      </w:r>
      <w:r w:rsidR="007C09B3" w:rsidRPr="008B2AC2">
        <w:rPr>
          <w:rFonts w:ascii="Times New Roman" w:eastAsia="Times New Roman" w:hAnsi="Times New Roman" w:cs="Times New Roman"/>
          <w:bCs/>
          <w:sz w:val="26"/>
          <w:szCs w:val="26"/>
        </w:rPr>
        <w:t xml:space="preserve"> 2024</w:t>
      </w:r>
      <w:r w:rsidR="00C30EC4" w:rsidRPr="008B2AC2">
        <w:rPr>
          <w:rFonts w:ascii="Times New Roman" w:eastAsia="Times New Roman" w:hAnsi="Times New Roman" w:cs="Times New Roman"/>
          <w:bCs/>
          <w:sz w:val="26"/>
          <w:szCs w:val="26"/>
        </w:rPr>
        <w:t xml:space="preserve"> </w:t>
      </w:r>
      <w:r w:rsidRPr="008B2AC2">
        <w:rPr>
          <w:rFonts w:ascii="Times New Roman" w:eastAsia="Times New Roman" w:hAnsi="Times New Roman" w:cs="Times New Roman"/>
          <w:bCs/>
          <w:sz w:val="26"/>
          <w:szCs w:val="26"/>
        </w:rPr>
        <w:t xml:space="preserve">года </w:t>
      </w:r>
      <w:r w:rsidR="00E96EF6" w:rsidRPr="008B2AC2">
        <w:rPr>
          <w:rFonts w:ascii="Times New Roman" w:eastAsia="Times New Roman" w:hAnsi="Times New Roman" w:cs="Times New Roman"/>
          <w:bCs/>
          <w:sz w:val="26"/>
          <w:szCs w:val="26"/>
        </w:rPr>
        <w:t>по «</w:t>
      </w:r>
      <w:r w:rsidR="00081DD0" w:rsidRPr="008B2AC2">
        <w:rPr>
          <w:rFonts w:ascii="Times New Roman" w:eastAsia="Times New Roman" w:hAnsi="Times New Roman" w:cs="Times New Roman"/>
          <w:bCs/>
          <w:sz w:val="26"/>
          <w:szCs w:val="26"/>
        </w:rPr>
        <w:t>2</w:t>
      </w:r>
      <w:r w:rsidR="0090092A" w:rsidRPr="008B2AC2">
        <w:rPr>
          <w:rFonts w:ascii="Times New Roman" w:eastAsia="Times New Roman" w:hAnsi="Times New Roman" w:cs="Times New Roman"/>
          <w:bCs/>
          <w:sz w:val="26"/>
          <w:szCs w:val="26"/>
        </w:rPr>
        <w:t>6</w:t>
      </w:r>
      <w:r w:rsidR="00E96EF6" w:rsidRPr="008B2AC2">
        <w:rPr>
          <w:rFonts w:ascii="Times New Roman" w:eastAsia="Times New Roman" w:hAnsi="Times New Roman" w:cs="Times New Roman"/>
          <w:bCs/>
          <w:sz w:val="26"/>
          <w:szCs w:val="26"/>
        </w:rPr>
        <w:t xml:space="preserve">» </w:t>
      </w:r>
      <w:r w:rsidR="0090092A" w:rsidRPr="008B2AC2">
        <w:rPr>
          <w:rFonts w:ascii="Times New Roman" w:eastAsia="Times New Roman" w:hAnsi="Times New Roman" w:cs="Times New Roman"/>
          <w:bCs/>
          <w:sz w:val="26"/>
          <w:szCs w:val="26"/>
        </w:rPr>
        <w:t>ию</w:t>
      </w:r>
      <w:r w:rsidR="00525E27">
        <w:rPr>
          <w:rFonts w:ascii="Times New Roman" w:eastAsia="Times New Roman" w:hAnsi="Times New Roman" w:cs="Times New Roman"/>
          <w:bCs/>
          <w:sz w:val="26"/>
          <w:szCs w:val="26"/>
        </w:rPr>
        <w:t>н</w:t>
      </w:r>
      <w:r w:rsidR="004247B0" w:rsidRPr="008B2AC2">
        <w:rPr>
          <w:rFonts w:ascii="Times New Roman" w:eastAsia="Times New Roman" w:hAnsi="Times New Roman" w:cs="Times New Roman"/>
          <w:bCs/>
          <w:sz w:val="26"/>
          <w:szCs w:val="26"/>
        </w:rPr>
        <w:t>я</w:t>
      </w:r>
      <w:r w:rsidR="00231507" w:rsidRPr="008B2AC2">
        <w:rPr>
          <w:rFonts w:ascii="Times New Roman" w:eastAsia="Times New Roman" w:hAnsi="Times New Roman" w:cs="Times New Roman"/>
          <w:bCs/>
          <w:sz w:val="26"/>
          <w:szCs w:val="26"/>
        </w:rPr>
        <w:t xml:space="preserve"> 2024</w:t>
      </w:r>
      <w:r w:rsidR="000B089C" w:rsidRPr="008B2AC2">
        <w:rPr>
          <w:rFonts w:ascii="Times New Roman" w:eastAsia="Times New Roman" w:hAnsi="Times New Roman" w:cs="Times New Roman"/>
          <w:bCs/>
          <w:sz w:val="26"/>
          <w:szCs w:val="26"/>
        </w:rPr>
        <w:t xml:space="preserve"> </w:t>
      </w:r>
      <w:r w:rsidRPr="008B2AC2">
        <w:rPr>
          <w:rFonts w:ascii="Times New Roman" w:eastAsia="Times New Roman" w:hAnsi="Times New Roman" w:cs="Times New Roman"/>
          <w:bCs/>
          <w:sz w:val="26"/>
          <w:szCs w:val="26"/>
        </w:rPr>
        <w:t>года.</w:t>
      </w:r>
    </w:p>
    <w:p w:rsidR="00D31039" w:rsidRPr="008B2AC2" w:rsidRDefault="0046389B" w:rsidP="00AE736A">
      <w:pPr>
        <w:widowControl w:val="0"/>
        <w:spacing w:after="0"/>
        <w:ind w:firstLine="567"/>
        <w:jc w:val="both"/>
        <w:rPr>
          <w:rFonts w:ascii="Times New Roman" w:eastAsia="Times New Roman" w:hAnsi="Times New Roman" w:cs="Times New Roman"/>
          <w:bCs/>
          <w:sz w:val="26"/>
          <w:szCs w:val="26"/>
        </w:rPr>
      </w:pPr>
      <w:r w:rsidRPr="008B2AC2">
        <w:rPr>
          <w:rFonts w:ascii="Times New Roman" w:eastAsia="Times New Roman" w:hAnsi="Times New Roman" w:cs="Times New Roman"/>
          <w:bCs/>
          <w:sz w:val="26"/>
          <w:szCs w:val="26"/>
        </w:rPr>
        <w:t>Уполномоченным органом допол</w:t>
      </w:r>
      <w:r w:rsidR="00C40A02" w:rsidRPr="008B2AC2">
        <w:rPr>
          <w:rFonts w:ascii="Times New Roman" w:eastAsia="Times New Roman" w:hAnsi="Times New Roman" w:cs="Times New Roman"/>
          <w:bCs/>
          <w:sz w:val="26"/>
          <w:szCs w:val="26"/>
        </w:rPr>
        <w:t>нительные публичные консультации</w:t>
      </w:r>
      <w:r w:rsidRPr="008B2AC2">
        <w:rPr>
          <w:rFonts w:ascii="Times New Roman" w:eastAsia="Times New Roman" w:hAnsi="Times New Roman" w:cs="Times New Roman"/>
          <w:bCs/>
          <w:sz w:val="26"/>
          <w:szCs w:val="26"/>
        </w:rPr>
        <w:t xml:space="preserve"> по проекту </w:t>
      </w:r>
      <w:r w:rsidR="004319A4" w:rsidRPr="008B2AC2">
        <w:rPr>
          <w:rFonts w:ascii="Times New Roman" w:eastAsia="Times New Roman" w:hAnsi="Times New Roman" w:cs="Times New Roman"/>
          <w:bCs/>
          <w:sz w:val="26"/>
          <w:szCs w:val="26"/>
        </w:rPr>
        <w:t xml:space="preserve">НПА </w:t>
      </w:r>
      <w:r w:rsidR="00C40A02" w:rsidRPr="008B2AC2">
        <w:rPr>
          <w:rFonts w:ascii="Times New Roman" w:eastAsia="Times New Roman" w:hAnsi="Times New Roman" w:cs="Times New Roman"/>
          <w:bCs/>
          <w:sz w:val="26"/>
          <w:szCs w:val="26"/>
        </w:rPr>
        <w:t>не проводились.</w:t>
      </w:r>
    </w:p>
    <w:p w:rsidR="00ED6328" w:rsidRPr="008B2AC2" w:rsidRDefault="00D31039" w:rsidP="007171AB">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О</w:t>
      </w:r>
      <w:r w:rsidR="009C7411" w:rsidRPr="008B2AC2">
        <w:rPr>
          <w:rFonts w:ascii="Times New Roman" w:hAnsi="Times New Roman" w:cs="Times New Roman"/>
          <w:sz w:val="26"/>
          <w:szCs w:val="26"/>
        </w:rPr>
        <w:t xml:space="preserve"> проведении публичных консультаций</w:t>
      </w:r>
      <w:r w:rsidR="004F4DE4" w:rsidRPr="008B2AC2">
        <w:rPr>
          <w:rFonts w:ascii="Times New Roman" w:hAnsi="Times New Roman" w:cs="Times New Roman"/>
          <w:sz w:val="26"/>
          <w:szCs w:val="26"/>
        </w:rPr>
        <w:t xml:space="preserve"> письменно</w:t>
      </w:r>
      <w:r w:rsidR="009C7411" w:rsidRPr="008B2AC2">
        <w:rPr>
          <w:rFonts w:ascii="Times New Roman" w:hAnsi="Times New Roman" w:cs="Times New Roman"/>
          <w:sz w:val="26"/>
          <w:szCs w:val="26"/>
        </w:rPr>
        <w:t xml:space="preserve"> проинформированы</w:t>
      </w:r>
      <w:r w:rsidR="00081DD0" w:rsidRPr="008B2AC2">
        <w:rPr>
          <w:rFonts w:ascii="Times New Roman" w:hAnsi="Times New Roman" w:cs="Times New Roman"/>
          <w:sz w:val="26"/>
          <w:szCs w:val="26"/>
        </w:rPr>
        <w:t xml:space="preserve"> индивидуальный предприниматель Биджев З.Ю., индивидуальный предприниматель Некрасов Л.В.,</w:t>
      </w:r>
      <w:r w:rsidR="009C7411" w:rsidRPr="008B2AC2">
        <w:rPr>
          <w:rFonts w:ascii="Times New Roman" w:hAnsi="Times New Roman" w:cs="Times New Roman"/>
          <w:sz w:val="26"/>
          <w:szCs w:val="26"/>
        </w:rPr>
        <w:t xml:space="preserve"> </w:t>
      </w:r>
      <w:r w:rsidR="00ED6328" w:rsidRPr="008B2AC2">
        <w:rPr>
          <w:rFonts w:ascii="Times New Roman" w:hAnsi="Times New Roman" w:cs="Times New Roman"/>
          <w:sz w:val="26"/>
          <w:szCs w:val="26"/>
        </w:rPr>
        <w:t xml:space="preserve">территориальное объединение работодателей «Союз работодателей Кондинского района», </w:t>
      </w:r>
      <w:r w:rsidR="007171AB" w:rsidRPr="008B2AC2">
        <w:rPr>
          <w:rFonts w:ascii="Times New Roman" w:hAnsi="Times New Roman" w:cs="Times New Roman"/>
          <w:sz w:val="26"/>
          <w:szCs w:val="26"/>
        </w:rPr>
        <w:t>У</w:t>
      </w:r>
      <w:r w:rsidR="00ED6328" w:rsidRPr="008B2AC2">
        <w:rPr>
          <w:rFonts w:ascii="Times New Roman" w:hAnsi="Times New Roman" w:cs="Times New Roman"/>
          <w:sz w:val="26"/>
          <w:szCs w:val="26"/>
        </w:rPr>
        <w:t>полномоченный по защите прав предпринимателей в ХМАО-Югре.</w:t>
      </w:r>
    </w:p>
    <w:p w:rsidR="0076253F" w:rsidRPr="008B2AC2" w:rsidRDefault="0076253F" w:rsidP="007171AB">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В ходе проведения публичных консультаций поступили отзывы к проекту</w:t>
      </w:r>
      <w:r w:rsidR="004319A4" w:rsidRPr="008B2AC2">
        <w:rPr>
          <w:rFonts w:ascii="Times New Roman" w:hAnsi="Times New Roman" w:cs="Times New Roman"/>
          <w:sz w:val="26"/>
          <w:szCs w:val="26"/>
        </w:rPr>
        <w:t xml:space="preserve"> НПА</w:t>
      </w:r>
      <w:r w:rsidRPr="008B2AC2">
        <w:rPr>
          <w:rFonts w:ascii="Times New Roman" w:hAnsi="Times New Roman" w:cs="Times New Roman"/>
          <w:sz w:val="26"/>
          <w:szCs w:val="26"/>
        </w:rPr>
        <w:t xml:space="preserve">: </w:t>
      </w:r>
    </w:p>
    <w:p w:rsidR="0076253F" w:rsidRPr="008B2AC2" w:rsidRDefault="0076253F" w:rsidP="007171AB">
      <w:pPr>
        <w:pStyle w:val="Default"/>
        <w:spacing w:line="276" w:lineRule="auto"/>
        <w:jc w:val="both"/>
        <w:rPr>
          <w:sz w:val="26"/>
          <w:szCs w:val="26"/>
        </w:rPr>
      </w:pPr>
      <w:r w:rsidRPr="008B2AC2">
        <w:rPr>
          <w:b/>
          <w:bCs/>
          <w:sz w:val="26"/>
          <w:szCs w:val="26"/>
        </w:rPr>
        <w:t>- об отсутствии предложений и замечаний</w:t>
      </w:r>
      <w:r w:rsidRPr="008B2AC2">
        <w:rPr>
          <w:sz w:val="26"/>
          <w:szCs w:val="26"/>
        </w:rPr>
        <w:t xml:space="preserve">: </w:t>
      </w:r>
    </w:p>
    <w:p w:rsidR="0076253F" w:rsidRPr="008B2AC2" w:rsidRDefault="0076253F" w:rsidP="0076253F">
      <w:pPr>
        <w:pStyle w:val="Default"/>
        <w:spacing w:line="276" w:lineRule="auto"/>
        <w:ind w:firstLine="708"/>
        <w:jc w:val="both"/>
        <w:rPr>
          <w:sz w:val="26"/>
          <w:szCs w:val="26"/>
        </w:rPr>
      </w:pPr>
      <w:r w:rsidRPr="008B2AC2">
        <w:rPr>
          <w:sz w:val="26"/>
          <w:szCs w:val="26"/>
        </w:rPr>
        <w:t xml:space="preserve">- в письменном виде от </w:t>
      </w:r>
      <w:r w:rsidR="00AB10CB" w:rsidRPr="008B2AC2">
        <w:rPr>
          <w:sz w:val="26"/>
          <w:szCs w:val="26"/>
        </w:rPr>
        <w:t>территориального объединения работодателей «Союз работодателей Кондинского района»</w:t>
      </w:r>
      <w:r w:rsidR="00204644" w:rsidRPr="008B2AC2">
        <w:rPr>
          <w:sz w:val="26"/>
          <w:szCs w:val="26"/>
        </w:rPr>
        <w:t>, Уполномоченного по защите прав предпринимателей в ХМАО-Югре;</w:t>
      </w:r>
    </w:p>
    <w:p w:rsidR="0076253F" w:rsidRPr="008B2AC2" w:rsidRDefault="0076253F" w:rsidP="0076253F">
      <w:pPr>
        <w:pStyle w:val="Default"/>
        <w:spacing w:line="276" w:lineRule="auto"/>
        <w:ind w:firstLine="708"/>
        <w:jc w:val="both"/>
        <w:rPr>
          <w:sz w:val="26"/>
          <w:szCs w:val="26"/>
        </w:rPr>
      </w:pPr>
      <w:r w:rsidRPr="008B2AC2">
        <w:rPr>
          <w:sz w:val="26"/>
          <w:szCs w:val="26"/>
        </w:rPr>
        <w:t xml:space="preserve">- посредством Портала проектов нормативных правовых актов http://regulation.admhmao.ru от </w:t>
      </w:r>
      <w:r w:rsidR="00204644" w:rsidRPr="008B2AC2">
        <w:rPr>
          <w:sz w:val="26"/>
          <w:szCs w:val="26"/>
        </w:rPr>
        <w:t>индивидуального предпринимателя Некрасова Л.В.</w:t>
      </w:r>
    </w:p>
    <w:p w:rsidR="00ED6328" w:rsidRPr="008B2AC2" w:rsidRDefault="00ED6328" w:rsidP="00ED6328">
      <w:pPr>
        <w:autoSpaceDE w:val="0"/>
        <w:autoSpaceDN w:val="0"/>
        <w:adjustRightInd w:val="0"/>
        <w:spacing w:after="0" w:line="240" w:lineRule="auto"/>
        <w:ind w:firstLine="567"/>
        <w:jc w:val="both"/>
        <w:rPr>
          <w:rFonts w:ascii="Times New Roman" w:hAnsi="Times New Roman" w:cs="Times New Roman"/>
          <w:sz w:val="26"/>
          <w:szCs w:val="26"/>
        </w:rPr>
      </w:pPr>
      <w:r w:rsidRPr="008B2AC2">
        <w:rPr>
          <w:rFonts w:ascii="Times New Roman" w:hAnsi="Times New Roman" w:cs="Times New Roman"/>
          <w:sz w:val="26"/>
          <w:szCs w:val="26"/>
        </w:rPr>
        <w:t>Содержательные отзывы, направленные на улучшение качества проекта</w:t>
      </w:r>
      <w:r w:rsidR="00D83764" w:rsidRPr="008B2AC2">
        <w:rPr>
          <w:rFonts w:ascii="Times New Roman" w:hAnsi="Times New Roman" w:cs="Times New Roman"/>
          <w:sz w:val="26"/>
          <w:szCs w:val="26"/>
        </w:rPr>
        <w:t xml:space="preserve"> НПА </w:t>
      </w:r>
      <w:r w:rsidRPr="008B2AC2">
        <w:rPr>
          <w:rFonts w:ascii="Times New Roman" w:hAnsi="Times New Roman" w:cs="Times New Roman"/>
          <w:sz w:val="26"/>
          <w:szCs w:val="26"/>
        </w:rPr>
        <w:t>не поступили.</w:t>
      </w:r>
    </w:p>
    <w:p w:rsidR="0013608F" w:rsidRPr="008B2AC2" w:rsidRDefault="007E1FC8" w:rsidP="007E1FC8">
      <w:pPr>
        <w:autoSpaceDE w:val="0"/>
        <w:autoSpaceDN w:val="0"/>
        <w:adjustRightInd w:val="0"/>
        <w:spacing w:after="0"/>
        <w:ind w:firstLine="567"/>
        <w:jc w:val="both"/>
        <w:rPr>
          <w:rStyle w:val="pt-a0-000019"/>
          <w:rFonts w:ascii="Times New Roman" w:hAnsi="Times New Roman" w:cs="Times New Roman"/>
          <w:iCs/>
          <w:sz w:val="26"/>
          <w:szCs w:val="26"/>
          <w:shd w:val="clear" w:color="auto" w:fill="FFFFFF"/>
        </w:rPr>
      </w:pPr>
      <w:r w:rsidRPr="008B2AC2">
        <w:rPr>
          <w:rStyle w:val="pt-a0-000019"/>
          <w:rFonts w:ascii="Times New Roman" w:hAnsi="Times New Roman" w:cs="Times New Roman"/>
          <w:iCs/>
          <w:sz w:val="26"/>
          <w:szCs w:val="26"/>
          <w:shd w:val="clear" w:color="auto" w:fill="FFFFFF"/>
        </w:rPr>
        <w:t xml:space="preserve">Проектом </w:t>
      </w:r>
      <w:r w:rsidR="00D83764" w:rsidRPr="008B2AC2">
        <w:rPr>
          <w:rStyle w:val="pt-a0-000019"/>
          <w:rFonts w:ascii="Times New Roman" w:hAnsi="Times New Roman" w:cs="Times New Roman"/>
          <w:iCs/>
          <w:sz w:val="26"/>
          <w:szCs w:val="26"/>
          <w:shd w:val="clear" w:color="auto" w:fill="FFFFFF"/>
        </w:rPr>
        <w:t xml:space="preserve">НПА </w:t>
      </w:r>
      <w:r w:rsidR="0013608F" w:rsidRPr="008B2AC2">
        <w:rPr>
          <w:rStyle w:val="pt-a0-000019"/>
          <w:rFonts w:ascii="Times New Roman" w:hAnsi="Times New Roman" w:cs="Times New Roman"/>
          <w:iCs/>
          <w:sz w:val="26"/>
          <w:szCs w:val="26"/>
          <w:shd w:val="clear" w:color="auto" w:fill="FFFFFF"/>
        </w:rPr>
        <w:t>вносятся и</w:t>
      </w:r>
      <w:r w:rsidR="0013608F" w:rsidRPr="008B2AC2">
        <w:rPr>
          <w:rFonts w:ascii="Times New Roman" w:hAnsi="Times New Roman" w:cs="Times New Roman"/>
          <w:sz w:val="26"/>
          <w:szCs w:val="26"/>
          <w:shd w:val="clear" w:color="auto" w:fill="FFFFFF"/>
        </w:rPr>
        <w:t xml:space="preserve">зменения в Правила землепользования и застройки </w:t>
      </w:r>
      <w:r w:rsidR="00766849">
        <w:rPr>
          <w:rFonts w:ascii="Times New Roman" w:hAnsi="Times New Roman" w:cs="Times New Roman"/>
          <w:sz w:val="26"/>
          <w:szCs w:val="26"/>
          <w:shd w:val="clear" w:color="auto" w:fill="FFFFFF"/>
        </w:rPr>
        <w:t>городского</w:t>
      </w:r>
      <w:r w:rsidR="00A4643B">
        <w:rPr>
          <w:rFonts w:ascii="Times New Roman" w:hAnsi="Times New Roman" w:cs="Times New Roman"/>
          <w:sz w:val="26"/>
          <w:szCs w:val="26"/>
          <w:shd w:val="clear" w:color="auto" w:fill="FFFFFF"/>
        </w:rPr>
        <w:t xml:space="preserve"> </w:t>
      </w:r>
      <w:r w:rsidR="0013608F" w:rsidRPr="008B2AC2">
        <w:rPr>
          <w:rFonts w:ascii="Times New Roman" w:hAnsi="Times New Roman" w:cs="Times New Roman"/>
          <w:sz w:val="26"/>
          <w:szCs w:val="26"/>
          <w:shd w:val="clear" w:color="auto" w:fill="FFFFFF"/>
        </w:rPr>
        <w:t xml:space="preserve">поселения </w:t>
      </w:r>
      <w:r w:rsidR="00766849">
        <w:rPr>
          <w:rFonts w:ascii="Times New Roman" w:hAnsi="Times New Roman" w:cs="Times New Roman"/>
          <w:sz w:val="26"/>
          <w:szCs w:val="26"/>
          <w:shd w:val="clear" w:color="auto" w:fill="FFFFFF"/>
        </w:rPr>
        <w:t>Куминский</w:t>
      </w:r>
      <w:r w:rsidR="0013608F" w:rsidRPr="008B2AC2">
        <w:rPr>
          <w:rFonts w:ascii="Times New Roman" w:hAnsi="Times New Roman" w:cs="Times New Roman"/>
          <w:sz w:val="26"/>
          <w:szCs w:val="26"/>
          <w:shd w:val="clear" w:color="auto" w:fill="FFFFFF"/>
        </w:rPr>
        <w:t xml:space="preserve"> в соответствии с вновь принятыми и вступившими в силу Федеральными законами РФ, в проекте НПА уточнены основания для рассмотрения главой местной администрации вопроса о внесении изменений в правила землепользования и застройки, предложения о внесении изменений, так же уточнены виды разрешенного использования в соответствии с приказом Росреестра от 10.11.2020 № П/0412  «Об утверждении классификатора видов разрешенного использования земельных участков».</w:t>
      </w:r>
    </w:p>
    <w:p w:rsidR="000230B2" w:rsidRPr="008B2AC2" w:rsidRDefault="000230B2" w:rsidP="0076253F">
      <w:pPr>
        <w:pStyle w:val="ac"/>
        <w:spacing w:line="276" w:lineRule="auto"/>
        <w:ind w:firstLine="567"/>
        <w:jc w:val="both"/>
        <w:rPr>
          <w:rFonts w:ascii="Times New Roman" w:hAnsi="Times New Roman" w:cs="Times New Roman"/>
          <w:iCs/>
          <w:sz w:val="26"/>
          <w:szCs w:val="26"/>
          <w:shd w:val="clear" w:color="auto" w:fill="FFFFFF"/>
        </w:rPr>
      </w:pPr>
      <w:r w:rsidRPr="008B2AC2">
        <w:rPr>
          <w:rFonts w:ascii="Times New Roman" w:hAnsi="Times New Roman" w:cs="Times New Roman"/>
          <w:spacing w:val="-2"/>
          <w:sz w:val="26"/>
          <w:szCs w:val="26"/>
        </w:rPr>
        <w:t xml:space="preserve">В соответствии с информацией, отраженной в сводном отчете, потенциальными адресатами, интересы которых будут затронуты предлагаемым правовым регулированием, </w:t>
      </w:r>
      <w:r w:rsidRPr="008B2AC2">
        <w:rPr>
          <w:rFonts w:ascii="Times New Roman" w:hAnsi="Times New Roman" w:cs="Times New Roman"/>
          <w:sz w:val="26"/>
          <w:szCs w:val="26"/>
        </w:rPr>
        <w:t>являются</w:t>
      </w:r>
      <w:r w:rsidR="00260DD7" w:rsidRPr="008B2AC2">
        <w:rPr>
          <w:rFonts w:ascii="Times New Roman" w:hAnsi="Times New Roman" w:cs="Times New Roman"/>
          <w:sz w:val="26"/>
          <w:szCs w:val="26"/>
        </w:rPr>
        <w:t xml:space="preserve"> </w:t>
      </w:r>
      <w:r w:rsidR="00260DD7" w:rsidRPr="008B2AC2">
        <w:rPr>
          <w:rFonts w:ascii="Times New Roman" w:eastAsia="Calibri" w:hAnsi="Times New Roman" w:cs="Times New Roman"/>
          <w:sz w:val="26"/>
          <w:szCs w:val="26"/>
          <w:lang w:eastAsia="en-US"/>
        </w:rPr>
        <w:t>ю</w:t>
      </w:r>
      <w:r w:rsidR="00260DD7" w:rsidRPr="008B2AC2">
        <w:rPr>
          <w:rFonts w:ascii="Times New Roman" w:hAnsi="Times New Roman" w:cs="Times New Roman"/>
          <w:iCs/>
          <w:color w:val="000000"/>
          <w:sz w:val="26"/>
          <w:szCs w:val="26"/>
          <w:shd w:val="clear" w:color="auto" w:fill="FFFFFF"/>
        </w:rPr>
        <w:t xml:space="preserve">ридические и индивидуальные </w:t>
      </w:r>
      <w:r w:rsidR="00260DD7" w:rsidRPr="008B2AC2">
        <w:rPr>
          <w:rFonts w:ascii="Times New Roman" w:hAnsi="Times New Roman" w:cs="Times New Roman"/>
          <w:iCs/>
          <w:sz w:val="26"/>
          <w:szCs w:val="26"/>
          <w:shd w:val="clear" w:color="auto" w:fill="FFFFFF"/>
        </w:rPr>
        <w:t>предприниматели</w:t>
      </w:r>
      <w:r w:rsidR="00D83764" w:rsidRPr="008B2AC2">
        <w:rPr>
          <w:rFonts w:ascii="Times New Roman" w:hAnsi="Times New Roman" w:cs="Times New Roman"/>
          <w:iCs/>
          <w:sz w:val="26"/>
          <w:szCs w:val="26"/>
          <w:shd w:val="clear" w:color="auto" w:fill="FFFFFF"/>
        </w:rPr>
        <w:t>.</w:t>
      </w:r>
    </w:p>
    <w:p w:rsidR="00687D8F" w:rsidRPr="008B2AC2" w:rsidRDefault="00FD7AFE" w:rsidP="00AE736A">
      <w:pPr>
        <w:pStyle w:val="pt-a-000008"/>
        <w:spacing w:before="0" w:beforeAutospacing="0" w:after="0" w:afterAutospacing="0" w:line="276" w:lineRule="auto"/>
        <w:ind w:firstLine="567"/>
        <w:jc w:val="both"/>
        <w:rPr>
          <w:sz w:val="26"/>
          <w:szCs w:val="26"/>
        </w:rPr>
      </w:pPr>
      <w:r w:rsidRPr="008B2AC2">
        <w:rPr>
          <w:sz w:val="26"/>
          <w:szCs w:val="26"/>
        </w:rPr>
        <w:lastRenderedPageBreak/>
        <w:t>Регулирующим органом в сводном отчете представлены сведения об из</w:t>
      </w:r>
      <w:r w:rsidR="00FD32D5" w:rsidRPr="008B2AC2">
        <w:rPr>
          <w:sz w:val="26"/>
          <w:szCs w:val="26"/>
        </w:rPr>
        <w:t xml:space="preserve">держках потенциальных </w:t>
      </w:r>
      <w:r w:rsidR="00687D8F" w:rsidRPr="008B2AC2">
        <w:rPr>
          <w:sz w:val="26"/>
          <w:szCs w:val="26"/>
        </w:rPr>
        <w:t>адресатов:</w:t>
      </w:r>
      <w:r w:rsidR="00FD32D5" w:rsidRPr="008B2AC2">
        <w:rPr>
          <w:sz w:val="26"/>
          <w:szCs w:val="26"/>
        </w:rPr>
        <w:t xml:space="preserve"> </w:t>
      </w:r>
    </w:p>
    <w:p w:rsidR="00925C26" w:rsidRPr="008B2AC2" w:rsidRDefault="0011266A" w:rsidP="00925C26">
      <w:pPr>
        <w:pStyle w:val="pt-a-000060"/>
        <w:spacing w:before="0" w:beforeAutospacing="0" w:after="0" w:afterAutospacing="0" w:line="276" w:lineRule="auto"/>
        <w:ind w:firstLine="708"/>
        <w:jc w:val="both"/>
        <w:rPr>
          <w:sz w:val="26"/>
          <w:szCs w:val="26"/>
        </w:rPr>
      </w:pPr>
      <w:r w:rsidRPr="008B2AC2">
        <w:rPr>
          <w:sz w:val="26"/>
          <w:szCs w:val="26"/>
        </w:rPr>
        <w:t xml:space="preserve">- </w:t>
      </w:r>
      <w:r w:rsidR="0017293E" w:rsidRPr="008B2AC2">
        <w:rPr>
          <w:color w:val="000000"/>
          <w:sz w:val="26"/>
          <w:szCs w:val="26"/>
          <w:shd w:val="clear" w:color="auto" w:fill="FFFFFF"/>
        </w:rPr>
        <w:t>в виде информационных затрат на запросы в органы местного самоуправление о предоставлении сведений из ИСОГД</w:t>
      </w:r>
      <w:r w:rsidR="00925C26" w:rsidRPr="008B2AC2">
        <w:rPr>
          <w:rFonts w:eastAsia="Calibri"/>
          <w:sz w:val="26"/>
          <w:szCs w:val="26"/>
          <w:lang w:eastAsia="en-US"/>
        </w:rPr>
        <w:t xml:space="preserve">, </w:t>
      </w:r>
      <w:r w:rsidR="00925C26" w:rsidRPr="008B2AC2">
        <w:rPr>
          <w:sz w:val="26"/>
          <w:szCs w:val="26"/>
        </w:rPr>
        <w:t xml:space="preserve">которые </w:t>
      </w:r>
      <w:r w:rsidR="00421A38" w:rsidRPr="008B2AC2">
        <w:rPr>
          <w:sz w:val="26"/>
          <w:szCs w:val="26"/>
        </w:rPr>
        <w:t xml:space="preserve">ориентировочно </w:t>
      </w:r>
      <w:r w:rsidR="00925C26" w:rsidRPr="008B2AC2">
        <w:rPr>
          <w:sz w:val="26"/>
          <w:szCs w:val="26"/>
        </w:rPr>
        <w:t xml:space="preserve">составят </w:t>
      </w:r>
      <w:r w:rsidR="00421A38" w:rsidRPr="008B2AC2">
        <w:rPr>
          <w:sz w:val="26"/>
          <w:szCs w:val="26"/>
        </w:rPr>
        <w:t>45,57</w:t>
      </w:r>
      <w:r w:rsidR="00925C26" w:rsidRPr="008B2AC2">
        <w:rPr>
          <w:sz w:val="26"/>
          <w:szCs w:val="26"/>
        </w:rPr>
        <w:t xml:space="preserve"> рубл</w:t>
      </w:r>
      <w:r w:rsidR="00421A38" w:rsidRPr="008B2AC2">
        <w:rPr>
          <w:sz w:val="26"/>
          <w:szCs w:val="26"/>
        </w:rPr>
        <w:t>ей</w:t>
      </w:r>
      <w:r w:rsidR="00925C26" w:rsidRPr="008B2AC2">
        <w:rPr>
          <w:sz w:val="26"/>
          <w:szCs w:val="26"/>
        </w:rPr>
        <w:t>.</w:t>
      </w:r>
    </w:p>
    <w:p w:rsidR="00925C26" w:rsidRPr="008B2AC2" w:rsidRDefault="00925C26" w:rsidP="00D83764">
      <w:pPr>
        <w:shd w:val="clear" w:color="auto" w:fill="FFFFFF"/>
        <w:spacing w:after="0"/>
        <w:ind w:firstLine="708"/>
        <w:jc w:val="both"/>
        <w:rPr>
          <w:rFonts w:ascii="Times New Roman" w:eastAsia="Times New Roman" w:hAnsi="Times New Roman" w:cs="Times New Roman"/>
          <w:color w:val="000000"/>
          <w:sz w:val="26"/>
          <w:szCs w:val="26"/>
        </w:rPr>
      </w:pPr>
      <w:r w:rsidRPr="008B2AC2">
        <w:rPr>
          <w:rFonts w:ascii="Times New Roman" w:eastAsia="Times New Roman" w:hAnsi="Times New Roman" w:cs="Times New Roman"/>
          <w:sz w:val="26"/>
          <w:szCs w:val="26"/>
        </w:rPr>
        <w:t>Доходы</w:t>
      </w:r>
      <w:r w:rsidR="00AF5EF0" w:rsidRPr="008B2AC2">
        <w:rPr>
          <w:rFonts w:ascii="Times New Roman" w:eastAsia="Times New Roman" w:hAnsi="Times New Roman" w:cs="Times New Roman"/>
          <w:sz w:val="26"/>
          <w:szCs w:val="26"/>
        </w:rPr>
        <w:t xml:space="preserve"> потенциальных адресатов</w:t>
      </w:r>
      <w:r w:rsidRPr="008B2AC2">
        <w:rPr>
          <w:rFonts w:ascii="Times New Roman" w:eastAsia="Times New Roman" w:hAnsi="Times New Roman" w:cs="Times New Roman"/>
          <w:sz w:val="26"/>
          <w:szCs w:val="26"/>
        </w:rPr>
        <w:t xml:space="preserve"> </w:t>
      </w:r>
      <w:r w:rsidR="00421A38" w:rsidRPr="008B2AC2">
        <w:rPr>
          <w:rFonts w:ascii="Times New Roman" w:eastAsia="Times New Roman" w:hAnsi="Times New Roman" w:cs="Times New Roman"/>
          <w:sz w:val="26"/>
          <w:szCs w:val="26"/>
        </w:rPr>
        <w:t>не предусмотрены</w:t>
      </w:r>
      <w:r w:rsidRPr="008B2AC2">
        <w:rPr>
          <w:rFonts w:ascii="Times New Roman" w:eastAsia="Times New Roman" w:hAnsi="Times New Roman" w:cs="Times New Roman"/>
          <w:color w:val="000000"/>
          <w:sz w:val="26"/>
          <w:szCs w:val="26"/>
          <w:shd w:val="clear" w:color="auto" w:fill="FFFFFF"/>
        </w:rPr>
        <w:t>.</w:t>
      </w:r>
    </w:p>
    <w:p w:rsidR="00281CDB" w:rsidRPr="008B2AC2" w:rsidRDefault="004C123D" w:rsidP="004C123D">
      <w:pPr>
        <w:autoSpaceDE w:val="0"/>
        <w:autoSpaceDN w:val="0"/>
        <w:adjustRightInd w:val="0"/>
        <w:spacing w:after="0"/>
        <w:jc w:val="both"/>
        <w:rPr>
          <w:rFonts w:ascii="Times New Roman" w:hAnsi="Times New Roman" w:cs="Times New Roman"/>
          <w:sz w:val="26"/>
          <w:szCs w:val="26"/>
        </w:rPr>
      </w:pPr>
      <w:r w:rsidRPr="008B2AC2">
        <w:rPr>
          <w:rFonts w:ascii="Times New Roman" w:eastAsiaTheme="minorHAnsi" w:hAnsi="Times New Roman" w:cs="Times New Roman"/>
          <w:sz w:val="26"/>
          <w:szCs w:val="26"/>
          <w:lang w:eastAsia="en-US"/>
        </w:rPr>
        <w:tab/>
      </w:r>
      <w:r w:rsidR="00925C26" w:rsidRPr="008B2AC2">
        <w:rPr>
          <w:rFonts w:ascii="Times New Roman" w:eastAsiaTheme="minorHAnsi" w:hAnsi="Times New Roman" w:cs="Times New Roman"/>
          <w:sz w:val="26"/>
          <w:szCs w:val="26"/>
          <w:lang w:eastAsia="en-US"/>
        </w:rPr>
        <w:t xml:space="preserve">Доходы </w:t>
      </w:r>
      <w:r w:rsidR="007D23F3" w:rsidRPr="008B2AC2">
        <w:rPr>
          <w:rFonts w:ascii="Times New Roman" w:eastAsiaTheme="minorHAnsi" w:hAnsi="Times New Roman" w:cs="Times New Roman"/>
          <w:sz w:val="26"/>
          <w:szCs w:val="26"/>
          <w:lang w:eastAsia="en-US"/>
        </w:rPr>
        <w:t xml:space="preserve">и расходы </w:t>
      </w:r>
      <w:r w:rsidR="00925C26" w:rsidRPr="008B2AC2">
        <w:rPr>
          <w:rFonts w:ascii="Times New Roman" w:eastAsiaTheme="minorHAnsi" w:hAnsi="Times New Roman" w:cs="Times New Roman"/>
          <w:sz w:val="26"/>
          <w:szCs w:val="26"/>
          <w:lang w:eastAsia="en-US"/>
        </w:rPr>
        <w:t>бюджета</w:t>
      </w:r>
      <w:r w:rsidR="007D23F3" w:rsidRPr="008B2AC2">
        <w:rPr>
          <w:rFonts w:ascii="Times New Roman" w:eastAsiaTheme="minorHAnsi" w:hAnsi="Times New Roman" w:cs="Times New Roman"/>
          <w:sz w:val="26"/>
          <w:szCs w:val="26"/>
          <w:lang w:eastAsia="en-US"/>
        </w:rPr>
        <w:t xml:space="preserve"> Кондинского района</w:t>
      </w:r>
      <w:r w:rsidRPr="008B2AC2">
        <w:rPr>
          <w:rFonts w:ascii="Times New Roman" w:hAnsi="Times New Roman" w:cs="Times New Roman"/>
          <w:sz w:val="26"/>
          <w:szCs w:val="26"/>
        </w:rPr>
        <w:t xml:space="preserve"> в связи с введением предлагаемого правового регулирования не предполагаются</w:t>
      </w:r>
      <w:r w:rsidR="00925C26" w:rsidRPr="008B2AC2">
        <w:rPr>
          <w:rFonts w:ascii="Times New Roman" w:eastAsiaTheme="minorHAnsi" w:hAnsi="Times New Roman" w:cs="Times New Roman"/>
          <w:sz w:val="26"/>
          <w:szCs w:val="26"/>
          <w:lang w:eastAsia="en-US"/>
        </w:rPr>
        <w:t>.</w:t>
      </w:r>
    </w:p>
    <w:p w:rsidR="0017293E" w:rsidRPr="008B2AC2" w:rsidRDefault="0017293E" w:rsidP="0017293E">
      <w:pPr>
        <w:pStyle w:val="pt-a-000017"/>
        <w:shd w:val="clear" w:color="auto" w:fill="FFFFFF"/>
        <w:spacing w:before="0" w:beforeAutospacing="0" w:after="0" w:afterAutospacing="0" w:line="276" w:lineRule="auto"/>
        <w:ind w:firstLine="567"/>
        <w:jc w:val="both"/>
        <w:rPr>
          <w:rStyle w:val="pt-a0-000039"/>
          <w:iCs/>
          <w:color w:val="000000"/>
          <w:sz w:val="26"/>
          <w:szCs w:val="26"/>
          <w:shd w:val="clear" w:color="auto" w:fill="FFFFFF"/>
        </w:rPr>
      </w:pPr>
      <w:r w:rsidRPr="008B2AC2">
        <w:rPr>
          <w:color w:val="000000"/>
          <w:sz w:val="26"/>
          <w:szCs w:val="26"/>
          <w:shd w:val="clear" w:color="auto" w:fill="FFFFFF"/>
        </w:rPr>
        <w:t>Альтернативным вариантом правового регулирования может являться отказ от внесения изменений в НПА. Указанный альтернативный вариант приведет к рискам нарушения действующего законодательства Российской Федерации.</w:t>
      </w:r>
      <w:r w:rsidRPr="008B2AC2">
        <w:rPr>
          <w:rStyle w:val="pt-a0-000039"/>
          <w:iCs/>
          <w:color w:val="000000"/>
          <w:sz w:val="26"/>
          <w:szCs w:val="26"/>
          <w:shd w:val="clear" w:color="auto" w:fill="FFFFFF"/>
        </w:rPr>
        <w:t xml:space="preserve"> </w:t>
      </w:r>
    </w:p>
    <w:p w:rsidR="00281CDB" w:rsidRPr="008B2AC2" w:rsidRDefault="0017293E" w:rsidP="0017293E">
      <w:pPr>
        <w:pStyle w:val="pt-a-000017"/>
        <w:shd w:val="clear" w:color="auto" w:fill="FFFFFF"/>
        <w:spacing w:before="0" w:beforeAutospacing="0" w:after="0" w:afterAutospacing="0" w:line="276" w:lineRule="auto"/>
        <w:ind w:firstLine="567"/>
        <w:jc w:val="both"/>
        <w:rPr>
          <w:color w:val="000000"/>
          <w:sz w:val="26"/>
          <w:szCs w:val="26"/>
        </w:rPr>
      </w:pPr>
      <w:r w:rsidRPr="008B2AC2">
        <w:rPr>
          <w:rStyle w:val="pt-a0-000039"/>
          <w:iCs/>
          <w:color w:val="000000"/>
          <w:sz w:val="26"/>
          <w:szCs w:val="26"/>
          <w:shd w:val="clear" w:color="auto" w:fill="FFFFFF"/>
        </w:rPr>
        <w:t>Н</w:t>
      </w:r>
      <w:r w:rsidRPr="008B2AC2">
        <w:rPr>
          <w:color w:val="000000"/>
          <w:sz w:val="26"/>
          <w:szCs w:val="26"/>
        </w:rPr>
        <w:t xml:space="preserve">а сегодняшний день данный способ решения проблемы отвечает действующему законодательству Российской Федерации и Ханты-Мансийского автономного округа – Югры и обеспечивает достижение заявленной цели. Принятие проекта постановления будет способствовать сбалансированному и устойчивому развитию территории </w:t>
      </w:r>
      <w:r w:rsidR="00766849">
        <w:rPr>
          <w:color w:val="000000"/>
          <w:sz w:val="26"/>
          <w:szCs w:val="26"/>
        </w:rPr>
        <w:t>городского</w:t>
      </w:r>
      <w:r w:rsidRPr="008B2AC2">
        <w:rPr>
          <w:color w:val="000000"/>
          <w:sz w:val="26"/>
          <w:szCs w:val="26"/>
        </w:rPr>
        <w:t xml:space="preserve"> поселения </w:t>
      </w:r>
      <w:r w:rsidR="00766849">
        <w:rPr>
          <w:color w:val="000000"/>
          <w:sz w:val="26"/>
          <w:szCs w:val="26"/>
        </w:rPr>
        <w:t>Куминский</w:t>
      </w:r>
      <w:r w:rsidRPr="008B2AC2">
        <w:rPr>
          <w:color w:val="000000"/>
          <w:sz w:val="26"/>
          <w:szCs w:val="26"/>
        </w:rPr>
        <w:t xml:space="preserve"> в соответствии с установленными требованиями к правилам землепользования и принципами   законодательства о градостроительной деятельности</w:t>
      </w:r>
      <w:r w:rsidR="00866310">
        <w:rPr>
          <w:color w:val="000000"/>
          <w:sz w:val="26"/>
          <w:szCs w:val="26"/>
        </w:rPr>
        <w:t>.</w:t>
      </w:r>
    </w:p>
    <w:p w:rsidR="00B30C3B" w:rsidRPr="008B2AC2" w:rsidRDefault="00B30C3B" w:rsidP="00AE736A">
      <w:pPr>
        <w:pStyle w:val="ac"/>
        <w:spacing w:line="276" w:lineRule="auto"/>
        <w:ind w:firstLine="567"/>
        <w:jc w:val="both"/>
        <w:rPr>
          <w:rFonts w:ascii="Times New Roman" w:hAnsi="Times New Roman" w:cs="Times New Roman"/>
          <w:bCs/>
          <w:sz w:val="26"/>
          <w:szCs w:val="26"/>
        </w:rPr>
      </w:pPr>
      <w:r w:rsidRPr="008B2AC2">
        <w:rPr>
          <w:rFonts w:ascii="Times New Roman" w:hAnsi="Times New Roman" w:cs="Times New Roman"/>
          <w:bCs/>
          <w:sz w:val="26"/>
          <w:szCs w:val="26"/>
        </w:rPr>
        <w:t xml:space="preserve">По результатам рассмотрения представленных документов установлено, что при подготовке проекта </w:t>
      </w:r>
      <w:r w:rsidR="001A4B2F" w:rsidRPr="008B2AC2">
        <w:rPr>
          <w:rFonts w:ascii="Times New Roman" w:hAnsi="Times New Roman" w:cs="Times New Roman"/>
          <w:bCs/>
          <w:sz w:val="26"/>
          <w:szCs w:val="26"/>
        </w:rPr>
        <w:t xml:space="preserve">НПА </w:t>
      </w:r>
      <w:r w:rsidRPr="008B2AC2">
        <w:rPr>
          <w:rFonts w:ascii="Times New Roman" w:hAnsi="Times New Roman" w:cs="Times New Roman"/>
          <w:bCs/>
          <w:sz w:val="26"/>
          <w:szCs w:val="26"/>
        </w:rPr>
        <w:t>процедуры, предусмотренные Порядком, регулирующим органом соблюдены.</w:t>
      </w:r>
    </w:p>
    <w:p w:rsidR="00AD27A8" w:rsidRPr="008B2AC2" w:rsidRDefault="00F67DFB" w:rsidP="00A5698A">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На основе проведенной ОРВ проекта</w:t>
      </w:r>
      <w:r w:rsidR="001645F0" w:rsidRPr="008B2AC2">
        <w:rPr>
          <w:rFonts w:ascii="Times New Roman" w:hAnsi="Times New Roman" w:cs="Times New Roman"/>
          <w:sz w:val="26"/>
          <w:szCs w:val="26"/>
        </w:rPr>
        <w:t xml:space="preserve"> НПА</w:t>
      </w:r>
      <w:r w:rsidRPr="008B2AC2">
        <w:rPr>
          <w:rFonts w:ascii="Times New Roman" w:hAnsi="Times New Roman" w:cs="Times New Roman"/>
          <w:sz w:val="26"/>
          <w:szCs w:val="26"/>
        </w:rPr>
        <w:t>, с учетом информации,</w:t>
      </w:r>
      <w:r w:rsidR="00FD30B5" w:rsidRPr="008B2AC2">
        <w:rPr>
          <w:rFonts w:ascii="Times New Roman" w:hAnsi="Times New Roman" w:cs="Times New Roman"/>
          <w:sz w:val="26"/>
          <w:szCs w:val="26"/>
        </w:rPr>
        <w:t xml:space="preserve"> </w:t>
      </w:r>
      <w:r w:rsidRPr="008B2AC2">
        <w:rPr>
          <w:rFonts w:ascii="Times New Roman" w:hAnsi="Times New Roman" w:cs="Times New Roman"/>
          <w:sz w:val="26"/>
          <w:szCs w:val="26"/>
        </w:rPr>
        <w:t>представленной регулирующим органом в сводном отчете, сводке</w:t>
      </w:r>
      <w:r w:rsidR="00FD30B5" w:rsidRPr="008B2AC2">
        <w:rPr>
          <w:rFonts w:ascii="Times New Roman" w:hAnsi="Times New Roman" w:cs="Times New Roman"/>
          <w:sz w:val="26"/>
          <w:szCs w:val="26"/>
        </w:rPr>
        <w:t xml:space="preserve"> </w:t>
      </w:r>
      <w:r w:rsidRPr="008B2AC2">
        <w:rPr>
          <w:rFonts w:ascii="Times New Roman" w:hAnsi="Times New Roman" w:cs="Times New Roman"/>
          <w:sz w:val="26"/>
          <w:szCs w:val="26"/>
        </w:rPr>
        <w:t>предложений и пояснительной записке к проекту, уполномоченным</w:t>
      </w:r>
      <w:r w:rsidR="00FD30B5" w:rsidRPr="008B2AC2">
        <w:rPr>
          <w:rFonts w:ascii="Times New Roman" w:hAnsi="Times New Roman" w:cs="Times New Roman"/>
          <w:sz w:val="26"/>
          <w:szCs w:val="26"/>
        </w:rPr>
        <w:t xml:space="preserve"> </w:t>
      </w:r>
      <w:r w:rsidRPr="008B2AC2">
        <w:rPr>
          <w:rFonts w:ascii="Times New Roman" w:hAnsi="Times New Roman" w:cs="Times New Roman"/>
          <w:sz w:val="26"/>
          <w:szCs w:val="26"/>
        </w:rPr>
        <w:t>органом сделан</w:t>
      </w:r>
      <w:r w:rsidR="00AD27A8" w:rsidRPr="008B2AC2">
        <w:rPr>
          <w:rFonts w:ascii="Times New Roman" w:hAnsi="Times New Roman" w:cs="Times New Roman"/>
          <w:sz w:val="26"/>
          <w:szCs w:val="26"/>
        </w:rPr>
        <w:t>ы следующие выводы:</w:t>
      </w:r>
    </w:p>
    <w:p w:rsidR="00B30C3B" w:rsidRPr="008B2AC2" w:rsidRDefault="00F67DFB" w:rsidP="00A5698A">
      <w:pPr>
        <w:autoSpaceDE w:val="0"/>
        <w:autoSpaceDN w:val="0"/>
        <w:adjustRightInd w:val="0"/>
        <w:spacing w:after="0"/>
        <w:jc w:val="both"/>
        <w:rPr>
          <w:rFonts w:ascii="Times New Roman" w:hAnsi="Times New Roman" w:cs="Times New Roman"/>
          <w:sz w:val="26"/>
          <w:szCs w:val="26"/>
        </w:rPr>
      </w:pPr>
      <w:r w:rsidRPr="008B2AC2">
        <w:rPr>
          <w:rFonts w:ascii="Times New Roman" w:hAnsi="Times New Roman" w:cs="Times New Roman"/>
          <w:sz w:val="26"/>
          <w:szCs w:val="26"/>
        </w:rPr>
        <w:t xml:space="preserve"> </w:t>
      </w:r>
      <w:r w:rsidR="00AD27A8" w:rsidRPr="008B2AC2">
        <w:rPr>
          <w:rFonts w:ascii="Times New Roman" w:hAnsi="Times New Roman" w:cs="Times New Roman"/>
          <w:sz w:val="26"/>
          <w:szCs w:val="26"/>
        </w:rPr>
        <w:tab/>
        <w:t xml:space="preserve">- предложенный проектом способ правового регулирования </w:t>
      </w:r>
      <w:r w:rsidR="00A5698A" w:rsidRPr="008B2AC2">
        <w:rPr>
          <w:rFonts w:ascii="Times New Roman" w:hAnsi="Times New Roman" w:cs="Times New Roman"/>
          <w:sz w:val="26"/>
          <w:szCs w:val="26"/>
        </w:rPr>
        <w:t>обоснован и предпочтителен, поскольку способствует оптимизации обязательных требований, и предотвращению наступления неблагоприятных последствий (в виде ущерба охраняемым законом ценностям</w:t>
      </w:r>
      <w:r w:rsidR="0099089E" w:rsidRPr="008B2AC2">
        <w:rPr>
          <w:rFonts w:ascii="Times New Roman" w:hAnsi="Times New Roman" w:cs="Times New Roman"/>
          <w:sz w:val="26"/>
          <w:szCs w:val="26"/>
        </w:rPr>
        <w:t xml:space="preserve">, </w:t>
      </w:r>
      <w:r w:rsidR="0099089E" w:rsidRPr="008B2AC2">
        <w:rPr>
          <w:rFonts w:ascii="Times New Roman" w:hAnsi="Times New Roman" w:cs="Times New Roman"/>
          <w:iCs/>
          <w:color w:val="000000"/>
          <w:sz w:val="26"/>
          <w:szCs w:val="26"/>
          <w:shd w:val="clear" w:color="auto" w:fill="FFFFFF"/>
        </w:rPr>
        <w:t>нарушению прав человека на благоприятную окружающую среду, а также угрозы причинения вреда жизни и здоровью граждан</w:t>
      </w:r>
      <w:r w:rsidR="00A5698A" w:rsidRPr="008B2AC2">
        <w:rPr>
          <w:rFonts w:ascii="Times New Roman" w:hAnsi="Times New Roman" w:cs="Times New Roman"/>
          <w:sz w:val="26"/>
          <w:szCs w:val="26"/>
        </w:rPr>
        <w:t>);</w:t>
      </w:r>
    </w:p>
    <w:p w:rsidR="00AD27A8" w:rsidRPr="008B2AC2" w:rsidRDefault="00AD27A8" w:rsidP="00A5698A">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 xml:space="preserve">-  в проекте </w:t>
      </w:r>
      <w:r w:rsidR="00D83764" w:rsidRPr="008B2AC2">
        <w:rPr>
          <w:rFonts w:ascii="Times New Roman" w:hAnsi="Times New Roman" w:cs="Times New Roman"/>
          <w:sz w:val="26"/>
          <w:szCs w:val="26"/>
        </w:rPr>
        <w:t xml:space="preserve">НПА </w:t>
      </w:r>
      <w:r w:rsidRPr="008B2AC2">
        <w:rPr>
          <w:rFonts w:ascii="Times New Roman" w:hAnsi="Times New Roman" w:cs="Times New Roman"/>
          <w:sz w:val="26"/>
          <w:szCs w:val="26"/>
        </w:rPr>
        <w:t>отсутствуют положения, вводящие избыточные обязанности, запреты или ограничения для субъектов предпринимательской и инвестиционной деятельности</w:t>
      </w:r>
      <w:r w:rsidR="00A5698A" w:rsidRPr="008B2AC2">
        <w:rPr>
          <w:rFonts w:ascii="Times New Roman" w:hAnsi="Times New Roman" w:cs="Times New Roman"/>
          <w:sz w:val="26"/>
          <w:szCs w:val="26"/>
        </w:rPr>
        <w:t xml:space="preserve">, а также способствующие возникновению необоснованных расходов </w:t>
      </w:r>
      <w:r w:rsidR="00694443" w:rsidRPr="008B2AC2">
        <w:rPr>
          <w:rFonts w:ascii="Times New Roman" w:hAnsi="Times New Roman" w:cs="Times New Roman"/>
          <w:sz w:val="26"/>
          <w:szCs w:val="26"/>
        </w:rPr>
        <w:t xml:space="preserve">указанных субъектов и </w:t>
      </w:r>
      <w:r w:rsidR="00A5698A" w:rsidRPr="008B2AC2">
        <w:rPr>
          <w:rFonts w:ascii="Times New Roman" w:hAnsi="Times New Roman" w:cs="Times New Roman"/>
          <w:sz w:val="26"/>
          <w:szCs w:val="26"/>
        </w:rPr>
        <w:t>бюджета Кондинского района;</w:t>
      </w:r>
    </w:p>
    <w:p w:rsidR="00AD27A8" w:rsidRPr="008B2AC2" w:rsidRDefault="00F623BD" w:rsidP="00AD27A8">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 п</w:t>
      </w:r>
      <w:r w:rsidR="00AD27A8" w:rsidRPr="008B2AC2">
        <w:rPr>
          <w:rFonts w:ascii="Times New Roman" w:hAnsi="Times New Roman" w:cs="Times New Roman"/>
          <w:sz w:val="26"/>
          <w:szCs w:val="26"/>
        </w:rPr>
        <w:t xml:space="preserve">роект </w:t>
      </w:r>
      <w:r w:rsidR="00D83764" w:rsidRPr="008B2AC2">
        <w:rPr>
          <w:rFonts w:ascii="Times New Roman" w:hAnsi="Times New Roman" w:cs="Times New Roman"/>
          <w:sz w:val="26"/>
          <w:szCs w:val="26"/>
        </w:rPr>
        <w:t xml:space="preserve">НПА </w:t>
      </w:r>
      <w:r w:rsidR="00AD27A8" w:rsidRPr="008B2AC2">
        <w:rPr>
          <w:rFonts w:ascii="Times New Roman" w:hAnsi="Times New Roman" w:cs="Times New Roman"/>
          <w:sz w:val="26"/>
          <w:szCs w:val="26"/>
        </w:rPr>
        <w:t>соответствует принципам, установленным Федеральным законом от 31 июля 2020 года № 247-ФЗ «Об обязательных требо</w:t>
      </w:r>
      <w:r w:rsidR="0017293E" w:rsidRPr="008B2AC2">
        <w:rPr>
          <w:rFonts w:ascii="Times New Roman" w:hAnsi="Times New Roman" w:cs="Times New Roman"/>
          <w:sz w:val="26"/>
          <w:szCs w:val="26"/>
        </w:rPr>
        <w:t>ваниях в Российской Федерации»</w:t>
      </w:r>
      <w:r w:rsidR="00AD27A8" w:rsidRPr="008B2AC2">
        <w:rPr>
          <w:rFonts w:ascii="Times New Roman" w:hAnsi="Times New Roman" w:cs="Times New Roman"/>
          <w:sz w:val="26"/>
          <w:szCs w:val="26"/>
        </w:rPr>
        <w:t>.</w:t>
      </w:r>
    </w:p>
    <w:p w:rsidR="008B2AC2" w:rsidRPr="008B2AC2" w:rsidRDefault="008B2AC2" w:rsidP="00866310">
      <w:pPr>
        <w:autoSpaceDE w:val="0"/>
        <w:autoSpaceDN w:val="0"/>
        <w:adjustRightInd w:val="0"/>
        <w:spacing w:after="0"/>
        <w:ind w:firstLine="567"/>
        <w:jc w:val="both"/>
        <w:rPr>
          <w:rFonts w:ascii="Times New Roman" w:eastAsia="Times New Roman" w:hAnsi="Times New Roman" w:cs="Times New Roman"/>
          <w:sz w:val="26"/>
          <w:szCs w:val="26"/>
        </w:rPr>
      </w:pPr>
      <w:r w:rsidRPr="008B2AC2">
        <w:rPr>
          <w:rFonts w:ascii="Times New Roman" w:hAnsi="Times New Roman" w:cs="Times New Roman"/>
          <w:sz w:val="26"/>
          <w:szCs w:val="26"/>
        </w:rPr>
        <w:t xml:space="preserve">По принципу открытости и предсказуемости разработчиком представлена информация о том, что Проектом НПА </w:t>
      </w:r>
      <w:r w:rsidRPr="008B2AC2">
        <w:rPr>
          <w:rFonts w:ascii="Times New Roman" w:eastAsia="Times New Roman" w:hAnsi="Times New Roman" w:cs="Times New Roman"/>
          <w:sz w:val="26"/>
          <w:szCs w:val="26"/>
        </w:rPr>
        <w:t xml:space="preserve">устанавливается срок действия </w:t>
      </w:r>
      <w:r w:rsidR="00D04659" w:rsidRPr="00D04659">
        <w:rPr>
          <w:rFonts w:ascii="Times New Roman" w:hAnsi="Times New Roman" w:cs="Times New Roman"/>
          <w:sz w:val="26"/>
          <w:szCs w:val="26"/>
          <w:shd w:val="clear" w:color="auto" w:fill="FFFFFF"/>
        </w:rPr>
        <w:t xml:space="preserve">в </w:t>
      </w:r>
      <w:r w:rsidR="00766849" w:rsidRPr="00766849">
        <w:rPr>
          <w:rFonts w:ascii="Times New Roman" w:hAnsi="Times New Roman" w:cs="Times New Roman"/>
          <w:sz w:val="26"/>
          <w:szCs w:val="26"/>
          <w:shd w:val="clear" w:color="auto" w:fill="FFFFFF"/>
        </w:rPr>
        <w:t>постановлени</w:t>
      </w:r>
      <w:r w:rsidR="00F60568">
        <w:rPr>
          <w:rFonts w:ascii="Times New Roman" w:hAnsi="Times New Roman" w:cs="Times New Roman"/>
          <w:sz w:val="26"/>
          <w:szCs w:val="26"/>
          <w:shd w:val="clear" w:color="auto" w:fill="FFFFFF"/>
        </w:rPr>
        <w:t>я</w:t>
      </w:r>
      <w:bookmarkStart w:id="2" w:name="_GoBack"/>
      <w:bookmarkEnd w:id="2"/>
      <w:r w:rsidR="00766849" w:rsidRPr="00766849">
        <w:rPr>
          <w:rFonts w:ascii="Times New Roman" w:hAnsi="Times New Roman" w:cs="Times New Roman"/>
          <w:sz w:val="26"/>
          <w:szCs w:val="26"/>
          <w:shd w:val="clear" w:color="auto" w:fill="FFFFFF"/>
        </w:rPr>
        <w:t xml:space="preserve"> администрации Кондинского района от 18 июля 2022 года № 1665 «Об утверждении Правил землепользования и застройки муниципального образования городское </w:t>
      </w:r>
      <w:r w:rsidR="00766849" w:rsidRPr="00766849">
        <w:rPr>
          <w:rFonts w:ascii="Times New Roman" w:hAnsi="Times New Roman" w:cs="Times New Roman"/>
          <w:sz w:val="26"/>
          <w:szCs w:val="26"/>
          <w:shd w:val="clear" w:color="auto" w:fill="FFFFFF"/>
        </w:rPr>
        <w:lastRenderedPageBreak/>
        <w:t>поселение Куминский Кондинского района Ханты-Мансийского автономного округа – Югры</w:t>
      </w:r>
      <w:r w:rsidR="00866310" w:rsidRPr="00866310">
        <w:rPr>
          <w:rFonts w:ascii="Times New Roman" w:hAnsi="Times New Roman" w:cs="Times New Roman"/>
          <w:sz w:val="26"/>
          <w:szCs w:val="26"/>
          <w:shd w:val="clear" w:color="auto" w:fill="FFFFFF"/>
        </w:rPr>
        <w:t>»</w:t>
      </w:r>
      <w:r w:rsidRPr="008B2AC2">
        <w:rPr>
          <w:rFonts w:ascii="Times New Roman" w:eastAsia="Times New Roman" w:hAnsi="Times New Roman" w:cs="Times New Roman"/>
          <w:sz w:val="26"/>
          <w:szCs w:val="26"/>
        </w:rPr>
        <w:t xml:space="preserve"> до 01 марта 2030 года.</w:t>
      </w:r>
    </w:p>
    <w:p w:rsidR="0017293E" w:rsidRPr="008B2AC2" w:rsidRDefault="0017293E" w:rsidP="00AD27A8">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 xml:space="preserve">В соответствии с пунктом 1 статьи 3 Федерального закона от 31.07.2020 года № 247-ФЗ «Об обязательных требованиях в Российской Федерации»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w:t>
      </w:r>
    </w:p>
    <w:p w:rsidR="0017293E" w:rsidRPr="008B2AC2" w:rsidRDefault="0017293E" w:rsidP="00AD27A8">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На основании вышеуказанного уполномоченный орган рекомендует установить срок вступления в силу проекта НПА с 1 марта 2025 года.</w:t>
      </w:r>
    </w:p>
    <w:p w:rsidR="00144C1F" w:rsidRPr="008B2AC2" w:rsidRDefault="00144C1F" w:rsidP="00D83764">
      <w:pPr>
        <w:ind w:firstLine="567"/>
        <w:jc w:val="both"/>
        <w:rPr>
          <w:rFonts w:ascii="Times New Roman" w:hAnsi="Times New Roman" w:cs="Times New Roman"/>
          <w:sz w:val="26"/>
          <w:szCs w:val="26"/>
          <w:shd w:val="clear" w:color="auto" w:fill="FFFFFF"/>
        </w:rPr>
      </w:pPr>
      <w:r w:rsidRPr="008B2AC2">
        <w:rPr>
          <w:rFonts w:ascii="Times New Roman" w:hAnsi="Times New Roman" w:cs="Times New Roman"/>
          <w:sz w:val="26"/>
          <w:szCs w:val="26"/>
        </w:rPr>
        <w:t xml:space="preserve">Кроме того, обращается внимание на необходимость полного и своевременного выполнения действий на Портале, в том числе прикрепления настоящего заключения к рассматриваемой редакции проекта </w:t>
      </w:r>
      <w:r w:rsidR="00D1289E" w:rsidRPr="008B2AC2">
        <w:rPr>
          <w:rFonts w:ascii="Times New Roman" w:hAnsi="Times New Roman" w:cs="Times New Roman"/>
          <w:sz w:val="26"/>
          <w:szCs w:val="26"/>
        </w:rPr>
        <w:t xml:space="preserve">НПА </w:t>
      </w:r>
      <w:r w:rsidRPr="008B2AC2">
        <w:rPr>
          <w:rFonts w:ascii="Times New Roman" w:hAnsi="Times New Roman" w:cs="Times New Roman"/>
          <w:sz w:val="26"/>
          <w:szCs w:val="26"/>
        </w:rPr>
        <w:t>(</w:t>
      </w:r>
      <w:r w:rsidRPr="008B2AC2">
        <w:rPr>
          <w:rFonts w:ascii="Times New Roman" w:hAnsi="Times New Roman" w:cs="Times New Roman"/>
          <w:sz w:val="26"/>
          <w:szCs w:val="26"/>
          <w:shd w:val="clear" w:color="auto" w:fill="FFFFFF"/>
        </w:rPr>
        <w:t>ID проекта</w:t>
      </w:r>
      <w:r w:rsidR="00A54122" w:rsidRPr="008B2AC2">
        <w:rPr>
          <w:rFonts w:ascii="Times New Roman" w:hAnsi="Times New Roman" w:cs="Times New Roman"/>
          <w:sz w:val="26"/>
          <w:szCs w:val="26"/>
          <w:shd w:val="clear" w:color="auto" w:fill="FFFFFF"/>
        </w:rPr>
        <w:t xml:space="preserve"> </w:t>
      </w:r>
      <w:r w:rsidR="00766849" w:rsidRPr="00766849">
        <w:rPr>
          <w:rFonts w:ascii="Times New Roman" w:hAnsi="Times New Roman" w:cs="Times New Roman"/>
          <w:sz w:val="26"/>
          <w:szCs w:val="26"/>
          <w:shd w:val="clear" w:color="auto" w:fill="FFFFFF"/>
        </w:rPr>
        <w:t>01/16/06-24/00060987</w:t>
      </w:r>
      <w:r w:rsidRPr="008B2AC2">
        <w:rPr>
          <w:rFonts w:ascii="Times New Roman" w:hAnsi="Times New Roman" w:cs="Times New Roman"/>
          <w:sz w:val="26"/>
          <w:szCs w:val="26"/>
          <w:shd w:val="clear" w:color="auto" w:fill="FFFFFF"/>
        </w:rPr>
        <w:t>).</w:t>
      </w:r>
    </w:p>
    <w:p w:rsidR="00270CFF" w:rsidRPr="008B2AC2" w:rsidRDefault="00C81A60" w:rsidP="00C81A60">
      <w:pPr>
        <w:ind w:firstLine="567"/>
        <w:jc w:val="both"/>
        <w:rPr>
          <w:rFonts w:ascii="Times New Roman" w:hAnsi="Times New Roman" w:cs="Times New Roman"/>
          <w:sz w:val="26"/>
          <w:szCs w:val="26"/>
          <w:shd w:val="clear" w:color="auto" w:fill="FFFFFF"/>
        </w:rPr>
      </w:pPr>
      <w:r w:rsidRPr="008B2AC2">
        <w:rPr>
          <w:rFonts w:ascii="Times New Roman" w:hAnsi="Times New Roman" w:cs="Times New Roman"/>
          <w:sz w:val="26"/>
          <w:szCs w:val="26"/>
        </w:rPr>
        <w:t>Проект НПА согласовывается уполномоченным органом с учетом замечаний.</w:t>
      </w:r>
    </w:p>
    <w:p w:rsidR="008C4048" w:rsidRDefault="008C4048" w:rsidP="00403318">
      <w:pPr>
        <w:ind w:firstLine="708"/>
        <w:jc w:val="both"/>
        <w:rPr>
          <w:rFonts w:ascii="Times New Roman" w:eastAsia="Times New Roman" w:hAnsi="Times New Roman" w:cs="Times New Roman"/>
          <w:sz w:val="26"/>
          <w:szCs w:val="26"/>
        </w:rPr>
      </w:pPr>
    </w:p>
    <w:p w:rsidR="008B2AC2" w:rsidRDefault="008B2AC2" w:rsidP="00403318">
      <w:pPr>
        <w:ind w:firstLine="708"/>
        <w:jc w:val="both"/>
        <w:rPr>
          <w:rFonts w:ascii="Times New Roman" w:eastAsia="Times New Roman" w:hAnsi="Times New Roman" w:cs="Times New Roman"/>
          <w:sz w:val="26"/>
          <w:szCs w:val="26"/>
        </w:rPr>
      </w:pPr>
    </w:p>
    <w:p w:rsidR="00C362FE" w:rsidRDefault="00C362FE" w:rsidP="00B410DD">
      <w:pPr>
        <w:spacing w:after="0"/>
        <w:jc w:val="both"/>
        <w:rPr>
          <w:rFonts w:ascii="Times New Roman" w:hAnsi="Times New Roman" w:cs="Times New Roman"/>
          <w:sz w:val="14"/>
          <w:szCs w:val="14"/>
        </w:rPr>
      </w:pP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459"/>
        <w:gridCol w:w="3544"/>
        <w:gridCol w:w="2636"/>
      </w:tblGrid>
      <w:tr w:rsidR="00E31FB7" w:rsidRPr="00927695" w:rsidTr="000616BF">
        <w:trPr>
          <w:trHeight w:val="1443"/>
        </w:trPr>
        <w:tc>
          <w:tcPr>
            <w:tcW w:w="3459" w:type="dxa"/>
          </w:tcPr>
          <w:p w:rsidR="00E31FB7" w:rsidRPr="008B2AC2" w:rsidRDefault="00590850" w:rsidP="005954F1">
            <w:pPr>
              <w:tabs>
                <w:tab w:val="left" w:pos="7365"/>
              </w:tabs>
              <w:spacing w:line="276" w:lineRule="auto"/>
              <w:jc w:val="both"/>
              <w:rPr>
                <w:rFonts w:ascii="Times New Roman" w:hAnsi="Times New Roman" w:cs="Times New Roman"/>
                <w:sz w:val="26"/>
                <w:szCs w:val="26"/>
              </w:rPr>
            </w:pPr>
            <w:r w:rsidRPr="008B2AC2">
              <w:rPr>
                <w:rFonts w:ascii="Times New Roman" w:hAnsi="Times New Roman" w:cs="Times New Roman"/>
                <w:sz w:val="26"/>
                <w:szCs w:val="26"/>
              </w:rPr>
              <w:t>Председатель</w:t>
            </w:r>
            <w:r w:rsidR="00E31FB7" w:rsidRPr="008B2AC2">
              <w:rPr>
                <w:rFonts w:ascii="Times New Roman" w:hAnsi="Times New Roman" w:cs="Times New Roman"/>
                <w:sz w:val="26"/>
                <w:szCs w:val="26"/>
              </w:rPr>
              <w:t xml:space="preserve"> комитета экономического развития</w:t>
            </w:r>
          </w:p>
        </w:tc>
        <w:tc>
          <w:tcPr>
            <w:tcW w:w="3544" w:type="dxa"/>
            <w:vAlign w:val="center"/>
          </w:tcPr>
          <w:p w:rsidR="00E31FB7" w:rsidRDefault="00E31FB7" w:rsidP="00B410DD">
            <w:pPr>
              <w:spacing w:line="276" w:lineRule="auto"/>
              <w:rPr>
                <w:rFonts w:ascii="Times New Roman" w:hAnsi="Times New Roman" w:cs="Times New Roman"/>
                <w:b/>
                <w:color w:val="00B050"/>
                <w:sz w:val="16"/>
                <w:szCs w:val="19"/>
              </w:rPr>
            </w:pPr>
            <w:r w:rsidRPr="0001533C">
              <w:rPr>
                <w:rFonts w:ascii="Times New Roman" w:hAnsi="Times New Roman" w:cs="Times New Roman"/>
                <w:bCs/>
                <w:noProof/>
                <w:color w:val="00B050"/>
                <w:sz w:val="16"/>
                <w:szCs w:val="20"/>
              </w:rPr>
              <w:drawing>
                <wp:anchor distT="0" distB="0" distL="114300" distR="114300" simplePos="0" relativeHeight="251659264" behindDoc="0" locked="0" layoutInCell="1" allowOverlap="1" wp14:anchorId="35F18F36" wp14:editId="0F0FD10E">
                  <wp:simplePos x="0" y="0"/>
                  <wp:positionH relativeFrom="column">
                    <wp:posOffset>-408940</wp:posOffset>
                  </wp:positionH>
                  <wp:positionV relativeFrom="paragraph">
                    <wp:posOffset>24130</wp:posOffset>
                  </wp:positionV>
                  <wp:extent cx="287655" cy="335915"/>
                  <wp:effectExtent l="0" t="0" r="0" b="6985"/>
                  <wp:wrapSquare wrapText="bothSides"/>
                  <wp:docPr id="1" name="Рисунок 1" descr="Z:\Комитет по информационным технологиям\Гербы\герб райо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Комитет по информационным технологиям\Гербы\герб района.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87655" cy="335915"/>
                          </a:xfrm>
                          <a:prstGeom prst="rect">
                            <a:avLst/>
                          </a:prstGeom>
                          <a:noFill/>
                          <a:ln>
                            <a:noFill/>
                          </a:ln>
                        </pic:spPr>
                      </pic:pic>
                    </a:graphicData>
                  </a:graphic>
                </wp:anchor>
              </w:drawing>
            </w:r>
            <w:r>
              <w:rPr>
                <w:rFonts w:ascii="Times New Roman" w:hAnsi="Times New Roman" w:cs="Times New Roman"/>
                <w:b/>
                <w:color w:val="00B050"/>
                <w:sz w:val="16"/>
                <w:szCs w:val="19"/>
              </w:rPr>
              <w:t>ДОКУМЕНТ ПОДПИСАН</w:t>
            </w:r>
          </w:p>
          <w:p w:rsidR="00E31FB7" w:rsidRPr="0004059E" w:rsidRDefault="00E31FB7" w:rsidP="00B410DD">
            <w:pPr>
              <w:spacing w:line="276" w:lineRule="auto"/>
              <w:rPr>
                <w:rFonts w:ascii="Times New Roman" w:hAnsi="Times New Roman" w:cs="Times New Roman"/>
                <w:b/>
                <w:color w:val="00B050"/>
                <w:sz w:val="19"/>
                <w:szCs w:val="19"/>
              </w:rPr>
            </w:pPr>
            <w:r>
              <w:rPr>
                <w:rFonts w:ascii="Times New Roman" w:hAnsi="Times New Roman" w:cs="Times New Roman"/>
                <w:b/>
                <w:color w:val="00B050"/>
                <w:sz w:val="16"/>
                <w:szCs w:val="19"/>
              </w:rPr>
              <w:t>ЭЛЕКТРОННОЙ  ПОДПИСЬЮ</w:t>
            </w:r>
          </w:p>
          <w:p w:rsidR="00E31FB7" w:rsidRPr="00903CF1" w:rsidRDefault="00E31FB7" w:rsidP="00B410DD">
            <w:pPr>
              <w:pStyle w:val="ac"/>
              <w:spacing w:line="276" w:lineRule="auto"/>
              <w:jc w:val="center"/>
              <w:rPr>
                <w:color w:val="D9D9D9" w:themeColor="background1" w:themeShade="D9"/>
                <w:sz w:val="8"/>
                <w:szCs w:val="8"/>
              </w:rPr>
            </w:pPr>
          </w:p>
          <w:p w:rsidR="00E31FB7" w:rsidRPr="00A425BD" w:rsidRDefault="00E31FB7" w:rsidP="00B410DD">
            <w:pPr>
              <w:autoSpaceDE w:val="0"/>
              <w:autoSpaceDN w:val="0"/>
              <w:adjustRightInd w:val="0"/>
              <w:spacing w:line="276" w:lineRule="auto"/>
              <w:rPr>
                <w:color w:val="365F91" w:themeColor="accent1" w:themeShade="BF"/>
                <w:sz w:val="18"/>
                <w:szCs w:val="18"/>
              </w:rPr>
            </w:pPr>
            <w:r w:rsidRPr="00A425BD">
              <w:rPr>
                <w:color w:val="365F91" w:themeColor="accent1" w:themeShade="BF"/>
                <w:sz w:val="18"/>
                <w:szCs w:val="18"/>
              </w:rPr>
              <w:t>Сертификат  [Номер сертификата 1]</w:t>
            </w:r>
          </w:p>
          <w:p w:rsidR="00E31FB7" w:rsidRPr="00A425BD" w:rsidRDefault="00E31FB7" w:rsidP="00B410DD">
            <w:pPr>
              <w:autoSpaceDE w:val="0"/>
              <w:autoSpaceDN w:val="0"/>
              <w:adjustRightInd w:val="0"/>
              <w:spacing w:line="276" w:lineRule="auto"/>
              <w:rPr>
                <w:color w:val="365F91" w:themeColor="accent1" w:themeShade="BF"/>
                <w:sz w:val="18"/>
                <w:szCs w:val="18"/>
              </w:rPr>
            </w:pPr>
            <w:r w:rsidRPr="00A425BD">
              <w:rPr>
                <w:color w:val="365F91" w:themeColor="accent1" w:themeShade="BF"/>
                <w:sz w:val="18"/>
                <w:szCs w:val="18"/>
              </w:rPr>
              <w:t>Владелец [Владелец сертификата 1]</w:t>
            </w:r>
          </w:p>
          <w:p w:rsidR="00E31FB7" w:rsidRPr="00A425BD" w:rsidRDefault="00E31FB7" w:rsidP="00B410DD">
            <w:pPr>
              <w:pStyle w:val="ac"/>
              <w:spacing w:line="276" w:lineRule="auto"/>
              <w:rPr>
                <w:color w:val="365F91" w:themeColor="accent1" w:themeShade="BF"/>
                <w:sz w:val="18"/>
                <w:szCs w:val="18"/>
              </w:rPr>
            </w:pPr>
            <w:r w:rsidRPr="00A425BD">
              <w:rPr>
                <w:color w:val="365F91" w:themeColor="accent1" w:themeShade="BF"/>
                <w:sz w:val="18"/>
                <w:szCs w:val="18"/>
              </w:rPr>
              <w:t>Действителен с [ДатаС 1] по [ДатаПо 1]</w:t>
            </w:r>
          </w:p>
          <w:p w:rsidR="00E31FB7" w:rsidRPr="00CA7141" w:rsidRDefault="00E31FB7" w:rsidP="00B410DD">
            <w:pPr>
              <w:pStyle w:val="ac"/>
              <w:spacing w:line="276" w:lineRule="auto"/>
              <w:rPr>
                <w:rFonts w:ascii="Times New Roman" w:hAnsi="Times New Roman" w:cs="Times New Roman"/>
                <w:sz w:val="10"/>
                <w:szCs w:val="10"/>
              </w:rPr>
            </w:pPr>
          </w:p>
        </w:tc>
        <w:tc>
          <w:tcPr>
            <w:tcW w:w="2636" w:type="dxa"/>
            <w:tcBorders>
              <w:left w:val="nil"/>
            </w:tcBorders>
          </w:tcPr>
          <w:p w:rsidR="00E31FB7" w:rsidRPr="008B2AC2" w:rsidRDefault="00E31FB7" w:rsidP="00360EA9">
            <w:pPr>
              <w:spacing w:line="276" w:lineRule="auto"/>
              <w:rPr>
                <w:rFonts w:ascii="Times New Roman" w:hAnsi="Times New Roman" w:cs="Times New Roman"/>
                <w:sz w:val="26"/>
                <w:szCs w:val="26"/>
              </w:rPr>
            </w:pPr>
            <w:r w:rsidRPr="008B2AC2">
              <w:rPr>
                <w:rFonts w:ascii="Times New Roman" w:hAnsi="Times New Roman" w:cs="Times New Roman"/>
                <w:sz w:val="26"/>
                <w:szCs w:val="26"/>
              </w:rPr>
              <w:t xml:space="preserve">    </w:t>
            </w:r>
            <w:r w:rsidR="00AE51E7" w:rsidRPr="008B2AC2">
              <w:rPr>
                <w:rFonts w:ascii="Times New Roman" w:hAnsi="Times New Roman" w:cs="Times New Roman"/>
                <w:sz w:val="26"/>
                <w:szCs w:val="26"/>
              </w:rPr>
              <w:t xml:space="preserve">   </w:t>
            </w:r>
            <w:r w:rsidR="00590850" w:rsidRPr="008B2AC2">
              <w:rPr>
                <w:rFonts w:ascii="Times New Roman" w:hAnsi="Times New Roman" w:cs="Times New Roman"/>
                <w:sz w:val="26"/>
                <w:szCs w:val="26"/>
              </w:rPr>
              <w:t xml:space="preserve">     </w:t>
            </w:r>
            <w:r w:rsidR="00D83764" w:rsidRPr="008B2AC2">
              <w:rPr>
                <w:rFonts w:ascii="Times New Roman" w:hAnsi="Times New Roman" w:cs="Times New Roman"/>
                <w:sz w:val="26"/>
                <w:szCs w:val="26"/>
              </w:rPr>
              <w:t xml:space="preserve">   </w:t>
            </w:r>
            <w:r w:rsidR="00590850" w:rsidRPr="008B2AC2">
              <w:rPr>
                <w:rFonts w:ascii="Times New Roman" w:hAnsi="Times New Roman" w:cs="Times New Roman"/>
                <w:sz w:val="26"/>
                <w:szCs w:val="26"/>
              </w:rPr>
              <w:t>Е.Е.Петрова</w:t>
            </w:r>
          </w:p>
        </w:tc>
      </w:tr>
    </w:tbl>
    <w:p w:rsidR="00E328A7" w:rsidRDefault="00E328A7" w:rsidP="00B410DD">
      <w:pPr>
        <w:spacing w:after="0"/>
        <w:jc w:val="both"/>
        <w:rPr>
          <w:rFonts w:ascii="Times New Roman" w:hAnsi="Times New Roman" w:cs="Times New Roman"/>
          <w:sz w:val="14"/>
          <w:szCs w:val="14"/>
        </w:rPr>
      </w:pPr>
    </w:p>
    <w:p w:rsidR="00E328A7" w:rsidRDefault="00E328A7" w:rsidP="00B410DD">
      <w:pPr>
        <w:spacing w:after="0"/>
        <w:jc w:val="both"/>
        <w:rPr>
          <w:rFonts w:ascii="Times New Roman" w:hAnsi="Times New Roman" w:cs="Times New Roman"/>
          <w:sz w:val="14"/>
          <w:szCs w:val="14"/>
        </w:rPr>
      </w:pPr>
    </w:p>
    <w:p w:rsidR="00E328A7" w:rsidRDefault="00E328A7" w:rsidP="00B410DD">
      <w:pPr>
        <w:spacing w:after="0"/>
        <w:jc w:val="both"/>
        <w:rPr>
          <w:rFonts w:ascii="Times New Roman" w:hAnsi="Times New Roman" w:cs="Times New Roman"/>
          <w:sz w:val="14"/>
          <w:szCs w:val="14"/>
        </w:rPr>
      </w:pPr>
    </w:p>
    <w:p w:rsidR="00E328A7" w:rsidRDefault="00E328A7" w:rsidP="00B410DD">
      <w:pPr>
        <w:spacing w:after="0"/>
        <w:jc w:val="both"/>
        <w:rPr>
          <w:rFonts w:ascii="Times New Roman" w:hAnsi="Times New Roman" w:cs="Times New Roman"/>
          <w:sz w:val="14"/>
          <w:szCs w:val="14"/>
        </w:rPr>
      </w:pPr>
    </w:p>
    <w:p w:rsidR="00AA32CA" w:rsidRDefault="00AA32CA"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AA32CA" w:rsidRDefault="00AA32CA" w:rsidP="00B410DD">
      <w:pPr>
        <w:spacing w:after="0"/>
        <w:jc w:val="both"/>
        <w:rPr>
          <w:rFonts w:ascii="Times New Roman" w:hAnsi="Times New Roman" w:cs="Times New Roman"/>
          <w:sz w:val="14"/>
          <w:szCs w:val="14"/>
        </w:rPr>
      </w:pPr>
    </w:p>
    <w:p w:rsidR="00E31FB7" w:rsidRPr="00360EA9" w:rsidRDefault="00E31FB7" w:rsidP="00C81A60">
      <w:pPr>
        <w:spacing w:after="0" w:line="240" w:lineRule="auto"/>
        <w:jc w:val="both"/>
        <w:rPr>
          <w:rFonts w:ascii="Times New Roman" w:hAnsi="Times New Roman" w:cs="Times New Roman"/>
          <w:sz w:val="16"/>
          <w:szCs w:val="16"/>
        </w:rPr>
      </w:pPr>
      <w:r w:rsidRPr="00360EA9">
        <w:rPr>
          <w:rFonts w:ascii="Times New Roman" w:hAnsi="Times New Roman" w:cs="Times New Roman"/>
          <w:sz w:val="16"/>
          <w:szCs w:val="16"/>
        </w:rPr>
        <w:t xml:space="preserve">Исполнитель: </w:t>
      </w:r>
    </w:p>
    <w:p w:rsidR="00E31FB7" w:rsidRPr="00360EA9" w:rsidRDefault="00374E2C" w:rsidP="00C81A6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Главный специалист</w:t>
      </w:r>
      <w:r w:rsidR="00752D5D" w:rsidRPr="00360EA9">
        <w:rPr>
          <w:rFonts w:ascii="Times New Roman" w:hAnsi="Times New Roman" w:cs="Times New Roman"/>
          <w:sz w:val="16"/>
          <w:szCs w:val="16"/>
        </w:rPr>
        <w:t xml:space="preserve"> </w:t>
      </w:r>
      <w:r w:rsidR="00E31FB7" w:rsidRPr="00360EA9">
        <w:rPr>
          <w:rFonts w:ascii="Times New Roman" w:hAnsi="Times New Roman" w:cs="Times New Roman"/>
          <w:sz w:val="16"/>
          <w:szCs w:val="16"/>
        </w:rPr>
        <w:t xml:space="preserve">отдела муниципального регулирования </w:t>
      </w:r>
    </w:p>
    <w:p w:rsidR="00E31FB7" w:rsidRPr="00360EA9" w:rsidRDefault="00E31FB7" w:rsidP="00C81A60">
      <w:pPr>
        <w:spacing w:after="0" w:line="240" w:lineRule="auto"/>
        <w:jc w:val="both"/>
        <w:rPr>
          <w:rFonts w:ascii="Times New Roman" w:hAnsi="Times New Roman" w:cs="Times New Roman"/>
          <w:sz w:val="16"/>
          <w:szCs w:val="16"/>
        </w:rPr>
      </w:pPr>
      <w:r w:rsidRPr="00360EA9">
        <w:rPr>
          <w:rFonts w:ascii="Times New Roman" w:hAnsi="Times New Roman" w:cs="Times New Roman"/>
          <w:sz w:val="16"/>
          <w:szCs w:val="16"/>
        </w:rPr>
        <w:t xml:space="preserve">и ценовой политики комитета экономического развития </w:t>
      </w:r>
    </w:p>
    <w:p w:rsidR="00E31FB7" w:rsidRPr="00360EA9" w:rsidRDefault="00374E2C" w:rsidP="00C81A60">
      <w:pPr>
        <w:spacing w:after="0" w:line="240" w:lineRule="auto"/>
        <w:rPr>
          <w:rFonts w:ascii="Times New Roman" w:hAnsi="Times New Roman" w:cs="Times New Roman"/>
          <w:sz w:val="16"/>
          <w:szCs w:val="16"/>
        </w:rPr>
      </w:pPr>
      <w:r>
        <w:rPr>
          <w:rFonts w:ascii="Times New Roman" w:hAnsi="Times New Roman" w:cs="Times New Roman"/>
          <w:sz w:val="16"/>
          <w:szCs w:val="16"/>
        </w:rPr>
        <w:t>Туваева Ирина Сергеевна</w:t>
      </w:r>
      <w:r w:rsidR="00E31FB7" w:rsidRPr="00360EA9">
        <w:rPr>
          <w:rFonts w:ascii="Times New Roman" w:hAnsi="Times New Roman" w:cs="Times New Roman"/>
          <w:sz w:val="16"/>
          <w:szCs w:val="16"/>
        </w:rPr>
        <w:t xml:space="preserve"> 8 (34677) 41-357</w:t>
      </w:r>
    </w:p>
    <w:p w:rsidR="00C31E93" w:rsidRDefault="00C31E93" w:rsidP="00C81A60">
      <w:pPr>
        <w:spacing w:after="0" w:line="240" w:lineRule="auto"/>
        <w:jc w:val="both"/>
        <w:rPr>
          <w:rFonts w:ascii="Times New Roman" w:hAnsi="Times New Roman" w:cs="Times New Roman"/>
          <w:sz w:val="14"/>
          <w:szCs w:val="14"/>
        </w:rPr>
      </w:pPr>
    </w:p>
    <w:sectPr w:rsidR="00C31E93" w:rsidSect="008B2AC2">
      <w:pgSz w:w="11906" w:h="16838"/>
      <w:pgMar w:top="993" w:right="567" w:bottom="1276"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E52" w:rsidRDefault="00FF1E52" w:rsidP="00617B40">
      <w:pPr>
        <w:spacing w:after="0" w:line="240" w:lineRule="auto"/>
      </w:pPr>
      <w:r>
        <w:separator/>
      </w:r>
    </w:p>
  </w:endnote>
  <w:endnote w:type="continuationSeparator" w:id="0">
    <w:p w:rsidR="00FF1E52" w:rsidRDefault="00FF1E52" w:rsidP="0061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E52" w:rsidRDefault="00FF1E52" w:rsidP="00617B40">
      <w:pPr>
        <w:spacing w:after="0" w:line="240" w:lineRule="auto"/>
      </w:pPr>
      <w:r>
        <w:separator/>
      </w:r>
    </w:p>
  </w:footnote>
  <w:footnote w:type="continuationSeparator" w:id="0">
    <w:p w:rsidR="00FF1E52" w:rsidRDefault="00FF1E52" w:rsidP="00617B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C3FDD"/>
    <w:multiLevelType w:val="hybridMultilevel"/>
    <w:tmpl w:val="143E12B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8D97851"/>
    <w:multiLevelType w:val="hybridMultilevel"/>
    <w:tmpl w:val="4BAED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A85AA4"/>
    <w:multiLevelType w:val="hybridMultilevel"/>
    <w:tmpl w:val="81EE0416"/>
    <w:lvl w:ilvl="0" w:tplc="15C81038">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452335"/>
    <w:multiLevelType w:val="hybridMultilevel"/>
    <w:tmpl w:val="29449BAE"/>
    <w:lvl w:ilvl="0" w:tplc="103647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0E56B57"/>
    <w:multiLevelType w:val="hybridMultilevel"/>
    <w:tmpl w:val="5E684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E22B59"/>
    <w:multiLevelType w:val="hybridMultilevel"/>
    <w:tmpl w:val="70F2522E"/>
    <w:lvl w:ilvl="0" w:tplc="F8A683F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3C2C97"/>
    <w:multiLevelType w:val="hybridMultilevel"/>
    <w:tmpl w:val="5DC6E718"/>
    <w:lvl w:ilvl="0" w:tplc="61382250">
      <w:start w:val="1"/>
      <w:numFmt w:val="decimal"/>
      <w:lvlText w:val="%1."/>
      <w:lvlJc w:val="left"/>
      <w:pPr>
        <w:ind w:left="36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287277"/>
    <w:multiLevelType w:val="hybridMultilevel"/>
    <w:tmpl w:val="81EE0416"/>
    <w:lvl w:ilvl="0" w:tplc="15C81038">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5"/>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08"/>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B68"/>
    <w:rsid w:val="00011973"/>
    <w:rsid w:val="00012153"/>
    <w:rsid w:val="00013236"/>
    <w:rsid w:val="0001533C"/>
    <w:rsid w:val="00017B34"/>
    <w:rsid w:val="000205B3"/>
    <w:rsid w:val="00021273"/>
    <w:rsid w:val="000230B2"/>
    <w:rsid w:val="00023B14"/>
    <w:rsid w:val="00034942"/>
    <w:rsid w:val="00037913"/>
    <w:rsid w:val="0004059E"/>
    <w:rsid w:val="00042AB4"/>
    <w:rsid w:val="000550C3"/>
    <w:rsid w:val="000553F6"/>
    <w:rsid w:val="000736B8"/>
    <w:rsid w:val="00074912"/>
    <w:rsid w:val="0007643C"/>
    <w:rsid w:val="00076A6F"/>
    <w:rsid w:val="00081DD0"/>
    <w:rsid w:val="00085E59"/>
    <w:rsid w:val="00092770"/>
    <w:rsid w:val="00094136"/>
    <w:rsid w:val="0009485B"/>
    <w:rsid w:val="00094ABC"/>
    <w:rsid w:val="00094C89"/>
    <w:rsid w:val="00095538"/>
    <w:rsid w:val="000A04B2"/>
    <w:rsid w:val="000A20DE"/>
    <w:rsid w:val="000A505E"/>
    <w:rsid w:val="000B089C"/>
    <w:rsid w:val="000B30E4"/>
    <w:rsid w:val="000B4C48"/>
    <w:rsid w:val="000B6BD3"/>
    <w:rsid w:val="000C1ADA"/>
    <w:rsid w:val="000C2FB2"/>
    <w:rsid w:val="000C55B5"/>
    <w:rsid w:val="000C5FC7"/>
    <w:rsid w:val="000D046D"/>
    <w:rsid w:val="000D3D73"/>
    <w:rsid w:val="000D794D"/>
    <w:rsid w:val="000E2AD9"/>
    <w:rsid w:val="000E7126"/>
    <w:rsid w:val="000F2204"/>
    <w:rsid w:val="000F242D"/>
    <w:rsid w:val="000F26E0"/>
    <w:rsid w:val="000F5807"/>
    <w:rsid w:val="000F6E34"/>
    <w:rsid w:val="001065D8"/>
    <w:rsid w:val="0011266A"/>
    <w:rsid w:val="00113D3B"/>
    <w:rsid w:val="001226F2"/>
    <w:rsid w:val="00122C35"/>
    <w:rsid w:val="001269D1"/>
    <w:rsid w:val="00132AF7"/>
    <w:rsid w:val="0013497A"/>
    <w:rsid w:val="0013608F"/>
    <w:rsid w:val="00144C1F"/>
    <w:rsid w:val="00146DBE"/>
    <w:rsid w:val="00150144"/>
    <w:rsid w:val="00150967"/>
    <w:rsid w:val="00156C6F"/>
    <w:rsid w:val="001645F0"/>
    <w:rsid w:val="00167936"/>
    <w:rsid w:val="0017293E"/>
    <w:rsid w:val="00181BDA"/>
    <w:rsid w:val="00182B80"/>
    <w:rsid w:val="0018363C"/>
    <w:rsid w:val="001847D2"/>
    <w:rsid w:val="00184A9E"/>
    <w:rsid w:val="00185041"/>
    <w:rsid w:val="0018600B"/>
    <w:rsid w:val="00186A59"/>
    <w:rsid w:val="00186C27"/>
    <w:rsid w:val="0018718E"/>
    <w:rsid w:val="00192447"/>
    <w:rsid w:val="00193D55"/>
    <w:rsid w:val="001A4B2F"/>
    <w:rsid w:val="001A5E33"/>
    <w:rsid w:val="001A65CB"/>
    <w:rsid w:val="001C4418"/>
    <w:rsid w:val="001C52BE"/>
    <w:rsid w:val="001C5C3F"/>
    <w:rsid w:val="001C6BCA"/>
    <w:rsid w:val="001D3828"/>
    <w:rsid w:val="001D7CE5"/>
    <w:rsid w:val="001E6250"/>
    <w:rsid w:val="001F147B"/>
    <w:rsid w:val="00200031"/>
    <w:rsid w:val="002015DB"/>
    <w:rsid w:val="00204644"/>
    <w:rsid w:val="0021002D"/>
    <w:rsid w:val="00222F3C"/>
    <w:rsid w:val="00225C7D"/>
    <w:rsid w:val="002300FD"/>
    <w:rsid w:val="00231507"/>
    <w:rsid w:val="00234040"/>
    <w:rsid w:val="00241D38"/>
    <w:rsid w:val="00244C2D"/>
    <w:rsid w:val="00250B51"/>
    <w:rsid w:val="00251C6C"/>
    <w:rsid w:val="002529F0"/>
    <w:rsid w:val="00256FF1"/>
    <w:rsid w:val="00257859"/>
    <w:rsid w:val="00260DD7"/>
    <w:rsid w:val="00261D49"/>
    <w:rsid w:val="00264452"/>
    <w:rsid w:val="002651A1"/>
    <w:rsid w:val="0027018F"/>
    <w:rsid w:val="00270CFF"/>
    <w:rsid w:val="00271206"/>
    <w:rsid w:val="00272880"/>
    <w:rsid w:val="00273B73"/>
    <w:rsid w:val="0028117B"/>
    <w:rsid w:val="00281CDB"/>
    <w:rsid w:val="002920C6"/>
    <w:rsid w:val="002935A6"/>
    <w:rsid w:val="00295961"/>
    <w:rsid w:val="002A2317"/>
    <w:rsid w:val="002A75A0"/>
    <w:rsid w:val="002A7C4C"/>
    <w:rsid w:val="002B0347"/>
    <w:rsid w:val="002B1BA7"/>
    <w:rsid w:val="002B20D2"/>
    <w:rsid w:val="002B3023"/>
    <w:rsid w:val="002D0994"/>
    <w:rsid w:val="002F0404"/>
    <w:rsid w:val="00301280"/>
    <w:rsid w:val="00301A56"/>
    <w:rsid w:val="0030238C"/>
    <w:rsid w:val="00304998"/>
    <w:rsid w:val="00306AFC"/>
    <w:rsid w:val="003144A7"/>
    <w:rsid w:val="003163FD"/>
    <w:rsid w:val="0032312F"/>
    <w:rsid w:val="0032724F"/>
    <w:rsid w:val="003423CD"/>
    <w:rsid w:val="003432D4"/>
    <w:rsid w:val="00343BF0"/>
    <w:rsid w:val="00343FF5"/>
    <w:rsid w:val="00344A8B"/>
    <w:rsid w:val="003520E2"/>
    <w:rsid w:val="00353BD9"/>
    <w:rsid w:val="0035435C"/>
    <w:rsid w:val="00355AE5"/>
    <w:rsid w:val="00360EA9"/>
    <w:rsid w:val="003624D8"/>
    <w:rsid w:val="00363AEA"/>
    <w:rsid w:val="00364E55"/>
    <w:rsid w:val="00365C36"/>
    <w:rsid w:val="00366F46"/>
    <w:rsid w:val="003739EA"/>
    <w:rsid w:val="00374E2C"/>
    <w:rsid w:val="00380F99"/>
    <w:rsid w:val="00383D97"/>
    <w:rsid w:val="00385231"/>
    <w:rsid w:val="00393DAD"/>
    <w:rsid w:val="00394871"/>
    <w:rsid w:val="00397EFC"/>
    <w:rsid w:val="003A56CA"/>
    <w:rsid w:val="003B1162"/>
    <w:rsid w:val="003B5B45"/>
    <w:rsid w:val="003C1142"/>
    <w:rsid w:val="003C3B0E"/>
    <w:rsid w:val="003E28FA"/>
    <w:rsid w:val="003E494E"/>
    <w:rsid w:val="003E4CD1"/>
    <w:rsid w:val="003F0C86"/>
    <w:rsid w:val="003F2416"/>
    <w:rsid w:val="003F3603"/>
    <w:rsid w:val="003F511F"/>
    <w:rsid w:val="004000CB"/>
    <w:rsid w:val="00400D55"/>
    <w:rsid w:val="00403318"/>
    <w:rsid w:val="00404BE7"/>
    <w:rsid w:val="004060E4"/>
    <w:rsid w:val="00410B28"/>
    <w:rsid w:val="004153C2"/>
    <w:rsid w:val="00417101"/>
    <w:rsid w:val="00421A38"/>
    <w:rsid w:val="00422070"/>
    <w:rsid w:val="004247B0"/>
    <w:rsid w:val="00426359"/>
    <w:rsid w:val="004271F8"/>
    <w:rsid w:val="00431272"/>
    <w:rsid w:val="004319A4"/>
    <w:rsid w:val="004333EE"/>
    <w:rsid w:val="00437818"/>
    <w:rsid w:val="00442AFE"/>
    <w:rsid w:val="0044500A"/>
    <w:rsid w:val="0045219D"/>
    <w:rsid w:val="00454CAA"/>
    <w:rsid w:val="00455A08"/>
    <w:rsid w:val="0045643F"/>
    <w:rsid w:val="00461D73"/>
    <w:rsid w:val="0046389B"/>
    <w:rsid w:val="00465FC6"/>
    <w:rsid w:val="00473A7F"/>
    <w:rsid w:val="00480B48"/>
    <w:rsid w:val="0048688A"/>
    <w:rsid w:val="004A3A01"/>
    <w:rsid w:val="004A6B6B"/>
    <w:rsid w:val="004B263F"/>
    <w:rsid w:val="004B28BF"/>
    <w:rsid w:val="004B5429"/>
    <w:rsid w:val="004C069C"/>
    <w:rsid w:val="004C123D"/>
    <w:rsid w:val="004C7125"/>
    <w:rsid w:val="004D2D9C"/>
    <w:rsid w:val="004E3150"/>
    <w:rsid w:val="004F2CAB"/>
    <w:rsid w:val="004F3D95"/>
    <w:rsid w:val="004F4DE4"/>
    <w:rsid w:val="004F6454"/>
    <w:rsid w:val="004F72DA"/>
    <w:rsid w:val="004F7CDE"/>
    <w:rsid w:val="005038C2"/>
    <w:rsid w:val="00504AED"/>
    <w:rsid w:val="00505B91"/>
    <w:rsid w:val="00514AC2"/>
    <w:rsid w:val="00524D07"/>
    <w:rsid w:val="00525359"/>
    <w:rsid w:val="00525E27"/>
    <w:rsid w:val="005266FC"/>
    <w:rsid w:val="00526F45"/>
    <w:rsid w:val="00530BE2"/>
    <w:rsid w:val="00532CA8"/>
    <w:rsid w:val="00536C55"/>
    <w:rsid w:val="00537F49"/>
    <w:rsid w:val="005439BD"/>
    <w:rsid w:val="00553DEA"/>
    <w:rsid w:val="00556554"/>
    <w:rsid w:val="005656D9"/>
    <w:rsid w:val="00565E78"/>
    <w:rsid w:val="0056694C"/>
    <w:rsid w:val="00567515"/>
    <w:rsid w:val="00573AFA"/>
    <w:rsid w:val="00586E6D"/>
    <w:rsid w:val="00587D71"/>
    <w:rsid w:val="00590850"/>
    <w:rsid w:val="005921DC"/>
    <w:rsid w:val="0059344B"/>
    <w:rsid w:val="005945BE"/>
    <w:rsid w:val="00594732"/>
    <w:rsid w:val="005954F1"/>
    <w:rsid w:val="00595CD2"/>
    <w:rsid w:val="005A0FB2"/>
    <w:rsid w:val="005A1282"/>
    <w:rsid w:val="005A3CE8"/>
    <w:rsid w:val="005A40FB"/>
    <w:rsid w:val="005A66B0"/>
    <w:rsid w:val="005A73D6"/>
    <w:rsid w:val="005B1CFE"/>
    <w:rsid w:val="005B2935"/>
    <w:rsid w:val="005B2ED6"/>
    <w:rsid w:val="005B7083"/>
    <w:rsid w:val="005C002B"/>
    <w:rsid w:val="005D0055"/>
    <w:rsid w:val="005D29BD"/>
    <w:rsid w:val="005D4272"/>
    <w:rsid w:val="005E32F6"/>
    <w:rsid w:val="005E4976"/>
    <w:rsid w:val="005E4DCE"/>
    <w:rsid w:val="005E7BC8"/>
    <w:rsid w:val="005F0864"/>
    <w:rsid w:val="005F3E02"/>
    <w:rsid w:val="005F4EDF"/>
    <w:rsid w:val="005F7670"/>
    <w:rsid w:val="006011DB"/>
    <w:rsid w:val="00614394"/>
    <w:rsid w:val="00617B40"/>
    <w:rsid w:val="0062166C"/>
    <w:rsid w:val="006220A3"/>
    <w:rsid w:val="00623C81"/>
    <w:rsid w:val="00624276"/>
    <w:rsid w:val="00626321"/>
    <w:rsid w:val="00626A98"/>
    <w:rsid w:val="00636F28"/>
    <w:rsid w:val="00647A4D"/>
    <w:rsid w:val="0065191E"/>
    <w:rsid w:val="00655734"/>
    <w:rsid w:val="00655BF4"/>
    <w:rsid w:val="00661186"/>
    <w:rsid w:val="006615CF"/>
    <w:rsid w:val="006664BC"/>
    <w:rsid w:val="00671E6A"/>
    <w:rsid w:val="006722F9"/>
    <w:rsid w:val="00681141"/>
    <w:rsid w:val="0068292F"/>
    <w:rsid w:val="00683E7C"/>
    <w:rsid w:val="00687D8F"/>
    <w:rsid w:val="0069051E"/>
    <w:rsid w:val="00694443"/>
    <w:rsid w:val="006A02D8"/>
    <w:rsid w:val="006A5B30"/>
    <w:rsid w:val="006A754F"/>
    <w:rsid w:val="006B11A6"/>
    <w:rsid w:val="006B1282"/>
    <w:rsid w:val="006B1D3A"/>
    <w:rsid w:val="006B2D21"/>
    <w:rsid w:val="006B7FFE"/>
    <w:rsid w:val="006C0FC4"/>
    <w:rsid w:val="006C37AF"/>
    <w:rsid w:val="006C77B8"/>
    <w:rsid w:val="006C790A"/>
    <w:rsid w:val="006D0441"/>
    <w:rsid w:val="006D18AE"/>
    <w:rsid w:val="006D495B"/>
    <w:rsid w:val="006D7A48"/>
    <w:rsid w:val="006E04E5"/>
    <w:rsid w:val="006E1078"/>
    <w:rsid w:val="006E1517"/>
    <w:rsid w:val="006E2C1B"/>
    <w:rsid w:val="006E49A2"/>
    <w:rsid w:val="006F3926"/>
    <w:rsid w:val="006F4472"/>
    <w:rsid w:val="006F7A3F"/>
    <w:rsid w:val="00706D47"/>
    <w:rsid w:val="007171AB"/>
    <w:rsid w:val="00721E64"/>
    <w:rsid w:val="00730506"/>
    <w:rsid w:val="007343BF"/>
    <w:rsid w:val="00734D16"/>
    <w:rsid w:val="00737292"/>
    <w:rsid w:val="00737957"/>
    <w:rsid w:val="0074137D"/>
    <w:rsid w:val="00746921"/>
    <w:rsid w:val="00752D5D"/>
    <w:rsid w:val="0076253F"/>
    <w:rsid w:val="00762DEF"/>
    <w:rsid w:val="00763C87"/>
    <w:rsid w:val="0076568E"/>
    <w:rsid w:val="00766849"/>
    <w:rsid w:val="00766DD6"/>
    <w:rsid w:val="0077481C"/>
    <w:rsid w:val="00783C44"/>
    <w:rsid w:val="00787F77"/>
    <w:rsid w:val="00791FD4"/>
    <w:rsid w:val="007A0722"/>
    <w:rsid w:val="007A7CAC"/>
    <w:rsid w:val="007B6DAD"/>
    <w:rsid w:val="007B7BD2"/>
    <w:rsid w:val="007C09B3"/>
    <w:rsid w:val="007C09CB"/>
    <w:rsid w:val="007C188E"/>
    <w:rsid w:val="007C5828"/>
    <w:rsid w:val="007D23F3"/>
    <w:rsid w:val="007E1FC8"/>
    <w:rsid w:val="007E3060"/>
    <w:rsid w:val="007E5460"/>
    <w:rsid w:val="007E600C"/>
    <w:rsid w:val="007F074C"/>
    <w:rsid w:val="007F07CE"/>
    <w:rsid w:val="007F2F34"/>
    <w:rsid w:val="00800708"/>
    <w:rsid w:val="00801E88"/>
    <w:rsid w:val="0080267A"/>
    <w:rsid w:val="00805A4C"/>
    <w:rsid w:val="008069D1"/>
    <w:rsid w:val="00807DB1"/>
    <w:rsid w:val="00822F9D"/>
    <w:rsid w:val="008243C8"/>
    <w:rsid w:val="00826E4D"/>
    <w:rsid w:val="00835A1D"/>
    <w:rsid w:val="008376BD"/>
    <w:rsid w:val="008459BB"/>
    <w:rsid w:val="00851607"/>
    <w:rsid w:val="008547C3"/>
    <w:rsid w:val="008610D1"/>
    <w:rsid w:val="00866310"/>
    <w:rsid w:val="00867B15"/>
    <w:rsid w:val="0087167E"/>
    <w:rsid w:val="00872C51"/>
    <w:rsid w:val="00873240"/>
    <w:rsid w:val="00876BAD"/>
    <w:rsid w:val="00877744"/>
    <w:rsid w:val="00883F4B"/>
    <w:rsid w:val="00886731"/>
    <w:rsid w:val="00887852"/>
    <w:rsid w:val="00897CB6"/>
    <w:rsid w:val="008A1107"/>
    <w:rsid w:val="008A2F32"/>
    <w:rsid w:val="008A69E2"/>
    <w:rsid w:val="008B1BD0"/>
    <w:rsid w:val="008B2301"/>
    <w:rsid w:val="008B2468"/>
    <w:rsid w:val="008B2AC2"/>
    <w:rsid w:val="008C0AA2"/>
    <w:rsid w:val="008C14CA"/>
    <w:rsid w:val="008C2ACB"/>
    <w:rsid w:val="008C4048"/>
    <w:rsid w:val="008D095F"/>
    <w:rsid w:val="008D6252"/>
    <w:rsid w:val="008E05CD"/>
    <w:rsid w:val="008E354E"/>
    <w:rsid w:val="008E4601"/>
    <w:rsid w:val="008F5C12"/>
    <w:rsid w:val="0090092A"/>
    <w:rsid w:val="00902485"/>
    <w:rsid w:val="00902A7C"/>
    <w:rsid w:val="00902E3D"/>
    <w:rsid w:val="00903CF1"/>
    <w:rsid w:val="00904296"/>
    <w:rsid w:val="00911D24"/>
    <w:rsid w:val="0091700F"/>
    <w:rsid w:val="00921BEC"/>
    <w:rsid w:val="009221F7"/>
    <w:rsid w:val="00924E61"/>
    <w:rsid w:val="00925C26"/>
    <w:rsid w:val="00926B72"/>
    <w:rsid w:val="00927695"/>
    <w:rsid w:val="00933810"/>
    <w:rsid w:val="0093400B"/>
    <w:rsid w:val="00934CF8"/>
    <w:rsid w:val="00942C84"/>
    <w:rsid w:val="00943940"/>
    <w:rsid w:val="009608D3"/>
    <w:rsid w:val="00961AE2"/>
    <w:rsid w:val="0096338B"/>
    <w:rsid w:val="00965F8A"/>
    <w:rsid w:val="00967828"/>
    <w:rsid w:val="00981749"/>
    <w:rsid w:val="00982C24"/>
    <w:rsid w:val="00984040"/>
    <w:rsid w:val="0098587B"/>
    <w:rsid w:val="009906A0"/>
    <w:rsid w:val="0099089E"/>
    <w:rsid w:val="00990E73"/>
    <w:rsid w:val="009917B5"/>
    <w:rsid w:val="00994594"/>
    <w:rsid w:val="009A231B"/>
    <w:rsid w:val="009A3F9A"/>
    <w:rsid w:val="009B399F"/>
    <w:rsid w:val="009B4636"/>
    <w:rsid w:val="009C0855"/>
    <w:rsid w:val="009C1751"/>
    <w:rsid w:val="009C21D9"/>
    <w:rsid w:val="009C7411"/>
    <w:rsid w:val="009D05F7"/>
    <w:rsid w:val="009D0C08"/>
    <w:rsid w:val="009D2C3E"/>
    <w:rsid w:val="009D6460"/>
    <w:rsid w:val="009E2027"/>
    <w:rsid w:val="009E7340"/>
    <w:rsid w:val="009F0736"/>
    <w:rsid w:val="009F1951"/>
    <w:rsid w:val="009F4B0A"/>
    <w:rsid w:val="009F5A36"/>
    <w:rsid w:val="009F6EC2"/>
    <w:rsid w:val="009F7134"/>
    <w:rsid w:val="009F7F1D"/>
    <w:rsid w:val="00A02AEF"/>
    <w:rsid w:val="00A06B8D"/>
    <w:rsid w:val="00A06E3A"/>
    <w:rsid w:val="00A14960"/>
    <w:rsid w:val="00A205A7"/>
    <w:rsid w:val="00A21115"/>
    <w:rsid w:val="00A2212E"/>
    <w:rsid w:val="00A33D50"/>
    <w:rsid w:val="00A409D1"/>
    <w:rsid w:val="00A411C3"/>
    <w:rsid w:val="00A425BD"/>
    <w:rsid w:val="00A43B8C"/>
    <w:rsid w:val="00A441E8"/>
    <w:rsid w:val="00A44AED"/>
    <w:rsid w:val="00A45071"/>
    <w:rsid w:val="00A4643B"/>
    <w:rsid w:val="00A516E1"/>
    <w:rsid w:val="00A54122"/>
    <w:rsid w:val="00A55A6D"/>
    <w:rsid w:val="00A5698A"/>
    <w:rsid w:val="00A56B2A"/>
    <w:rsid w:val="00A72B68"/>
    <w:rsid w:val="00A87337"/>
    <w:rsid w:val="00A910BC"/>
    <w:rsid w:val="00A93059"/>
    <w:rsid w:val="00A93432"/>
    <w:rsid w:val="00A93652"/>
    <w:rsid w:val="00A958C7"/>
    <w:rsid w:val="00A97F86"/>
    <w:rsid w:val="00AA0422"/>
    <w:rsid w:val="00AA1980"/>
    <w:rsid w:val="00AA271C"/>
    <w:rsid w:val="00AA32CA"/>
    <w:rsid w:val="00AA4B56"/>
    <w:rsid w:val="00AA53CC"/>
    <w:rsid w:val="00AB08AA"/>
    <w:rsid w:val="00AB10CB"/>
    <w:rsid w:val="00AB118B"/>
    <w:rsid w:val="00AB41E2"/>
    <w:rsid w:val="00AC05BF"/>
    <w:rsid w:val="00AC16A7"/>
    <w:rsid w:val="00AC194A"/>
    <w:rsid w:val="00AC25A2"/>
    <w:rsid w:val="00AC3068"/>
    <w:rsid w:val="00AD03A4"/>
    <w:rsid w:val="00AD19A7"/>
    <w:rsid w:val="00AD27A8"/>
    <w:rsid w:val="00AD697A"/>
    <w:rsid w:val="00AD7034"/>
    <w:rsid w:val="00AE51E7"/>
    <w:rsid w:val="00AE736A"/>
    <w:rsid w:val="00AF10EE"/>
    <w:rsid w:val="00AF5EF0"/>
    <w:rsid w:val="00AF6A6C"/>
    <w:rsid w:val="00B01654"/>
    <w:rsid w:val="00B02B23"/>
    <w:rsid w:val="00B1297F"/>
    <w:rsid w:val="00B16FBD"/>
    <w:rsid w:val="00B17E67"/>
    <w:rsid w:val="00B2079F"/>
    <w:rsid w:val="00B207B5"/>
    <w:rsid w:val="00B2259C"/>
    <w:rsid w:val="00B230DD"/>
    <w:rsid w:val="00B24CA3"/>
    <w:rsid w:val="00B30C3B"/>
    <w:rsid w:val="00B335C6"/>
    <w:rsid w:val="00B352F7"/>
    <w:rsid w:val="00B37091"/>
    <w:rsid w:val="00B40DDC"/>
    <w:rsid w:val="00B410DD"/>
    <w:rsid w:val="00B41269"/>
    <w:rsid w:val="00B45F61"/>
    <w:rsid w:val="00B46E61"/>
    <w:rsid w:val="00B534E0"/>
    <w:rsid w:val="00B53A62"/>
    <w:rsid w:val="00B60730"/>
    <w:rsid w:val="00B626AF"/>
    <w:rsid w:val="00B64170"/>
    <w:rsid w:val="00B641E3"/>
    <w:rsid w:val="00B7258F"/>
    <w:rsid w:val="00B757C9"/>
    <w:rsid w:val="00B76CD1"/>
    <w:rsid w:val="00B81A2D"/>
    <w:rsid w:val="00B82AA8"/>
    <w:rsid w:val="00B9235E"/>
    <w:rsid w:val="00B9511D"/>
    <w:rsid w:val="00BA2495"/>
    <w:rsid w:val="00BA631F"/>
    <w:rsid w:val="00BB1B44"/>
    <w:rsid w:val="00BB4BD7"/>
    <w:rsid w:val="00BB611F"/>
    <w:rsid w:val="00BB6489"/>
    <w:rsid w:val="00BB6639"/>
    <w:rsid w:val="00BC025A"/>
    <w:rsid w:val="00BC43F6"/>
    <w:rsid w:val="00BD7C31"/>
    <w:rsid w:val="00BE1CB4"/>
    <w:rsid w:val="00BE2AF4"/>
    <w:rsid w:val="00BF23F3"/>
    <w:rsid w:val="00BF262A"/>
    <w:rsid w:val="00BF5E1B"/>
    <w:rsid w:val="00C002B4"/>
    <w:rsid w:val="00C019C4"/>
    <w:rsid w:val="00C16253"/>
    <w:rsid w:val="00C16506"/>
    <w:rsid w:val="00C179A7"/>
    <w:rsid w:val="00C21D1F"/>
    <w:rsid w:val="00C239F1"/>
    <w:rsid w:val="00C30EC4"/>
    <w:rsid w:val="00C31E93"/>
    <w:rsid w:val="00C3313E"/>
    <w:rsid w:val="00C362FE"/>
    <w:rsid w:val="00C36F0C"/>
    <w:rsid w:val="00C36F5A"/>
    <w:rsid w:val="00C40A02"/>
    <w:rsid w:val="00C41C9D"/>
    <w:rsid w:val="00C42739"/>
    <w:rsid w:val="00C51F70"/>
    <w:rsid w:val="00C7412C"/>
    <w:rsid w:val="00C81A60"/>
    <w:rsid w:val="00C87F15"/>
    <w:rsid w:val="00C93DB2"/>
    <w:rsid w:val="00CA4E11"/>
    <w:rsid w:val="00CA50A2"/>
    <w:rsid w:val="00CA7141"/>
    <w:rsid w:val="00CB2C86"/>
    <w:rsid w:val="00CB6887"/>
    <w:rsid w:val="00CB765F"/>
    <w:rsid w:val="00CC2D1A"/>
    <w:rsid w:val="00CC7C2A"/>
    <w:rsid w:val="00CD6110"/>
    <w:rsid w:val="00CE3630"/>
    <w:rsid w:val="00CF22CC"/>
    <w:rsid w:val="00CF2988"/>
    <w:rsid w:val="00CF32DB"/>
    <w:rsid w:val="00CF3794"/>
    <w:rsid w:val="00CF38BC"/>
    <w:rsid w:val="00CF44D0"/>
    <w:rsid w:val="00CF744D"/>
    <w:rsid w:val="00D007DF"/>
    <w:rsid w:val="00D00A47"/>
    <w:rsid w:val="00D03E5C"/>
    <w:rsid w:val="00D04659"/>
    <w:rsid w:val="00D056F7"/>
    <w:rsid w:val="00D124F2"/>
    <w:rsid w:val="00D1289E"/>
    <w:rsid w:val="00D155CC"/>
    <w:rsid w:val="00D20948"/>
    <w:rsid w:val="00D213D8"/>
    <w:rsid w:val="00D26095"/>
    <w:rsid w:val="00D26734"/>
    <w:rsid w:val="00D271FA"/>
    <w:rsid w:val="00D30785"/>
    <w:rsid w:val="00D31039"/>
    <w:rsid w:val="00D31F2B"/>
    <w:rsid w:val="00D31F5D"/>
    <w:rsid w:val="00D344B4"/>
    <w:rsid w:val="00D34C19"/>
    <w:rsid w:val="00D40E37"/>
    <w:rsid w:val="00D42261"/>
    <w:rsid w:val="00D425AB"/>
    <w:rsid w:val="00D43AB8"/>
    <w:rsid w:val="00D4701F"/>
    <w:rsid w:val="00D50B3E"/>
    <w:rsid w:val="00D5129C"/>
    <w:rsid w:val="00D53054"/>
    <w:rsid w:val="00D554BB"/>
    <w:rsid w:val="00D55AD3"/>
    <w:rsid w:val="00D570F6"/>
    <w:rsid w:val="00D57D9B"/>
    <w:rsid w:val="00D60DF9"/>
    <w:rsid w:val="00D60FCE"/>
    <w:rsid w:val="00D64FB3"/>
    <w:rsid w:val="00D739E9"/>
    <w:rsid w:val="00D757DB"/>
    <w:rsid w:val="00D8061E"/>
    <w:rsid w:val="00D822A1"/>
    <w:rsid w:val="00D83764"/>
    <w:rsid w:val="00D840D3"/>
    <w:rsid w:val="00D857BF"/>
    <w:rsid w:val="00D85E82"/>
    <w:rsid w:val="00D861FA"/>
    <w:rsid w:val="00D87546"/>
    <w:rsid w:val="00D87ACE"/>
    <w:rsid w:val="00D95E35"/>
    <w:rsid w:val="00DA3B98"/>
    <w:rsid w:val="00DA75EB"/>
    <w:rsid w:val="00DB032D"/>
    <w:rsid w:val="00DB0440"/>
    <w:rsid w:val="00DB29AF"/>
    <w:rsid w:val="00DB2C36"/>
    <w:rsid w:val="00DB3993"/>
    <w:rsid w:val="00DB5611"/>
    <w:rsid w:val="00DB65D3"/>
    <w:rsid w:val="00DB665A"/>
    <w:rsid w:val="00DC38BF"/>
    <w:rsid w:val="00DC62EF"/>
    <w:rsid w:val="00DC6BF5"/>
    <w:rsid w:val="00DC7394"/>
    <w:rsid w:val="00DD477E"/>
    <w:rsid w:val="00DD71C9"/>
    <w:rsid w:val="00DE12FA"/>
    <w:rsid w:val="00DE7C89"/>
    <w:rsid w:val="00DF0343"/>
    <w:rsid w:val="00DF2077"/>
    <w:rsid w:val="00E020E1"/>
    <w:rsid w:val="00E024DC"/>
    <w:rsid w:val="00E05238"/>
    <w:rsid w:val="00E05262"/>
    <w:rsid w:val="00E069DB"/>
    <w:rsid w:val="00E1307B"/>
    <w:rsid w:val="00E13496"/>
    <w:rsid w:val="00E20DE6"/>
    <w:rsid w:val="00E22A39"/>
    <w:rsid w:val="00E24B8D"/>
    <w:rsid w:val="00E26486"/>
    <w:rsid w:val="00E31FB7"/>
    <w:rsid w:val="00E328A7"/>
    <w:rsid w:val="00E41E2D"/>
    <w:rsid w:val="00E43C74"/>
    <w:rsid w:val="00E443E6"/>
    <w:rsid w:val="00E516F7"/>
    <w:rsid w:val="00E529EF"/>
    <w:rsid w:val="00E52C89"/>
    <w:rsid w:val="00E555C4"/>
    <w:rsid w:val="00E623CF"/>
    <w:rsid w:val="00E624C3"/>
    <w:rsid w:val="00E67FE0"/>
    <w:rsid w:val="00E76D09"/>
    <w:rsid w:val="00E80195"/>
    <w:rsid w:val="00E807E2"/>
    <w:rsid w:val="00E809CA"/>
    <w:rsid w:val="00E92883"/>
    <w:rsid w:val="00E96EF6"/>
    <w:rsid w:val="00EA4CBA"/>
    <w:rsid w:val="00EB06AA"/>
    <w:rsid w:val="00EB4FB6"/>
    <w:rsid w:val="00ED01A2"/>
    <w:rsid w:val="00ED123C"/>
    <w:rsid w:val="00ED2A20"/>
    <w:rsid w:val="00ED3006"/>
    <w:rsid w:val="00ED6184"/>
    <w:rsid w:val="00ED6328"/>
    <w:rsid w:val="00ED6BAF"/>
    <w:rsid w:val="00EE63BC"/>
    <w:rsid w:val="00EF20DD"/>
    <w:rsid w:val="00EF214F"/>
    <w:rsid w:val="00EF2912"/>
    <w:rsid w:val="00EF61AC"/>
    <w:rsid w:val="00F01DCB"/>
    <w:rsid w:val="00F07730"/>
    <w:rsid w:val="00F114E8"/>
    <w:rsid w:val="00F11F80"/>
    <w:rsid w:val="00F155DA"/>
    <w:rsid w:val="00F17E4B"/>
    <w:rsid w:val="00F208AB"/>
    <w:rsid w:val="00F222E2"/>
    <w:rsid w:val="00F25B75"/>
    <w:rsid w:val="00F262C9"/>
    <w:rsid w:val="00F3050F"/>
    <w:rsid w:val="00F372A3"/>
    <w:rsid w:val="00F449DF"/>
    <w:rsid w:val="00F45D99"/>
    <w:rsid w:val="00F475CA"/>
    <w:rsid w:val="00F479CC"/>
    <w:rsid w:val="00F50EB6"/>
    <w:rsid w:val="00F55E37"/>
    <w:rsid w:val="00F60568"/>
    <w:rsid w:val="00F60C66"/>
    <w:rsid w:val="00F623BD"/>
    <w:rsid w:val="00F62B95"/>
    <w:rsid w:val="00F67DFB"/>
    <w:rsid w:val="00F70B71"/>
    <w:rsid w:val="00F726A8"/>
    <w:rsid w:val="00F765C7"/>
    <w:rsid w:val="00F85AB4"/>
    <w:rsid w:val="00F90B7B"/>
    <w:rsid w:val="00F960CC"/>
    <w:rsid w:val="00F96579"/>
    <w:rsid w:val="00FA2CB5"/>
    <w:rsid w:val="00FA4CF5"/>
    <w:rsid w:val="00FA600A"/>
    <w:rsid w:val="00FA738E"/>
    <w:rsid w:val="00FB24E2"/>
    <w:rsid w:val="00FB2E29"/>
    <w:rsid w:val="00FC2CE4"/>
    <w:rsid w:val="00FC3FBE"/>
    <w:rsid w:val="00FC643A"/>
    <w:rsid w:val="00FC668F"/>
    <w:rsid w:val="00FD30B5"/>
    <w:rsid w:val="00FD32D5"/>
    <w:rsid w:val="00FD5681"/>
    <w:rsid w:val="00FD7AFE"/>
    <w:rsid w:val="00FE1538"/>
    <w:rsid w:val="00FE1961"/>
    <w:rsid w:val="00FE2511"/>
    <w:rsid w:val="00FE2BBD"/>
    <w:rsid w:val="00FE367D"/>
    <w:rsid w:val="00FE71F9"/>
    <w:rsid w:val="00FF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91FD4"/>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7B40"/>
  </w:style>
  <w:style w:type="paragraph" w:customStyle="1" w:styleId="ConsPlusTitle">
    <w:name w:val="ConsPlusTitle"/>
    <w:rsid w:val="009917B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ody Text Indent"/>
    <w:basedOn w:val="a"/>
    <w:link w:val="ab"/>
    <w:rsid w:val="009917B5"/>
    <w:pPr>
      <w:spacing w:after="120"/>
      <w:ind w:left="283"/>
    </w:pPr>
    <w:rPr>
      <w:rFonts w:ascii="Century Gothic" w:eastAsia="Times New Roman" w:hAnsi="Century Gothic" w:cs="Times New Roman"/>
      <w:lang w:val="en-US"/>
    </w:rPr>
  </w:style>
  <w:style w:type="character" w:customStyle="1" w:styleId="ab">
    <w:name w:val="Основной текст с отступом Знак"/>
    <w:basedOn w:val="a0"/>
    <w:link w:val="aa"/>
    <w:rsid w:val="009917B5"/>
    <w:rPr>
      <w:rFonts w:ascii="Century Gothic" w:eastAsia="Times New Roman" w:hAnsi="Century Gothic" w:cs="Times New Roman"/>
      <w:lang w:val="en-US"/>
    </w:rPr>
  </w:style>
  <w:style w:type="paragraph" w:styleId="ac">
    <w:name w:val="No Spacing"/>
    <w:link w:val="ad"/>
    <w:uiPriority w:val="1"/>
    <w:qFormat/>
    <w:rsid w:val="003F2416"/>
    <w:pPr>
      <w:spacing w:after="0" w:line="240" w:lineRule="auto"/>
    </w:pPr>
  </w:style>
  <w:style w:type="paragraph" w:customStyle="1" w:styleId="ConsPlusNonformat">
    <w:name w:val="ConsPlusNonformat"/>
    <w:rsid w:val="00A06E3A"/>
    <w:pPr>
      <w:widowControl w:val="0"/>
      <w:autoSpaceDE w:val="0"/>
      <w:autoSpaceDN w:val="0"/>
      <w:spacing w:after="0" w:line="240" w:lineRule="auto"/>
    </w:pPr>
    <w:rPr>
      <w:rFonts w:ascii="Courier New" w:eastAsia="Times New Roman" w:hAnsi="Courier New" w:cs="Courier New"/>
      <w:sz w:val="20"/>
      <w:szCs w:val="20"/>
    </w:rPr>
  </w:style>
  <w:style w:type="character" w:styleId="ae">
    <w:name w:val="Hyperlink"/>
    <w:uiPriority w:val="99"/>
    <w:unhideWhenUsed/>
    <w:rsid w:val="00A06B8D"/>
    <w:rPr>
      <w:color w:val="0000FF"/>
      <w:u w:val="single"/>
    </w:rPr>
  </w:style>
  <w:style w:type="paragraph" w:customStyle="1" w:styleId="pt-a-000009">
    <w:name w:val="pt-a-000009"/>
    <w:basedOn w:val="a"/>
    <w:rsid w:val="00A06B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
    <w:name w:val="pt-a0"/>
    <w:rsid w:val="00A06B8D"/>
  </w:style>
  <w:style w:type="paragraph" w:customStyle="1" w:styleId="pt-a-000007">
    <w:name w:val="pt-a-000007"/>
    <w:basedOn w:val="a"/>
    <w:rsid w:val="00A06B8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34"/>
    <w:qFormat/>
    <w:rsid w:val="00A06B8D"/>
    <w:pPr>
      <w:spacing w:after="0" w:line="240" w:lineRule="auto"/>
      <w:ind w:left="720"/>
      <w:contextualSpacing/>
    </w:pPr>
    <w:rPr>
      <w:rFonts w:ascii="Times New Roman" w:eastAsia="Times New Roman" w:hAnsi="Times New Roman" w:cs="Times New Roman"/>
      <w:sz w:val="24"/>
      <w:szCs w:val="24"/>
    </w:rPr>
  </w:style>
  <w:style w:type="paragraph" w:customStyle="1" w:styleId="pt-a-000005">
    <w:name w:val="pt-a-000005"/>
    <w:basedOn w:val="a"/>
    <w:rsid w:val="004271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04">
    <w:name w:val="pt-a0-000004"/>
    <w:basedOn w:val="a0"/>
    <w:rsid w:val="002A7C4C"/>
  </w:style>
  <w:style w:type="character" w:customStyle="1" w:styleId="pt-a0-000016">
    <w:name w:val="pt-a0-000016"/>
    <w:basedOn w:val="a0"/>
    <w:rsid w:val="00B1297F"/>
  </w:style>
  <w:style w:type="character" w:customStyle="1" w:styleId="pt-a0-000019">
    <w:name w:val="pt-a0-000019"/>
    <w:basedOn w:val="a0"/>
    <w:rsid w:val="00B1297F"/>
  </w:style>
  <w:style w:type="character" w:customStyle="1" w:styleId="pt-ad">
    <w:name w:val="pt-ad"/>
    <w:basedOn w:val="a0"/>
    <w:rsid w:val="00B1297F"/>
  </w:style>
  <w:style w:type="character" w:customStyle="1" w:styleId="pt-a0-000020">
    <w:name w:val="pt-a0-000020"/>
    <w:basedOn w:val="a0"/>
    <w:rsid w:val="00B1297F"/>
  </w:style>
  <w:style w:type="character" w:customStyle="1" w:styleId="pt-a0-000015">
    <w:name w:val="pt-a0-000015"/>
    <w:basedOn w:val="a0"/>
    <w:rsid w:val="006B11A6"/>
  </w:style>
  <w:style w:type="character" w:customStyle="1" w:styleId="pt-a0-000025">
    <w:name w:val="pt-a0-000025"/>
    <w:basedOn w:val="a0"/>
    <w:rsid w:val="006B11A6"/>
  </w:style>
  <w:style w:type="character" w:customStyle="1" w:styleId="10">
    <w:name w:val="Заголовок 1 Знак"/>
    <w:basedOn w:val="a0"/>
    <w:link w:val="1"/>
    <w:uiPriority w:val="99"/>
    <w:rsid w:val="00791FD4"/>
    <w:rPr>
      <w:rFonts w:ascii="Arial" w:hAnsi="Arial" w:cs="Arial"/>
      <w:b/>
      <w:bCs/>
      <w:color w:val="26282F"/>
      <w:sz w:val="24"/>
      <w:szCs w:val="24"/>
    </w:rPr>
  </w:style>
  <w:style w:type="paragraph" w:customStyle="1" w:styleId="pt-a-000006">
    <w:name w:val="pt-a-000006"/>
    <w:basedOn w:val="a"/>
    <w:rsid w:val="00FE2B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18">
    <w:name w:val="pt-a-000018"/>
    <w:basedOn w:val="a"/>
    <w:rsid w:val="00FE2B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20">
    <w:name w:val="pt-a-000020"/>
    <w:basedOn w:val="a"/>
    <w:rsid w:val="00FE2B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Без интервала Знак"/>
    <w:link w:val="ac"/>
    <w:uiPriority w:val="1"/>
    <w:locked/>
    <w:rsid w:val="00B60730"/>
  </w:style>
  <w:style w:type="paragraph" w:customStyle="1" w:styleId="pt-000004">
    <w:name w:val="pt-000004"/>
    <w:basedOn w:val="a"/>
    <w:rsid w:val="009B39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5">
    <w:name w:val="pt-000005"/>
    <w:basedOn w:val="a0"/>
    <w:rsid w:val="009B399F"/>
  </w:style>
  <w:style w:type="character" w:customStyle="1" w:styleId="pt-a0-000008">
    <w:name w:val="pt-a0-000008"/>
    <w:basedOn w:val="a0"/>
    <w:rsid w:val="007B7BD2"/>
  </w:style>
  <w:style w:type="character" w:customStyle="1" w:styleId="pt-a0-000009">
    <w:name w:val="pt-a0-000009"/>
    <w:basedOn w:val="a0"/>
    <w:rsid w:val="005D4272"/>
  </w:style>
  <w:style w:type="table" w:customStyle="1" w:styleId="11">
    <w:name w:val="Сетка таблицы11"/>
    <w:basedOn w:val="a1"/>
    <w:next w:val="a5"/>
    <w:uiPriority w:val="59"/>
    <w:rsid w:val="00A958C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a0-000007">
    <w:name w:val="pt-a0-000007"/>
    <w:basedOn w:val="a0"/>
    <w:rsid w:val="00E20DE6"/>
  </w:style>
  <w:style w:type="character" w:customStyle="1" w:styleId="pt-000009">
    <w:name w:val="pt-000009"/>
    <w:basedOn w:val="a0"/>
    <w:rsid w:val="00E20DE6"/>
  </w:style>
  <w:style w:type="character" w:styleId="af0">
    <w:name w:val="Emphasis"/>
    <w:basedOn w:val="a0"/>
    <w:uiPriority w:val="20"/>
    <w:qFormat/>
    <w:rsid w:val="005D0055"/>
    <w:rPr>
      <w:i/>
      <w:iCs/>
    </w:rPr>
  </w:style>
  <w:style w:type="character" w:customStyle="1" w:styleId="pt-a4-000026">
    <w:name w:val="pt-a4-000026"/>
    <w:basedOn w:val="a0"/>
    <w:rsid w:val="000F5807"/>
  </w:style>
  <w:style w:type="character" w:customStyle="1" w:styleId="pt-a4-000027">
    <w:name w:val="pt-a4-000027"/>
    <w:basedOn w:val="a0"/>
    <w:rsid w:val="000F5807"/>
  </w:style>
  <w:style w:type="character" w:customStyle="1" w:styleId="pt-a0-000001">
    <w:name w:val="pt-a0-000001"/>
    <w:basedOn w:val="a0"/>
    <w:rsid w:val="00E13496"/>
  </w:style>
  <w:style w:type="character" w:customStyle="1" w:styleId="pt-000003">
    <w:name w:val="pt-000003"/>
    <w:basedOn w:val="a0"/>
    <w:rsid w:val="00E13496"/>
  </w:style>
  <w:style w:type="paragraph" w:customStyle="1" w:styleId="pt-tableparagraph-000012">
    <w:name w:val="pt-tableparagraph-000012"/>
    <w:basedOn w:val="a"/>
    <w:rsid w:val="00E13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44">
    <w:name w:val="pt-a0-000044"/>
    <w:basedOn w:val="a0"/>
    <w:rsid w:val="00E13496"/>
  </w:style>
  <w:style w:type="paragraph" w:customStyle="1" w:styleId="pt-a-000178">
    <w:name w:val="pt-a-000178"/>
    <w:basedOn w:val="a"/>
    <w:rsid w:val="002F0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pt-a0-000218">
    <w:name w:val="pt-pt-a0-000218"/>
    <w:basedOn w:val="a0"/>
    <w:rsid w:val="002F0404"/>
  </w:style>
  <w:style w:type="character" w:customStyle="1" w:styleId="pt-a0-000006">
    <w:name w:val="pt-a0-000006"/>
    <w:basedOn w:val="a0"/>
    <w:rsid w:val="002F0404"/>
  </w:style>
  <w:style w:type="table" w:customStyle="1" w:styleId="12">
    <w:name w:val="Сетка таблицы1"/>
    <w:basedOn w:val="a1"/>
    <w:next w:val="a5"/>
    <w:uiPriority w:val="59"/>
    <w:rsid w:val="008A69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04">
    <w:name w:val="pt-a-000004"/>
    <w:basedOn w:val="a"/>
    <w:rsid w:val="000F22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formattext">
    <w:name w:val="pt-formattext"/>
    <w:basedOn w:val="a"/>
    <w:rsid w:val="009C2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23">
    <w:name w:val="pt-a0-000023"/>
    <w:basedOn w:val="a0"/>
    <w:rsid w:val="009C21D9"/>
  </w:style>
  <w:style w:type="character" w:customStyle="1" w:styleId="pt-a0-000024">
    <w:name w:val="pt-a0-000024"/>
    <w:basedOn w:val="a0"/>
    <w:rsid w:val="009C21D9"/>
  </w:style>
  <w:style w:type="paragraph" w:customStyle="1" w:styleId="pt-formattext-000025">
    <w:name w:val="pt-formattext-000025"/>
    <w:basedOn w:val="a"/>
    <w:rsid w:val="009C2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0">
    <w:name w:val="pt-a0-000010"/>
    <w:basedOn w:val="a0"/>
    <w:rsid w:val="00DB29AF"/>
  </w:style>
  <w:style w:type="character" w:customStyle="1" w:styleId="pt-a0-000012">
    <w:name w:val="pt-a0-000012"/>
    <w:basedOn w:val="a0"/>
    <w:rsid w:val="00DB29AF"/>
  </w:style>
  <w:style w:type="paragraph" w:customStyle="1" w:styleId="pt-a-000010">
    <w:name w:val="pt-a-000010"/>
    <w:basedOn w:val="a"/>
    <w:rsid w:val="00DB29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840D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t-a-000060">
    <w:name w:val="pt-a-000060"/>
    <w:basedOn w:val="a"/>
    <w:rsid w:val="003C3B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85">
    <w:name w:val="pt-a0-000085"/>
    <w:basedOn w:val="a0"/>
    <w:rsid w:val="003C3B0E"/>
  </w:style>
  <w:style w:type="paragraph" w:customStyle="1" w:styleId="ConsPlusNormal">
    <w:name w:val="ConsPlusNormal"/>
    <w:link w:val="ConsPlusNormal0"/>
    <w:rsid w:val="00553DE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553DEA"/>
    <w:rPr>
      <w:rFonts w:ascii="Times New Roman" w:hAnsi="Times New Roman" w:cs="Times New Roman"/>
      <w:sz w:val="24"/>
      <w:szCs w:val="24"/>
    </w:rPr>
  </w:style>
  <w:style w:type="character" w:customStyle="1" w:styleId="pt-000001">
    <w:name w:val="pt-000001"/>
    <w:basedOn w:val="a0"/>
    <w:rsid w:val="005656D9"/>
  </w:style>
  <w:style w:type="character" w:customStyle="1" w:styleId="pt-000006">
    <w:name w:val="pt-000006"/>
    <w:basedOn w:val="a0"/>
    <w:rsid w:val="005656D9"/>
  </w:style>
  <w:style w:type="paragraph" w:customStyle="1" w:styleId="pt-a-000000">
    <w:name w:val="pt-a-000000"/>
    <w:basedOn w:val="a"/>
    <w:rsid w:val="001F14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7">
    <w:name w:val="pt-a0-000017"/>
    <w:basedOn w:val="a0"/>
    <w:rsid w:val="001F147B"/>
  </w:style>
  <w:style w:type="character" w:customStyle="1" w:styleId="pt-a0-000031">
    <w:name w:val="pt-a0-000031"/>
    <w:basedOn w:val="a0"/>
    <w:rsid w:val="000A505E"/>
  </w:style>
  <w:style w:type="paragraph" w:styleId="af1">
    <w:name w:val="footnote text"/>
    <w:basedOn w:val="a"/>
    <w:link w:val="af2"/>
    <w:uiPriority w:val="99"/>
    <w:semiHidden/>
    <w:unhideWhenUsed/>
    <w:rsid w:val="0046389B"/>
    <w:pPr>
      <w:spacing w:after="0" w:line="240" w:lineRule="auto"/>
    </w:pPr>
    <w:rPr>
      <w:sz w:val="20"/>
      <w:szCs w:val="20"/>
    </w:rPr>
  </w:style>
  <w:style w:type="character" w:customStyle="1" w:styleId="af2">
    <w:name w:val="Текст сноски Знак"/>
    <w:basedOn w:val="a0"/>
    <w:link w:val="af1"/>
    <w:uiPriority w:val="99"/>
    <w:semiHidden/>
    <w:rsid w:val="0046389B"/>
    <w:rPr>
      <w:sz w:val="20"/>
      <w:szCs w:val="20"/>
    </w:rPr>
  </w:style>
  <w:style w:type="character" w:styleId="af3">
    <w:name w:val="footnote reference"/>
    <w:uiPriority w:val="99"/>
    <w:unhideWhenUsed/>
    <w:rsid w:val="0046389B"/>
    <w:rPr>
      <w:vertAlign w:val="superscript"/>
    </w:rPr>
  </w:style>
  <w:style w:type="paragraph" w:customStyle="1" w:styleId="pt-a-000008">
    <w:name w:val="pt-a-000008"/>
    <w:basedOn w:val="a"/>
    <w:rsid w:val="00FD7A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17">
    <w:name w:val="pt-a-000017"/>
    <w:basedOn w:val="a"/>
    <w:rsid w:val="000F6E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pt-a0-000072">
    <w:name w:val="pt-pt-a0-000072"/>
    <w:basedOn w:val="a0"/>
    <w:rsid w:val="00687D8F"/>
  </w:style>
  <w:style w:type="character" w:customStyle="1" w:styleId="pt-a0-000018">
    <w:name w:val="pt-a0-000018"/>
    <w:basedOn w:val="a0"/>
    <w:rsid w:val="00734D16"/>
  </w:style>
  <w:style w:type="paragraph" w:customStyle="1" w:styleId="pt-default">
    <w:name w:val="pt-default"/>
    <w:basedOn w:val="a"/>
    <w:rsid w:val="00A43B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51">
    <w:name w:val="pt-a0-000051"/>
    <w:basedOn w:val="a0"/>
    <w:rsid w:val="00A43B8C"/>
  </w:style>
  <w:style w:type="paragraph" w:customStyle="1" w:styleId="pt-aff9-000052">
    <w:name w:val="pt-aff9-000052"/>
    <w:basedOn w:val="a"/>
    <w:rsid w:val="00A43B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53">
    <w:name w:val="pt-a0-000053"/>
    <w:basedOn w:val="a0"/>
    <w:rsid w:val="00A43B8C"/>
  </w:style>
  <w:style w:type="character" w:customStyle="1" w:styleId="pt-a0-000054">
    <w:name w:val="pt-a0-000054"/>
    <w:basedOn w:val="a0"/>
    <w:rsid w:val="00A43B8C"/>
  </w:style>
  <w:style w:type="character" w:customStyle="1" w:styleId="pt-a0-000022">
    <w:name w:val="pt-a0-000022"/>
    <w:basedOn w:val="a0"/>
    <w:rsid w:val="0080267A"/>
  </w:style>
  <w:style w:type="paragraph" w:customStyle="1" w:styleId="pt-afff-000056">
    <w:name w:val="pt-afff-000056"/>
    <w:basedOn w:val="a"/>
    <w:rsid w:val="007D2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39">
    <w:name w:val="pt-a0-000039"/>
    <w:basedOn w:val="a0"/>
    <w:rsid w:val="007D23F3"/>
  </w:style>
  <w:style w:type="paragraph" w:customStyle="1" w:styleId="pt-afff-000050">
    <w:name w:val="pt-afff-000050"/>
    <w:basedOn w:val="a"/>
    <w:rsid w:val="007D2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87">
    <w:name w:val="pt-a0-000087"/>
    <w:basedOn w:val="a0"/>
    <w:rsid w:val="007D23F3"/>
  </w:style>
  <w:style w:type="character" w:customStyle="1" w:styleId="pt-pt-a0-000006">
    <w:name w:val="pt-pt-a0-000006"/>
    <w:basedOn w:val="a0"/>
    <w:rsid w:val="007D23F3"/>
  </w:style>
  <w:style w:type="character" w:customStyle="1" w:styleId="pt-a0-000088">
    <w:name w:val="pt-a0-000088"/>
    <w:basedOn w:val="a0"/>
    <w:rsid w:val="007D23F3"/>
  </w:style>
  <w:style w:type="character" w:customStyle="1" w:styleId="pt-a0-000035">
    <w:name w:val="pt-a0-000035"/>
    <w:basedOn w:val="a0"/>
    <w:rsid w:val="0017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4260">
      <w:bodyDiv w:val="1"/>
      <w:marLeft w:val="0"/>
      <w:marRight w:val="0"/>
      <w:marTop w:val="0"/>
      <w:marBottom w:val="0"/>
      <w:divBdr>
        <w:top w:val="none" w:sz="0" w:space="0" w:color="auto"/>
        <w:left w:val="none" w:sz="0" w:space="0" w:color="auto"/>
        <w:bottom w:val="none" w:sz="0" w:space="0" w:color="auto"/>
        <w:right w:val="none" w:sz="0" w:space="0" w:color="auto"/>
      </w:divBdr>
    </w:div>
    <w:div w:id="46540498">
      <w:bodyDiv w:val="1"/>
      <w:marLeft w:val="0"/>
      <w:marRight w:val="0"/>
      <w:marTop w:val="0"/>
      <w:marBottom w:val="0"/>
      <w:divBdr>
        <w:top w:val="none" w:sz="0" w:space="0" w:color="auto"/>
        <w:left w:val="none" w:sz="0" w:space="0" w:color="auto"/>
        <w:bottom w:val="none" w:sz="0" w:space="0" w:color="auto"/>
        <w:right w:val="none" w:sz="0" w:space="0" w:color="auto"/>
      </w:divBdr>
    </w:div>
    <w:div w:id="128404891">
      <w:bodyDiv w:val="1"/>
      <w:marLeft w:val="0"/>
      <w:marRight w:val="0"/>
      <w:marTop w:val="0"/>
      <w:marBottom w:val="0"/>
      <w:divBdr>
        <w:top w:val="none" w:sz="0" w:space="0" w:color="auto"/>
        <w:left w:val="none" w:sz="0" w:space="0" w:color="auto"/>
        <w:bottom w:val="none" w:sz="0" w:space="0" w:color="auto"/>
        <w:right w:val="none" w:sz="0" w:space="0" w:color="auto"/>
      </w:divBdr>
    </w:div>
    <w:div w:id="195512265">
      <w:bodyDiv w:val="1"/>
      <w:marLeft w:val="0"/>
      <w:marRight w:val="0"/>
      <w:marTop w:val="0"/>
      <w:marBottom w:val="0"/>
      <w:divBdr>
        <w:top w:val="none" w:sz="0" w:space="0" w:color="auto"/>
        <w:left w:val="none" w:sz="0" w:space="0" w:color="auto"/>
        <w:bottom w:val="none" w:sz="0" w:space="0" w:color="auto"/>
        <w:right w:val="none" w:sz="0" w:space="0" w:color="auto"/>
      </w:divBdr>
    </w:div>
    <w:div w:id="227615471">
      <w:bodyDiv w:val="1"/>
      <w:marLeft w:val="0"/>
      <w:marRight w:val="0"/>
      <w:marTop w:val="0"/>
      <w:marBottom w:val="0"/>
      <w:divBdr>
        <w:top w:val="none" w:sz="0" w:space="0" w:color="auto"/>
        <w:left w:val="none" w:sz="0" w:space="0" w:color="auto"/>
        <w:bottom w:val="none" w:sz="0" w:space="0" w:color="auto"/>
        <w:right w:val="none" w:sz="0" w:space="0" w:color="auto"/>
      </w:divBdr>
    </w:div>
    <w:div w:id="283116024">
      <w:bodyDiv w:val="1"/>
      <w:marLeft w:val="0"/>
      <w:marRight w:val="0"/>
      <w:marTop w:val="0"/>
      <w:marBottom w:val="0"/>
      <w:divBdr>
        <w:top w:val="none" w:sz="0" w:space="0" w:color="auto"/>
        <w:left w:val="none" w:sz="0" w:space="0" w:color="auto"/>
        <w:bottom w:val="none" w:sz="0" w:space="0" w:color="auto"/>
        <w:right w:val="none" w:sz="0" w:space="0" w:color="auto"/>
      </w:divBdr>
    </w:div>
    <w:div w:id="324094743">
      <w:bodyDiv w:val="1"/>
      <w:marLeft w:val="0"/>
      <w:marRight w:val="0"/>
      <w:marTop w:val="0"/>
      <w:marBottom w:val="0"/>
      <w:divBdr>
        <w:top w:val="none" w:sz="0" w:space="0" w:color="auto"/>
        <w:left w:val="none" w:sz="0" w:space="0" w:color="auto"/>
        <w:bottom w:val="none" w:sz="0" w:space="0" w:color="auto"/>
        <w:right w:val="none" w:sz="0" w:space="0" w:color="auto"/>
      </w:divBdr>
    </w:div>
    <w:div w:id="349255704">
      <w:bodyDiv w:val="1"/>
      <w:marLeft w:val="0"/>
      <w:marRight w:val="0"/>
      <w:marTop w:val="0"/>
      <w:marBottom w:val="0"/>
      <w:divBdr>
        <w:top w:val="none" w:sz="0" w:space="0" w:color="auto"/>
        <w:left w:val="none" w:sz="0" w:space="0" w:color="auto"/>
        <w:bottom w:val="none" w:sz="0" w:space="0" w:color="auto"/>
        <w:right w:val="none" w:sz="0" w:space="0" w:color="auto"/>
      </w:divBdr>
    </w:div>
    <w:div w:id="382749742">
      <w:bodyDiv w:val="1"/>
      <w:marLeft w:val="0"/>
      <w:marRight w:val="0"/>
      <w:marTop w:val="0"/>
      <w:marBottom w:val="0"/>
      <w:divBdr>
        <w:top w:val="none" w:sz="0" w:space="0" w:color="auto"/>
        <w:left w:val="none" w:sz="0" w:space="0" w:color="auto"/>
        <w:bottom w:val="none" w:sz="0" w:space="0" w:color="auto"/>
        <w:right w:val="none" w:sz="0" w:space="0" w:color="auto"/>
      </w:divBdr>
    </w:div>
    <w:div w:id="403647259">
      <w:bodyDiv w:val="1"/>
      <w:marLeft w:val="0"/>
      <w:marRight w:val="0"/>
      <w:marTop w:val="0"/>
      <w:marBottom w:val="0"/>
      <w:divBdr>
        <w:top w:val="none" w:sz="0" w:space="0" w:color="auto"/>
        <w:left w:val="none" w:sz="0" w:space="0" w:color="auto"/>
        <w:bottom w:val="none" w:sz="0" w:space="0" w:color="auto"/>
        <w:right w:val="none" w:sz="0" w:space="0" w:color="auto"/>
      </w:divBdr>
    </w:div>
    <w:div w:id="410153363">
      <w:bodyDiv w:val="1"/>
      <w:marLeft w:val="0"/>
      <w:marRight w:val="0"/>
      <w:marTop w:val="0"/>
      <w:marBottom w:val="0"/>
      <w:divBdr>
        <w:top w:val="none" w:sz="0" w:space="0" w:color="auto"/>
        <w:left w:val="none" w:sz="0" w:space="0" w:color="auto"/>
        <w:bottom w:val="none" w:sz="0" w:space="0" w:color="auto"/>
        <w:right w:val="none" w:sz="0" w:space="0" w:color="auto"/>
      </w:divBdr>
    </w:div>
    <w:div w:id="425348380">
      <w:bodyDiv w:val="1"/>
      <w:marLeft w:val="0"/>
      <w:marRight w:val="0"/>
      <w:marTop w:val="0"/>
      <w:marBottom w:val="0"/>
      <w:divBdr>
        <w:top w:val="none" w:sz="0" w:space="0" w:color="auto"/>
        <w:left w:val="none" w:sz="0" w:space="0" w:color="auto"/>
        <w:bottom w:val="none" w:sz="0" w:space="0" w:color="auto"/>
        <w:right w:val="none" w:sz="0" w:space="0" w:color="auto"/>
      </w:divBdr>
    </w:div>
    <w:div w:id="451634717">
      <w:bodyDiv w:val="1"/>
      <w:marLeft w:val="0"/>
      <w:marRight w:val="0"/>
      <w:marTop w:val="0"/>
      <w:marBottom w:val="0"/>
      <w:divBdr>
        <w:top w:val="none" w:sz="0" w:space="0" w:color="auto"/>
        <w:left w:val="none" w:sz="0" w:space="0" w:color="auto"/>
        <w:bottom w:val="none" w:sz="0" w:space="0" w:color="auto"/>
        <w:right w:val="none" w:sz="0" w:space="0" w:color="auto"/>
      </w:divBdr>
    </w:div>
    <w:div w:id="619461515">
      <w:bodyDiv w:val="1"/>
      <w:marLeft w:val="0"/>
      <w:marRight w:val="0"/>
      <w:marTop w:val="0"/>
      <w:marBottom w:val="0"/>
      <w:divBdr>
        <w:top w:val="none" w:sz="0" w:space="0" w:color="auto"/>
        <w:left w:val="none" w:sz="0" w:space="0" w:color="auto"/>
        <w:bottom w:val="none" w:sz="0" w:space="0" w:color="auto"/>
        <w:right w:val="none" w:sz="0" w:space="0" w:color="auto"/>
      </w:divBdr>
    </w:div>
    <w:div w:id="788281086">
      <w:bodyDiv w:val="1"/>
      <w:marLeft w:val="0"/>
      <w:marRight w:val="0"/>
      <w:marTop w:val="0"/>
      <w:marBottom w:val="0"/>
      <w:divBdr>
        <w:top w:val="none" w:sz="0" w:space="0" w:color="auto"/>
        <w:left w:val="none" w:sz="0" w:space="0" w:color="auto"/>
        <w:bottom w:val="none" w:sz="0" w:space="0" w:color="auto"/>
        <w:right w:val="none" w:sz="0" w:space="0" w:color="auto"/>
      </w:divBdr>
    </w:div>
    <w:div w:id="830829010">
      <w:bodyDiv w:val="1"/>
      <w:marLeft w:val="0"/>
      <w:marRight w:val="0"/>
      <w:marTop w:val="0"/>
      <w:marBottom w:val="0"/>
      <w:divBdr>
        <w:top w:val="none" w:sz="0" w:space="0" w:color="auto"/>
        <w:left w:val="none" w:sz="0" w:space="0" w:color="auto"/>
        <w:bottom w:val="none" w:sz="0" w:space="0" w:color="auto"/>
        <w:right w:val="none" w:sz="0" w:space="0" w:color="auto"/>
      </w:divBdr>
    </w:div>
    <w:div w:id="895243387">
      <w:bodyDiv w:val="1"/>
      <w:marLeft w:val="0"/>
      <w:marRight w:val="0"/>
      <w:marTop w:val="0"/>
      <w:marBottom w:val="0"/>
      <w:divBdr>
        <w:top w:val="none" w:sz="0" w:space="0" w:color="auto"/>
        <w:left w:val="none" w:sz="0" w:space="0" w:color="auto"/>
        <w:bottom w:val="none" w:sz="0" w:space="0" w:color="auto"/>
        <w:right w:val="none" w:sz="0" w:space="0" w:color="auto"/>
      </w:divBdr>
    </w:div>
    <w:div w:id="1077895722">
      <w:bodyDiv w:val="1"/>
      <w:marLeft w:val="0"/>
      <w:marRight w:val="0"/>
      <w:marTop w:val="0"/>
      <w:marBottom w:val="0"/>
      <w:divBdr>
        <w:top w:val="none" w:sz="0" w:space="0" w:color="auto"/>
        <w:left w:val="none" w:sz="0" w:space="0" w:color="auto"/>
        <w:bottom w:val="none" w:sz="0" w:space="0" w:color="auto"/>
        <w:right w:val="none" w:sz="0" w:space="0" w:color="auto"/>
      </w:divBdr>
    </w:div>
    <w:div w:id="1092894783">
      <w:bodyDiv w:val="1"/>
      <w:marLeft w:val="0"/>
      <w:marRight w:val="0"/>
      <w:marTop w:val="0"/>
      <w:marBottom w:val="0"/>
      <w:divBdr>
        <w:top w:val="none" w:sz="0" w:space="0" w:color="auto"/>
        <w:left w:val="none" w:sz="0" w:space="0" w:color="auto"/>
        <w:bottom w:val="none" w:sz="0" w:space="0" w:color="auto"/>
        <w:right w:val="none" w:sz="0" w:space="0" w:color="auto"/>
      </w:divBdr>
    </w:div>
    <w:div w:id="1167937032">
      <w:bodyDiv w:val="1"/>
      <w:marLeft w:val="0"/>
      <w:marRight w:val="0"/>
      <w:marTop w:val="0"/>
      <w:marBottom w:val="0"/>
      <w:divBdr>
        <w:top w:val="none" w:sz="0" w:space="0" w:color="auto"/>
        <w:left w:val="none" w:sz="0" w:space="0" w:color="auto"/>
        <w:bottom w:val="none" w:sz="0" w:space="0" w:color="auto"/>
        <w:right w:val="none" w:sz="0" w:space="0" w:color="auto"/>
      </w:divBdr>
    </w:div>
    <w:div w:id="1197891240">
      <w:bodyDiv w:val="1"/>
      <w:marLeft w:val="0"/>
      <w:marRight w:val="0"/>
      <w:marTop w:val="0"/>
      <w:marBottom w:val="0"/>
      <w:divBdr>
        <w:top w:val="none" w:sz="0" w:space="0" w:color="auto"/>
        <w:left w:val="none" w:sz="0" w:space="0" w:color="auto"/>
        <w:bottom w:val="none" w:sz="0" w:space="0" w:color="auto"/>
        <w:right w:val="none" w:sz="0" w:space="0" w:color="auto"/>
      </w:divBdr>
    </w:div>
    <w:div w:id="1741630123">
      <w:bodyDiv w:val="1"/>
      <w:marLeft w:val="0"/>
      <w:marRight w:val="0"/>
      <w:marTop w:val="0"/>
      <w:marBottom w:val="0"/>
      <w:divBdr>
        <w:top w:val="none" w:sz="0" w:space="0" w:color="auto"/>
        <w:left w:val="none" w:sz="0" w:space="0" w:color="auto"/>
        <w:bottom w:val="none" w:sz="0" w:space="0" w:color="auto"/>
        <w:right w:val="none" w:sz="0" w:space="0" w:color="auto"/>
      </w:divBdr>
    </w:div>
    <w:div w:id="1896353251">
      <w:bodyDiv w:val="1"/>
      <w:marLeft w:val="0"/>
      <w:marRight w:val="0"/>
      <w:marTop w:val="0"/>
      <w:marBottom w:val="0"/>
      <w:divBdr>
        <w:top w:val="none" w:sz="0" w:space="0" w:color="auto"/>
        <w:left w:val="none" w:sz="0" w:space="0" w:color="auto"/>
        <w:bottom w:val="none" w:sz="0" w:space="0" w:color="auto"/>
        <w:right w:val="none" w:sz="0" w:space="0" w:color="auto"/>
      </w:divBdr>
    </w:div>
    <w:div w:id="1903323614">
      <w:bodyDiv w:val="1"/>
      <w:marLeft w:val="0"/>
      <w:marRight w:val="0"/>
      <w:marTop w:val="0"/>
      <w:marBottom w:val="0"/>
      <w:divBdr>
        <w:top w:val="none" w:sz="0" w:space="0" w:color="auto"/>
        <w:left w:val="none" w:sz="0" w:space="0" w:color="auto"/>
        <w:bottom w:val="none" w:sz="0" w:space="0" w:color="auto"/>
        <w:right w:val="none" w:sz="0" w:space="0" w:color="auto"/>
      </w:divBdr>
    </w:div>
    <w:div w:id="1906528944">
      <w:bodyDiv w:val="1"/>
      <w:marLeft w:val="0"/>
      <w:marRight w:val="0"/>
      <w:marTop w:val="0"/>
      <w:marBottom w:val="0"/>
      <w:divBdr>
        <w:top w:val="none" w:sz="0" w:space="0" w:color="auto"/>
        <w:left w:val="none" w:sz="0" w:space="0" w:color="auto"/>
        <w:bottom w:val="none" w:sz="0" w:space="0" w:color="auto"/>
        <w:right w:val="none" w:sz="0" w:space="0" w:color="auto"/>
      </w:divBdr>
    </w:div>
    <w:div w:id="1948155553">
      <w:bodyDiv w:val="1"/>
      <w:marLeft w:val="0"/>
      <w:marRight w:val="0"/>
      <w:marTop w:val="0"/>
      <w:marBottom w:val="0"/>
      <w:divBdr>
        <w:top w:val="none" w:sz="0" w:space="0" w:color="auto"/>
        <w:left w:val="none" w:sz="0" w:space="0" w:color="auto"/>
        <w:bottom w:val="none" w:sz="0" w:space="0" w:color="auto"/>
        <w:right w:val="none" w:sz="0" w:space="0" w:color="auto"/>
      </w:divBdr>
    </w:div>
    <w:div w:id="1969435876">
      <w:bodyDiv w:val="1"/>
      <w:marLeft w:val="0"/>
      <w:marRight w:val="0"/>
      <w:marTop w:val="0"/>
      <w:marBottom w:val="0"/>
      <w:divBdr>
        <w:top w:val="none" w:sz="0" w:space="0" w:color="auto"/>
        <w:left w:val="none" w:sz="0" w:space="0" w:color="auto"/>
        <w:bottom w:val="none" w:sz="0" w:space="0" w:color="auto"/>
        <w:right w:val="none" w:sz="0" w:space="0" w:color="auto"/>
      </w:divBdr>
    </w:div>
    <w:div w:id="2027292354">
      <w:bodyDiv w:val="1"/>
      <w:marLeft w:val="0"/>
      <w:marRight w:val="0"/>
      <w:marTop w:val="0"/>
      <w:marBottom w:val="0"/>
      <w:divBdr>
        <w:top w:val="none" w:sz="0" w:space="0" w:color="auto"/>
        <w:left w:val="none" w:sz="0" w:space="0" w:color="auto"/>
        <w:bottom w:val="none" w:sz="0" w:space="0" w:color="auto"/>
        <w:right w:val="none" w:sz="0" w:space="0" w:color="auto"/>
      </w:divBdr>
    </w:div>
    <w:div w:id="2087416458">
      <w:bodyDiv w:val="1"/>
      <w:marLeft w:val="0"/>
      <w:marRight w:val="0"/>
      <w:marTop w:val="0"/>
      <w:marBottom w:val="0"/>
      <w:divBdr>
        <w:top w:val="none" w:sz="0" w:space="0" w:color="auto"/>
        <w:left w:val="none" w:sz="0" w:space="0" w:color="auto"/>
        <w:bottom w:val="none" w:sz="0" w:space="0" w:color="auto"/>
        <w:right w:val="none" w:sz="0" w:space="0" w:color="auto"/>
      </w:divBdr>
    </w:div>
    <w:div w:id="209925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dmkonda.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1102\Documents\&#1044;&#1077;&#1083;&#1086;%20&#1064;&#1072;&#1073;&#1083;&#1086;&#1085;%20&#1075;&#1083;&#1072;&#1074;&#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CB9A5-3C62-479E-9DC7-72B49202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Дело Шаблон глава.dotx</Template>
  <TotalTime>0</TotalTime>
  <Pages>4</Pages>
  <Words>1295</Words>
  <Characters>7387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2024-07-22T04:42:00Z</dcterms:created>
  <dcterms:modified xsi:type="dcterms:W3CDTF">2024-07-22T09:04:00Z</dcterms:modified>
</cp:coreProperties>
</file>