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</w:t>
            </w:r>
            <w:proofErr w:type="spellEnd"/>
            <w:r w:rsidRPr="007B6DAD">
              <w:rPr>
                <w:rFonts w:ascii="Times New Roman" w:eastAsia="Times New Roman" w:hAnsi="Times New Roman" w:cs="Times New Roman"/>
                <w:b/>
              </w:rPr>
              <w:t xml:space="preserve">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 xml:space="preserve">, </w:t>
            </w:r>
            <w:proofErr w:type="gramStart"/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Междуреченский</w:t>
            </w:r>
            <w:proofErr w:type="gramEnd"/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</w:t>
            </w:r>
            <w:proofErr w:type="spellEnd"/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694443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694443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10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360E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76568E" w:rsidRPr="00360EA9" w:rsidRDefault="0046389B" w:rsidP="0076568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EA9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76568E">
        <w:rPr>
          <w:rFonts w:ascii="Times New Roman" w:hAnsi="Times New Roman" w:cs="Times New Roman"/>
          <w:sz w:val="28"/>
          <w:szCs w:val="28"/>
        </w:rPr>
        <w:t>9</w:t>
      </w:r>
    </w:p>
    <w:p w:rsidR="00A06B8D" w:rsidRPr="00360EA9" w:rsidRDefault="00A06B8D" w:rsidP="00873240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60EA9">
        <w:rPr>
          <w:rFonts w:ascii="Times New Roman" w:hAnsi="Times New Roman" w:cs="Times New Roman"/>
          <w:sz w:val="28"/>
          <w:szCs w:val="28"/>
        </w:rPr>
        <w:t>об оценке регулирующего воз</w:t>
      </w:r>
      <w:r w:rsidR="0080267A" w:rsidRPr="00360EA9">
        <w:rPr>
          <w:rFonts w:ascii="Times New Roman" w:hAnsi="Times New Roman" w:cs="Times New Roman"/>
          <w:sz w:val="28"/>
          <w:szCs w:val="28"/>
        </w:rPr>
        <w:t xml:space="preserve">действия проекта муниципального </w:t>
      </w:r>
      <w:r w:rsidRPr="00360EA9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80267A" w:rsidRPr="00360EA9">
        <w:rPr>
          <w:rStyle w:val="pt-a0-000019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«О внесении изменений в постановление от 11 февраля 2020 № 219 «Об определении  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  </w:t>
      </w:r>
      <w:r w:rsidR="0080267A" w:rsidRPr="00360EA9">
        <w:rPr>
          <w:rStyle w:val="pt-a0-00002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продукции при оказании услуг общественного питания»</w:t>
      </w:r>
    </w:p>
    <w:p w:rsidR="0080267A" w:rsidRPr="00360EA9" w:rsidRDefault="0080267A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2E29" w:rsidRPr="00360EA9" w:rsidRDefault="0046389B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Комитет экономического развития администрации </w:t>
      </w:r>
      <w:proofErr w:type="spellStart"/>
      <w:r w:rsidRPr="00360EA9">
        <w:rPr>
          <w:rFonts w:ascii="Times New Roman" w:eastAsia="Times New Roman" w:hAnsi="Times New Roman" w:cs="Times New Roman"/>
          <w:bCs/>
          <w:sz w:val="28"/>
          <w:szCs w:val="28"/>
        </w:rPr>
        <w:t>Кондинского</w:t>
      </w:r>
      <w:proofErr w:type="spellEnd"/>
      <w:r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(далее - уполномоченный орган) в соответствии с пунктом 2.2 раздела </w:t>
      </w:r>
      <w:r w:rsidRPr="00360EA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60EA9">
        <w:rPr>
          <w:rFonts w:ascii="Times New Roman" w:eastAsia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муниципальных нормативных правовых актов администрации </w:t>
      </w:r>
      <w:proofErr w:type="spellStart"/>
      <w:r w:rsidRPr="00360EA9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Pr="00360EA9">
        <w:rPr>
          <w:rFonts w:ascii="Times New Roman" w:eastAsia="Times New Roman" w:hAnsi="Times New Roman" w:cs="Times New Roman"/>
          <w:sz w:val="28"/>
          <w:szCs w:val="28"/>
        </w:rPr>
        <w:t xml:space="preserve"> района и Думы </w:t>
      </w:r>
      <w:proofErr w:type="spellStart"/>
      <w:r w:rsidRPr="00360EA9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Pr="00360EA9">
        <w:rPr>
          <w:rFonts w:ascii="Times New Roman" w:eastAsia="Times New Roman" w:hAnsi="Times New Roman" w:cs="Times New Roman"/>
          <w:sz w:val="28"/>
          <w:szCs w:val="28"/>
        </w:rPr>
        <w:t xml:space="preserve"> района, экспертизы принятых муниципальных нормативных правовых актов администрации </w:t>
      </w:r>
      <w:proofErr w:type="spellStart"/>
      <w:r w:rsidRPr="00360EA9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Pr="00360EA9">
        <w:rPr>
          <w:rFonts w:ascii="Times New Roman" w:eastAsia="Times New Roman" w:hAnsi="Times New Roman" w:cs="Times New Roman"/>
          <w:sz w:val="28"/>
          <w:szCs w:val="28"/>
        </w:rPr>
        <w:t xml:space="preserve"> района и Думы </w:t>
      </w:r>
      <w:proofErr w:type="spellStart"/>
      <w:r w:rsidRPr="00360EA9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Pr="00360EA9">
        <w:rPr>
          <w:rFonts w:ascii="Times New Roman" w:eastAsia="Times New Roman" w:hAnsi="Times New Roman" w:cs="Times New Roman"/>
          <w:sz w:val="28"/>
          <w:szCs w:val="28"/>
        </w:rPr>
        <w:t xml:space="preserve"> района, утвержденного постановлением администрации </w:t>
      </w:r>
      <w:proofErr w:type="spellStart"/>
      <w:r w:rsidRPr="00360EA9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Pr="00360EA9">
        <w:rPr>
          <w:rFonts w:ascii="Times New Roman" w:eastAsia="Times New Roman" w:hAnsi="Times New Roman" w:cs="Times New Roman"/>
          <w:sz w:val="28"/>
          <w:szCs w:val="28"/>
        </w:rPr>
        <w:t xml:space="preserve"> района от 28 сентября 2015 года № 1213</w:t>
      </w:r>
      <w:r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- Порядок), рассмотрев проект</w:t>
      </w:r>
      <w:r w:rsidR="004B263F"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нормативного правового акта</w:t>
      </w:r>
      <w:r w:rsidR="00E96EF6"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267A" w:rsidRPr="00360EA9">
        <w:rPr>
          <w:rStyle w:val="pt-a0-000019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«О внесении изменений в постановление от 11 февраля 2020 № 219 «Об</w:t>
      </w:r>
      <w:proofErr w:type="gramEnd"/>
      <w:r w:rsidR="0080267A" w:rsidRPr="00360EA9">
        <w:rPr>
          <w:rStyle w:val="pt-a0-000019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определении  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  </w:t>
      </w:r>
      <w:r w:rsidR="0080267A" w:rsidRPr="00360EA9">
        <w:rPr>
          <w:rStyle w:val="pt-a0-00002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продукции при оказании услуг </w:t>
      </w:r>
      <w:proofErr w:type="gramStart"/>
      <w:r w:rsidR="0080267A" w:rsidRPr="00360EA9">
        <w:rPr>
          <w:rStyle w:val="pt-a0-00002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общественного</w:t>
      </w:r>
      <w:proofErr w:type="gramEnd"/>
      <w:r w:rsidR="0080267A" w:rsidRPr="00360EA9">
        <w:rPr>
          <w:rStyle w:val="pt-a0-00002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80267A" w:rsidRPr="00360EA9">
        <w:rPr>
          <w:rStyle w:val="pt-a0-00002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питания»</w:t>
      </w:r>
      <w:r w:rsidR="00965F8A" w:rsidRPr="00360EA9">
        <w:rPr>
          <w:rFonts w:ascii="Times New Roman" w:hAnsi="Times New Roman" w:cs="Times New Roman"/>
          <w:sz w:val="28"/>
          <w:szCs w:val="28"/>
        </w:rPr>
        <w:t>»</w:t>
      </w:r>
      <w:r w:rsidR="005F7670" w:rsidRPr="00360EA9">
        <w:rPr>
          <w:rFonts w:ascii="Times New Roman" w:hAnsi="Times New Roman" w:cs="Times New Roman"/>
          <w:sz w:val="28"/>
          <w:szCs w:val="28"/>
        </w:rPr>
        <w:t xml:space="preserve">, </w:t>
      </w:r>
      <w:r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публичных консультаций, подготовленные </w:t>
      </w:r>
      <w:r w:rsidR="0080267A"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комитетом </w:t>
      </w:r>
      <w:proofErr w:type="spellStart"/>
      <w:r w:rsidR="0080267A" w:rsidRPr="00360EA9">
        <w:rPr>
          <w:rFonts w:ascii="Times New Roman" w:eastAsia="Times New Roman" w:hAnsi="Times New Roman" w:cs="Times New Roman"/>
          <w:bCs/>
          <w:sz w:val="28"/>
          <w:szCs w:val="28"/>
        </w:rPr>
        <w:t>несырьевого</w:t>
      </w:r>
      <w:proofErr w:type="spellEnd"/>
      <w:r w:rsidR="0080267A"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сектора экономики и поддержки предпринимательства </w:t>
      </w:r>
      <w:r w:rsidR="00D056F7" w:rsidRPr="00360EA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056F7" w:rsidRPr="00360EA9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="00D056F7" w:rsidRPr="00360EA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056F7"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F4DE4" w:rsidRPr="00360EA9">
        <w:rPr>
          <w:rFonts w:ascii="Times New Roman" w:eastAsia="Times New Roman" w:hAnsi="Times New Roman" w:cs="Times New Roman"/>
          <w:bCs/>
          <w:sz w:val="28"/>
          <w:szCs w:val="28"/>
        </w:rPr>
        <w:t>сообщает следующее.</w:t>
      </w:r>
    </w:p>
    <w:p w:rsidR="004247B0" w:rsidRPr="00360EA9" w:rsidRDefault="009F4B0A" w:rsidP="009F4B0A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A9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360EA9">
        <w:rPr>
          <w:rFonts w:ascii="Times New Roman" w:hAnsi="Times New Roman" w:cs="Times New Roman"/>
          <w:bCs/>
          <w:sz w:val="28"/>
          <w:szCs w:val="28"/>
        </w:rPr>
        <w:t>отнесен к средней степени регулирующего воздействия.</w:t>
      </w:r>
      <w:r w:rsidRPr="00360EA9">
        <w:rPr>
          <w:rFonts w:ascii="Times New Roman" w:hAnsi="Times New Roman" w:cs="Times New Roman"/>
          <w:sz w:val="28"/>
          <w:szCs w:val="28"/>
        </w:rPr>
        <w:t xml:space="preserve"> Основанием для отнесения проекта к средней степени регулирующего воздействия послужили содержащиеся в нем положения, изменяющие ранее предусмотренные муниципальными </w:t>
      </w:r>
      <w:r w:rsidR="004247B0" w:rsidRPr="00360EA9">
        <w:rPr>
          <w:rFonts w:ascii="Times New Roman" w:hAnsi="Times New Roman" w:cs="Times New Roman"/>
          <w:sz w:val="28"/>
          <w:szCs w:val="28"/>
        </w:rPr>
        <w:t xml:space="preserve">нормативными правовыми </w:t>
      </w:r>
      <w:r w:rsidRPr="00360EA9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4247B0" w:rsidRPr="00360EA9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 иной экономической деятельности.</w:t>
      </w:r>
    </w:p>
    <w:p w:rsidR="0046389B" w:rsidRPr="00360EA9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об ОРВ проекта </w:t>
      </w:r>
      <w:r w:rsidR="00CF2988"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НПА </w:t>
      </w:r>
      <w:r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размещена регулирующим органом </w:t>
      </w:r>
      <w:r w:rsidRPr="00360EA9">
        <w:rPr>
          <w:rFonts w:ascii="Times New Roman" w:eastAsia="Times New Roman" w:hAnsi="Times New Roman" w:cs="Times New Roman"/>
          <w:sz w:val="28"/>
          <w:szCs w:val="28"/>
        </w:rPr>
        <w:t>на портале проектов нормативных правовых актов</w:t>
      </w:r>
      <w:r w:rsidR="00E96EF6"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267A" w:rsidRPr="00360EA9">
        <w:rPr>
          <w:rFonts w:ascii="Times New Roman" w:hAnsi="Times New Roman" w:cs="Times New Roman"/>
          <w:sz w:val="28"/>
          <w:szCs w:val="28"/>
        </w:rPr>
        <w:t xml:space="preserve">http://regulation.admhmao.ru </w:t>
      </w:r>
      <w:r w:rsidR="00E96EF6" w:rsidRPr="00360EA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AB10CB" w:rsidRPr="00360EA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0267A" w:rsidRPr="00360EA9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7C09B3"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80267A" w:rsidRPr="00360EA9">
        <w:rPr>
          <w:rFonts w:ascii="Times New Roman" w:eastAsia="Times New Roman" w:hAnsi="Times New Roman" w:cs="Times New Roman"/>
          <w:bCs/>
          <w:sz w:val="28"/>
          <w:szCs w:val="28"/>
        </w:rPr>
        <w:t>июня</w:t>
      </w:r>
      <w:r w:rsidR="007C09B3"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</w:t>
      </w:r>
      <w:r w:rsidR="000B089C"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267A" w:rsidRPr="00360EA9">
        <w:rPr>
          <w:rFonts w:ascii="Times New Roman" w:eastAsia="Times New Roman" w:hAnsi="Times New Roman" w:cs="Times New Roman"/>
          <w:bCs/>
          <w:sz w:val="28"/>
          <w:szCs w:val="28"/>
        </w:rPr>
        <w:t>года.</w:t>
      </w:r>
    </w:p>
    <w:p w:rsidR="0046389B" w:rsidRPr="00360EA9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Регулирующим органом проведены публичные консультации по проекту </w:t>
      </w:r>
      <w:r w:rsidR="004319A4"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НПА </w:t>
      </w:r>
      <w:r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период </w:t>
      </w:r>
      <w:r w:rsidR="00E96EF6" w:rsidRPr="00360EA9">
        <w:rPr>
          <w:rFonts w:ascii="Times New Roman" w:eastAsia="Times New Roman" w:hAnsi="Times New Roman" w:cs="Times New Roman"/>
          <w:bCs/>
          <w:sz w:val="28"/>
          <w:szCs w:val="28"/>
        </w:rPr>
        <w:t>с «</w:t>
      </w:r>
      <w:r w:rsidR="0090092A" w:rsidRPr="00360EA9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90092A" w:rsidRPr="00360EA9">
        <w:rPr>
          <w:rFonts w:ascii="Times New Roman" w:eastAsia="Times New Roman" w:hAnsi="Times New Roman" w:cs="Times New Roman"/>
          <w:bCs/>
          <w:sz w:val="28"/>
          <w:szCs w:val="28"/>
        </w:rPr>
        <w:t>июня</w:t>
      </w:r>
      <w:r w:rsidR="007C09B3"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</w:t>
      </w:r>
      <w:r w:rsidR="00C30EC4"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</w:t>
      </w:r>
      <w:r w:rsidR="00E96EF6" w:rsidRPr="00360EA9">
        <w:rPr>
          <w:rFonts w:ascii="Times New Roman" w:eastAsia="Times New Roman" w:hAnsi="Times New Roman" w:cs="Times New Roman"/>
          <w:bCs/>
          <w:sz w:val="28"/>
          <w:szCs w:val="28"/>
        </w:rPr>
        <w:t>по «</w:t>
      </w:r>
      <w:r w:rsidR="0090092A" w:rsidRPr="00360EA9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E96EF6"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90092A" w:rsidRPr="00360EA9">
        <w:rPr>
          <w:rFonts w:ascii="Times New Roman" w:eastAsia="Times New Roman" w:hAnsi="Times New Roman" w:cs="Times New Roman"/>
          <w:bCs/>
          <w:sz w:val="28"/>
          <w:szCs w:val="28"/>
        </w:rPr>
        <w:t>июл</w:t>
      </w:r>
      <w:r w:rsidR="004247B0" w:rsidRPr="00360EA9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231507"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</w:t>
      </w:r>
      <w:r w:rsidR="000B089C"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60EA9">
        <w:rPr>
          <w:rFonts w:ascii="Times New Roman" w:eastAsia="Times New Roman" w:hAnsi="Times New Roman" w:cs="Times New Roman"/>
          <w:bCs/>
          <w:sz w:val="28"/>
          <w:szCs w:val="28"/>
        </w:rPr>
        <w:t>года.</w:t>
      </w:r>
    </w:p>
    <w:p w:rsidR="00D31039" w:rsidRPr="00360EA9" w:rsidRDefault="0046389B" w:rsidP="00AE736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0EA9">
        <w:rPr>
          <w:rFonts w:ascii="Times New Roman" w:eastAsia="Times New Roman" w:hAnsi="Times New Roman" w:cs="Times New Roman"/>
          <w:bCs/>
          <w:sz w:val="28"/>
          <w:szCs w:val="28"/>
        </w:rPr>
        <w:t>Уполномоченным органом допол</w:t>
      </w:r>
      <w:r w:rsidR="00C40A02" w:rsidRPr="00360EA9">
        <w:rPr>
          <w:rFonts w:ascii="Times New Roman" w:eastAsia="Times New Roman" w:hAnsi="Times New Roman" w:cs="Times New Roman"/>
          <w:bCs/>
          <w:sz w:val="28"/>
          <w:szCs w:val="28"/>
        </w:rPr>
        <w:t>нительные публичные консультации</w:t>
      </w:r>
      <w:r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проекту </w:t>
      </w:r>
      <w:r w:rsidR="004319A4" w:rsidRPr="00360EA9">
        <w:rPr>
          <w:rFonts w:ascii="Times New Roman" w:eastAsia="Times New Roman" w:hAnsi="Times New Roman" w:cs="Times New Roman"/>
          <w:bCs/>
          <w:sz w:val="28"/>
          <w:szCs w:val="28"/>
        </w:rPr>
        <w:t xml:space="preserve">НПА </w:t>
      </w:r>
      <w:r w:rsidR="00C40A02" w:rsidRPr="00360EA9">
        <w:rPr>
          <w:rFonts w:ascii="Times New Roman" w:eastAsia="Times New Roman" w:hAnsi="Times New Roman" w:cs="Times New Roman"/>
          <w:bCs/>
          <w:sz w:val="28"/>
          <w:szCs w:val="28"/>
        </w:rPr>
        <w:t>не проводились.</w:t>
      </w:r>
    </w:p>
    <w:p w:rsidR="00ED6328" w:rsidRPr="00360EA9" w:rsidRDefault="00D31039" w:rsidP="0071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A9">
        <w:rPr>
          <w:rFonts w:ascii="Times New Roman" w:hAnsi="Times New Roman" w:cs="Times New Roman"/>
          <w:sz w:val="28"/>
          <w:szCs w:val="28"/>
        </w:rPr>
        <w:t>О</w:t>
      </w:r>
      <w:r w:rsidR="009C7411" w:rsidRPr="00360EA9">
        <w:rPr>
          <w:rFonts w:ascii="Times New Roman" w:hAnsi="Times New Roman" w:cs="Times New Roman"/>
          <w:sz w:val="28"/>
          <w:szCs w:val="28"/>
        </w:rPr>
        <w:t xml:space="preserve"> проведении публичных консультаций</w:t>
      </w:r>
      <w:r w:rsidR="004F4DE4" w:rsidRPr="00360EA9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="009C7411" w:rsidRPr="00360E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7411" w:rsidRPr="00360EA9">
        <w:rPr>
          <w:rFonts w:ascii="Times New Roman" w:hAnsi="Times New Roman" w:cs="Times New Roman"/>
          <w:sz w:val="28"/>
          <w:szCs w:val="28"/>
        </w:rPr>
        <w:t>проинформированы</w:t>
      </w:r>
      <w:proofErr w:type="gramEnd"/>
      <w:r w:rsidR="009C7411" w:rsidRPr="00360EA9">
        <w:rPr>
          <w:rFonts w:ascii="Times New Roman" w:hAnsi="Times New Roman" w:cs="Times New Roman"/>
          <w:sz w:val="28"/>
          <w:szCs w:val="28"/>
        </w:rPr>
        <w:t xml:space="preserve"> </w:t>
      </w:r>
      <w:r w:rsidR="007171AB" w:rsidRPr="00360EA9">
        <w:rPr>
          <w:rFonts w:ascii="Times New Roman" w:hAnsi="Times New Roman" w:cs="Times New Roman"/>
          <w:sz w:val="28"/>
          <w:szCs w:val="28"/>
        </w:rPr>
        <w:t xml:space="preserve">некоммерческое партнерство «Союз предпринимателей </w:t>
      </w:r>
      <w:proofErr w:type="spellStart"/>
      <w:r w:rsidR="007171AB" w:rsidRPr="00360EA9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7171AB" w:rsidRPr="00360EA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AB10CB" w:rsidRPr="00360EA9">
        <w:rPr>
          <w:rFonts w:ascii="Times New Roman" w:hAnsi="Times New Roman" w:cs="Times New Roman"/>
          <w:sz w:val="28"/>
          <w:szCs w:val="28"/>
        </w:rPr>
        <w:t>,</w:t>
      </w:r>
      <w:r w:rsidR="00ED6328" w:rsidRPr="00360EA9">
        <w:rPr>
          <w:rFonts w:ascii="Times New Roman" w:hAnsi="Times New Roman" w:cs="Times New Roman"/>
          <w:sz w:val="28"/>
          <w:szCs w:val="28"/>
        </w:rPr>
        <w:t xml:space="preserve"> территориальное объединение работодателей «Союз работодателей </w:t>
      </w:r>
      <w:proofErr w:type="spellStart"/>
      <w:r w:rsidR="00ED6328" w:rsidRPr="00360EA9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ED6328" w:rsidRPr="00360EA9">
        <w:rPr>
          <w:rFonts w:ascii="Times New Roman" w:hAnsi="Times New Roman" w:cs="Times New Roman"/>
          <w:sz w:val="28"/>
          <w:szCs w:val="28"/>
        </w:rPr>
        <w:t xml:space="preserve"> района», </w:t>
      </w:r>
      <w:r w:rsidR="007171AB" w:rsidRPr="00360EA9">
        <w:rPr>
          <w:rFonts w:ascii="Times New Roman" w:hAnsi="Times New Roman" w:cs="Times New Roman"/>
          <w:sz w:val="28"/>
          <w:szCs w:val="28"/>
        </w:rPr>
        <w:t>У</w:t>
      </w:r>
      <w:r w:rsidR="00ED6328" w:rsidRPr="00360EA9">
        <w:rPr>
          <w:rFonts w:ascii="Times New Roman" w:hAnsi="Times New Roman" w:cs="Times New Roman"/>
          <w:sz w:val="28"/>
          <w:szCs w:val="28"/>
        </w:rPr>
        <w:t>полномоченный по защите прав предпринимателей в ХМАО-Югре.</w:t>
      </w:r>
    </w:p>
    <w:p w:rsidR="0076253F" w:rsidRPr="00360EA9" w:rsidRDefault="0076253F" w:rsidP="0071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A9">
        <w:rPr>
          <w:rFonts w:ascii="Times New Roman" w:hAnsi="Times New Roman" w:cs="Times New Roman"/>
          <w:sz w:val="28"/>
          <w:szCs w:val="28"/>
        </w:rPr>
        <w:t>В ходе проведения публичных консультаций поступили отзывы к проекту</w:t>
      </w:r>
      <w:r w:rsidR="004319A4" w:rsidRPr="00360EA9">
        <w:rPr>
          <w:rFonts w:ascii="Times New Roman" w:hAnsi="Times New Roman" w:cs="Times New Roman"/>
          <w:sz w:val="28"/>
          <w:szCs w:val="28"/>
        </w:rPr>
        <w:t xml:space="preserve"> НПА</w:t>
      </w:r>
      <w:r w:rsidRPr="00360E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253F" w:rsidRPr="00360EA9" w:rsidRDefault="0076253F" w:rsidP="007171AB">
      <w:pPr>
        <w:pStyle w:val="Default"/>
        <w:spacing w:line="276" w:lineRule="auto"/>
        <w:jc w:val="both"/>
        <w:rPr>
          <w:sz w:val="28"/>
          <w:szCs w:val="28"/>
        </w:rPr>
      </w:pPr>
      <w:r w:rsidRPr="00360EA9">
        <w:rPr>
          <w:b/>
          <w:bCs/>
          <w:sz w:val="28"/>
          <w:szCs w:val="28"/>
        </w:rPr>
        <w:t>- об отсутствии предложений и замечаний</w:t>
      </w:r>
      <w:r w:rsidRPr="00360EA9">
        <w:rPr>
          <w:sz w:val="28"/>
          <w:szCs w:val="28"/>
        </w:rPr>
        <w:t xml:space="preserve">: </w:t>
      </w:r>
    </w:p>
    <w:p w:rsidR="0076253F" w:rsidRPr="00360EA9" w:rsidRDefault="0076253F" w:rsidP="0076253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60EA9">
        <w:rPr>
          <w:sz w:val="28"/>
          <w:szCs w:val="28"/>
        </w:rPr>
        <w:t xml:space="preserve">- в письменном виде от </w:t>
      </w:r>
      <w:r w:rsidR="00AB10CB" w:rsidRPr="00360EA9">
        <w:rPr>
          <w:sz w:val="28"/>
          <w:szCs w:val="28"/>
        </w:rPr>
        <w:t xml:space="preserve">территориального объединения работодателей «Союз работодателей </w:t>
      </w:r>
      <w:proofErr w:type="spellStart"/>
      <w:r w:rsidR="00AB10CB" w:rsidRPr="00360EA9">
        <w:rPr>
          <w:sz w:val="28"/>
          <w:szCs w:val="28"/>
        </w:rPr>
        <w:t>Кондинского</w:t>
      </w:r>
      <w:proofErr w:type="spellEnd"/>
      <w:r w:rsidR="00AB10CB" w:rsidRPr="00360EA9">
        <w:rPr>
          <w:sz w:val="28"/>
          <w:szCs w:val="28"/>
        </w:rPr>
        <w:t xml:space="preserve"> района»</w:t>
      </w:r>
      <w:r w:rsidRPr="00360EA9">
        <w:rPr>
          <w:sz w:val="28"/>
          <w:szCs w:val="28"/>
        </w:rPr>
        <w:t>;</w:t>
      </w:r>
    </w:p>
    <w:p w:rsidR="0076253F" w:rsidRPr="00360EA9" w:rsidRDefault="0076253F" w:rsidP="0076253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60EA9">
        <w:rPr>
          <w:sz w:val="28"/>
          <w:szCs w:val="28"/>
        </w:rPr>
        <w:t xml:space="preserve">- посредством Портала проектов нормативных правовых актов http://regulation.admhmao.ru от </w:t>
      </w:r>
      <w:r w:rsidR="007171AB" w:rsidRPr="00360EA9">
        <w:rPr>
          <w:sz w:val="28"/>
          <w:szCs w:val="28"/>
        </w:rPr>
        <w:t xml:space="preserve">некоммерческого партнерства «Союз предпринимателей </w:t>
      </w:r>
      <w:proofErr w:type="spellStart"/>
      <w:r w:rsidR="007171AB" w:rsidRPr="00360EA9">
        <w:rPr>
          <w:sz w:val="28"/>
          <w:szCs w:val="28"/>
        </w:rPr>
        <w:t>Кондинского</w:t>
      </w:r>
      <w:proofErr w:type="spellEnd"/>
      <w:r w:rsidR="007171AB" w:rsidRPr="00360EA9">
        <w:rPr>
          <w:sz w:val="28"/>
          <w:szCs w:val="28"/>
        </w:rPr>
        <w:t xml:space="preserve"> района»</w:t>
      </w:r>
      <w:r w:rsidRPr="00360EA9">
        <w:rPr>
          <w:sz w:val="28"/>
          <w:szCs w:val="28"/>
        </w:rPr>
        <w:t>.</w:t>
      </w:r>
    </w:p>
    <w:p w:rsidR="00ED6328" w:rsidRPr="00360EA9" w:rsidRDefault="00ED6328" w:rsidP="00ED6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A9">
        <w:rPr>
          <w:rFonts w:ascii="Times New Roman" w:hAnsi="Times New Roman" w:cs="Times New Roman"/>
          <w:sz w:val="28"/>
          <w:szCs w:val="28"/>
        </w:rPr>
        <w:t>Содержательные отзывы, направленные на улучшение качества проекта</w:t>
      </w:r>
      <w:r w:rsidR="00D83764" w:rsidRPr="00360EA9">
        <w:rPr>
          <w:rFonts w:ascii="Times New Roman" w:hAnsi="Times New Roman" w:cs="Times New Roman"/>
          <w:sz w:val="28"/>
          <w:szCs w:val="28"/>
        </w:rPr>
        <w:t xml:space="preserve"> НПА </w:t>
      </w:r>
      <w:r w:rsidRPr="00360EA9">
        <w:rPr>
          <w:rFonts w:ascii="Times New Roman" w:hAnsi="Times New Roman" w:cs="Times New Roman"/>
          <w:sz w:val="28"/>
          <w:szCs w:val="28"/>
        </w:rPr>
        <w:t>не поступили.</w:t>
      </w:r>
    </w:p>
    <w:p w:rsidR="007E1FC8" w:rsidRPr="00360EA9" w:rsidRDefault="007E1FC8" w:rsidP="007E1F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A9">
        <w:rPr>
          <w:rStyle w:val="pt-a0-000019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Проектом </w:t>
      </w:r>
      <w:r w:rsidR="00D83764" w:rsidRPr="00360EA9">
        <w:rPr>
          <w:rStyle w:val="pt-a0-000019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НПА </w:t>
      </w:r>
      <w:r w:rsidRPr="00360EA9">
        <w:rPr>
          <w:rStyle w:val="pt-a0-000019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актуализирован перечень организаций и </w:t>
      </w:r>
      <w:r w:rsidRPr="00360EA9">
        <w:rPr>
          <w:rStyle w:val="pt-a0-00002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 </w:t>
      </w:r>
      <w:r w:rsidRPr="00360EA9">
        <w:rPr>
          <w:rStyle w:val="pt-a0-000019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объектов, на прилегающих территориях к которым не допускается  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0230B2" w:rsidRPr="00360EA9" w:rsidRDefault="000230B2" w:rsidP="0076253F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60EA9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360EA9">
        <w:rPr>
          <w:rFonts w:ascii="Times New Roman" w:hAnsi="Times New Roman" w:cs="Times New Roman"/>
          <w:sz w:val="28"/>
          <w:szCs w:val="28"/>
        </w:rPr>
        <w:t>являются</w:t>
      </w:r>
      <w:r w:rsidR="00260DD7" w:rsidRPr="00360EA9">
        <w:rPr>
          <w:rFonts w:ascii="Times New Roman" w:hAnsi="Times New Roman" w:cs="Times New Roman"/>
          <w:sz w:val="28"/>
          <w:szCs w:val="28"/>
        </w:rPr>
        <w:t xml:space="preserve"> </w:t>
      </w:r>
      <w:r w:rsidR="00260DD7" w:rsidRPr="00360EA9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260DD7" w:rsidRPr="00360E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ридические и физические лица, индивидуальные </w:t>
      </w:r>
      <w:r w:rsidR="00260DD7" w:rsidRPr="00360EA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предприниматели</w:t>
      </w:r>
      <w:r w:rsidR="00D83764" w:rsidRPr="00360EA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D83764" w:rsidRPr="00360EA9" w:rsidRDefault="00D83764" w:rsidP="00D8376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A9">
        <w:rPr>
          <w:rFonts w:ascii="Times New Roman" w:hAnsi="Times New Roman" w:cs="Times New Roman"/>
          <w:sz w:val="28"/>
          <w:szCs w:val="28"/>
        </w:rPr>
        <w:t>Учитывая, что проект НПА содержит обязательные требования, устанавливается срок его действия (до 1 марта 2030 года), срок вступления в силу проекта НПА после его принятия (с 1 марта 2025 года).</w:t>
      </w:r>
    </w:p>
    <w:p w:rsidR="00687D8F" w:rsidRPr="00360EA9" w:rsidRDefault="00FD7AFE" w:rsidP="00AE736A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60EA9">
        <w:rPr>
          <w:sz w:val="28"/>
          <w:szCs w:val="28"/>
        </w:rPr>
        <w:t>Регулирующим органом в сводном отчете представлены сведения об из</w:t>
      </w:r>
      <w:r w:rsidR="00FD32D5" w:rsidRPr="00360EA9">
        <w:rPr>
          <w:sz w:val="28"/>
          <w:szCs w:val="28"/>
        </w:rPr>
        <w:t xml:space="preserve">держках потенциальных </w:t>
      </w:r>
      <w:r w:rsidR="00687D8F" w:rsidRPr="00360EA9">
        <w:rPr>
          <w:sz w:val="28"/>
          <w:szCs w:val="28"/>
        </w:rPr>
        <w:t>адресатов:</w:t>
      </w:r>
      <w:r w:rsidR="00FD32D5" w:rsidRPr="00360EA9">
        <w:rPr>
          <w:sz w:val="28"/>
          <w:szCs w:val="28"/>
        </w:rPr>
        <w:t xml:space="preserve"> </w:t>
      </w:r>
    </w:p>
    <w:p w:rsidR="00925C26" w:rsidRPr="00360EA9" w:rsidRDefault="0011266A" w:rsidP="00925C26">
      <w:pPr>
        <w:pStyle w:val="pt-a-00006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60EA9">
        <w:rPr>
          <w:sz w:val="28"/>
          <w:szCs w:val="28"/>
        </w:rPr>
        <w:t xml:space="preserve">- </w:t>
      </w:r>
      <w:r w:rsidR="00925C26" w:rsidRPr="00360EA9">
        <w:rPr>
          <w:sz w:val="28"/>
          <w:szCs w:val="28"/>
        </w:rPr>
        <w:t>в виде</w:t>
      </w:r>
      <w:r w:rsidR="009B4636" w:rsidRPr="00360EA9">
        <w:rPr>
          <w:sz w:val="28"/>
          <w:szCs w:val="28"/>
        </w:rPr>
        <w:t xml:space="preserve"> </w:t>
      </w:r>
      <w:r w:rsidR="00421A38" w:rsidRPr="00360EA9">
        <w:rPr>
          <w:iCs/>
          <w:color w:val="000000"/>
          <w:sz w:val="28"/>
          <w:szCs w:val="28"/>
          <w:shd w:val="clear" w:color="auto" w:fill="FFFFFF"/>
        </w:rPr>
        <w:t>информационных затрат на запросы в органы местного самоуправление о предоставлении схем границ</w:t>
      </w:r>
      <w:r w:rsidR="00925C26" w:rsidRPr="00360EA9">
        <w:rPr>
          <w:rFonts w:eastAsia="Calibri"/>
          <w:sz w:val="28"/>
          <w:szCs w:val="28"/>
          <w:lang w:eastAsia="en-US"/>
        </w:rPr>
        <w:t xml:space="preserve">, </w:t>
      </w:r>
      <w:r w:rsidR="00925C26" w:rsidRPr="00360EA9">
        <w:rPr>
          <w:sz w:val="28"/>
          <w:szCs w:val="28"/>
        </w:rPr>
        <w:t xml:space="preserve">которые </w:t>
      </w:r>
      <w:r w:rsidR="00421A38" w:rsidRPr="00360EA9">
        <w:rPr>
          <w:sz w:val="28"/>
          <w:szCs w:val="28"/>
        </w:rPr>
        <w:t xml:space="preserve">ориентировочно </w:t>
      </w:r>
      <w:r w:rsidR="00925C26" w:rsidRPr="00360EA9">
        <w:rPr>
          <w:sz w:val="28"/>
          <w:szCs w:val="28"/>
        </w:rPr>
        <w:t xml:space="preserve">составят </w:t>
      </w:r>
      <w:r w:rsidR="00421A38" w:rsidRPr="00360EA9">
        <w:rPr>
          <w:sz w:val="28"/>
          <w:szCs w:val="28"/>
        </w:rPr>
        <w:t>45,57</w:t>
      </w:r>
      <w:r w:rsidR="00925C26" w:rsidRPr="00360EA9">
        <w:rPr>
          <w:sz w:val="28"/>
          <w:szCs w:val="28"/>
        </w:rPr>
        <w:t xml:space="preserve"> рубл</w:t>
      </w:r>
      <w:r w:rsidR="00421A38" w:rsidRPr="00360EA9">
        <w:rPr>
          <w:sz w:val="28"/>
          <w:szCs w:val="28"/>
        </w:rPr>
        <w:t>ей</w:t>
      </w:r>
      <w:r w:rsidR="00925C26" w:rsidRPr="00360EA9">
        <w:rPr>
          <w:sz w:val="28"/>
          <w:szCs w:val="28"/>
        </w:rPr>
        <w:t>.</w:t>
      </w:r>
    </w:p>
    <w:p w:rsidR="00925C26" w:rsidRPr="00360EA9" w:rsidRDefault="00925C26" w:rsidP="00D837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EA9">
        <w:rPr>
          <w:rFonts w:ascii="Times New Roman" w:eastAsia="Times New Roman" w:hAnsi="Times New Roman" w:cs="Times New Roman"/>
          <w:sz w:val="28"/>
          <w:szCs w:val="28"/>
        </w:rPr>
        <w:t>Доходы</w:t>
      </w:r>
      <w:r w:rsidR="00AF5EF0" w:rsidRPr="00360EA9">
        <w:rPr>
          <w:rFonts w:ascii="Times New Roman" w:eastAsia="Times New Roman" w:hAnsi="Times New Roman" w:cs="Times New Roman"/>
          <w:sz w:val="28"/>
          <w:szCs w:val="28"/>
        </w:rPr>
        <w:t xml:space="preserve"> потенциальных адресатов</w:t>
      </w:r>
      <w:r w:rsidRPr="00360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A38" w:rsidRPr="00360EA9">
        <w:rPr>
          <w:rFonts w:ascii="Times New Roman" w:eastAsia="Times New Roman" w:hAnsi="Times New Roman" w:cs="Times New Roman"/>
          <w:sz w:val="28"/>
          <w:szCs w:val="28"/>
        </w:rPr>
        <w:t>не предусмотрены</w:t>
      </w:r>
      <w:r w:rsidRPr="00360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1CDB" w:rsidRPr="00360EA9" w:rsidRDefault="004C123D" w:rsidP="004C12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EA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25C26" w:rsidRPr="00360E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Доходы </w:t>
      </w:r>
      <w:r w:rsidR="007D23F3" w:rsidRPr="00360E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расходы </w:t>
      </w:r>
      <w:r w:rsidR="00925C26" w:rsidRPr="00360EA9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бюджета</w:t>
      </w:r>
      <w:r w:rsidR="007D23F3" w:rsidRPr="00360E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D23F3" w:rsidRPr="00360EA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Кондинского</w:t>
      </w:r>
      <w:proofErr w:type="spellEnd"/>
      <w:r w:rsidR="007D23F3" w:rsidRPr="00360E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Pr="00360EA9">
        <w:rPr>
          <w:rFonts w:ascii="Times New Roman" w:hAnsi="Times New Roman" w:cs="Times New Roman"/>
          <w:sz w:val="28"/>
          <w:szCs w:val="28"/>
        </w:rPr>
        <w:t xml:space="preserve"> в связи с введением предлагаемого правового регулирования не предполагаются</w:t>
      </w:r>
      <w:r w:rsidR="00925C26" w:rsidRPr="00360EA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81CDB" w:rsidRPr="00360EA9" w:rsidRDefault="00281CDB" w:rsidP="007D23F3">
      <w:pPr>
        <w:pStyle w:val="pt-afff-00005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60EA9">
        <w:rPr>
          <w:bCs/>
          <w:sz w:val="28"/>
          <w:szCs w:val="28"/>
        </w:rPr>
        <w:t xml:space="preserve">Альтернативным вариантом правового регулирования может являться отказ от внесения изменений </w:t>
      </w:r>
      <w:r w:rsidR="007D23F3" w:rsidRPr="00360EA9">
        <w:rPr>
          <w:rStyle w:val="pt-a0-000039"/>
          <w:iCs/>
          <w:color w:val="000000"/>
          <w:sz w:val="28"/>
          <w:szCs w:val="28"/>
          <w:shd w:val="clear" w:color="auto" w:fill="FFFFFF"/>
        </w:rPr>
        <w:t>в постановление № 219  </w:t>
      </w:r>
      <w:r w:rsidR="007D23F3" w:rsidRPr="00360EA9">
        <w:rPr>
          <w:rStyle w:val="pt-a0-000019"/>
          <w:iCs/>
          <w:color w:val="000000"/>
          <w:sz w:val="28"/>
          <w:szCs w:val="28"/>
        </w:rPr>
        <w:t xml:space="preserve">«Об определении  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 на территории </w:t>
      </w:r>
      <w:proofErr w:type="spellStart"/>
      <w:r w:rsidR="007D23F3" w:rsidRPr="00360EA9">
        <w:rPr>
          <w:rStyle w:val="pt-a0-000019"/>
          <w:iCs/>
          <w:color w:val="000000"/>
          <w:sz w:val="28"/>
          <w:szCs w:val="28"/>
        </w:rPr>
        <w:t>Кондинского</w:t>
      </w:r>
      <w:proofErr w:type="spellEnd"/>
      <w:r w:rsidR="007D23F3" w:rsidRPr="00360EA9">
        <w:rPr>
          <w:rStyle w:val="pt-a0-000019"/>
          <w:iCs/>
          <w:color w:val="000000"/>
          <w:sz w:val="28"/>
          <w:szCs w:val="28"/>
        </w:rPr>
        <w:t xml:space="preserve"> района». </w:t>
      </w:r>
      <w:r w:rsidR="007D23F3" w:rsidRPr="00360EA9">
        <w:rPr>
          <w:rStyle w:val="pt-a0-000039"/>
          <w:iCs/>
          <w:color w:val="000000"/>
          <w:sz w:val="28"/>
          <w:szCs w:val="28"/>
          <w:shd w:val="clear" w:color="auto" w:fill="FFFFFF"/>
        </w:rPr>
        <w:t>Указанный альтернативный вариант приведет к рискам нарушения действующего законодательства Российской Федерации, а также приведёт к продаже алкогольной продукции на территориях, на которых запрещена розничная продажа алкогольной продукции. Кроме того для субъектов бизнеса не будут определены конкретные границы и будет отсутствовать четкое понимание того, где субъекты предпринимательской деятельности могут осуществлять продажу алкогольной продукции, а где на данный вид деятельности установлен запрет.</w:t>
      </w:r>
      <w:r w:rsidR="007D23F3" w:rsidRPr="00360EA9">
        <w:rPr>
          <w:rStyle w:val="pt-a0-000087"/>
          <w:color w:val="FF0000"/>
          <w:sz w:val="28"/>
          <w:szCs w:val="28"/>
          <w:shd w:val="clear" w:color="auto" w:fill="FFFFFF"/>
        </w:rPr>
        <w:t xml:space="preserve">  </w:t>
      </w:r>
    </w:p>
    <w:p w:rsidR="00F11F80" w:rsidRPr="00360EA9" w:rsidRDefault="00F11F80" w:rsidP="007D23F3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EA9">
        <w:rPr>
          <w:rFonts w:ascii="Times New Roman" w:hAnsi="Times New Roman" w:cs="Times New Roman"/>
          <w:bCs/>
          <w:sz w:val="28"/>
          <w:szCs w:val="28"/>
        </w:rPr>
        <w:t xml:space="preserve">Принятие проекта </w:t>
      </w:r>
      <w:r w:rsidR="00D83764" w:rsidRPr="00360EA9">
        <w:rPr>
          <w:rFonts w:ascii="Times New Roman" w:hAnsi="Times New Roman" w:cs="Times New Roman"/>
          <w:bCs/>
          <w:sz w:val="28"/>
          <w:szCs w:val="28"/>
        </w:rPr>
        <w:t xml:space="preserve">НПА </w:t>
      </w:r>
      <w:r w:rsidR="007D23F3" w:rsidRPr="00360EA9">
        <w:rPr>
          <w:rStyle w:val="pt-a0-000019"/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7D23F3" w:rsidRPr="00360EA9">
        <w:rPr>
          <w:rStyle w:val="pt-pt-a0-000006"/>
          <w:rFonts w:ascii="Times New Roman" w:hAnsi="Times New Roman" w:cs="Times New Roman"/>
          <w:iCs/>
          <w:color w:val="000000"/>
          <w:sz w:val="28"/>
          <w:szCs w:val="28"/>
        </w:rPr>
        <w:t>твечает действующему </w:t>
      </w:r>
      <w:r w:rsidR="007D23F3" w:rsidRPr="00360EA9">
        <w:rPr>
          <w:rStyle w:val="pt-a0-000088"/>
          <w:rFonts w:ascii="Times New Roman" w:hAnsi="Times New Roman" w:cs="Times New Roman"/>
          <w:iCs/>
          <w:color w:val="000000"/>
          <w:sz w:val="28"/>
          <w:szCs w:val="28"/>
        </w:rPr>
        <w:t>  </w:t>
      </w:r>
      <w:r w:rsidR="007D23F3" w:rsidRPr="00360EA9">
        <w:rPr>
          <w:rStyle w:val="pt-pt-a0-000006"/>
          <w:rFonts w:ascii="Times New Roman" w:hAnsi="Times New Roman" w:cs="Times New Roman"/>
          <w:iCs/>
          <w:color w:val="000000"/>
          <w:sz w:val="28"/>
          <w:szCs w:val="28"/>
        </w:rPr>
        <w:t xml:space="preserve">законодательству </w:t>
      </w:r>
      <w:r w:rsidR="007D23F3" w:rsidRPr="00360EA9">
        <w:rPr>
          <w:rStyle w:val="pt-a0-000039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Российской Федерации</w:t>
      </w:r>
      <w:r w:rsidR="007D23F3" w:rsidRPr="00360EA9">
        <w:rPr>
          <w:rStyle w:val="pt-pt-a0-000006"/>
          <w:rFonts w:ascii="Times New Roman" w:hAnsi="Times New Roman" w:cs="Times New Roman"/>
          <w:iCs/>
          <w:color w:val="000000"/>
          <w:sz w:val="28"/>
          <w:szCs w:val="28"/>
        </w:rPr>
        <w:t xml:space="preserve"> и обеспечивает достижение заявленной цели.</w:t>
      </w:r>
    </w:p>
    <w:p w:rsidR="00B30C3B" w:rsidRPr="00360EA9" w:rsidRDefault="00B30C3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EA9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представленных документов установлено, что при подготовке проекта </w:t>
      </w:r>
      <w:r w:rsidR="001A4B2F" w:rsidRPr="00360EA9">
        <w:rPr>
          <w:rFonts w:ascii="Times New Roman" w:hAnsi="Times New Roman" w:cs="Times New Roman"/>
          <w:bCs/>
          <w:sz w:val="28"/>
          <w:szCs w:val="28"/>
        </w:rPr>
        <w:t xml:space="preserve">НПА </w:t>
      </w:r>
      <w:r w:rsidRPr="00360EA9">
        <w:rPr>
          <w:rFonts w:ascii="Times New Roman" w:hAnsi="Times New Roman" w:cs="Times New Roman"/>
          <w:bCs/>
          <w:sz w:val="28"/>
          <w:szCs w:val="28"/>
        </w:rPr>
        <w:t>процедуры, предусмотренные Порядком, регулирующим органом соблюдены.</w:t>
      </w:r>
    </w:p>
    <w:p w:rsidR="00AD27A8" w:rsidRPr="00360EA9" w:rsidRDefault="00F67DFB" w:rsidP="00A569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A9">
        <w:rPr>
          <w:rFonts w:ascii="Times New Roman" w:hAnsi="Times New Roman" w:cs="Times New Roman"/>
          <w:sz w:val="28"/>
          <w:szCs w:val="28"/>
        </w:rPr>
        <w:t>На основе проведенной ОРВ проекта</w:t>
      </w:r>
      <w:r w:rsidR="001645F0" w:rsidRPr="00360EA9">
        <w:rPr>
          <w:rFonts w:ascii="Times New Roman" w:hAnsi="Times New Roman" w:cs="Times New Roman"/>
          <w:sz w:val="28"/>
          <w:szCs w:val="28"/>
        </w:rPr>
        <w:t xml:space="preserve"> НПА</w:t>
      </w:r>
      <w:r w:rsidRPr="00360EA9">
        <w:rPr>
          <w:rFonts w:ascii="Times New Roman" w:hAnsi="Times New Roman" w:cs="Times New Roman"/>
          <w:sz w:val="28"/>
          <w:szCs w:val="28"/>
        </w:rPr>
        <w:t>, с учетом информации,</w:t>
      </w:r>
      <w:r w:rsidR="00FD30B5" w:rsidRPr="00360EA9">
        <w:rPr>
          <w:rFonts w:ascii="Times New Roman" w:hAnsi="Times New Roman" w:cs="Times New Roman"/>
          <w:sz w:val="28"/>
          <w:szCs w:val="28"/>
        </w:rPr>
        <w:t xml:space="preserve"> </w:t>
      </w:r>
      <w:r w:rsidRPr="00360EA9">
        <w:rPr>
          <w:rFonts w:ascii="Times New Roman" w:hAnsi="Times New Roman" w:cs="Times New Roman"/>
          <w:sz w:val="28"/>
          <w:szCs w:val="28"/>
        </w:rPr>
        <w:t>представленной регулирующим органом в сводном отчете, сводке</w:t>
      </w:r>
      <w:r w:rsidR="00FD30B5" w:rsidRPr="00360EA9">
        <w:rPr>
          <w:rFonts w:ascii="Times New Roman" w:hAnsi="Times New Roman" w:cs="Times New Roman"/>
          <w:sz w:val="28"/>
          <w:szCs w:val="28"/>
        </w:rPr>
        <w:t xml:space="preserve"> </w:t>
      </w:r>
      <w:r w:rsidRPr="00360EA9">
        <w:rPr>
          <w:rFonts w:ascii="Times New Roman" w:hAnsi="Times New Roman" w:cs="Times New Roman"/>
          <w:sz w:val="28"/>
          <w:szCs w:val="28"/>
        </w:rPr>
        <w:t>предложений и пояснительной записке к проекту, уполномоченным</w:t>
      </w:r>
      <w:r w:rsidR="00FD30B5" w:rsidRPr="00360EA9">
        <w:rPr>
          <w:rFonts w:ascii="Times New Roman" w:hAnsi="Times New Roman" w:cs="Times New Roman"/>
          <w:sz w:val="28"/>
          <w:szCs w:val="28"/>
        </w:rPr>
        <w:t xml:space="preserve"> </w:t>
      </w:r>
      <w:r w:rsidRPr="00360EA9">
        <w:rPr>
          <w:rFonts w:ascii="Times New Roman" w:hAnsi="Times New Roman" w:cs="Times New Roman"/>
          <w:sz w:val="28"/>
          <w:szCs w:val="28"/>
        </w:rPr>
        <w:t>органом сделан</w:t>
      </w:r>
      <w:r w:rsidR="00AD27A8" w:rsidRPr="00360EA9">
        <w:rPr>
          <w:rFonts w:ascii="Times New Roman" w:hAnsi="Times New Roman" w:cs="Times New Roman"/>
          <w:sz w:val="28"/>
          <w:szCs w:val="28"/>
        </w:rPr>
        <w:t>ы следующие выводы:</w:t>
      </w:r>
    </w:p>
    <w:p w:rsidR="00B30C3B" w:rsidRPr="00360EA9" w:rsidRDefault="00F67DFB" w:rsidP="00A569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EA9">
        <w:rPr>
          <w:rFonts w:ascii="Times New Roman" w:hAnsi="Times New Roman" w:cs="Times New Roman"/>
          <w:sz w:val="28"/>
          <w:szCs w:val="28"/>
        </w:rPr>
        <w:t xml:space="preserve"> </w:t>
      </w:r>
      <w:r w:rsidR="00AD27A8" w:rsidRPr="00360EA9">
        <w:rPr>
          <w:rFonts w:ascii="Times New Roman" w:hAnsi="Times New Roman" w:cs="Times New Roman"/>
          <w:sz w:val="28"/>
          <w:szCs w:val="28"/>
        </w:rPr>
        <w:tab/>
        <w:t xml:space="preserve">- предложенный проектом способ правового регулирования </w:t>
      </w:r>
      <w:r w:rsidR="00A5698A" w:rsidRPr="00360EA9">
        <w:rPr>
          <w:rFonts w:ascii="Times New Roman" w:hAnsi="Times New Roman" w:cs="Times New Roman"/>
          <w:sz w:val="28"/>
          <w:szCs w:val="28"/>
        </w:rPr>
        <w:t xml:space="preserve">обоснован и предпочтителен, поскольку способствует оптимизации обязательных </w:t>
      </w:r>
      <w:r w:rsidR="00A5698A" w:rsidRPr="00360EA9">
        <w:rPr>
          <w:rFonts w:ascii="Times New Roman" w:hAnsi="Times New Roman" w:cs="Times New Roman"/>
          <w:sz w:val="28"/>
          <w:szCs w:val="28"/>
        </w:rPr>
        <w:lastRenderedPageBreak/>
        <w:t>требований, и предотвращению наступления неблагоприятных последствий (в виде экономического и иного ущерба охраняемым законом ценностям);</w:t>
      </w:r>
    </w:p>
    <w:p w:rsidR="00AD27A8" w:rsidRPr="00360EA9" w:rsidRDefault="00AD27A8" w:rsidP="00A569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A9">
        <w:rPr>
          <w:rFonts w:ascii="Times New Roman" w:hAnsi="Times New Roman" w:cs="Times New Roman"/>
          <w:sz w:val="28"/>
          <w:szCs w:val="28"/>
        </w:rPr>
        <w:t xml:space="preserve">-  в проекте </w:t>
      </w:r>
      <w:r w:rsidR="00D83764" w:rsidRPr="00360EA9">
        <w:rPr>
          <w:rFonts w:ascii="Times New Roman" w:hAnsi="Times New Roman" w:cs="Times New Roman"/>
          <w:sz w:val="28"/>
          <w:szCs w:val="28"/>
        </w:rPr>
        <w:t xml:space="preserve">НПА </w:t>
      </w:r>
      <w:r w:rsidRPr="00360EA9">
        <w:rPr>
          <w:rFonts w:ascii="Times New Roman" w:hAnsi="Times New Roman" w:cs="Times New Roman"/>
          <w:sz w:val="28"/>
          <w:szCs w:val="28"/>
        </w:rPr>
        <w:t>отсутствуют положения, вводящие избыточные обязанности, запреты или ограничения для субъектов предпринимательской и инвестиционной деятельности</w:t>
      </w:r>
      <w:r w:rsidR="00A5698A" w:rsidRPr="00360EA9">
        <w:rPr>
          <w:rFonts w:ascii="Times New Roman" w:hAnsi="Times New Roman" w:cs="Times New Roman"/>
          <w:sz w:val="28"/>
          <w:szCs w:val="28"/>
        </w:rPr>
        <w:t xml:space="preserve">, а также способствующие возникновению необоснованных расходов </w:t>
      </w:r>
      <w:r w:rsidR="00694443">
        <w:rPr>
          <w:rFonts w:ascii="Times New Roman" w:hAnsi="Times New Roman" w:cs="Times New Roman"/>
          <w:sz w:val="28"/>
          <w:szCs w:val="28"/>
        </w:rPr>
        <w:t xml:space="preserve">указанных субъектов и </w:t>
      </w:r>
      <w:bookmarkStart w:id="2" w:name="_GoBack"/>
      <w:bookmarkEnd w:id="2"/>
      <w:r w:rsidR="00A5698A" w:rsidRPr="00360EA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A5698A" w:rsidRPr="00360EA9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A5698A" w:rsidRPr="00360EA9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AD27A8" w:rsidRPr="00360EA9" w:rsidRDefault="00AD27A8" w:rsidP="00AD27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A9">
        <w:rPr>
          <w:rFonts w:ascii="Times New Roman" w:hAnsi="Times New Roman" w:cs="Times New Roman"/>
          <w:sz w:val="28"/>
          <w:szCs w:val="28"/>
        </w:rPr>
        <w:t xml:space="preserve">- проект </w:t>
      </w:r>
      <w:r w:rsidR="00D83764" w:rsidRPr="00360EA9">
        <w:rPr>
          <w:rFonts w:ascii="Times New Roman" w:hAnsi="Times New Roman" w:cs="Times New Roman"/>
          <w:sz w:val="28"/>
          <w:szCs w:val="28"/>
        </w:rPr>
        <w:t xml:space="preserve">НПА </w:t>
      </w:r>
      <w:r w:rsidRPr="00360EA9">
        <w:rPr>
          <w:rFonts w:ascii="Times New Roman" w:hAnsi="Times New Roman" w:cs="Times New Roman"/>
          <w:sz w:val="28"/>
          <w:szCs w:val="28"/>
        </w:rPr>
        <w:t>соответствует принципам, установленным Федеральным законом от 31 июля 2020 года № 247-ФЗ «Об обязательных требованиях в Российской Федерации», предусматривает срок вступления в силу, срок действия нормативного правового акта.</w:t>
      </w:r>
    </w:p>
    <w:p w:rsidR="00144C1F" w:rsidRPr="00360EA9" w:rsidRDefault="00144C1F" w:rsidP="00D8376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EA9">
        <w:rPr>
          <w:rFonts w:ascii="Times New Roman" w:hAnsi="Times New Roman" w:cs="Times New Roman"/>
          <w:sz w:val="28"/>
          <w:szCs w:val="28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360EA9">
        <w:rPr>
          <w:rFonts w:ascii="Times New Roman" w:hAnsi="Times New Roman" w:cs="Times New Roman"/>
          <w:sz w:val="28"/>
          <w:szCs w:val="28"/>
        </w:rPr>
        <w:t xml:space="preserve">НПА </w:t>
      </w:r>
      <w:r w:rsidRPr="00360EA9">
        <w:rPr>
          <w:rFonts w:ascii="Times New Roman" w:hAnsi="Times New Roman" w:cs="Times New Roman"/>
          <w:sz w:val="28"/>
          <w:szCs w:val="28"/>
        </w:rPr>
        <w:t>(</w:t>
      </w:r>
      <w:r w:rsidRPr="00360EA9">
        <w:rPr>
          <w:rFonts w:ascii="Times New Roman" w:hAnsi="Times New Roman" w:cs="Times New Roman"/>
          <w:sz w:val="28"/>
          <w:szCs w:val="28"/>
          <w:shd w:val="clear" w:color="auto" w:fill="FFFFFF"/>
        </w:rPr>
        <w:t>ID проекта</w:t>
      </w:r>
      <w:r w:rsidR="00A54122" w:rsidRPr="00360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1F5D" w:rsidRPr="00360EA9">
        <w:rPr>
          <w:rFonts w:ascii="Times New Roman" w:hAnsi="Times New Roman" w:cs="Times New Roman"/>
          <w:sz w:val="28"/>
          <w:szCs w:val="28"/>
          <w:shd w:val="clear" w:color="auto" w:fill="FFFFFF"/>
        </w:rPr>
        <w:t>01/16/06-24/00061323</w:t>
      </w:r>
      <w:r w:rsidRPr="00360EA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270CFF" w:rsidRDefault="00270CFF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048" w:rsidRDefault="008C4048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360EA9" w:rsidRDefault="00590850" w:rsidP="005954F1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A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31FB7" w:rsidRPr="00360EA9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</w:t>
            </w:r>
            <w:proofErr w:type="spellStart"/>
            <w:r w:rsidRPr="00A425BD">
              <w:rPr>
                <w:color w:val="365F91" w:themeColor="accent1" w:themeShade="BF"/>
                <w:sz w:val="18"/>
                <w:szCs w:val="18"/>
              </w:rPr>
              <w:t>ДатаС</w:t>
            </w:r>
            <w:proofErr w:type="spellEnd"/>
            <w:r w:rsidRPr="00A425BD">
              <w:rPr>
                <w:color w:val="365F91" w:themeColor="accent1" w:themeShade="BF"/>
                <w:sz w:val="18"/>
                <w:szCs w:val="18"/>
              </w:rPr>
              <w:t xml:space="preserve"> 1] по [</w:t>
            </w:r>
            <w:proofErr w:type="spellStart"/>
            <w:r w:rsidRPr="00A425BD">
              <w:rPr>
                <w:color w:val="365F91" w:themeColor="accent1" w:themeShade="BF"/>
                <w:sz w:val="18"/>
                <w:szCs w:val="18"/>
              </w:rPr>
              <w:t>ДатаПо</w:t>
            </w:r>
            <w:proofErr w:type="spellEnd"/>
            <w:r w:rsidRPr="00A425BD">
              <w:rPr>
                <w:color w:val="365F91" w:themeColor="accent1" w:themeShade="BF"/>
                <w:sz w:val="18"/>
                <w:szCs w:val="18"/>
              </w:rPr>
              <w:t xml:space="preserve">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360EA9" w:rsidRDefault="00E31FB7" w:rsidP="00360E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EA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E51E7" w:rsidRPr="00360E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90850" w:rsidRPr="00360EA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83764" w:rsidRPr="00360E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590850" w:rsidRPr="00360EA9">
              <w:rPr>
                <w:rFonts w:ascii="Times New Roman" w:hAnsi="Times New Roman" w:cs="Times New Roman"/>
                <w:sz w:val="28"/>
                <w:szCs w:val="28"/>
              </w:rPr>
              <w:t>Е.Е.Петрова</w:t>
            </w:r>
            <w:proofErr w:type="spellEnd"/>
          </w:p>
        </w:tc>
      </w:tr>
    </w:tbl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70CFF" w:rsidRDefault="00270CFF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360EA9" w:rsidRDefault="00E31FB7" w:rsidP="00B410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60EA9">
        <w:rPr>
          <w:rFonts w:ascii="Times New Roman" w:hAnsi="Times New Roman" w:cs="Times New Roman"/>
          <w:sz w:val="16"/>
          <w:szCs w:val="16"/>
        </w:rPr>
        <w:t xml:space="preserve">Исполнитель: </w:t>
      </w:r>
    </w:p>
    <w:p w:rsidR="00E31FB7" w:rsidRPr="00360EA9" w:rsidRDefault="00D83764" w:rsidP="00B410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60EA9">
        <w:rPr>
          <w:rFonts w:ascii="Times New Roman" w:hAnsi="Times New Roman" w:cs="Times New Roman"/>
          <w:sz w:val="16"/>
          <w:szCs w:val="16"/>
        </w:rPr>
        <w:t>Начальник</w:t>
      </w:r>
      <w:r w:rsidR="00752D5D" w:rsidRPr="00360EA9">
        <w:rPr>
          <w:rFonts w:ascii="Times New Roman" w:hAnsi="Times New Roman" w:cs="Times New Roman"/>
          <w:sz w:val="16"/>
          <w:szCs w:val="16"/>
        </w:rPr>
        <w:t xml:space="preserve"> </w:t>
      </w:r>
      <w:r w:rsidR="00E31FB7" w:rsidRPr="00360EA9">
        <w:rPr>
          <w:rFonts w:ascii="Times New Roman" w:hAnsi="Times New Roman" w:cs="Times New Roman"/>
          <w:sz w:val="16"/>
          <w:szCs w:val="16"/>
        </w:rPr>
        <w:t xml:space="preserve">отдела муниципального регулирования </w:t>
      </w:r>
    </w:p>
    <w:p w:rsidR="00E31FB7" w:rsidRPr="00360EA9" w:rsidRDefault="00E31FB7" w:rsidP="00B410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60EA9">
        <w:rPr>
          <w:rFonts w:ascii="Times New Roman" w:hAnsi="Times New Roman" w:cs="Times New Roman"/>
          <w:sz w:val="16"/>
          <w:szCs w:val="16"/>
        </w:rPr>
        <w:t xml:space="preserve">и ценовой политики комитета экономического развития </w:t>
      </w:r>
    </w:p>
    <w:p w:rsidR="00E31FB7" w:rsidRPr="00360EA9" w:rsidRDefault="00D83764" w:rsidP="00B410D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60EA9">
        <w:rPr>
          <w:rFonts w:ascii="Times New Roman" w:hAnsi="Times New Roman" w:cs="Times New Roman"/>
          <w:sz w:val="16"/>
          <w:szCs w:val="16"/>
        </w:rPr>
        <w:t>Петряева Екатерина Александровна</w:t>
      </w:r>
      <w:r w:rsidR="00E31FB7" w:rsidRPr="00360EA9">
        <w:rPr>
          <w:rFonts w:ascii="Times New Roman" w:hAnsi="Times New Roman" w:cs="Times New Roman"/>
          <w:sz w:val="16"/>
          <w:szCs w:val="16"/>
        </w:rPr>
        <w:t xml:space="preserve"> 8 (34677) 41-357</w:t>
      </w:r>
    </w:p>
    <w:p w:rsidR="00C31E93" w:rsidRDefault="00C31E9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E328A7">
      <w:pgSz w:w="11906" w:h="16838"/>
      <w:pgMar w:top="851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52" w:rsidRDefault="00FF1E52" w:rsidP="00617B40">
      <w:pPr>
        <w:spacing w:after="0" w:line="240" w:lineRule="auto"/>
      </w:pPr>
      <w:r>
        <w:separator/>
      </w:r>
    </w:p>
  </w:endnote>
  <w:endnote w:type="continuationSeparator" w:id="0">
    <w:p w:rsidR="00FF1E52" w:rsidRDefault="00FF1E5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52" w:rsidRDefault="00FF1E52" w:rsidP="00617B40">
      <w:pPr>
        <w:spacing w:after="0" w:line="240" w:lineRule="auto"/>
      </w:pPr>
      <w:r>
        <w:separator/>
      </w:r>
    </w:p>
  </w:footnote>
  <w:footnote w:type="continuationSeparator" w:id="0">
    <w:p w:rsidR="00FF1E52" w:rsidRDefault="00FF1E5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065D8"/>
    <w:rsid w:val="0011266A"/>
    <w:rsid w:val="00113D3B"/>
    <w:rsid w:val="001226F2"/>
    <w:rsid w:val="00122C35"/>
    <w:rsid w:val="001269D1"/>
    <w:rsid w:val="00132AF7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1002D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6FF1"/>
    <w:rsid w:val="00257859"/>
    <w:rsid w:val="00260DD7"/>
    <w:rsid w:val="00261D49"/>
    <w:rsid w:val="00264452"/>
    <w:rsid w:val="002651A1"/>
    <w:rsid w:val="0027018F"/>
    <w:rsid w:val="00270CFF"/>
    <w:rsid w:val="00271206"/>
    <w:rsid w:val="00272880"/>
    <w:rsid w:val="00273B73"/>
    <w:rsid w:val="0028117B"/>
    <w:rsid w:val="00281CDB"/>
    <w:rsid w:val="002920C6"/>
    <w:rsid w:val="002935A6"/>
    <w:rsid w:val="002A2317"/>
    <w:rsid w:val="002A75A0"/>
    <w:rsid w:val="002A7C4C"/>
    <w:rsid w:val="002B0347"/>
    <w:rsid w:val="002B1BA7"/>
    <w:rsid w:val="002B3023"/>
    <w:rsid w:val="002D0994"/>
    <w:rsid w:val="002F0404"/>
    <w:rsid w:val="00301280"/>
    <w:rsid w:val="00301A56"/>
    <w:rsid w:val="0030238C"/>
    <w:rsid w:val="00304998"/>
    <w:rsid w:val="00306AFC"/>
    <w:rsid w:val="003144A7"/>
    <w:rsid w:val="003163FD"/>
    <w:rsid w:val="0032312F"/>
    <w:rsid w:val="0032724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0EA9"/>
    <w:rsid w:val="003624D8"/>
    <w:rsid w:val="00363AEA"/>
    <w:rsid w:val="00364E55"/>
    <w:rsid w:val="00365C36"/>
    <w:rsid w:val="00366F46"/>
    <w:rsid w:val="003739EA"/>
    <w:rsid w:val="00380F99"/>
    <w:rsid w:val="00383D97"/>
    <w:rsid w:val="00393DAD"/>
    <w:rsid w:val="00394871"/>
    <w:rsid w:val="00397EFC"/>
    <w:rsid w:val="003A56CA"/>
    <w:rsid w:val="003B1162"/>
    <w:rsid w:val="003B5B45"/>
    <w:rsid w:val="003C1142"/>
    <w:rsid w:val="003C3B0E"/>
    <w:rsid w:val="003E28FA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1A38"/>
    <w:rsid w:val="00422070"/>
    <w:rsid w:val="004247B0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123D"/>
    <w:rsid w:val="004C7125"/>
    <w:rsid w:val="004D2D9C"/>
    <w:rsid w:val="004E3150"/>
    <w:rsid w:val="004F2CAB"/>
    <w:rsid w:val="004F3D95"/>
    <w:rsid w:val="004F4DE4"/>
    <w:rsid w:val="004F6454"/>
    <w:rsid w:val="004F72DA"/>
    <w:rsid w:val="004F7CDE"/>
    <w:rsid w:val="005038C2"/>
    <w:rsid w:val="00504AED"/>
    <w:rsid w:val="00505B91"/>
    <w:rsid w:val="00514AC2"/>
    <w:rsid w:val="00524D07"/>
    <w:rsid w:val="00525359"/>
    <w:rsid w:val="005266FC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67515"/>
    <w:rsid w:val="00573AFA"/>
    <w:rsid w:val="00586E6D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191E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94443"/>
    <w:rsid w:val="006A02D8"/>
    <w:rsid w:val="006A5B30"/>
    <w:rsid w:val="006A754F"/>
    <w:rsid w:val="006B11A6"/>
    <w:rsid w:val="006B1282"/>
    <w:rsid w:val="006B1D3A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171AB"/>
    <w:rsid w:val="00721E64"/>
    <w:rsid w:val="00730506"/>
    <w:rsid w:val="007343BF"/>
    <w:rsid w:val="00734D16"/>
    <w:rsid w:val="00737292"/>
    <w:rsid w:val="00737957"/>
    <w:rsid w:val="0074137D"/>
    <w:rsid w:val="00746921"/>
    <w:rsid w:val="00752D5D"/>
    <w:rsid w:val="0076253F"/>
    <w:rsid w:val="00762DEF"/>
    <w:rsid w:val="00763C87"/>
    <w:rsid w:val="0076568E"/>
    <w:rsid w:val="00766DD6"/>
    <w:rsid w:val="0077481C"/>
    <w:rsid w:val="00783C44"/>
    <w:rsid w:val="00787F77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D23F3"/>
    <w:rsid w:val="007E1FC8"/>
    <w:rsid w:val="007E3060"/>
    <w:rsid w:val="007E5460"/>
    <w:rsid w:val="007E600C"/>
    <w:rsid w:val="007F074C"/>
    <w:rsid w:val="007F07CE"/>
    <w:rsid w:val="007F2F34"/>
    <w:rsid w:val="00800708"/>
    <w:rsid w:val="00801E88"/>
    <w:rsid w:val="0080267A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47C3"/>
    <w:rsid w:val="008610D1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69E2"/>
    <w:rsid w:val="008B1BD0"/>
    <w:rsid w:val="008B2301"/>
    <w:rsid w:val="008B2468"/>
    <w:rsid w:val="008C0AA2"/>
    <w:rsid w:val="008C14CA"/>
    <w:rsid w:val="008C2ACB"/>
    <w:rsid w:val="008C4048"/>
    <w:rsid w:val="008D095F"/>
    <w:rsid w:val="008D6252"/>
    <w:rsid w:val="008E05CD"/>
    <w:rsid w:val="008E354E"/>
    <w:rsid w:val="008E4601"/>
    <w:rsid w:val="008F5C12"/>
    <w:rsid w:val="0090092A"/>
    <w:rsid w:val="00902485"/>
    <w:rsid w:val="00902A7C"/>
    <w:rsid w:val="00903CF1"/>
    <w:rsid w:val="00904296"/>
    <w:rsid w:val="00911D24"/>
    <w:rsid w:val="0091700F"/>
    <w:rsid w:val="00921BEC"/>
    <w:rsid w:val="009221F7"/>
    <w:rsid w:val="00924E61"/>
    <w:rsid w:val="00925C26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5F8A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B4636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0736"/>
    <w:rsid w:val="009F1951"/>
    <w:rsid w:val="009F4B0A"/>
    <w:rsid w:val="009F5A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3B8C"/>
    <w:rsid w:val="00A441E8"/>
    <w:rsid w:val="00A44AED"/>
    <w:rsid w:val="00A45071"/>
    <w:rsid w:val="00A516E1"/>
    <w:rsid w:val="00A54122"/>
    <w:rsid w:val="00A55A6D"/>
    <w:rsid w:val="00A5698A"/>
    <w:rsid w:val="00A56B2A"/>
    <w:rsid w:val="00A72B68"/>
    <w:rsid w:val="00A87337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B08AA"/>
    <w:rsid w:val="00AB10CB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27A8"/>
    <w:rsid w:val="00AD697A"/>
    <w:rsid w:val="00AD7034"/>
    <w:rsid w:val="00AE51E7"/>
    <w:rsid w:val="00AE736A"/>
    <w:rsid w:val="00AF10EE"/>
    <w:rsid w:val="00AF5EF0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7F15"/>
    <w:rsid w:val="00C93DB2"/>
    <w:rsid w:val="00CA4E11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4F2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1F5D"/>
    <w:rsid w:val="00D344B4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739E9"/>
    <w:rsid w:val="00D757DB"/>
    <w:rsid w:val="00D8061E"/>
    <w:rsid w:val="00D822A1"/>
    <w:rsid w:val="00D83764"/>
    <w:rsid w:val="00D840D3"/>
    <w:rsid w:val="00D857BF"/>
    <w:rsid w:val="00D85E82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38BF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328A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96EF6"/>
    <w:rsid w:val="00EA4CBA"/>
    <w:rsid w:val="00EB4FB6"/>
    <w:rsid w:val="00ED01A2"/>
    <w:rsid w:val="00ED123C"/>
    <w:rsid w:val="00ED3006"/>
    <w:rsid w:val="00ED6184"/>
    <w:rsid w:val="00ED6328"/>
    <w:rsid w:val="00ED6BAF"/>
    <w:rsid w:val="00EE63BC"/>
    <w:rsid w:val="00EF20DD"/>
    <w:rsid w:val="00EF214F"/>
    <w:rsid w:val="00EF2912"/>
    <w:rsid w:val="00EF61AC"/>
    <w:rsid w:val="00F07730"/>
    <w:rsid w:val="00F114E8"/>
    <w:rsid w:val="00F11F80"/>
    <w:rsid w:val="00F155DA"/>
    <w:rsid w:val="00F17E4B"/>
    <w:rsid w:val="00F208AB"/>
    <w:rsid w:val="00F222E2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96579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  <w:style w:type="character" w:customStyle="1" w:styleId="pt-a0-000022">
    <w:name w:val="pt-a0-000022"/>
    <w:basedOn w:val="a0"/>
    <w:rsid w:val="0080267A"/>
  </w:style>
  <w:style w:type="paragraph" w:customStyle="1" w:styleId="pt-afff-000056">
    <w:name w:val="pt-afff-000056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39">
    <w:name w:val="pt-a0-000039"/>
    <w:basedOn w:val="a0"/>
    <w:rsid w:val="007D23F3"/>
  </w:style>
  <w:style w:type="paragraph" w:customStyle="1" w:styleId="pt-afff-000050">
    <w:name w:val="pt-afff-000050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7">
    <w:name w:val="pt-a0-000087"/>
    <w:basedOn w:val="a0"/>
    <w:rsid w:val="007D23F3"/>
  </w:style>
  <w:style w:type="character" w:customStyle="1" w:styleId="pt-pt-a0-000006">
    <w:name w:val="pt-pt-a0-000006"/>
    <w:basedOn w:val="a0"/>
    <w:rsid w:val="007D23F3"/>
  </w:style>
  <w:style w:type="character" w:customStyle="1" w:styleId="pt-a0-000088">
    <w:name w:val="pt-a0-000088"/>
    <w:basedOn w:val="a0"/>
    <w:rsid w:val="007D2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  <w:style w:type="character" w:customStyle="1" w:styleId="pt-a0-000022">
    <w:name w:val="pt-a0-000022"/>
    <w:basedOn w:val="a0"/>
    <w:rsid w:val="0080267A"/>
  </w:style>
  <w:style w:type="paragraph" w:customStyle="1" w:styleId="pt-afff-000056">
    <w:name w:val="pt-afff-000056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39">
    <w:name w:val="pt-a0-000039"/>
    <w:basedOn w:val="a0"/>
    <w:rsid w:val="007D23F3"/>
  </w:style>
  <w:style w:type="paragraph" w:customStyle="1" w:styleId="pt-afff-000050">
    <w:name w:val="pt-afff-000050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7">
    <w:name w:val="pt-a0-000087"/>
    <w:basedOn w:val="a0"/>
    <w:rsid w:val="007D23F3"/>
  </w:style>
  <w:style w:type="character" w:customStyle="1" w:styleId="pt-pt-a0-000006">
    <w:name w:val="pt-pt-a0-000006"/>
    <w:basedOn w:val="a0"/>
    <w:rsid w:val="007D23F3"/>
  </w:style>
  <w:style w:type="character" w:customStyle="1" w:styleId="pt-a0-000088">
    <w:name w:val="pt-a0-000088"/>
    <w:basedOn w:val="a0"/>
    <w:rsid w:val="007D2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admkond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EEF3F-C638-4FA9-A974-E96388CC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2024-06-25T05:37:00Z</dcterms:created>
  <dcterms:modified xsi:type="dcterms:W3CDTF">2024-07-17T09:40:00Z</dcterms:modified>
</cp:coreProperties>
</file>