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b/>
          <w:bCs/>
          <w:sz w:val="28"/>
          <w:szCs w:val="28"/>
        </w:rPr>
      </w:pPr>
      <w:r>
        <w:rPr>
          <w:b/>
          <w:bCs/>
          <w:sz w:val="28"/>
          <w:szCs w:val="28"/>
        </w:rPr>
        <w:t xml:space="preserve">Муниципальное образование сельское поселение Болчары</w:t>
      </w:r>
    </w:p>
    <w:p>
      <w:pPr>
        <w:pStyle w:val="Normal"/>
        <w:jc w:val="center"/>
        <w:rPr>
          <w:b/>
          <w:szCs w:val="20"/>
        </w:rPr>
      </w:pPr>
      <w:r>
        <w:rPr>
          <w:b/>
          <w:szCs w:val="20"/>
        </w:rPr>
        <w:t xml:space="preserve">Кондинский район Ханты</w:t>
      </w:r>
      <w:r>
        <w:rPr>
          <w:b/>
          <w:szCs w:val="20"/>
        </w:rPr>
        <w:t xml:space="preserve"> – </w:t>
      </w:r>
      <w:r>
        <w:rPr>
          <w:b/>
          <w:szCs w:val="20"/>
        </w:rPr>
        <w:t xml:space="preserve">Мансийский автономный округ – Югра</w:t>
      </w:r>
    </w:p>
    <w:p>
      <w:pPr>
        <w:pStyle w:val="Normal"/>
        <w:rPr>
          <w:sz w:val="28"/>
          <w:szCs w:val="28"/>
        </w:rPr>
      </w:pPr>
      <w:r>
        <w:rPr>
          <w:sz w:val="28"/>
          <w:szCs w:val="28"/>
        </w:rPr>
      </w:r>
    </w:p>
    <w:p>
      <w:pPr>
        <w:pStyle w:val="Normal"/>
        <w:keepNext/>
        <w:jc w:val="center"/>
        <w:outlineLvl w:val="0"/>
        <w:rPr>
          <w:b/>
          <w:bCs/>
          <w:sz w:val="32"/>
          <w:szCs w:val="32"/>
        </w:rPr>
      </w:pPr>
      <w:r>
        <w:rPr>
          <w:b/>
          <w:bCs/>
          <w:sz w:val="32"/>
          <w:szCs w:val="32"/>
        </w:rPr>
        <w:t xml:space="preserve">АДМИНИСТРАЦИЯ </w:t>
      </w:r>
    </w:p>
    <w:p>
      <w:pPr>
        <w:pStyle w:val="Normal"/>
        <w:keepNext/>
        <w:jc w:val="center"/>
        <w:outlineLvl w:val="0"/>
        <w:rPr>
          <w:b/>
          <w:bCs/>
          <w:sz w:val="32"/>
          <w:szCs w:val="32"/>
        </w:rPr>
      </w:pPr>
      <w:r>
        <w:rPr>
          <w:b/>
          <w:bCs/>
          <w:sz w:val="32"/>
          <w:szCs w:val="32"/>
        </w:rPr>
        <w:t xml:space="preserve">СЕЛЬСКОГО ПОСЕЛЕНИЯ БОЛЧАРЫ</w:t>
      </w:r>
    </w:p>
    <w:p>
      <w:pPr>
        <w:pStyle w:val="Normal"/>
        <w:rPr>
          <w:sz w:val="32"/>
          <w:szCs w:val="32"/>
        </w:rPr>
      </w:pPr>
      <w:r>
        <w:rPr>
          <w:sz w:val="32"/>
          <w:szCs w:val="32"/>
        </w:rPr>
      </w:r>
    </w:p>
    <w:p>
      <w:pPr>
        <w:pStyle w:val="Normal"/>
        <w:keepNext/>
        <w:jc w:val="center"/>
        <w:outlineLvl w:val="2"/>
        <w:rPr>
          <w:b/>
          <w:bCs/>
          <w:sz w:val="32"/>
          <w:szCs w:val="26"/>
        </w:rPr>
      </w:pPr>
      <w:r>
        <w:rPr>
          <w:b/>
          <w:bCs/>
          <w:sz w:val="32"/>
          <w:szCs w:val="26"/>
        </w:rPr>
        <w:t xml:space="preserve">ПОСТАНОВЛЕНИЕ</w:t>
      </w:r>
    </w:p>
    <w:p>
      <w:pPr>
        <w:pStyle w:val="Normal"/>
        <w:keepNext/>
        <w:jc w:val="center"/>
        <w:rPr>
          <w:b/>
          <w:bCs/>
          <w:sz w:val="28"/>
          <w:szCs w:val="28"/>
        </w:rPr>
      </w:pPr>
      <w:r>
        <w:rPr>
          <w:b/>
          <w:bCs/>
          <w:sz w:val="28"/>
          <w:szCs w:val="28"/>
        </w:rPr>
      </w:r>
    </w:p>
    <w:p>
      <w:pPr>
        <w:pStyle w:val="Normal"/>
        <w:keepNext/>
        <w:jc w:val="center"/>
        <w:rPr>
          <w:bCs/>
          <w:sz w:val="28"/>
          <w:szCs w:val="28"/>
        </w:rPr>
      </w:pPr>
      <w:r>
        <w:rPr>
          <w:bCs/>
          <w:sz w:val="28"/>
          <w:szCs w:val="28"/>
        </w:rPr>
      </w:r>
    </w:p>
    <w:p>
      <w:pPr>
        <w:pStyle w:val="Normal"/>
        <w:rPr>
          <w:sz w:val="28"/>
          <w:szCs w:val="28"/>
        </w:rPr>
      </w:pPr>
      <w:r>
        <w:rPr>
          <w:sz w:val="28"/>
          <w:szCs w:val="28"/>
        </w:rPr>
        <w:t xml:space="preserve">от </w:t>
      </w:r>
      <w:r>
        <w:rPr>
          <w:sz w:val="28"/>
          <w:szCs w:val="28"/>
        </w:rPr>
        <w:t xml:space="preserve">22</w:t>
      </w:r>
      <w:r>
        <w:rPr>
          <w:sz w:val="28"/>
          <w:szCs w:val="28"/>
        </w:rPr>
        <w:t xml:space="preserve"> октября </w:t>
      </w:r>
      <w:r>
        <w:rPr>
          <w:sz w:val="28"/>
          <w:szCs w:val="28"/>
        </w:rPr>
        <w:t xml:space="preserve">202</w:t>
      </w:r>
      <w:r>
        <w:rPr>
          <w:sz w:val="28"/>
          <w:szCs w:val="28"/>
        </w:rPr>
        <w:t xml:space="preserve">4</w:t>
      </w:r>
      <w:r>
        <w:rPr>
          <w:sz w:val="28"/>
          <w:szCs w:val="28"/>
        </w:rPr>
        <w:t xml:space="preserve"> г</w:t>
      </w:r>
      <w:r>
        <w:rPr>
          <w:sz w:val="28"/>
          <w:szCs w:val="28"/>
        </w:rPr>
        <w:t xml:space="preserve">ода</w:t>
      </w:r>
      <w:r>
        <w:rPr>
          <w:sz w:val="28"/>
          <w:szCs w:val="28"/>
        </w:rPr>
        <w:t xml:space="preserve">   </w:t>
        <w:tab/>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w:t>
      </w:r>
      <w:r>
        <w:rPr>
          <w:sz w:val="28"/>
          <w:szCs w:val="28"/>
        </w:rPr>
        <w:t xml:space="preserve"> 10</w:t>
      </w:r>
      <w:r>
        <w:rPr>
          <w:sz w:val="28"/>
          <w:szCs w:val="28"/>
        </w:rPr>
        <w:t xml:space="preserve">2</w:t>
      </w:r>
      <w:r>
        <w:rPr>
          <w:sz w:val="28"/>
          <w:szCs w:val="28"/>
        </w:rPr>
      </w:r>
    </w:p>
    <w:p>
      <w:pPr>
        <w:pStyle w:val="Normal"/>
        <w:rPr>
          <w:sz w:val="28"/>
          <w:szCs w:val="28"/>
        </w:rPr>
      </w:pPr>
      <w:r>
        <w:rPr>
          <w:sz w:val="28"/>
          <w:szCs w:val="28"/>
        </w:rPr>
        <w:t xml:space="preserve">с. Болчары</w:t>
      </w:r>
    </w:p>
    <w:p>
      <w:pPr>
        <w:pStyle w:val="BodyText"/>
        <w:jc w:val="left"/>
        <w:rPr>
          <w:sz w:val="28"/>
          <w:szCs w:val="28"/>
          <w:lang w:val="ru-RU"/>
        </w:rPr>
      </w:pPr>
      <w:r>
        <w:rPr>
          <w:sz w:val="28"/>
          <w:szCs w:val="28"/>
          <w:lang w:val="ru-RU"/>
        </w:rPr>
      </w:r>
    </w:p>
    <w:p>
      <w:pPr>
        <w:pStyle w:val="BodyText"/>
        <w:spacing w:before="6"/>
        <w:jc w:val="left"/>
        <w:rPr>
          <w:sz w:val="28"/>
          <w:szCs w:val="28"/>
        </w:rPr>
      </w:pPr>
      <w:r>
        <w:rPr>
          <w:sz w:val="28"/>
          <w:szCs w:val="28"/>
        </w:rPr>
      </w:r>
    </w:p>
    <w:p>
      <w:pPr>
        <w:pStyle w:val="Normal"/>
        <w:ind w:right="4678"/>
        <w:jc w:val="both"/>
        <w:rPr>
          <w:sz w:val="28"/>
          <w:szCs w:val="28"/>
        </w:rPr>
      </w:pPr>
      <w:r>
        <w:rPr>
          <w:sz w:val="28"/>
          <w:szCs w:val="28"/>
        </w:rPr>
        <w:t xml:space="preserve">Об основных показателях прогноза социально – экономического развития муниципального образования сельское  поселение Болчары на 202</w:t>
      </w:r>
      <w:r>
        <w:rPr>
          <w:sz w:val="28"/>
          <w:szCs w:val="28"/>
        </w:rPr>
        <w:t xml:space="preserve">5</w:t>
      </w:r>
      <w:r>
        <w:rPr>
          <w:sz w:val="28"/>
          <w:szCs w:val="28"/>
        </w:rPr>
        <w:t xml:space="preserve"> – 202</w:t>
      </w:r>
      <w:r>
        <w:rPr>
          <w:sz w:val="28"/>
          <w:szCs w:val="28"/>
        </w:rPr>
        <w:t xml:space="preserve">7</w:t>
      </w:r>
      <w:r>
        <w:rPr>
          <w:sz w:val="28"/>
          <w:szCs w:val="28"/>
        </w:rPr>
        <w:t xml:space="preserve"> годы</w:t>
      </w:r>
      <w:r>
        <w:rPr>
          <w:sz w:val="28"/>
          <w:szCs w:val="28"/>
        </w:rPr>
      </w:r>
    </w:p>
    <w:p>
      <w:pPr>
        <w:pStyle w:val="BodyText"/>
        <w:rPr>
          <w:sz w:val="28"/>
          <w:szCs w:val="28"/>
          <w:lang w:val="ru-RU"/>
        </w:rPr>
      </w:pPr>
      <w:r>
        <w:rPr>
          <w:sz w:val="28"/>
          <w:szCs w:val="28"/>
          <w:lang w:val="ru-RU"/>
        </w:rPr>
      </w:r>
    </w:p>
    <w:p>
      <w:pPr>
        <w:pStyle w:val="BodyText"/>
        <w:rPr>
          <w:sz w:val="28"/>
          <w:szCs w:val="28"/>
        </w:rPr>
      </w:pPr>
      <w:r>
        <w:rPr>
          <w:sz w:val="28"/>
          <w:szCs w:val="28"/>
        </w:rPr>
      </w:r>
    </w:p>
    <w:p>
      <w:pPr>
        <w:pStyle w:val="Normal"/>
        <w:shd w:val="clear" w:color="auto" w:fill="ffffff"/>
        <w:ind w:firstLine="851"/>
        <w:jc w:val="both"/>
        <w:rPr>
          <w:bCs/>
          <w:sz w:val="28"/>
          <w:szCs w:val="28"/>
        </w:rPr>
      </w:pPr>
      <w:r>
        <w:rPr>
          <w:bCs/>
          <w:sz w:val="28"/>
          <w:szCs w:val="28"/>
        </w:rPr>
        <w:t xml:space="preserve">Руководствуясь </w:t>
      </w:r>
      <w:r>
        <w:rPr>
          <w:sz w:val="28"/>
          <w:szCs w:val="28"/>
        </w:rPr>
        <w:t xml:space="preserve">Стратеги</w:t>
      </w:r>
      <w:r>
        <w:rPr>
          <w:sz w:val="28"/>
          <w:szCs w:val="28"/>
        </w:rPr>
        <w:t xml:space="preserve">ей</w:t>
      </w:r>
      <w:r>
        <w:rPr>
          <w:sz w:val="28"/>
          <w:szCs w:val="28"/>
        </w:rPr>
        <w:t xml:space="preserve"> социально</w:t>
      </w:r>
      <w:r>
        <w:rPr>
          <w:sz w:val="28"/>
          <w:szCs w:val="28"/>
        </w:rPr>
        <w:t xml:space="preserve"> – </w:t>
      </w:r>
      <w:r>
        <w:rPr>
          <w:sz w:val="28"/>
          <w:szCs w:val="28"/>
        </w:rPr>
        <w:t xml:space="preserve">экономического развития Ханты</w:t>
      </w:r>
      <w:r>
        <w:rPr>
          <w:sz w:val="28"/>
          <w:szCs w:val="28"/>
        </w:rPr>
        <w:t xml:space="preserve"> – </w:t>
      </w:r>
      <w:r>
        <w:rPr>
          <w:sz w:val="28"/>
          <w:szCs w:val="28"/>
        </w:rPr>
        <w:t xml:space="preserve">Мансийского автономного округа – Югры до 2036 года с целевыми ориентирами до 2050 года, Стратеги</w:t>
      </w:r>
      <w:r>
        <w:rPr>
          <w:sz w:val="28"/>
          <w:szCs w:val="28"/>
        </w:rPr>
        <w:t xml:space="preserve">ей</w:t>
      </w:r>
      <w:r>
        <w:rPr>
          <w:sz w:val="28"/>
          <w:szCs w:val="28"/>
        </w:rPr>
        <w:t xml:space="preserve"> социально</w:t>
      </w:r>
      <w:r>
        <w:rPr>
          <w:sz w:val="28"/>
          <w:szCs w:val="28"/>
        </w:rPr>
        <w:t xml:space="preserve"> – </w:t>
      </w:r>
      <w:r>
        <w:rPr>
          <w:sz w:val="28"/>
          <w:szCs w:val="28"/>
        </w:rPr>
        <w:t xml:space="preserve">экономического развития Кондинского района до 2036 года, Основными показателями прогноза социально-экономического развития Кондинского района на период 2025</w:t>
      </w:r>
      <w:r>
        <w:rPr>
          <w:sz w:val="28"/>
          <w:szCs w:val="28"/>
        </w:rPr>
        <w:t xml:space="preserve"> – </w:t>
      </w:r>
      <w:r>
        <w:rPr>
          <w:sz w:val="28"/>
          <w:szCs w:val="28"/>
        </w:rPr>
        <w:t xml:space="preserve">2027</w:t>
      </w:r>
      <w:r>
        <w:rPr>
          <w:sz w:val="28"/>
          <w:szCs w:val="28"/>
        </w:rPr>
        <w:t xml:space="preserve"> </w:t>
      </w:r>
      <w:r>
        <w:rPr>
          <w:sz w:val="28"/>
          <w:szCs w:val="28"/>
        </w:rPr>
        <w:t xml:space="preserve"> годов, </w:t>
      </w:r>
      <w:r>
        <w:rPr>
          <w:b/>
          <w:sz w:val="28"/>
          <w:szCs w:val="28"/>
        </w:rPr>
        <w:t xml:space="preserve"> </w:t>
      </w:r>
      <w:r>
        <w:rPr>
          <w:bCs/>
          <w:sz w:val="28"/>
          <w:szCs w:val="28"/>
        </w:rPr>
        <w:t xml:space="preserve">решением   Совета депутатов сельского поселения Болчары от 16 марта 2023 года № 339 «Об утверждении Положения о бюджетном процессе в муниципальном образовании сельское поселение Болчары» (с изменениями и дополнениями), постановлением администрации сельского поселения Болчары   «О порядке разработки прогноза социально – экономического развития муниципального образования сельское поселение Болчары:</w:t>
      </w:r>
      <w:r>
        <w:rPr>
          <w:bCs/>
          <w:sz w:val="28"/>
          <w:szCs w:val="28"/>
        </w:rPr>
      </w:r>
    </w:p>
    <w:p>
      <w:pPr>
        <w:pStyle w:val="Normal"/>
        <w:shd w:val="clear" w:color="auto" w:fill="ffffff"/>
        <w:ind w:firstLine="851"/>
        <w:jc w:val="both"/>
        <w:rPr>
          <w:bCs/>
          <w:sz w:val="28"/>
          <w:szCs w:val="28"/>
        </w:rPr>
      </w:pPr>
      <w:r>
        <w:rPr>
          <w:bCs/>
          <w:sz w:val="28"/>
          <w:szCs w:val="28"/>
        </w:rPr>
        <w:t xml:space="preserve">1. Одобрить прогноз социально – экономического развития сельского поселения Болчары на 202</w:t>
      </w:r>
      <w:r>
        <w:rPr>
          <w:bCs/>
          <w:sz w:val="28"/>
          <w:szCs w:val="28"/>
        </w:rPr>
        <w:t xml:space="preserve">5</w:t>
      </w:r>
      <w:r>
        <w:rPr>
          <w:bCs/>
          <w:sz w:val="28"/>
          <w:szCs w:val="28"/>
        </w:rPr>
        <w:t xml:space="preserve"> год и на плановый период 202</w:t>
      </w:r>
      <w:r>
        <w:rPr>
          <w:bCs/>
          <w:sz w:val="28"/>
          <w:szCs w:val="28"/>
        </w:rPr>
        <w:t xml:space="preserve">6</w:t>
      </w:r>
      <w:r>
        <w:rPr>
          <w:bCs/>
          <w:sz w:val="28"/>
          <w:szCs w:val="28"/>
        </w:rPr>
        <w:t xml:space="preserve"> и 202</w:t>
      </w:r>
      <w:r>
        <w:rPr>
          <w:bCs/>
          <w:sz w:val="28"/>
          <w:szCs w:val="28"/>
        </w:rPr>
        <w:t xml:space="preserve">7</w:t>
      </w:r>
      <w:r>
        <w:rPr>
          <w:bCs/>
          <w:sz w:val="28"/>
          <w:szCs w:val="28"/>
        </w:rPr>
        <w:t xml:space="preserve"> годов (приложения 1, 2).</w:t>
      </w:r>
    </w:p>
    <w:p>
      <w:pPr>
        <w:pStyle w:val="Normal"/>
        <w:ind w:firstLine="851"/>
        <w:jc w:val="both"/>
        <w:rPr>
          <w:bCs/>
          <w:sz w:val="28"/>
          <w:szCs w:val="28"/>
        </w:rPr>
      </w:pPr>
      <w:r>
        <w:rPr>
          <w:bCs/>
          <w:sz w:val="28"/>
          <w:szCs w:val="28"/>
        </w:rPr>
        <w:t xml:space="preserve">2. Отделу по экономике и финансам администрации сельского поселения Болчары использовать основные показатели прогноза социально –экономического развития муниципального образования сельского поселения Болчары на 202</w:t>
      </w:r>
      <w:r>
        <w:rPr>
          <w:bCs/>
          <w:sz w:val="28"/>
          <w:szCs w:val="28"/>
        </w:rPr>
        <w:t xml:space="preserve">5</w:t>
      </w:r>
      <w:r>
        <w:rPr>
          <w:bCs/>
          <w:sz w:val="28"/>
          <w:szCs w:val="28"/>
        </w:rPr>
        <w:t xml:space="preserve"> – 202</w:t>
      </w:r>
      <w:r>
        <w:rPr>
          <w:bCs/>
          <w:sz w:val="28"/>
          <w:szCs w:val="28"/>
        </w:rPr>
        <w:t xml:space="preserve">7</w:t>
      </w:r>
      <w:r>
        <w:rPr>
          <w:bCs/>
          <w:sz w:val="28"/>
          <w:szCs w:val="28"/>
        </w:rPr>
        <w:t xml:space="preserve"> годы для разработки проекта бюджета муниципального образования сельское поселение Болчары на 202</w:t>
      </w:r>
      <w:r>
        <w:rPr>
          <w:bCs/>
          <w:sz w:val="28"/>
          <w:szCs w:val="28"/>
        </w:rPr>
        <w:t xml:space="preserve">5</w:t>
      </w:r>
      <w:r>
        <w:rPr>
          <w:bCs/>
          <w:sz w:val="28"/>
          <w:szCs w:val="28"/>
        </w:rPr>
        <w:t xml:space="preserve"> год и на плановый период 202</w:t>
      </w:r>
      <w:r>
        <w:rPr>
          <w:bCs/>
          <w:sz w:val="28"/>
          <w:szCs w:val="28"/>
        </w:rPr>
        <w:t xml:space="preserve">6</w:t>
      </w:r>
      <w:r>
        <w:rPr>
          <w:bCs/>
          <w:sz w:val="28"/>
          <w:szCs w:val="28"/>
        </w:rPr>
        <w:t xml:space="preserve"> и 202</w:t>
      </w:r>
      <w:r>
        <w:rPr>
          <w:bCs/>
          <w:sz w:val="28"/>
          <w:szCs w:val="28"/>
        </w:rPr>
        <w:t xml:space="preserve">7</w:t>
      </w:r>
      <w:r>
        <w:rPr>
          <w:bCs/>
          <w:sz w:val="28"/>
          <w:szCs w:val="28"/>
        </w:rPr>
        <w:t xml:space="preserve"> годов.</w:t>
      </w:r>
    </w:p>
    <w:p>
      <w:pPr>
        <w:pStyle w:val="Normal"/>
        <w:shd w:val="clear" w:color="auto" w:fill="ffffff"/>
        <w:ind w:firstLine="851"/>
        <w:jc w:val="both"/>
        <w:rPr>
          <w:bCs/>
          <w:sz w:val="28"/>
          <w:szCs w:val="28"/>
        </w:rPr>
      </w:pPr>
      <w:r>
        <w:rPr>
          <w:bCs/>
          <w:sz w:val="28"/>
          <w:szCs w:val="28"/>
        </w:rPr>
        <w:t xml:space="preserve">3. Считать утратившим силу постановление администрации сельского поселения Болчары от 1</w:t>
      </w:r>
      <w:r>
        <w:rPr>
          <w:bCs/>
          <w:sz w:val="28"/>
          <w:szCs w:val="28"/>
        </w:rPr>
        <w:t xml:space="preserve">4</w:t>
      </w:r>
      <w:r>
        <w:rPr>
          <w:bCs/>
          <w:sz w:val="28"/>
          <w:szCs w:val="28"/>
        </w:rPr>
        <w:t xml:space="preserve"> августа 202</w:t>
      </w:r>
      <w:r>
        <w:rPr>
          <w:bCs/>
          <w:sz w:val="28"/>
          <w:szCs w:val="28"/>
        </w:rPr>
        <w:t xml:space="preserve">3</w:t>
      </w:r>
      <w:r>
        <w:rPr>
          <w:bCs/>
          <w:sz w:val="28"/>
          <w:szCs w:val="28"/>
        </w:rPr>
        <w:t xml:space="preserve"> года № </w:t>
      </w:r>
      <w:r>
        <w:rPr>
          <w:bCs/>
          <w:sz w:val="28"/>
          <w:szCs w:val="28"/>
        </w:rPr>
        <w:t xml:space="preserve">94</w:t>
      </w:r>
      <w:r>
        <w:rPr>
          <w:bCs/>
          <w:sz w:val="28"/>
          <w:szCs w:val="28"/>
        </w:rPr>
        <w:t xml:space="preserve"> «Об утверждении Прогноза социально</w:t>
      </w:r>
      <w:r>
        <w:rPr>
          <w:bCs/>
          <w:sz w:val="28"/>
          <w:szCs w:val="28"/>
        </w:rPr>
        <w:t xml:space="preserve"> – </w:t>
      </w:r>
      <w:r>
        <w:rPr>
          <w:bCs/>
          <w:sz w:val="28"/>
          <w:szCs w:val="28"/>
        </w:rPr>
        <w:t xml:space="preserve">экономического развития муниципального образования сельское поселение Болчары на 202</w:t>
      </w:r>
      <w:r>
        <w:rPr>
          <w:bCs/>
          <w:sz w:val="28"/>
          <w:szCs w:val="28"/>
        </w:rPr>
        <w:t xml:space="preserve">3</w:t>
      </w:r>
      <w:r>
        <w:rPr>
          <w:bCs/>
          <w:sz w:val="28"/>
          <w:szCs w:val="28"/>
        </w:rPr>
        <w:t xml:space="preserve"> – 202</w:t>
      </w:r>
      <w:r>
        <w:rPr>
          <w:bCs/>
          <w:sz w:val="28"/>
          <w:szCs w:val="28"/>
        </w:rPr>
        <w:t xml:space="preserve">5</w:t>
      </w:r>
      <w:r>
        <w:rPr>
          <w:bCs/>
          <w:sz w:val="28"/>
          <w:szCs w:val="28"/>
        </w:rPr>
        <w:t xml:space="preserve"> годы».</w:t>
      </w:r>
      <w:r>
        <w:rPr>
          <w:bCs/>
          <w:sz w:val="28"/>
          <w:szCs w:val="28"/>
        </w:rPr>
      </w:r>
    </w:p>
    <w:p>
      <w:pPr>
        <w:pStyle w:val="Normal"/>
        <w:shd w:val="clear" w:color="auto" w:fill="ffffff"/>
        <w:ind w:firstLine="851"/>
        <w:jc w:val="both"/>
        <w:rPr>
          <w:bCs/>
          <w:sz w:val="28"/>
          <w:szCs w:val="28"/>
        </w:rPr>
      </w:pPr>
      <w:r>
        <w:rPr>
          <w:bCs/>
          <w:sz w:val="28"/>
          <w:szCs w:val="28"/>
        </w:rPr>
        <w:t xml:space="preserve">4. </w:t>
      </w:r>
      <w:r>
        <w:rPr>
          <w:sz w:val="28"/>
          <w:szCs w:val="28"/>
        </w:rPr>
        <w:t xml:space="preserve">Настоящее постановление обнародовать в соответствии с Положением </w:t>
      </w:r>
      <w:r>
        <w:rPr>
          <w:spacing w:val="-3"/>
          <w:sz w:val="28"/>
          <w:szCs w:val="28"/>
        </w:rPr>
        <w:t xml:space="preserve">о порядке опубликования, обнародования нормативно правовых актов органов местного самоуправления</w:t>
      </w:r>
      <w:r>
        <w:rPr>
          <w:sz w:val="28"/>
          <w:szCs w:val="28"/>
        </w:rPr>
        <w:t xml:space="preserve">, утвержденным </w:t>
      </w:r>
      <w:r>
        <w:rPr>
          <w:spacing w:val="-3"/>
          <w:sz w:val="28"/>
          <w:szCs w:val="28"/>
        </w:rPr>
        <w:t xml:space="preserve">решением Совета депутатов сельского поселения Болчары </w:t>
      </w:r>
      <w:r>
        <w:rPr>
          <w:sz w:val="28"/>
          <w:szCs w:val="28"/>
        </w:rPr>
        <w:t xml:space="preserve">от 26 сентября 2014 года № 84 «Об утверждении Положения о порядке опубликования (обнародования) нормативных правовых актов и иной </w:t>
      </w:r>
      <w:r>
        <w:rPr>
          <w:sz w:val="28"/>
          <w:szCs w:val="28"/>
        </w:rPr>
        <w:t xml:space="preserve">официальной информации органов местного самоуправления».</w:t>
      </w:r>
      <w:r>
        <w:rPr>
          <w:bCs/>
          <w:sz w:val="28"/>
          <w:szCs w:val="28"/>
        </w:rPr>
      </w:r>
    </w:p>
    <w:p>
      <w:pPr>
        <w:pStyle w:val="Normal"/>
        <w:ind w:firstLine="851"/>
        <w:jc w:val="both"/>
        <w:rPr>
          <w:bCs/>
          <w:sz w:val="28"/>
          <w:szCs w:val="28"/>
        </w:rPr>
      </w:pPr>
      <w:r>
        <w:rPr>
          <w:bCs/>
          <w:sz w:val="28"/>
          <w:szCs w:val="28"/>
        </w:rPr>
        <w:t xml:space="preserve">5. Настоящее постановление вступает в силу со дня его обнародования.</w:t>
      </w:r>
    </w:p>
    <w:p>
      <w:pPr>
        <w:pStyle w:val="Normal"/>
        <w:tabs>
          <w:tab w:val="left" w:pos="993" w:leader="none"/>
        </w:tabs>
        <w:ind w:firstLine="851"/>
        <w:jc w:val="both"/>
        <w:rPr>
          <w:bCs/>
          <w:sz w:val="28"/>
          <w:szCs w:val="28"/>
        </w:rPr>
      </w:pPr>
      <w:r>
        <w:rPr>
          <w:bCs/>
          <w:sz w:val="28"/>
          <w:szCs w:val="28"/>
        </w:rPr>
        <w:t xml:space="preserve">6. Контроль за выполнением настоящего постановления возложить на начальника отдела по экономики и финансам администрации сельского поселения Болчары.</w:t>
      </w:r>
    </w:p>
    <w:p>
      <w:pPr>
        <w:pStyle w:val="179"/>
        <w:widowControl w:val="off"/>
        <w:tabs>
          <w:tab w:val="left" w:pos="1134" w:leader="none"/>
        </w:tabs>
        <w:ind w:left="0"/>
        <w:contextualSpacing w:val="0"/>
        <w:jc w:val="both"/>
        <w:rPr>
          <w:sz w:val="28"/>
          <w:szCs w:val="28"/>
          <w:lang w:val="ru-RU"/>
        </w:rPr>
      </w:pPr>
      <w:r>
        <w:rPr>
          <w:sz w:val="28"/>
          <w:szCs w:val="28"/>
          <w:lang w:val="ru-RU"/>
        </w:rPr>
      </w:r>
    </w:p>
    <w:p>
      <w:pPr>
        <w:pStyle w:val="179"/>
        <w:widowControl w:val="off"/>
        <w:tabs>
          <w:tab w:val="left" w:pos="1134" w:leader="none"/>
        </w:tabs>
        <w:ind w:left="0"/>
        <w:contextualSpacing w:val="0"/>
        <w:jc w:val="both"/>
        <w:rPr>
          <w:sz w:val="28"/>
          <w:szCs w:val="28"/>
          <w:lang w:val="ru-RU"/>
        </w:rPr>
      </w:pPr>
      <w:r>
        <w:rPr>
          <w:sz w:val="28"/>
          <w:szCs w:val="28"/>
          <w:lang w:val="ru-RU"/>
        </w:rPr>
      </w:r>
    </w:p>
    <w:p>
      <w:pPr>
        <w:pStyle w:val="179"/>
        <w:widowControl w:val="off"/>
        <w:tabs>
          <w:tab w:val="left" w:pos="1134" w:leader="none"/>
        </w:tabs>
        <w:ind w:left="0"/>
        <w:contextualSpacing w:val="0"/>
        <w:jc w:val="both"/>
        <w:rPr>
          <w:sz w:val="28"/>
          <w:szCs w:val="28"/>
          <w:lang w:val="ru-RU"/>
        </w:rPr>
      </w:pPr>
      <w:r>
        <w:rPr>
          <w:sz w:val="28"/>
          <w:szCs w:val="28"/>
          <w:lang w:val="ru-RU"/>
        </w:rPr>
      </w:r>
    </w:p>
    <w:p>
      <w:pPr>
        <w:pStyle w:val="Normal"/>
        <w:rPr>
          <w:sz w:val="28"/>
          <w:szCs w:val="28"/>
        </w:rPr>
      </w:pPr>
      <w:r>
        <w:rPr>
          <w:sz w:val="28"/>
          <w:szCs w:val="28"/>
        </w:rPr>
        <w:t xml:space="preserve">Глава сельского поселения Болчары                                                    М. В. Шишкин</w:t>
      </w:r>
      <w:r>
        <w:rPr>
          <w:sz w:val="28"/>
          <w:szCs w:val="28"/>
        </w:rPr>
      </w:r>
    </w:p>
    <w:p>
      <w:pPr>
        <w:pStyle w:val="Normal"/>
        <w:spacing w:line="720" w:lineRule="auto"/>
        <w:ind w:firstLine="851"/>
        <w:rPr>
          <w:sz w:val="28"/>
          <w:szCs w:val="28"/>
        </w:rPr>
      </w:pPr>
      <w:r>
        <w:rPr>
          <w:sz w:val="28"/>
          <w:szCs w:val="28"/>
        </w:rPr>
      </w:r>
    </w:p>
    <w:p>
      <w:pPr>
        <w:pStyle w:val="Normal"/>
        <w:spacing w:line="720" w:lineRule="auto"/>
        <w:rPr>
          <w:sz w:val="28"/>
          <w:szCs w:val="28"/>
        </w:rPr>
        <w:sectPr>
          <w:headerReference w:type="default" r:id="rId7"/>
          <w:type w:val="nextPage"/>
          <w:pgSz w:w="11910" w:h="16840"/>
          <w:pgMar w:top="1135" w:right="995" w:bottom="1134" w:left="1134" w:header="719" w:footer="720" w:gutter="0"/>
          <w:pgNumType w:start="1"/>
          <w:cols w:space="720"/>
          <w:docGrid w:linePitch="360"/>
        </w:sectPr>
      </w:pPr>
      <w:r>
        <w:rPr>
          <w:sz w:val="28"/>
          <w:szCs w:val="28"/>
        </w:rPr>
      </w:r>
    </w:p>
    <w:p>
      <w:pPr>
        <w:pStyle w:val="UserStyle_14"/>
        <w:ind w:left="10490" w:firstLine="0"/>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rPr>
        <w:t xml:space="preserve">1</w:t>
      </w:r>
      <w:r>
        <w:rPr>
          <w:rFonts w:ascii="Times New Roman" w:hAnsi="Times New Roman" w:cs="Times New Roman"/>
          <w:sz w:val="28"/>
          <w:szCs w:val="28"/>
        </w:rPr>
      </w:r>
    </w:p>
    <w:p>
      <w:pPr>
        <w:pStyle w:val="UserStyle_14"/>
        <w:ind w:left="10490" w:firstLine="0"/>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w:t>
      </w:r>
    </w:p>
    <w:p>
      <w:pPr>
        <w:pStyle w:val="UserStyle_14"/>
        <w:ind w:left="10490"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Болчары </w:t>
      </w:r>
    </w:p>
    <w:p>
      <w:pPr>
        <w:pStyle w:val="UserStyle_14"/>
        <w:ind w:left="10490" w:firstLine="0"/>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 xml:space="preserve">22.10. 2024 № 10</w:t>
      </w:r>
      <w:r>
        <w:rPr>
          <w:rFonts w:ascii="Times New Roman" w:hAnsi="Times New Roman" w:cs="Times New Roman"/>
          <w:sz w:val="28"/>
          <w:szCs w:val="28"/>
        </w:rPr>
        <w:t xml:space="preserve">2</w:t>
      </w:r>
      <w:r>
        <w:rPr>
          <w:rFonts w:ascii="Times New Roman" w:hAnsi="Times New Roman" w:cs="Times New Roman"/>
          <w:sz w:val="28"/>
          <w:szCs w:val="28"/>
        </w:rPr>
      </w:r>
    </w:p>
    <w:p>
      <w:pPr>
        <w:pStyle w:val="UserStyle_14"/>
        <w:ind w:firstLine="0"/>
        <w:rPr>
          <w:rFonts w:ascii="Times New Roman" w:hAnsi="Times New Roman" w:cs="Times New Roman"/>
          <w:sz w:val="28"/>
          <w:szCs w:val="28"/>
        </w:rPr>
      </w:pPr>
      <w:r>
        <w:rPr>
          <w:rFonts w:ascii="Times New Roman" w:hAnsi="Times New Roman" w:cs="Times New Roman"/>
          <w:sz w:val="28"/>
          <w:szCs w:val="28"/>
        </w:rPr>
      </w:r>
    </w:p>
    <w:p>
      <w:pPr>
        <w:pStyle w:val="Normal"/>
        <w:jc w:val="center"/>
        <w:rPr>
          <w:sz w:val="28"/>
          <w:szCs w:val="28"/>
        </w:rPr>
      </w:pPr>
      <w:r>
        <w:rPr>
          <w:sz w:val="28"/>
          <w:szCs w:val="28"/>
        </w:rPr>
        <w:t xml:space="preserve">Основные показатели прогноза социально</w:t>
      </w:r>
      <w:r>
        <w:rPr>
          <w:sz w:val="28"/>
          <w:szCs w:val="28"/>
        </w:rPr>
        <w:t xml:space="preserve"> – </w:t>
      </w:r>
      <w:r>
        <w:rPr>
          <w:sz w:val="28"/>
          <w:szCs w:val="28"/>
        </w:rPr>
        <w:t xml:space="preserve">экономического развития муниципального образования </w:t>
      </w:r>
    </w:p>
    <w:p>
      <w:pPr>
        <w:pStyle w:val="Normal"/>
        <w:jc w:val="center"/>
        <w:rPr>
          <w:sz w:val="28"/>
          <w:szCs w:val="28"/>
        </w:rPr>
      </w:pPr>
      <w:r>
        <w:rPr>
          <w:sz w:val="28"/>
          <w:szCs w:val="28"/>
        </w:rPr>
        <w:t xml:space="preserve">сельское поселение Болчары на 202</w:t>
      </w:r>
      <w:r>
        <w:rPr>
          <w:sz w:val="28"/>
          <w:szCs w:val="28"/>
        </w:rPr>
        <w:t xml:space="preserve">5</w:t>
      </w:r>
      <w:r>
        <w:rPr>
          <w:sz w:val="28"/>
          <w:szCs w:val="28"/>
        </w:rPr>
        <w:t xml:space="preserve"> год и плановый период 202</w:t>
      </w:r>
      <w:r>
        <w:rPr>
          <w:sz w:val="28"/>
          <w:szCs w:val="28"/>
        </w:rPr>
        <w:t xml:space="preserve">6</w:t>
      </w:r>
      <w:r>
        <w:rPr>
          <w:sz w:val="28"/>
          <w:szCs w:val="28"/>
        </w:rPr>
        <w:t xml:space="preserve"> и 202</w:t>
      </w:r>
      <w:r>
        <w:rPr>
          <w:sz w:val="28"/>
          <w:szCs w:val="28"/>
        </w:rPr>
        <w:t xml:space="preserve">7</w:t>
      </w:r>
      <w:r>
        <w:rPr>
          <w:sz w:val="28"/>
          <w:szCs w:val="28"/>
        </w:rPr>
        <w:t xml:space="preserve"> годов</w:t>
      </w:r>
      <w:r>
        <w:rPr>
          <w:sz w:val="28"/>
          <w:szCs w:val="28"/>
        </w:rPr>
      </w:r>
    </w:p>
    <w:p>
      <w:pPr>
        <w:pStyle w:val="Normal"/>
        <w:rPr>
          <w:sz w:val="28"/>
          <w:szCs w:val="28"/>
        </w:rPr>
      </w:pPr>
      <w:r>
        <w:rPr>
          <w:sz w:val="28"/>
          <w:szCs w:val="28"/>
        </w:rPr>
      </w:r>
    </w:p>
    <w:tbl>
      <w:tblPr>
        <w:tblW w:w="15394" w:type="dxa"/>
        <w:tblInd w:w="-34" w:type="dxa"/>
        <w:tblLayout w:type="fixed"/>
        <w:tblCellMar>
          <w:left w:w="108" w:type="dxa"/>
          <w:top w:w="0" w:type="dxa"/>
          <w:right w:w="108" w:type="dxa"/>
          <w:bottom w:w="0" w:type="dxa"/>
        </w:tblCellMar>
        <w:tblLook w:val="04A0" w:firstRow="1" w:lastRow="0" w:firstColumn="1" w:lastColumn="0" w:noHBand="0" w:noVBand="1"/>
      </w:tblPr>
      <w:tblGrid>
        <w:gridCol w:w="2825"/>
        <w:gridCol w:w="11"/>
        <w:gridCol w:w="1549"/>
        <w:gridCol w:w="10"/>
        <w:gridCol w:w="1218"/>
        <w:gridCol w:w="47"/>
        <w:gridCol w:w="11"/>
        <w:gridCol w:w="934"/>
        <w:gridCol w:w="48"/>
        <w:gridCol w:w="10"/>
        <w:gridCol w:w="934"/>
        <w:gridCol w:w="48"/>
        <w:gridCol w:w="10"/>
        <w:gridCol w:w="1502"/>
        <w:gridCol w:w="47"/>
        <w:gridCol w:w="10"/>
        <w:gridCol w:w="1077"/>
        <w:gridCol w:w="47"/>
        <w:gridCol w:w="10"/>
        <w:gridCol w:w="1418"/>
        <w:gridCol w:w="84"/>
        <w:gridCol w:w="992"/>
        <w:gridCol w:w="48"/>
        <w:gridCol w:w="10"/>
        <w:gridCol w:w="1501"/>
        <w:gridCol w:w="48"/>
        <w:gridCol w:w="10"/>
        <w:gridCol w:w="935"/>
      </w:tblGrid>
      <w:tr>
        <w:trPr>
          <w:trHeight w:val="315"/>
        </w:trPr>
        <w:tc>
          <w:tcPr>
            <w:tcW w:w="2825" w:type="dxa"/>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Наименование показателя</w:t>
            </w:r>
          </w:p>
        </w:tc>
        <w:tc>
          <w:tcPr>
            <w:tcW w:w="1560" w:type="dxa"/>
            <w:gridSpan w:val="2"/>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Единицы измерения</w:t>
            </w:r>
          </w:p>
        </w:tc>
        <w:tc>
          <w:tcPr>
            <w:tcW w:w="1228" w:type="dxa"/>
            <w:gridSpan w:val="2"/>
            <w:vMerge w:val="restart"/>
            <w:tcBorders>
              <w:top w:val="single" w:color="000000" w:sz="8" w:space="0"/>
              <w:left w:val="single" w:color="000000" w:sz="8" w:space="0"/>
              <w:bottom w:val="single" w:color="000000" w:sz="8" w:space="0"/>
              <w:right w:val="single" w:color="000000" w:sz="8" w:space="0"/>
            </w:tcBorders>
            <w:noWrap/>
            <w:textDirection w:val="lrTb"/>
            <w:vAlign w:val="center"/>
          </w:tcPr>
          <w:p>
            <w:pPr>
              <w:pStyle w:val="Normal"/>
              <w:jc w:val="center"/>
              <w:rPr>
                <w:color w:val="000000"/>
                <w:sz w:val="18"/>
                <w:szCs w:val="18"/>
              </w:rPr>
            </w:pPr>
            <w:r>
              <w:rPr>
                <w:color w:val="000000"/>
                <w:sz w:val="18"/>
                <w:szCs w:val="18"/>
              </w:rPr>
              <w:t xml:space="preserve">2022 год</w:t>
            </w:r>
          </w:p>
        </w:tc>
        <w:tc>
          <w:tcPr>
            <w:tcW w:w="992" w:type="dxa"/>
            <w:gridSpan w:val="3"/>
            <w:vMerge w:val="restart"/>
            <w:tcBorders>
              <w:top w:val="single" w:color="000000" w:sz="8" w:space="0"/>
              <w:left w:val="single" w:color="000000" w:sz="8" w:space="0"/>
              <w:bottom w:val="single" w:color="000000" w:sz="8" w:space="0"/>
              <w:right w:val="single" w:color="000000" w:sz="8" w:space="0"/>
            </w:tcBorders>
            <w:noWrap/>
            <w:textDirection w:val="lrTb"/>
            <w:vAlign w:val="center"/>
          </w:tcPr>
          <w:p>
            <w:pPr>
              <w:pStyle w:val="Normal"/>
              <w:jc w:val="center"/>
              <w:rPr>
                <w:color w:val="000000"/>
                <w:sz w:val="18"/>
                <w:szCs w:val="18"/>
              </w:rPr>
            </w:pPr>
            <w:r>
              <w:rPr>
                <w:color w:val="000000"/>
                <w:sz w:val="18"/>
                <w:szCs w:val="18"/>
              </w:rPr>
              <w:t xml:space="preserve">2023 год</w:t>
            </w:r>
          </w:p>
        </w:tc>
        <w:tc>
          <w:tcPr>
            <w:tcW w:w="992" w:type="dxa"/>
            <w:gridSpan w:val="3"/>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r>
          </w:p>
          <w:p>
            <w:pPr>
              <w:pStyle w:val="Normal"/>
              <w:jc w:val="center"/>
              <w:rPr>
                <w:color w:val="000000"/>
                <w:sz w:val="18"/>
                <w:szCs w:val="18"/>
              </w:rPr>
            </w:pPr>
            <w:r>
              <w:rPr>
                <w:color w:val="000000"/>
                <w:sz w:val="18"/>
                <w:szCs w:val="18"/>
              </w:rPr>
            </w:r>
          </w:p>
          <w:p>
            <w:pPr>
              <w:pStyle w:val="Normal"/>
              <w:jc w:val="center"/>
              <w:rPr>
                <w:color w:val="000000"/>
                <w:sz w:val="18"/>
                <w:szCs w:val="18"/>
              </w:rPr>
            </w:pPr>
            <w:r>
              <w:rPr>
                <w:color w:val="000000"/>
                <w:sz w:val="18"/>
                <w:szCs w:val="18"/>
              </w:rPr>
              <w:t xml:space="preserve">2024</w:t>
            </w:r>
            <w:r>
              <w:rPr>
                <w:color w:val="000000"/>
                <w:sz w:val="18"/>
                <w:szCs w:val="18"/>
              </w:rPr>
              <w:t xml:space="preserve"> год</w:t>
            </w:r>
            <w:r>
              <w:rPr>
                <w:color w:val="000000"/>
                <w:sz w:val="18"/>
                <w:szCs w:val="18"/>
              </w:rPr>
            </w:r>
          </w:p>
        </w:tc>
        <w:tc>
          <w:tcPr>
            <w:tcW w:w="2694" w:type="dxa"/>
            <w:gridSpan w:val="6"/>
            <w:tcBorders>
              <w:top w:val="single" w:color="000000" w:sz="8" w:space="0"/>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2025</w:t>
            </w:r>
            <w:r>
              <w:rPr>
                <w:color w:val="000000"/>
                <w:sz w:val="18"/>
                <w:szCs w:val="18"/>
              </w:rPr>
              <w:t xml:space="preserve"> год</w:t>
            </w:r>
            <w:r>
              <w:rPr>
                <w:color w:val="000000"/>
                <w:sz w:val="18"/>
                <w:szCs w:val="18"/>
              </w:rPr>
            </w:r>
          </w:p>
        </w:tc>
        <w:tc>
          <w:tcPr>
            <w:tcW w:w="2551" w:type="dxa"/>
            <w:gridSpan w:val="5"/>
            <w:tcBorders>
              <w:top w:val="single" w:color="000000" w:sz="8" w:space="0"/>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2026</w:t>
            </w:r>
            <w:r>
              <w:rPr>
                <w:color w:val="000000"/>
                <w:sz w:val="18"/>
                <w:szCs w:val="18"/>
              </w:rPr>
              <w:t xml:space="preserve"> год</w:t>
            </w:r>
            <w:r>
              <w:rPr>
                <w:color w:val="000000"/>
                <w:sz w:val="18"/>
                <w:szCs w:val="18"/>
              </w:rPr>
            </w:r>
          </w:p>
        </w:tc>
        <w:tc>
          <w:tcPr>
            <w:tcW w:w="2552" w:type="dxa"/>
            <w:gridSpan w:val="6"/>
            <w:tcBorders>
              <w:top w:val="single" w:color="000000" w:sz="8" w:space="0"/>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2027</w:t>
            </w:r>
            <w:r>
              <w:rPr>
                <w:color w:val="000000"/>
                <w:sz w:val="18"/>
                <w:szCs w:val="18"/>
              </w:rPr>
              <w:t xml:space="preserve"> год</w:t>
            </w:r>
            <w:r>
              <w:rPr>
                <w:color w:val="000000"/>
                <w:sz w:val="18"/>
                <w:szCs w:val="18"/>
              </w:rPr>
            </w:r>
          </w:p>
        </w:tc>
      </w:tr>
      <w:tr>
        <w:trPr>
          <w:trHeight w:val="495"/>
        </w:trPr>
        <w:tc>
          <w:tcPr>
            <w:tcW w:w="2825"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r>
          </w:p>
        </w:tc>
        <w:tc>
          <w:tcPr>
            <w:tcW w:w="1560"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r>
          </w:p>
        </w:tc>
        <w:tc>
          <w:tcPr>
            <w:tcW w:w="1228"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r>
          </w:p>
        </w:tc>
        <w:tc>
          <w:tcPr>
            <w:tcW w:w="992" w:type="dxa"/>
            <w:gridSpan w:val="3"/>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r>
          </w:p>
        </w:tc>
        <w:tc>
          <w:tcPr>
            <w:tcW w:w="992" w:type="dxa"/>
            <w:gridSpan w:val="3"/>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r>
          </w:p>
        </w:tc>
        <w:tc>
          <w:tcPr>
            <w:tcW w:w="156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консервативный</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базовый</w:t>
            </w:r>
          </w:p>
        </w:tc>
        <w:tc>
          <w:tcPr>
            <w:tcW w:w="1559"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консервативный</w:t>
            </w:r>
          </w:p>
        </w:tc>
        <w:tc>
          <w:tcPr>
            <w:tcW w:w="992"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базовый</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консервативный</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базовый</w:t>
            </w:r>
          </w:p>
        </w:tc>
      </w:tr>
      <w:tr>
        <w:trPr>
          <w:trHeight w:val="315"/>
        </w:trPr>
        <w:tc>
          <w:tcPr>
            <w:tcW w:w="2825"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r>
          </w:p>
        </w:tc>
        <w:tc>
          <w:tcPr>
            <w:tcW w:w="1560"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r>
          </w:p>
        </w:tc>
        <w:tc>
          <w:tcPr>
            <w:tcW w:w="1228"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r>
          </w:p>
        </w:tc>
        <w:tc>
          <w:tcPr>
            <w:tcW w:w="992" w:type="dxa"/>
            <w:gridSpan w:val="3"/>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оценка</w:t>
            </w:r>
          </w:p>
        </w:tc>
        <w:tc>
          <w:tcPr>
            <w:tcW w:w="156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 вариант</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 вариант</w:t>
            </w:r>
          </w:p>
        </w:tc>
        <w:tc>
          <w:tcPr>
            <w:tcW w:w="1559"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 вариант</w:t>
            </w:r>
          </w:p>
        </w:tc>
        <w:tc>
          <w:tcPr>
            <w:tcW w:w="992"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 вариант</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 вариант</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 вариант</w:t>
            </w:r>
          </w:p>
        </w:tc>
      </w:tr>
      <w:tr>
        <w:trPr>
          <w:trHeight w:val="315"/>
        </w:trPr>
        <w:tc>
          <w:tcPr>
            <w:tcW w:w="15394" w:type="dxa"/>
            <w:gridSpan w:val="28"/>
            <w:tcBorders>
              <w:top w:val="none"/>
              <w:left w:val="single" w:color="000000" w:sz="8" w:space="0"/>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1. Демографические показатели</w:t>
            </w:r>
            <w:r>
              <w:rPr>
                <w:color w:val="000000"/>
                <w:sz w:val="18"/>
                <w:szCs w:val="18"/>
              </w:rPr>
              <w:t xml:space="preserve"> </w:t>
            </w:r>
            <w:r>
              <w:rPr>
                <w:b/>
                <w:bCs/>
                <w:color w:val="000000"/>
                <w:sz w:val="18"/>
                <w:szCs w:val="18"/>
              </w:rPr>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Численность постоянного населения (среднегодовая) </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28"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2,6</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2,6</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2,6</w:t>
            </w:r>
          </w:p>
        </w:tc>
        <w:tc>
          <w:tcPr>
            <w:tcW w:w="156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2,6</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2,6</w:t>
            </w:r>
          </w:p>
        </w:tc>
        <w:tc>
          <w:tcPr>
            <w:tcW w:w="1559"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2,6</w:t>
            </w:r>
          </w:p>
        </w:tc>
        <w:tc>
          <w:tcPr>
            <w:tcW w:w="992"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2,6</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2,6</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2,6</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 </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w:t>
            </w:r>
          </w:p>
        </w:tc>
        <w:tc>
          <w:tcPr>
            <w:tcW w:w="1228"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100,1</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99,7</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100,3</w:t>
            </w:r>
          </w:p>
        </w:tc>
        <w:tc>
          <w:tcPr>
            <w:tcW w:w="156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99,7</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1559"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992"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r>
      <w:tr>
        <w:trPr>
          <w:trHeight w:val="450"/>
        </w:trPr>
        <w:tc>
          <w:tcPr>
            <w:tcW w:w="15394" w:type="dxa"/>
            <w:gridSpan w:val="28"/>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2. Производство</w:t>
            </w:r>
            <w:r>
              <w:rPr>
                <w:b/>
                <w:bCs/>
                <w:color w:val="000000"/>
                <w:sz w:val="18"/>
                <w:szCs w:val="18"/>
              </w:rPr>
              <w:t xml:space="preserve"> товаров и услуг</w:t>
            </w:r>
          </w:p>
        </w:tc>
      </w:tr>
      <w:tr>
        <w:trPr>
          <w:trHeight w:val="450"/>
        </w:trPr>
        <w:tc>
          <w:tcPr>
            <w:tcW w:w="15394" w:type="dxa"/>
            <w:gridSpan w:val="28"/>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2.1. Промышленное производство</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Объем отгруженных товаров C+D+E</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28"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156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Индекс промышленного производства </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w:t>
            </w:r>
          </w:p>
        </w:tc>
        <w:tc>
          <w:tcPr>
            <w:tcW w:w="1228"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156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r>
      <w:tr>
        <w:trPr>
          <w:trHeight w:val="450"/>
        </w:trPr>
        <w:tc>
          <w:tcPr>
            <w:tcW w:w="15394" w:type="dxa"/>
            <w:gridSpan w:val="28"/>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Обрабатывающие производства</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Объем отгруженных товаров собственного производства, выполненных работ и услуг собственными силами - РАЗДЕЛ D: Обрабатывающие производства</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тыс.куб.м</w:t>
            </w:r>
          </w:p>
        </w:tc>
        <w:tc>
          <w:tcPr>
            <w:tcW w:w="1275"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993"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087"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Индекс производства - РАЗДЕЛ D: Обрабатывающие производства</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w:t>
            </w:r>
          </w:p>
        </w:tc>
        <w:tc>
          <w:tcPr>
            <w:tcW w:w="1275"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993"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087"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Объем отгруженных товаров собственного производства, выполненных работ и услуг собственными силами - Подраздел DA: Производство пищевых продуктов, включая напитки, и табака</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тонн</w:t>
            </w:r>
          </w:p>
        </w:tc>
        <w:tc>
          <w:tcPr>
            <w:tcW w:w="1275"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120,7</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90,5</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94,1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90,5</w:t>
            </w:r>
          </w:p>
        </w:tc>
        <w:tc>
          <w:tcPr>
            <w:tcW w:w="1087"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94,1</w:t>
            </w:r>
          </w:p>
        </w:tc>
        <w:tc>
          <w:tcPr>
            <w:tcW w:w="1559"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90,5</w:t>
            </w:r>
          </w:p>
        </w:tc>
        <w:tc>
          <w:tcPr>
            <w:tcW w:w="992"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94,1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90,5</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94,1</w:t>
            </w:r>
          </w:p>
        </w:tc>
      </w:tr>
      <w:tr>
        <w:trPr>
          <w:trHeight w:val="450"/>
        </w:trPr>
        <w:tc>
          <w:tcPr>
            <w:tcW w:w="2825" w:type="dxa"/>
            <w:tcBorders>
              <w:top w:val="none"/>
              <w:left w:val="single" w:color="000000" w:sz="8" w:space="0"/>
              <w:bottom w:val="none"/>
              <w:right w:val="single" w:color="000000" w:sz="8" w:space="0"/>
            </w:tcBorders>
            <w:textDirection w:val="lrTb"/>
            <w:vAlign w:val="center"/>
          </w:tcPr>
          <w:p>
            <w:pPr>
              <w:pStyle w:val="Normal"/>
              <w:rPr>
                <w:color w:val="000000"/>
                <w:sz w:val="18"/>
                <w:szCs w:val="18"/>
              </w:rPr>
            </w:pPr>
            <w:r>
              <w:rPr>
                <w:color w:val="000000"/>
                <w:sz w:val="18"/>
                <w:szCs w:val="18"/>
              </w:rPr>
              <w:t xml:space="preserve">Индекс производства -  Подраздел DA: Производство пищевых продуктов, включая напитки, и табака</w:t>
            </w:r>
          </w:p>
        </w:tc>
        <w:tc>
          <w:tcPr>
            <w:tcW w:w="1560" w:type="dxa"/>
            <w:gridSpan w:val="2"/>
            <w:tcBorders>
              <w:top w:val="none"/>
              <w:left w:val="none"/>
              <w:bottom w:val="none"/>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w:t>
            </w:r>
          </w:p>
        </w:tc>
        <w:tc>
          <w:tcPr>
            <w:tcW w:w="1275" w:type="dxa"/>
            <w:gridSpan w:val="3"/>
            <w:tcBorders>
              <w:top w:val="none"/>
              <w:left w:val="none"/>
              <w:bottom w:val="none"/>
              <w:right w:val="single" w:color="000000" w:sz="8" w:space="0"/>
            </w:tcBorders>
            <w:textDirection w:val="lrTb"/>
            <w:vAlign w:val="center"/>
          </w:tcPr>
          <w:p>
            <w:pPr>
              <w:pStyle w:val="Normal"/>
              <w:jc w:val="center"/>
              <w:rPr>
                <w:color w:val="000000"/>
                <w:sz w:val="18"/>
                <w:szCs w:val="18"/>
              </w:rPr>
            </w:pPr>
            <w:r>
              <w:rPr>
                <w:color w:val="000000"/>
                <w:sz w:val="18"/>
                <w:szCs w:val="18"/>
              </w:rPr>
              <w:t xml:space="preserve">411,9</w:t>
            </w:r>
          </w:p>
        </w:tc>
        <w:tc>
          <w:tcPr>
            <w:tcW w:w="993" w:type="dxa"/>
            <w:gridSpan w:val="3"/>
            <w:tcBorders>
              <w:top w:val="none"/>
              <w:left w:val="none"/>
              <w:bottom w:val="none"/>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75,0</w:t>
            </w:r>
          </w:p>
        </w:tc>
        <w:tc>
          <w:tcPr>
            <w:tcW w:w="992" w:type="dxa"/>
            <w:gridSpan w:val="3"/>
            <w:tcBorders>
              <w:top w:val="none"/>
              <w:left w:val="none"/>
              <w:bottom w:val="none"/>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96,2</w:t>
            </w:r>
          </w:p>
        </w:tc>
        <w:tc>
          <w:tcPr>
            <w:tcW w:w="1087"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1559"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992"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r>
      <w:tr>
        <w:trPr>
          <w:trHeight w:val="450"/>
        </w:trPr>
        <w:tc>
          <w:tcPr>
            <w:tcW w:w="2825" w:type="dxa"/>
            <w:tcBorders>
              <w:top w:val="single" w:color="000000" w:sz="8" w:space="0"/>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Объем отгруженных товаров собственного производства, выполненных работ и услуг собственными силами - Подраздел DD: Обработка древесины и производство изделий из дерева</w:t>
            </w:r>
          </w:p>
        </w:tc>
        <w:tc>
          <w:tcPr>
            <w:tcW w:w="1560" w:type="dxa"/>
            <w:gridSpan w:val="2"/>
            <w:tcBorders>
              <w:top w:val="single" w:color="000000" w:sz="8" w:space="0"/>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5" w:type="dxa"/>
            <w:gridSpan w:val="3"/>
            <w:tcBorders>
              <w:top w:val="single" w:color="000000" w:sz="8" w:space="0"/>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1,3</w:t>
            </w:r>
          </w:p>
        </w:tc>
        <w:tc>
          <w:tcPr>
            <w:tcW w:w="993" w:type="dxa"/>
            <w:gridSpan w:val="3"/>
            <w:tcBorders>
              <w:top w:val="single" w:color="000000" w:sz="8" w:space="0"/>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2,5</w:t>
            </w:r>
          </w:p>
        </w:tc>
        <w:tc>
          <w:tcPr>
            <w:tcW w:w="992" w:type="dxa"/>
            <w:gridSpan w:val="3"/>
            <w:tcBorders>
              <w:top w:val="single" w:color="000000" w:sz="8" w:space="0"/>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2,7</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2,0</w:t>
            </w:r>
          </w:p>
        </w:tc>
        <w:tc>
          <w:tcPr>
            <w:tcW w:w="1087"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2,1</w:t>
            </w:r>
          </w:p>
        </w:tc>
        <w:tc>
          <w:tcPr>
            <w:tcW w:w="1559"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2,1</w:t>
            </w:r>
          </w:p>
        </w:tc>
        <w:tc>
          <w:tcPr>
            <w:tcW w:w="992"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2,2</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2,2</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2,3</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Индекс производства -  Подраздел DD: Обработка древесины и производство изделий из дерева</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w:t>
            </w:r>
          </w:p>
        </w:tc>
        <w:tc>
          <w:tcPr>
            <w:tcW w:w="1275"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60,6</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188,0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108,0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74,1</w:t>
            </w:r>
          </w:p>
        </w:tc>
        <w:tc>
          <w:tcPr>
            <w:tcW w:w="1087"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77,8</w:t>
            </w:r>
          </w:p>
        </w:tc>
        <w:tc>
          <w:tcPr>
            <w:tcW w:w="1559"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105,0</w:t>
            </w:r>
          </w:p>
        </w:tc>
        <w:tc>
          <w:tcPr>
            <w:tcW w:w="992"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104,8</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104,8</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104,5</w:t>
            </w:r>
          </w:p>
        </w:tc>
      </w:tr>
      <w:tr>
        <w:trPr>
          <w:trHeight w:val="450"/>
        </w:trPr>
        <w:tc>
          <w:tcPr>
            <w:tcW w:w="15394" w:type="dxa"/>
            <w:gridSpan w:val="28"/>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2.3. Производство важнейших видов продукции в натуральном выражении </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Производство пиломатериалов</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куб. м</w:t>
            </w:r>
          </w:p>
        </w:tc>
        <w:tc>
          <w:tcPr>
            <w:tcW w:w="1275"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51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040"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45"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r>
      <w:tr>
        <w:trPr>
          <w:trHeight w:val="450"/>
        </w:trPr>
        <w:tc>
          <w:tcPr>
            <w:tcW w:w="15394" w:type="dxa"/>
            <w:gridSpan w:val="28"/>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3. Рынок товаров и услуг</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b/>
                <w:bCs/>
                <w:color w:val="000000"/>
                <w:sz w:val="18"/>
                <w:szCs w:val="18"/>
              </w:rPr>
            </w:pPr>
            <w:r>
              <w:rPr>
                <w:b/>
                <w:bCs/>
                <w:color w:val="000000"/>
                <w:sz w:val="18"/>
                <w:szCs w:val="18"/>
              </w:rPr>
              <w:t xml:space="preserve">Оборот розничной торговли </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5"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285,6</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231,3</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231,3</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231,3</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242,9</w:t>
            </w:r>
          </w:p>
        </w:tc>
        <w:tc>
          <w:tcPr>
            <w:tcW w:w="151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231,3</w:t>
            </w:r>
          </w:p>
        </w:tc>
        <w:tc>
          <w:tcPr>
            <w:tcW w:w="1040"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252,6</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231,3</w:t>
            </w:r>
          </w:p>
        </w:tc>
        <w:tc>
          <w:tcPr>
            <w:tcW w:w="945"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262,7</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b/>
                <w:bCs/>
                <w:color w:val="000000"/>
                <w:sz w:val="18"/>
                <w:szCs w:val="18"/>
              </w:rPr>
            </w:pPr>
            <w:r>
              <w:rPr>
                <w:b/>
                <w:bCs/>
                <w:color w:val="000000"/>
                <w:sz w:val="18"/>
                <w:szCs w:val="18"/>
              </w:rPr>
              <w:t xml:space="preserve"> </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 в сопоставимых ценах</w:t>
            </w:r>
          </w:p>
        </w:tc>
        <w:tc>
          <w:tcPr>
            <w:tcW w:w="1275"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112,3</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81,0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105,0</w:t>
            </w:r>
          </w:p>
        </w:tc>
        <w:tc>
          <w:tcPr>
            <w:tcW w:w="151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1040"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945"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104,0</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b/>
                <w:bCs/>
                <w:color w:val="000000"/>
                <w:sz w:val="18"/>
                <w:szCs w:val="18"/>
              </w:rPr>
            </w:pPr>
            <w:r>
              <w:rPr>
                <w:b/>
                <w:bCs/>
                <w:color w:val="000000"/>
                <w:sz w:val="18"/>
                <w:szCs w:val="18"/>
              </w:rPr>
              <w:t xml:space="preserve">Объем платных услуг населению </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5"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10,3</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8,8</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9,2</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9,2</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9,6</w:t>
            </w:r>
          </w:p>
        </w:tc>
        <w:tc>
          <w:tcPr>
            <w:tcW w:w="151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9,2</w:t>
            </w:r>
          </w:p>
        </w:tc>
        <w:tc>
          <w:tcPr>
            <w:tcW w:w="1040"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9,6</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9,2</w:t>
            </w:r>
          </w:p>
        </w:tc>
        <w:tc>
          <w:tcPr>
            <w:tcW w:w="945"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10,1</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b/>
                <w:bCs/>
                <w:color w:val="000000"/>
                <w:sz w:val="18"/>
                <w:szCs w:val="18"/>
              </w:rPr>
            </w:pPr>
            <w:r>
              <w:rPr>
                <w:b/>
                <w:bCs/>
                <w:color w:val="000000"/>
                <w:sz w:val="18"/>
                <w:szCs w:val="18"/>
              </w:rPr>
              <w:t xml:space="preserve"> </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 в сопоставимых ценах</w:t>
            </w:r>
          </w:p>
        </w:tc>
        <w:tc>
          <w:tcPr>
            <w:tcW w:w="1275"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109,6</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85,4</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104,8</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104,4</w:t>
            </w:r>
          </w:p>
        </w:tc>
        <w:tc>
          <w:tcPr>
            <w:tcW w:w="151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1040"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100,0</w:t>
            </w:r>
          </w:p>
        </w:tc>
        <w:tc>
          <w:tcPr>
            <w:tcW w:w="945"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104,4</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жилищные услуги</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 в ценах соответствующих лет</w:t>
            </w:r>
          </w:p>
        </w:tc>
        <w:tc>
          <w:tcPr>
            <w:tcW w:w="1275"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0,6</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sz w:val="18"/>
                <w:szCs w:val="18"/>
              </w:rPr>
              <w:t xml:space="preserve">0,6</w:t>
            </w:r>
            <w:r>
              <w:rPr>
                <w:color w:val="000000"/>
                <w:sz w:val="18"/>
                <w:szCs w:val="18"/>
              </w:rPr>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sz w:val="18"/>
                <w:szCs w:val="18"/>
              </w:rPr>
              <w:t xml:space="preserve">0,7</w:t>
            </w:r>
            <w:r>
              <w:rPr>
                <w:color w:val="000000"/>
                <w:sz w:val="18"/>
                <w:szCs w:val="18"/>
              </w:rPr>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c>
          <w:tcPr>
            <w:tcW w:w="151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c>
          <w:tcPr>
            <w:tcW w:w="1040"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c>
          <w:tcPr>
            <w:tcW w:w="945"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 </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 в сопоставимых ценах</w:t>
            </w:r>
          </w:p>
        </w:tc>
        <w:tc>
          <w:tcPr>
            <w:tcW w:w="1275"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100,0</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109,9</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111,7</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102,9</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103,2</w:t>
            </w:r>
          </w:p>
        </w:tc>
        <w:tc>
          <w:tcPr>
            <w:tcW w:w="151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100,3</w:t>
            </w:r>
          </w:p>
        </w:tc>
        <w:tc>
          <w:tcPr>
            <w:tcW w:w="1040"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102,9</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102,9</w:t>
            </w:r>
          </w:p>
        </w:tc>
        <w:tc>
          <w:tcPr>
            <w:tcW w:w="945"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100,8</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коммунальные услуги</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 в ценах соответствующих лет</w:t>
            </w:r>
          </w:p>
        </w:tc>
        <w:tc>
          <w:tcPr>
            <w:tcW w:w="1275"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16,3</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sz w:val="18"/>
                <w:szCs w:val="18"/>
              </w:rPr>
              <w:t xml:space="preserve">16,8</w:t>
            </w:r>
            <w:r>
              <w:rPr>
                <w:color w:val="000000"/>
                <w:sz w:val="18"/>
                <w:szCs w:val="18"/>
              </w:rPr>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sz w:val="18"/>
                <w:szCs w:val="18"/>
              </w:rPr>
              <w:t xml:space="preserve">17,1</w:t>
            </w:r>
            <w:r>
              <w:rPr>
                <w:color w:val="000000"/>
                <w:sz w:val="18"/>
                <w:szCs w:val="18"/>
              </w:rPr>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17,6</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18,1</w:t>
            </w:r>
          </w:p>
        </w:tc>
        <w:tc>
          <w:tcPr>
            <w:tcW w:w="151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18,1</w:t>
            </w:r>
          </w:p>
        </w:tc>
        <w:tc>
          <w:tcPr>
            <w:tcW w:w="1040"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18,7</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18,7</w:t>
            </w:r>
          </w:p>
        </w:tc>
        <w:tc>
          <w:tcPr>
            <w:tcW w:w="945"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19,2</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b/>
                <w:bCs/>
                <w:color w:val="000000"/>
                <w:sz w:val="18"/>
                <w:szCs w:val="18"/>
              </w:rPr>
            </w:pPr>
            <w:r>
              <w:rPr>
                <w:b/>
                <w:bCs/>
                <w:color w:val="000000"/>
                <w:sz w:val="18"/>
                <w:szCs w:val="18"/>
              </w:rPr>
              <w:t xml:space="preserve"> </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 в сопоставимых ценах</w:t>
            </w:r>
          </w:p>
        </w:tc>
        <w:tc>
          <w:tcPr>
            <w:tcW w:w="1275"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234,4</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103,4</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101,5</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106,1</w:t>
            </w:r>
          </w:p>
        </w:tc>
        <w:tc>
          <w:tcPr>
            <w:tcW w:w="151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103,0</w:t>
            </w:r>
          </w:p>
        </w:tc>
        <w:tc>
          <w:tcPr>
            <w:tcW w:w="1040"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103,0</w:t>
            </w:r>
          </w:p>
        </w:tc>
        <w:tc>
          <w:tcPr>
            <w:tcW w:w="945"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103,0</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услуги учреждений культуры</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 в ценах соответствующих лет</w:t>
            </w:r>
          </w:p>
        </w:tc>
        <w:tc>
          <w:tcPr>
            <w:tcW w:w="1275"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151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1040"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945"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r>
      <w:tr>
        <w:trPr>
          <w:trHeight w:val="450"/>
        </w:trPr>
        <w:tc>
          <w:tcPr>
            <w:tcW w:w="2825" w:type="dxa"/>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 </w:t>
            </w:r>
          </w:p>
        </w:tc>
        <w:tc>
          <w:tcPr>
            <w:tcW w:w="1560"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 в сопоставимых ценах</w:t>
            </w:r>
          </w:p>
        </w:tc>
        <w:tc>
          <w:tcPr>
            <w:tcW w:w="1275"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109,3</w:t>
            </w:r>
          </w:p>
        </w:tc>
        <w:tc>
          <w:tcPr>
            <w:tcW w:w="993"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103,4</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101,5</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106,1</w:t>
            </w:r>
          </w:p>
        </w:tc>
        <w:tc>
          <w:tcPr>
            <w:tcW w:w="151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103,0</w:t>
            </w:r>
          </w:p>
        </w:tc>
        <w:tc>
          <w:tcPr>
            <w:tcW w:w="1040"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103,0</w:t>
            </w:r>
          </w:p>
        </w:tc>
        <w:tc>
          <w:tcPr>
            <w:tcW w:w="945"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103,0</w:t>
            </w:r>
          </w:p>
        </w:tc>
      </w:tr>
      <w:tr>
        <w:trPr>
          <w:trHeight w:val="450"/>
        </w:trPr>
        <w:tc>
          <w:tcPr>
            <w:tcW w:w="15394" w:type="dxa"/>
            <w:gridSpan w:val="28"/>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4. Малое предпринимательство </w:t>
            </w:r>
          </w:p>
        </w:tc>
      </w:tr>
      <w:tr>
        <w:trPr>
          <w:trHeight w:val="450"/>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Количество малых предприятий - на конец года</w:t>
            </w:r>
          </w:p>
        </w:tc>
        <w:tc>
          <w:tcPr>
            <w:tcW w:w="1559" w:type="dxa"/>
            <w:gridSpan w:val="2"/>
            <w:tcBorders>
              <w:top w:val="none"/>
              <w:left w:val="none"/>
              <w:bottom w:val="single" w:color="000000" w:sz="8" w:space="0"/>
              <w:right w:val="single" w:color="000000" w:sz="8" w:space="0"/>
            </w:tcBorders>
            <w:noWrap/>
            <w:textDirection w:val="lrTb"/>
            <w:vAlign w:val="center"/>
          </w:tcPr>
          <w:p>
            <w:pPr>
              <w:pStyle w:val="Normal"/>
              <w:rPr>
                <w:color w:val="000000"/>
                <w:sz w:val="18"/>
                <w:szCs w:val="18"/>
              </w:rPr>
            </w:pPr>
            <w:r>
              <w:rPr>
                <w:color w:val="000000"/>
                <w:sz w:val="18"/>
                <w:szCs w:val="18"/>
              </w:rPr>
              <w:t xml:space="preserve">тыс. единиц</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0,0240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0,0310</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0,0300</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0,0310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0,0310</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РАЗДЕЛ D: Обрабатывающие производства</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единиц</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РАЗДЕЛ E: Производство и распределение электроэнергии, газа и воды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единиц</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РАЗДЕЛ G: Оптовая и розничная торговля; ремонт автотранспортных средств, мотоциклов, бытовых изделий и предметов личного пользования</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единиц</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22,0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28,0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28,0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28,0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29,0</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28,0</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28,0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29,0</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b/>
                <w:bCs/>
                <w:color w:val="000000"/>
                <w:sz w:val="18"/>
                <w:szCs w:val="18"/>
              </w:rPr>
            </w:pPr>
            <w:r>
              <w:rPr>
                <w:b/>
                <w:bCs/>
                <w:color w:val="000000"/>
                <w:sz w:val="18"/>
                <w:szCs w:val="18"/>
              </w:rPr>
              <w:t xml:space="preserve">Среднесписочная численность работников (без внешних совместителей) по малым предприятиям</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1,5000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0,7000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0,7000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0,7000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0,8000</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0,7000</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0,8000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0,7000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0,8000</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РАЗДЕЛ D: Обрабатывающие производства</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1,4620</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0,6580</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0,6580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0,6580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0,7580</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0,6580</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0,7580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0,6580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0,7580</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РАЗДЕЛ E: Производство и распределение электроэнергии, газа и воды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0,0080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0,0120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0,0120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0,0120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0,0120</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0,0120</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0,0120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0,0120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0,0120</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РАЗДЕЛ G: Оптовая и розничная торговля; ремонт автотранспортных средств, мотоциклов, бытовых изделий и предметов личного пользования</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0,0300</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0,0300</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0,0300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0,0300</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0,0300</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0,0300</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b/>
                <w:bCs/>
                <w:color w:val="000000"/>
                <w:sz w:val="18"/>
                <w:szCs w:val="18"/>
              </w:rPr>
            </w:pPr>
            <w:r>
              <w:rPr>
                <w:b/>
                <w:bCs/>
                <w:color w:val="000000"/>
                <w:sz w:val="18"/>
                <w:szCs w:val="18"/>
              </w:rPr>
              <w:t xml:space="preserve">Оборот малых предприятий</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noWrap/>
            <w:textDirection w:val="lrTb"/>
            <w:vAlign w:val="center"/>
          </w:tcPr>
          <w:p>
            <w:pPr>
              <w:pStyle w:val="Normal"/>
              <w:jc w:val="center"/>
              <w:rPr>
                <w:color w:val="000000"/>
                <w:sz w:val="18"/>
                <w:szCs w:val="18"/>
              </w:rPr>
            </w:pPr>
            <w:r>
              <w:rPr>
                <w:color w:val="000000"/>
                <w:sz w:val="18"/>
                <w:szCs w:val="18"/>
              </w:rPr>
              <w:t xml:space="preserve">145,8</w:t>
            </w:r>
          </w:p>
        </w:tc>
        <w:tc>
          <w:tcPr>
            <w:tcW w:w="992"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152,3</w:t>
            </w:r>
          </w:p>
        </w:tc>
        <w:tc>
          <w:tcPr>
            <w:tcW w:w="992"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152,1</w:t>
            </w:r>
          </w:p>
        </w:tc>
        <w:tc>
          <w:tcPr>
            <w:tcW w:w="1559"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153,2</w:t>
            </w:r>
          </w:p>
        </w:tc>
        <w:tc>
          <w:tcPr>
            <w:tcW w:w="1134"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157,8</w:t>
            </w:r>
          </w:p>
        </w:tc>
        <w:tc>
          <w:tcPr>
            <w:tcW w:w="1502" w:type="dxa"/>
            <w:gridSpan w:val="2"/>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157,8</w:t>
            </w:r>
          </w:p>
        </w:tc>
        <w:tc>
          <w:tcPr>
            <w:tcW w:w="1050"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159,9</w:t>
            </w:r>
          </w:p>
        </w:tc>
        <w:tc>
          <w:tcPr>
            <w:tcW w:w="1559"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159,9</w:t>
            </w:r>
          </w:p>
        </w:tc>
        <w:tc>
          <w:tcPr>
            <w:tcW w:w="935" w:type="dxa"/>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161,9</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Индекс производства</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w:t>
            </w:r>
          </w:p>
        </w:tc>
        <w:tc>
          <w:tcPr>
            <w:tcW w:w="1276" w:type="dxa"/>
            <w:gridSpan w:val="3"/>
            <w:tcBorders>
              <w:top w:val="none"/>
              <w:left w:val="none"/>
              <w:bottom w:val="single" w:color="000000" w:sz="8" w:space="0"/>
              <w:right w:val="single" w:color="000000" w:sz="8" w:space="0"/>
            </w:tcBorders>
            <w:noWrap/>
            <w:textDirection w:val="lrTb"/>
            <w:vAlign w:val="center"/>
          </w:tcPr>
          <w:p>
            <w:pPr>
              <w:pStyle w:val="Normal"/>
              <w:jc w:val="center"/>
              <w:rPr>
                <w:color w:val="000000"/>
                <w:sz w:val="18"/>
                <w:szCs w:val="18"/>
              </w:rPr>
            </w:pPr>
            <w:r>
              <w:rPr>
                <w:color w:val="000000"/>
                <w:sz w:val="18"/>
                <w:szCs w:val="18"/>
              </w:rPr>
              <w:t xml:space="preserve">126,6</w:t>
            </w:r>
          </w:p>
        </w:tc>
        <w:tc>
          <w:tcPr>
            <w:tcW w:w="992"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104,5</w:t>
            </w:r>
          </w:p>
        </w:tc>
        <w:tc>
          <w:tcPr>
            <w:tcW w:w="992"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99,8</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100,8</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103,8</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103,0</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101,3</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101,3</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101,3</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Оборот малых предприятий - РАЗДЕЛ D: Обрабатывающие производства</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noWrap/>
            <w:textDirection w:val="lrTb"/>
            <w:vAlign w:val="center"/>
          </w:tcPr>
          <w:p>
            <w:pPr>
              <w:pStyle w:val="Normal"/>
              <w:jc w:val="center"/>
              <w:rPr>
                <w:color w:val="000000"/>
                <w:sz w:val="18"/>
                <w:szCs w:val="18"/>
              </w:rPr>
            </w:pPr>
            <w:r>
              <w:rPr>
                <w:color w:val="000000"/>
                <w:sz w:val="18"/>
                <w:szCs w:val="18"/>
              </w:rPr>
              <w:t xml:space="preserve">1,3</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sz w:val="18"/>
                <w:szCs w:val="18"/>
              </w:rPr>
              <w:t xml:space="preserve">2,5</w:t>
            </w:r>
            <w:r>
              <w:rPr>
                <w:color w:val="000000"/>
                <w:sz w:val="18"/>
                <w:szCs w:val="18"/>
              </w:rPr>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sz w:val="18"/>
                <w:szCs w:val="18"/>
              </w:rPr>
              <w:t xml:space="preserve">2,7</w:t>
            </w:r>
            <w:r>
              <w:rPr>
                <w:color w:val="000000"/>
                <w:sz w:val="18"/>
                <w:szCs w:val="18"/>
              </w:rPr>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2,1</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2,1</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2,2</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2,2</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2,3</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Индекс производства - РАЗДЕЛ D: Обрабатывающие производства</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w:t>
            </w:r>
          </w:p>
        </w:tc>
        <w:tc>
          <w:tcPr>
            <w:tcW w:w="1276" w:type="dxa"/>
            <w:gridSpan w:val="3"/>
            <w:tcBorders>
              <w:top w:val="none"/>
              <w:left w:val="none"/>
              <w:bottom w:val="single" w:color="000000" w:sz="8" w:space="0"/>
              <w:right w:val="single" w:color="000000" w:sz="8" w:space="0"/>
            </w:tcBorders>
            <w:noWrap/>
            <w:textDirection w:val="lrTb"/>
            <w:vAlign w:val="center"/>
          </w:tcPr>
          <w:p>
            <w:pPr>
              <w:pStyle w:val="Normal"/>
              <w:jc w:val="center"/>
              <w:rPr>
                <w:color w:val="000000"/>
                <w:sz w:val="18"/>
                <w:szCs w:val="18"/>
              </w:rPr>
            </w:pPr>
            <w:r>
              <w:rPr>
                <w:color w:val="000000"/>
                <w:sz w:val="18"/>
                <w:szCs w:val="18"/>
              </w:rPr>
              <w:t xml:space="preserve">60,6</w:t>
            </w:r>
          </w:p>
        </w:tc>
        <w:tc>
          <w:tcPr>
            <w:tcW w:w="992"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188,0</w:t>
            </w:r>
          </w:p>
        </w:tc>
        <w:tc>
          <w:tcPr>
            <w:tcW w:w="992"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108,3</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73,9</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77,6</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105,0</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104,8</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104,8</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104,6</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Оборот малых предприятий - РАЗДЕЛ E: Производство и распределение электроэнергии, газа и воды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noWrap/>
            <w:textDirection w:val="lrTb"/>
            <w:vAlign w:val="center"/>
          </w:tcPr>
          <w:p>
            <w:pPr>
              <w:pStyle w:val="Normal"/>
              <w:jc w:val="center"/>
              <w:rPr>
                <w:color w:val="000000"/>
                <w:sz w:val="18"/>
                <w:szCs w:val="18"/>
              </w:rPr>
            </w:pPr>
            <w:r>
              <w:rPr>
                <w:color w:val="000000"/>
                <w:sz w:val="18"/>
                <w:szCs w:val="18"/>
              </w:rPr>
              <w:t xml:space="preserve">16,3</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sz w:val="18"/>
                <w:szCs w:val="18"/>
              </w:rPr>
              <w:t xml:space="preserve">16,8</w:t>
            </w:r>
            <w:r>
              <w:rPr>
                <w:color w:val="000000"/>
                <w:sz w:val="18"/>
                <w:szCs w:val="18"/>
              </w:rPr>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sz w:val="18"/>
                <w:szCs w:val="18"/>
              </w:rPr>
              <w:t xml:space="preserve">17,1</w:t>
            </w:r>
            <w:r>
              <w:rPr>
                <w:color w:val="000000"/>
                <w:sz w:val="18"/>
                <w:szCs w:val="18"/>
              </w:rPr>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17,6</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18,1</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18,1</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18,7</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18,7</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19,2</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Индекс производства - РАЗДЕЛ E: Производство и распределение электроэнергии, газа и воды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w:t>
            </w:r>
          </w:p>
        </w:tc>
        <w:tc>
          <w:tcPr>
            <w:tcW w:w="1276" w:type="dxa"/>
            <w:gridSpan w:val="3"/>
            <w:tcBorders>
              <w:top w:val="none"/>
              <w:left w:val="none"/>
              <w:bottom w:val="single" w:color="000000" w:sz="8" w:space="0"/>
              <w:right w:val="single" w:color="000000" w:sz="8" w:space="0"/>
            </w:tcBorders>
            <w:noWrap/>
            <w:textDirection w:val="lrTb"/>
            <w:vAlign w:val="center"/>
          </w:tcPr>
          <w:p>
            <w:pPr>
              <w:pStyle w:val="Normal"/>
              <w:jc w:val="center"/>
              <w:rPr>
                <w:color w:val="000000"/>
                <w:sz w:val="18"/>
                <w:szCs w:val="18"/>
              </w:rPr>
            </w:pPr>
            <w:r>
              <w:rPr>
                <w:color w:val="000000"/>
                <w:sz w:val="18"/>
                <w:szCs w:val="18"/>
              </w:rPr>
              <w:t xml:space="preserve">253,3</w:t>
            </w:r>
          </w:p>
        </w:tc>
        <w:tc>
          <w:tcPr>
            <w:tcW w:w="992"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103,4</w:t>
            </w:r>
          </w:p>
        </w:tc>
        <w:tc>
          <w:tcPr>
            <w:tcW w:w="992"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101,5</w:t>
            </w:r>
          </w:p>
        </w:tc>
        <w:tc>
          <w:tcPr>
            <w:tcW w:w="1559"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103,0</w:t>
            </w:r>
          </w:p>
        </w:tc>
        <w:tc>
          <w:tcPr>
            <w:tcW w:w="1134"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103,0</w:t>
            </w:r>
          </w:p>
        </w:tc>
        <w:tc>
          <w:tcPr>
            <w:tcW w:w="1502" w:type="dxa"/>
            <w:gridSpan w:val="2"/>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100,0</w:t>
            </w:r>
          </w:p>
        </w:tc>
        <w:tc>
          <w:tcPr>
            <w:tcW w:w="1050"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103,0</w:t>
            </w:r>
          </w:p>
        </w:tc>
        <w:tc>
          <w:tcPr>
            <w:tcW w:w="1559"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100,0</w:t>
            </w:r>
          </w:p>
        </w:tc>
        <w:tc>
          <w:tcPr>
            <w:tcW w:w="935" w:type="dxa"/>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103,0</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Оборот малых предприятий - РАЗДЕЛ G: Оптовая и розничная торговля; ремонт автотранспортных средств, мотоциклов, бытовых изделий и предметов личного пользования</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noWrap/>
            <w:textDirection w:val="lrTb"/>
            <w:vAlign w:val="center"/>
          </w:tcPr>
          <w:p>
            <w:pPr>
              <w:pStyle w:val="Normal"/>
              <w:jc w:val="center"/>
              <w:rPr>
                <w:color w:val="000000"/>
                <w:sz w:val="18"/>
                <w:szCs w:val="18"/>
              </w:rPr>
            </w:pPr>
            <w:r>
              <w:rPr>
                <w:color w:val="000000"/>
                <w:sz w:val="18"/>
                <w:szCs w:val="18"/>
              </w:rPr>
              <w:t xml:space="preserve">128,2</w:t>
            </w:r>
          </w:p>
        </w:tc>
        <w:tc>
          <w:tcPr>
            <w:tcW w:w="992"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133,0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132,3</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133,6</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137,6</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137,6</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139,0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139,0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140,4</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Индекс производства - РАЗДЕЛ G: Оптовая и розничная торговля; ремонт автотранспортных средств, мотоциклов, бытовых изделий и предметов личного пользования</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w:t>
            </w:r>
          </w:p>
        </w:tc>
        <w:tc>
          <w:tcPr>
            <w:tcW w:w="1276" w:type="dxa"/>
            <w:gridSpan w:val="3"/>
            <w:tcBorders>
              <w:top w:val="none"/>
              <w:left w:val="none"/>
              <w:bottom w:val="single" w:color="000000" w:sz="8" w:space="0"/>
              <w:right w:val="single" w:color="000000" w:sz="8" w:space="0"/>
            </w:tcBorders>
            <w:noWrap/>
            <w:textDirection w:val="lrTb"/>
            <w:vAlign w:val="center"/>
          </w:tcPr>
          <w:p>
            <w:pPr>
              <w:pStyle w:val="Normal"/>
              <w:jc w:val="center"/>
              <w:rPr>
                <w:color w:val="000000"/>
                <w:sz w:val="18"/>
                <w:szCs w:val="18"/>
              </w:rPr>
            </w:pPr>
            <w:r>
              <w:rPr>
                <w:color w:val="000000"/>
                <w:sz w:val="18"/>
                <w:szCs w:val="18"/>
              </w:rPr>
              <w:t xml:space="preserve">120,3</w:t>
            </w:r>
          </w:p>
        </w:tc>
        <w:tc>
          <w:tcPr>
            <w:tcW w:w="992"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103,7</w:t>
            </w:r>
          </w:p>
        </w:tc>
        <w:tc>
          <w:tcPr>
            <w:tcW w:w="992" w:type="dxa"/>
            <w:gridSpan w:val="3"/>
            <w:tcBorders>
              <w:top w:val="none"/>
              <w:left w:val="none"/>
              <w:bottom w:val="single" w:color="000000" w:sz="8" w:space="0"/>
              <w:right w:val="single" w:color="000000" w:sz="8" w:space="0"/>
            </w:tcBorders>
            <w:shd w:val="clear" w:color="000000" w:fill="ffffff"/>
            <w:noWrap/>
            <w:textDirection w:val="lrTb"/>
            <w:vAlign w:val="center"/>
          </w:tcPr>
          <w:p>
            <w:pPr>
              <w:pStyle w:val="Normal"/>
              <w:jc w:val="center"/>
              <w:rPr>
                <w:color w:val="000000"/>
                <w:sz w:val="18"/>
                <w:szCs w:val="18"/>
              </w:rPr>
            </w:pPr>
            <w:r>
              <w:rPr>
                <w:color w:val="000000"/>
                <w:sz w:val="18"/>
                <w:szCs w:val="18"/>
              </w:rPr>
              <w:t xml:space="preserve">99,4</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101,0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104,0</w:t>
            </w:r>
          </w:p>
        </w:tc>
        <w:tc>
          <w:tcPr>
            <w:tcW w:w="1502" w:type="dxa"/>
            <w:gridSpan w:val="2"/>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103,0</w:t>
            </w:r>
          </w:p>
        </w:tc>
        <w:tc>
          <w:tcPr>
            <w:tcW w:w="1050"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101,0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101,0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101,0</w:t>
            </w:r>
          </w:p>
        </w:tc>
      </w:tr>
      <w:tr>
        <w:trPr>
          <w:trHeight w:val="420"/>
        </w:trPr>
        <w:tc>
          <w:tcPr>
            <w:tcW w:w="15394" w:type="dxa"/>
            <w:gridSpan w:val="28"/>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5. Инвестиции</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всего</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r>
      <w:tr>
        <w:trPr>
          <w:trHeight w:val="574"/>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Индекс физического объема</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 в сопоставимых ценах</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r>
      <w:tr>
        <w:trPr>
          <w:trHeight w:val="480"/>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РАЗДЕЛ M: Образование</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r>
      <w:tr>
        <w:trPr>
          <w:trHeight w:val="480"/>
        </w:trPr>
        <w:tc>
          <w:tcPr>
            <w:tcW w:w="2836" w:type="dxa"/>
            <w:gridSpan w:val="2"/>
            <w:tcBorders>
              <w:top w:val="none"/>
              <w:left w:val="single" w:color="000000" w:sz="8" w:space="0"/>
              <w:bottom w:val="none"/>
              <w:right w:val="single" w:color="000000" w:sz="8" w:space="0"/>
            </w:tcBorders>
            <w:textDirection w:val="lrTb"/>
            <w:vAlign w:val="center"/>
          </w:tcPr>
          <w:p>
            <w:pPr>
              <w:pStyle w:val="Normal"/>
              <w:rPr>
                <w:color w:val="000000"/>
                <w:sz w:val="18"/>
                <w:szCs w:val="18"/>
              </w:rPr>
            </w:pPr>
            <w:r>
              <w:rPr>
                <w:color w:val="000000"/>
                <w:sz w:val="18"/>
                <w:szCs w:val="18"/>
              </w:rPr>
              <w:t xml:space="preserve">Индекс физического объема</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к предыдущему году в сопоставимых ценах</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r>
      <w:tr>
        <w:trPr>
          <w:trHeight w:val="375"/>
        </w:trPr>
        <w:tc>
          <w:tcPr>
            <w:tcW w:w="15394" w:type="dxa"/>
            <w:gridSpan w:val="28"/>
            <w:tcBorders>
              <w:top w:val="none"/>
              <w:left w:val="single" w:color="000000" w:sz="4" w:space="0"/>
              <w:bottom w:val="none"/>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Объем инвестиций в основной капитал по источникам финансирования без субъектов малого предпринимательства и параметров неформальной деятельности:</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Объем инвестиций в основной капитал, финансируемых за счет собственных средств организаций</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Объем инвестиций в основной капитал, финансируемых за счет привлеченных средств</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r>
      <w:tr>
        <w:trPr>
          <w:trHeight w:val="300"/>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бюджетные средства</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r>
      <w:tr>
        <w:trPr>
          <w:trHeight w:val="300"/>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из бюджетов субъектов федерации</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w:t>
            </w:r>
          </w:p>
        </w:tc>
      </w:tr>
      <w:tr>
        <w:trPr>
          <w:trHeight w:val="300"/>
        </w:trPr>
        <w:tc>
          <w:tcPr>
            <w:tcW w:w="15394" w:type="dxa"/>
            <w:gridSpan w:val="28"/>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6. Финансы</w:t>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b/>
                <w:bCs/>
                <w:i/>
                <w:iCs/>
                <w:color w:val="000000"/>
                <w:sz w:val="18"/>
                <w:szCs w:val="18"/>
              </w:rPr>
            </w:pPr>
            <w:r>
              <w:rPr>
                <w:b/>
                <w:bCs/>
                <w:i/>
                <w:iCs/>
                <w:color w:val="000000"/>
                <w:sz w:val="18"/>
                <w:szCs w:val="18"/>
              </w:rPr>
              <w:t xml:space="preserve">Доходы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104,2</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91,0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113,9</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48,4</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48,4</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40,9</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40,9</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40,9</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40,9</w:t>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Налоговые и неналоговые доходы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24,0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29,6</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30,4</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29,8</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29,8</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29,9</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29,9</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30,4</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30,4</w:t>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Налоги на прибыль, доходы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14,5</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19,6</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20,9</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19,9</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19,9</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19,9</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19,9</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19,9</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19,9</w:t>
            </w:r>
          </w:p>
        </w:tc>
      </w:tr>
      <w:tr>
        <w:trPr>
          <w:trHeight w:val="9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Налоги на товары (работы, услуги), реализуемые на территории Российской Федерации</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7,0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7,4</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7,1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7,6</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7,6</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7,9</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7,9</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8,4</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8,4</w:t>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Налоги на совокупный доход</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Налоги на имущество</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0,6</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0,6</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r>
      <w:tr>
        <w:trPr>
          <w:trHeight w:val="330"/>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Прочие налоговые доходы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r>
      <w:tr>
        <w:trPr>
          <w:trHeight w:val="330"/>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Неналоговые доходы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1,6</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1,6</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1,4</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1,4</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1,4</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1,4</w:t>
            </w:r>
          </w:p>
        </w:tc>
      </w:tr>
      <w:tr>
        <w:trPr>
          <w:trHeight w:val="330"/>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Безвозмездные поступления</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80,3</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61,4</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83,5</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18,6</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18,6</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11,0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11,0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10,5</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10,5</w:t>
            </w:r>
          </w:p>
        </w:tc>
      </w:tr>
      <w:tr>
        <w:trPr>
          <w:trHeight w:val="330"/>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b/>
                <w:bCs/>
                <w:color w:val="000000"/>
                <w:sz w:val="18"/>
                <w:szCs w:val="18"/>
              </w:rPr>
            </w:pPr>
            <w:r>
              <w:rPr>
                <w:b/>
                <w:bCs/>
                <w:color w:val="000000"/>
                <w:sz w:val="18"/>
                <w:szCs w:val="18"/>
              </w:rPr>
              <w:t xml:space="preserve">Расходы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101,7</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89,1</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121,7</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48,4</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48,4</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40,9</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40,9</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40,9</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40,9</w:t>
            </w:r>
          </w:p>
        </w:tc>
      </w:tr>
      <w:tr>
        <w:trPr>
          <w:trHeight w:val="330"/>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ind w:firstLine="180"/>
              <w:rPr>
                <w:color w:val="000000"/>
                <w:sz w:val="18"/>
                <w:szCs w:val="18"/>
              </w:rPr>
            </w:pPr>
            <w:r>
              <w:rPr>
                <w:color w:val="000000"/>
                <w:sz w:val="18"/>
                <w:szCs w:val="18"/>
              </w:rPr>
              <w:t xml:space="preserve">общегосударственные вопросы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28,7</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31,2</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33,6</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22,0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22,0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11,1</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11,1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10,6</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10,6</w:t>
            </w:r>
          </w:p>
        </w:tc>
      </w:tr>
      <w:tr>
        <w:trPr>
          <w:trHeight w:val="330"/>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ind w:firstLine="180"/>
              <w:rPr>
                <w:color w:val="000000"/>
                <w:sz w:val="18"/>
                <w:szCs w:val="18"/>
              </w:rPr>
            </w:pPr>
            <w:r>
              <w:rPr>
                <w:color w:val="000000"/>
                <w:sz w:val="18"/>
                <w:szCs w:val="18"/>
              </w:rPr>
              <w:t xml:space="preserve">национальная оборона 0200</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0,4</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0,4</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0,4</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0,4</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0,4</w:t>
            </w:r>
          </w:p>
        </w:tc>
      </w:tr>
      <w:tr>
        <w:trPr>
          <w:trHeight w:val="570"/>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ind w:firstLine="180"/>
              <w:rPr>
                <w:color w:val="000000"/>
                <w:sz w:val="18"/>
                <w:szCs w:val="18"/>
              </w:rPr>
            </w:pPr>
            <w:r>
              <w:rPr>
                <w:color w:val="000000"/>
                <w:sz w:val="18"/>
                <w:szCs w:val="18"/>
              </w:rPr>
              <w:t xml:space="preserve">национальная безопасность и правоохранительная деятельность 0300</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r>
      <w:tr>
        <w:trPr>
          <w:trHeight w:val="315"/>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ind w:firstLine="180"/>
              <w:rPr>
                <w:color w:val="000000"/>
                <w:sz w:val="18"/>
                <w:szCs w:val="18"/>
              </w:rPr>
            </w:pPr>
            <w:r>
              <w:rPr>
                <w:color w:val="000000"/>
                <w:sz w:val="18"/>
                <w:szCs w:val="18"/>
              </w:rPr>
              <w:t xml:space="preserve">национальная экономика 0400</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9,2</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8,9</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26,1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8,5</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8,5</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8,5</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8,5</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9,0</w:t>
            </w:r>
          </w:p>
        </w:tc>
      </w:tr>
      <w:tr>
        <w:trPr>
          <w:trHeight w:val="315"/>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ind w:firstLine="180"/>
              <w:rPr>
                <w:color w:val="000000"/>
                <w:sz w:val="18"/>
                <w:szCs w:val="18"/>
              </w:rPr>
            </w:pPr>
            <w:r>
              <w:rPr>
                <w:color w:val="000000"/>
                <w:sz w:val="18"/>
                <w:szCs w:val="18"/>
              </w:rPr>
              <w:t xml:space="preserve">жилищно-коммунальное хозяйство</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46,5</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29,8</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39,2</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1,3</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1,3</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w:t>
            </w:r>
          </w:p>
        </w:tc>
      </w:tr>
      <w:tr>
        <w:trPr>
          <w:trHeight w:val="315"/>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ind w:firstLine="180"/>
              <w:rPr>
                <w:color w:val="000000"/>
                <w:sz w:val="18"/>
                <w:szCs w:val="18"/>
              </w:rPr>
            </w:pPr>
            <w:r>
              <w:rPr>
                <w:color w:val="000000"/>
                <w:sz w:val="18"/>
                <w:szCs w:val="18"/>
              </w:rPr>
              <w:t xml:space="preserve">охрана окружающей среды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r>
      <w:tr>
        <w:trPr>
          <w:trHeight w:val="315"/>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ind w:firstLine="180"/>
              <w:rPr>
                <w:color w:val="000000"/>
                <w:sz w:val="18"/>
                <w:szCs w:val="18"/>
              </w:rPr>
            </w:pPr>
            <w:r>
              <w:rPr>
                <w:color w:val="000000"/>
                <w:sz w:val="18"/>
                <w:szCs w:val="18"/>
              </w:rPr>
              <w:t xml:space="preserve">образование</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0,9</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1,2</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1,2</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r>
      <w:tr>
        <w:trPr>
          <w:trHeight w:val="315"/>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ind w:firstLine="180"/>
              <w:rPr>
                <w:color w:val="000000"/>
                <w:sz w:val="18"/>
                <w:szCs w:val="18"/>
              </w:rPr>
            </w:pPr>
            <w:r>
              <w:rPr>
                <w:color w:val="000000"/>
                <w:sz w:val="18"/>
                <w:szCs w:val="18"/>
              </w:rPr>
              <w:t xml:space="preserve">культура, кинематография</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16,1</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17,4</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21,0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15,0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15,0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19,8</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19,8</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19,8</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19,8</w:t>
            </w:r>
          </w:p>
        </w:tc>
      </w:tr>
      <w:tr>
        <w:trPr>
          <w:trHeight w:val="315"/>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ind w:firstLine="180"/>
              <w:rPr>
                <w:color w:val="000000"/>
                <w:sz w:val="18"/>
                <w:szCs w:val="18"/>
              </w:rPr>
            </w:pPr>
            <w:r>
              <w:rPr>
                <w:color w:val="000000"/>
                <w:sz w:val="18"/>
                <w:szCs w:val="18"/>
              </w:rPr>
              <w:t xml:space="preserve">здравоохранение</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r>
      <w:tr>
        <w:trPr>
          <w:trHeight w:val="315"/>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ind w:firstLine="180"/>
              <w:rPr>
                <w:color w:val="000000"/>
                <w:sz w:val="18"/>
                <w:szCs w:val="18"/>
              </w:rPr>
            </w:pPr>
            <w:r>
              <w:rPr>
                <w:color w:val="000000"/>
                <w:sz w:val="18"/>
                <w:szCs w:val="18"/>
              </w:rPr>
              <w:t xml:space="preserve">социальная политика</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1559"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r>
      <w:tr>
        <w:trPr>
          <w:trHeight w:val="315"/>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ind w:firstLine="180"/>
              <w:rPr>
                <w:color w:val="000000"/>
                <w:sz w:val="18"/>
                <w:szCs w:val="18"/>
              </w:rPr>
            </w:pPr>
            <w:r>
              <w:rPr>
                <w:color w:val="000000"/>
                <w:sz w:val="18"/>
                <w:szCs w:val="18"/>
              </w:rPr>
              <w:t xml:space="preserve">физическая культура и спорт</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0,0 </w:t>
            </w:r>
          </w:p>
        </w:tc>
        <w:tc>
          <w:tcPr>
            <w:tcW w:w="1559"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r>
      <w:tr>
        <w:trPr>
          <w:trHeight w:val="315"/>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ind w:firstLine="180"/>
              <w:rPr>
                <w:color w:val="000000"/>
                <w:sz w:val="18"/>
                <w:szCs w:val="18"/>
              </w:rPr>
            </w:pPr>
            <w:r>
              <w:rPr>
                <w:color w:val="000000"/>
                <w:sz w:val="18"/>
                <w:szCs w:val="18"/>
              </w:rPr>
              <w:t xml:space="preserve">средства массовой информации</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r>
      <w:tr>
        <w:trPr>
          <w:trHeight w:val="315"/>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ind w:firstLine="180"/>
              <w:rPr>
                <w:color w:val="000000"/>
                <w:sz w:val="18"/>
                <w:szCs w:val="18"/>
              </w:rPr>
            </w:pPr>
            <w:r>
              <w:rPr>
                <w:color w:val="000000"/>
                <w:sz w:val="18"/>
                <w:szCs w:val="18"/>
              </w:rPr>
              <w:t xml:space="preserve">обслуживание государственного и муниципального долга</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top"/>
          </w:tcPr>
          <w:p>
            <w:pPr>
              <w:pStyle w:val="Normal"/>
              <w:jc w:val="center"/>
              <w:rPr>
                <w:color w:val="000000"/>
                <w:sz w:val="18"/>
                <w:szCs w:val="18"/>
              </w:rPr>
            </w:pPr>
            <w:r>
              <w:rPr>
                <w:color w:val="000000"/>
                <w:sz w:val="18"/>
                <w:szCs w:val="18"/>
              </w:rPr>
              <w:t xml:space="preserve">0,0</w:t>
            </w:r>
          </w:p>
        </w:tc>
      </w:tr>
      <w:tr>
        <w:trPr>
          <w:trHeight w:val="49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i/>
                <w:iCs/>
                <w:color w:val="000000"/>
                <w:sz w:val="18"/>
                <w:szCs w:val="18"/>
              </w:rPr>
            </w:pPr>
            <w:r>
              <w:rPr>
                <w:i/>
                <w:iCs/>
                <w:color w:val="000000"/>
                <w:sz w:val="18"/>
                <w:szCs w:val="18"/>
              </w:rPr>
              <w:t xml:space="preserve">Дефицит(-), профицит(+) бюджета муниципального образования</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color w:val="000000"/>
                <w:sz w:val="18"/>
                <w:szCs w:val="18"/>
              </w:rPr>
              <w:t xml:space="preserve">0,2</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1,2</w:t>
            </w:r>
            <w:r>
              <w:rPr>
                <w:b/>
                <w:bCs/>
                <w:color w:val="000000"/>
                <w:sz w:val="18"/>
                <w:szCs w:val="18"/>
              </w:rPr>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-1,1</w:t>
            </w:r>
            <w:r>
              <w:rPr>
                <w:b/>
                <w:bCs/>
                <w:color w:val="000000"/>
                <w:sz w:val="18"/>
                <w:szCs w:val="18"/>
              </w:rPr>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r>
      <w:tr>
        <w:trPr>
          <w:trHeight w:val="315"/>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rPr>
                <w:color w:val="000000"/>
                <w:sz w:val="18"/>
                <w:szCs w:val="18"/>
              </w:rPr>
            </w:pPr>
            <w:r>
              <w:rPr>
                <w:color w:val="000000"/>
                <w:sz w:val="18"/>
                <w:szCs w:val="18"/>
              </w:rPr>
              <w:t xml:space="preserve">Муниципальный долг</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млн.руб.</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0,0</w:t>
            </w:r>
            <w:r>
              <w:rPr>
                <w:b/>
                <w:bCs/>
                <w:color w:val="000000"/>
                <w:sz w:val="18"/>
                <w:szCs w:val="18"/>
              </w:rPr>
            </w:r>
          </w:p>
        </w:tc>
      </w:tr>
      <w:tr>
        <w:trPr>
          <w:trHeight w:val="315"/>
        </w:trPr>
        <w:tc>
          <w:tcPr>
            <w:tcW w:w="2836" w:type="dxa"/>
            <w:gridSpan w:val="2"/>
            <w:tcBorders>
              <w:top w:val="none"/>
              <w:left w:val="single" w:color="000000" w:sz="8" w:space="0"/>
              <w:bottom w:val="single" w:color="000000" w:sz="8" w:space="0"/>
              <w:right w:val="single" w:color="000000" w:sz="8" w:space="0"/>
            </w:tcBorders>
            <w:noWrap/>
            <w:textDirection w:val="lrTb"/>
            <w:vAlign w:val="center"/>
          </w:tcPr>
          <w:p>
            <w:pPr>
              <w:pStyle w:val="Normal"/>
              <w:rPr>
                <w:color w:val="000000"/>
                <w:sz w:val="18"/>
                <w:szCs w:val="18"/>
              </w:rPr>
            </w:pPr>
            <w:r>
              <w:rPr>
                <w:color w:val="000000"/>
                <w:sz w:val="18"/>
                <w:szCs w:val="18"/>
              </w:rPr>
              <w:t xml:space="preserve"> </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 </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 </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 </w:t>
            </w:r>
            <w:r>
              <w:rPr>
                <w:b/>
                <w:bCs/>
                <w:color w:val="000000"/>
                <w:sz w:val="18"/>
                <w:szCs w:val="18"/>
              </w:rPr>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 </w:t>
            </w:r>
            <w:r>
              <w:rPr>
                <w:b/>
                <w:bCs/>
                <w:color w:val="000000"/>
                <w:sz w:val="18"/>
                <w:szCs w:val="18"/>
              </w:rPr>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 </w:t>
            </w:r>
            <w:r>
              <w:rPr>
                <w:b/>
                <w:bCs/>
                <w:color w:val="000000"/>
                <w:sz w:val="18"/>
                <w:szCs w:val="18"/>
              </w:rPr>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 </w:t>
            </w:r>
            <w:r>
              <w:rPr>
                <w:b/>
                <w:bCs/>
                <w:color w:val="000000"/>
                <w:sz w:val="18"/>
                <w:szCs w:val="18"/>
              </w:rPr>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 </w:t>
            </w:r>
            <w:r>
              <w:rPr>
                <w:b/>
                <w:bCs/>
                <w:color w:val="000000"/>
                <w:sz w:val="18"/>
                <w:szCs w:val="18"/>
              </w:rPr>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b/>
                <w:bCs/>
                <w:color w:val="000000"/>
                <w:sz w:val="18"/>
                <w:szCs w:val="18"/>
              </w:rPr>
            </w:pPr>
            <w:r>
              <w:rPr>
                <w:b/>
                <w:bCs/>
                <w:sz w:val="18"/>
                <w:szCs w:val="18"/>
              </w:rPr>
              <w:t xml:space="preserve"> </w:t>
            </w:r>
            <w:r>
              <w:rPr>
                <w:b/>
                <w:bCs/>
                <w:color w:val="000000"/>
                <w:sz w:val="18"/>
                <w:szCs w:val="18"/>
              </w:rPr>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rPr>
                <w:b/>
                <w:bCs/>
                <w:color w:val="000000"/>
                <w:sz w:val="18"/>
                <w:szCs w:val="18"/>
              </w:rPr>
            </w:pPr>
            <w:r>
              <w:rPr>
                <w:b/>
                <w:bCs/>
                <w:sz w:val="18"/>
                <w:szCs w:val="18"/>
              </w:rPr>
              <w:t xml:space="preserve"> </w:t>
            </w:r>
            <w:r>
              <w:rPr>
                <w:b/>
                <w:bCs/>
                <w:color w:val="000000"/>
                <w:sz w:val="18"/>
                <w:szCs w:val="18"/>
              </w:rPr>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rPr>
                <w:b/>
                <w:bCs/>
                <w:color w:val="000000"/>
                <w:sz w:val="18"/>
                <w:szCs w:val="18"/>
              </w:rPr>
            </w:pPr>
            <w:r>
              <w:rPr>
                <w:b/>
                <w:bCs/>
                <w:sz w:val="18"/>
                <w:szCs w:val="18"/>
              </w:rPr>
              <w:t xml:space="preserve"> </w:t>
            </w:r>
            <w:r>
              <w:rPr>
                <w:b/>
                <w:bCs/>
                <w:color w:val="000000"/>
                <w:sz w:val="18"/>
                <w:szCs w:val="18"/>
              </w:rPr>
            </w:r>
          </w:p>
        </w:tc>
      </w:tr>
      <w:tr>
        <w:trPr>
          <w:trHeight w:val="315"/>
        </w:trPr>
        <w:tc>
          <w:tcPr>
            <w:tcW w:w="15394" w:type="dxa"/>
            <w:gridSpan w:val="28"/>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7. Денежные доходы и расходы населения</w:t>
            </w:r>
            <w:r>
              <w:rPr>
                <w:color w:val="000000"/>
                <w:sz w:val="18"/>
                <w:szCs w:val="18"/>
              </w:rPr>
              <w:t xml:space="preserve"> </w:t>
            </w:r>
            <w:r>
              <w:rPr>
                <w:b/>
                <w:bCs/>
                <w:color w:val="000000"/>
                <w:sz w:val="18"/>
                <w:szCs w:val="18"/>
              </w:rPr>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b/>
                <w:bCs/>
                <w:color w:val="000000"/>
                <w:sz w:val="18"/>
                <w:szCs w:val="18"/>
              </w:rPr>
            </w:pPr>
            <w:r>
              <w:rPr>
                <w:b/>
                <w:bCs/>
                <w:color w:val="000000"/>
                <w:sz w:val="18"/>
                <w:szCs w:val="18"/>
              </w:rPr>
              <w:t xml:space="preserve">Денежные доходы населения</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351825,6</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399984,0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421980,0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421980,0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438864,0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421980,0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438864,0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421980,0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438864,0</w:t>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Денежные доходы в расчете на душу населения в месяц</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рублей</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29318,8</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33332,0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35165,0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35165,0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36572,0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35165,0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36572,0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35165,0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36572,0</w:t>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b/>
                <w:bCs/>
                <w:color w:val="000000"/>
                <w:sz w:val="18"/>
                <w:szCs w:val="18"/>
              </w:rPr>
            </w:pPr>
            <w:r>
              <w:rPr>
                <w:b/>
                <w:bCs/>
                <w:color w:val="000000"/>
                <w:sz w:val="18"/>
                <w:szCs w:val="18"/>
              </w:rPr>
              <w:t xml:space="preserve">Расходы населения</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21500,4</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29892,4</w:t>
            </w:r>
          </w:p>
        </w:tc>
        <w:tc>
          <w:tcPr>
            <w:tcW w:w="992"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36363,8</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29892,5</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36363,8</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29892,5</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36363,8</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29892,5</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36363,8</w:t>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в том числе:</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 </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покупка товаров и оплата услуг</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21500,0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29892,0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36363,3</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29892,0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36363,3</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29892,0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36363,3</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29892,0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36363,3</w:t>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из них покупка товаров</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8201,0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9377,0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9964,0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9964,0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10492,0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9964,0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10492,0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9964,0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10492,0</w:t>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обязательные платежи и разнообразные взносы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млн. руб.</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0,4</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0,4</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0,5</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0,5</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0,5</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0,5</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0,5</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0,5</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0,5</w:t>
            </w:r>
          </w:p>
        </w:tc>
      </w:tr>
      <w:tr>
        <w:trPr>
          <w:trHeight w:val="315"/>
        </w:trPr>
        <w:tc>
          <w:tcPr>
            <w:tcW w:w="15394" w:type="dxa"/>
            <w:gridSpan w:val="28"/>
            <w:tcBorders>
              <w:top w:val="single" w:color="000000" w:sz="8" w:space="0"/>
              <w:left w:val="single" w:color="000000" w:sz="8" w:space="0"/>
              <w:bottom w:val="single" w:color="000000" w:sz="8" w:space="0"/>
              <w:right w:val="single" w:color="000000" w:sz="8" w:space="0"/>
            </w:tcBorders>
            <w:textDirection w:val="lrTb"/>
            <w:vAlign w:val="center"/>
          </w:tcPr>
          <w:p>
            <w:pPr>
              <w:pStyle w:val="Normal"/>
              <w:jc w:val="center"/>
              <w:rPr>
                <w:b/>
                <w:bCs/>
                <w:color w:val="000000"/>
                <w:sz w:val="18"/>
                <w:szCs w:val="18"/>
              </w:rPr>
            </w:pPr>
            <w:r>
              <w:rPr>
                <w:b/>
                <w:bCs/>
                <w:color w:val="000000"/>
                <w:sz w:val="18"/>
                <w:szCs w:val="18"/>
              </w:rPr>
              <w:t xml:space="preserve">9. Труд и занятость</w:t>
            </w:r>
          </w:p>
        </w:tc>
      </w:tr>
      <w:tr>
        <w:trPr>
          <w:trHeight w:val="49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Численность трудовых ресурсов</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r>
      <w:tr>
        <w:trPr>
          <w:trHeight w:val="49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b/>
                <w:bCs/>
                <w:color w:val="000000"/>
                <w:sz w:val="18"/>
                <w:szCs w:val="18"/>
              </w:rPr>
            </w:pPr>
            <w:r>
              <w:rPr>
                <w:b/>
                <w:bCs/>
                <w:color w:val="000000"/>
                <w:sz w:val="18"/>
                <w:szCs w:val="18"/>
              </w:rPr>
              <w:t xml:space="preserve">Численность занятых в экономике (среднегодовая)</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r>
      <w:tr>
        <w:trPr>
          <w:trHeight w:val="1200"/>
        </w:trPr>
        <w:tc>
          <w:tcPr>
            <w:tcW w:w="2836" w:type="dxa"/>
            <w:gridSpan w:val="2"/>
            <w:tcBorders>
              <w:top w:val="single" w:color="000000" w:sz="8" w:space="0"/>
              <w:left w:val="single" w:color="000000" w:sz="8" w:space="0"/>
              <w:bottom w:val="single" w:color="000000" w:sz="8" w:space="0"/>
              <w:right w:val="single" w:color="000000" w:sz="4" w:space="0"/>
            </w:tcBorders>
            <w:textDirection w:val="lrTb"/>
            <w:vAlign w:val="center"/>
          </w:tcPr>
          <w:p>
            <w:pPr>
              <w:pStyle w:val="Normal"/>
              <w:rPr>
                <w:b/>
                <w:bCs/>
                <w:color w:val="000000"/>
                <w:sz w:val="18"/>
                <w:szCs w:val="18"/>
              </w:rPr>
            </w:pPr>
            <w:r>
              <w:rPr>
                <w:b/>
                <w:bCs/>
                <w:color w:val="000000"/>
                <w:sz w:val="18"/>
                <w:szCs w:val="18"/>
              </w:rPr>
              <w:t xml:space="preserve">Распределение среднегодовой численности занятых в экономике по формам собственности:</w:t>
            </w:r>
            <w:r>
              <w:rPr>
                <w:color w:val="000000"/>
                <w:sz w:val="18"/>
                <w:szCs w:val="18"/>
              </w:rPr>
              <w:t xml:space="preserve"> </w:t>
            </w:r>
            <w:r>
              <w:rPr>
                <w:b/>
                <w:bCs/>
                <w:color w:val="000000"/>
                <w:sz w:val="18"/>
                <w:szCs w:val="18"/>
              </w:rPr>
            </w:r>
          </w:p>
        </w:tc>
        <w:tc>
          <w:tcPr>
            <w:tcW w:w="1559" w:type="dxa"/>
            <w:gridSpan w:val="2"/>
            <w:tcBorders>
              <w:top w:val="single" w:color="000000" w:sz="8" w:space="0"/>
              <w:left w:val="single" w:color="000000" w:sz="4" w:space="0"/>
              <w:bottom w:val="single" w:color="000000" w:sz="8" w:space="0"/>
              <w:right w:val="single" w:color="000000" w:sz="8" w:space="0"/>
            </w:tcBorders>
            <w:textDirection w:val="lrTb"/>
            <w:vAlign w:val="center"/>
          </w:tcPr>
          <w:p>
            <w:pPr>
              <w:pStyle w:val="Normal"/>
              <w:rPr>
                <w:b/>
                <w:bCs/>
                <w:color w:val="000000"/>
                <w:sz w:val="18"/>
                <w:szCs w:val="18"/>
              </w:rPr>
            </w:pPr>
            <w:r>
              <w:rPr>
                <w:b/>
                <w:bCs/>
                <w:color w:val="000000"/>
                <w:sz w:val="18"/>
                <w:szCs w:val="18"/>
              </w:rPr>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r>
      <w:tr>
        <w:trPr>
          <w:trHeight w:val="495"/>
        </w:trPr>
        <w:tc>
          <w:tcPr>
            <w:tcW w:w="2836" w:type="dxa"/>
            <w:gridSpan w:val="2"/>
            <w:tcBorders>
              <w:top w:val="none"/>
              <w:left w:val="single" w:color="000000" w:sz="8" w:space="0"/>
              <w:bottom w:val="single" w:color="000000" w:sz="8" w:space="0"/>
              <w:right w:val="single" w:color="000000" w:sz="4" w:space="0"/>
            </w:tcBorders>
            <w:textDirection w:val="lrTb"/>
            <w:vAlign w:val="center"/>
          </w:tcPr>
          <w:p>
            <w:pPr>
              <w:pStyle w:val="Normal"/>
              <w:rPr>
                <w:color w:val="000000"/>
                <w:sz w:val="18"/>
                <w:szCs w:val="18"/>
              </w:rPr>
            </w:pPr>
            <w:r>
              <w:rPr>
                <w:color w:val="000000"/>
                <w:sz w:val="18"/>
                <w:szCs w:val="18"/>
              </w:rPr>
              <w:t xml:space="preserve">на предприятиях и в организациях государственной и муниципальной форм собственности</w:t>
            </w:r>
          </w:p>
        </w:tc>
        <w:tc>
          <w:tcPr>
            <w:tcW w:w="1559" w:type="dxa"/>
            <w:gridSpan w:val="2"/>
            <w:tcBorders>
              <w:top w:val="none"/>
              <w:left w:val="single" w:color="000000" w:sz="4" w:space="0"/>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0,0</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 </w:t>
            </w:r>
          </w:p>
        </w:tc>
      </w:tr>
      <w:tr>
        <w:trPr>
          <w:trHeight w:val="49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в общественных объединениях и организациях</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r>
      <w:tr>
        <w:trPr>
          <w:trHeight w:val="49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на частных предприятиях</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0,1</w:t>
            </w:r>
          </w:p>
        </w:tc>
      </w:tr>
      <w:tr>
        <w:trPr>
          <w:trHeight w:val="73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индивидуальным трудом и по найму у отдельных граждан, включая занятых в домашнем хозяйстве производством товаров и услуг для реализации (включая личное подсобное хозяйство)</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r>
      <w:tr>
        <w:trPr>
          <w:trHeight w:val="49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Учащиеся в трудоспособном возрасте, обучающиеся с отрывом от производства</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right"/>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right"/>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right"/>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r>
      <w:tr>
        <w:trPr>
          <w:trHeight w:val="49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Трудоспособные лица в трудоспособном возрасте, не занятые трудовой деятельностью и учебой</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right"/>
              <w:rPr>
                <w:color w:val="000000"/>
                <w:sz w:val="18"/>
                <w:szCs w:val="18"/>
              </w:rPr>
            </w:pPr>
            <w:r>
              <w:rPr>
                <w:color w:val="000000"/>
                <w:sz w:val="18"/>
                <w:szCs w:val="18"/>
              </w:rPr>
              <w:t xml:space="preserve">0,2</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0,2</w:t>
            </w:r>
          </w:p>
        </w:tc>
      </w:tr>
      <w:tr>
        <w:trPr>
          <w:trHeight w:val="31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Уровень зарегистрированной безработицы</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w:t>
            </w:r>
          </w:p>
        </w:tc>
        <w:tc>
          <w:tcPr>
            <w:tcW w:w="1276" w:type="dxa"/>
            <w:gridSpan w:val="3"/>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1,2</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0,7</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1,4</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1,5</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1,4</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1,5</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1,4</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1,5</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1,4</w:t>
            </w:r>
          </w:p>
        </w:tc>
      </w:tr>
      <w:tr>
        <w:trPr>
          <w:trHeight w:val="49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Численность безработных, зарегистрированных в  службах занятости</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0,0</w:t>
            </w:r>
          </w:p>
        </w:tc>
      </w:tr>
      <w:tr>
        <w:trPr>
          <w:trHeight w:val="495"/>
        </w:trPr>
        <w:tc>
          <w:tcPr>
            <w:tcW w:w="2836" w:type="dxa"/>
            <w:gridSpan w:val="2"/>
            <w:tcBorders>
              <w:top w:val="none"/>
              <w:left w:val="single" w:color="000000" w:sz="8" w:space="0"/>
              <w:bottom w:val="single" w:color="000000" w:sz="8" w:space="0"/>
              <w:right w:val="single" w:color="000000" w:sz="8" w:space="0"/>
            </w:tcBorders>
            <w:textDirection w:val="lrTb"/>
            <w:vAlign w:val="center"/>
          </w:tcPr>
          <w:p>
            <w:pPr>
              <w:pStyle w:val="Normal"/>
              <w:rPr>
                <w:color w:val="000000"/>
                <w:sz w:val="18"/>
                <w:szCs w:val="18"/>
              </w:rPr>
            </w:pPr>
            <w:r>
              <w:rPr>
                <w:color w:val="000000"/>
                <w:sz w:val="18"/>
                <w:szCs w:val="18"/>
              </w:rPr>
              <w:t xml:space="preserve">Среднесписочная численность работников организаций - всего</w:t>
            </w:r>
          </w:p>
        </w:tc>
        <w:tc>
          <w:tcPr>
            <w:tcW w:w="1559" w:type="dxa"/>
            <w:gridSpan w:val="2"/>
            <w:tcBorders>
              <w:top w:val="none"/>
              <w:left w:val="none"/>
              <w:bottom w:val="single" w:color="000000" w:sz="8" w:space="0"/>
              <w:right w:val="single" w:color="000000" w:sz="8" w:space="0"/>
            </w:tcBorders>
            <w:textDirection w:val="lrTb"/>
            <w:vAlign w:val="center"/>
          </w:tcPr>
          <w:p>
            <w:pPr>
              <w:pStyle w:val="Normal"/>
              <w:jc w:val="center"/>
              <w:rPr>
                <w:color w:val="000000"/>
                <w:sz w:val="18"/>
                <w:szCs w:val="18"/>
              </w:rPr>
            </w:pPr>
            <w:r>
              <w:rPr>
                <w:color w:val="000000"/>
                <w:sz w:val="18"/>
                <w:szCs w:val="18"/>
              </w:rPr>
              <w:t xml:space="preserve">тыс. человек</w:t>
            </w:r>
          </w:p>
        </w:tc>
        <w:tc>
          <w:tcPr>
            <w:tcW w:w="1276"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0,4</w:t>
            </w:r>
          </w:p>
        </w:tc>
        <w:tc>
          <w:tcPr>
            <w:tcW w:w="992"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1134"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1418"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1134" w:type="dxa"/>
            <w:gridSpan w:val="4"/>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1559" w:type="dxa"/>
            <w:gridSpan w:val="3"/>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c>
          <w:tcPr>
            <w:tcW w:w="935" w:type="dxa"/>
            <w:tcBorders>
              <w:top w:val="none"/>
              <w:left w:val="none"/>
              <w:bottom w:val="single" w:color="000000" w:sz="8" w:space="0"/>
              <w:right w:val="single" w:color="000000" w:sz="8" w:space="0"/>
            </w:tcBorders>
            <w:shd w:val="clear" w:color="000000" w:fill="ffffff"/>
            <w:textDirection w:val="lrTb"/>
            <w:vAlign w:val="center"/>
          </w:tcPr>
          <w:p>
            <w:pPr>
              <w:pStyle w:val="Normal"/>
              <w:jc w:val="center"/>
              <w:rPr>
                <w:color w:val="000000"/>
                <w:sz w:val="18"/>
                <w:szCs w:val="18"/>
              </w:rPr>
            </w:pPr>
            <w:r>
              <w:rPr>
                <w:color w:val="000000"/>
                <w:sz w:val="18"/>
                <w:szCs w:val="18"/>
              </w:rPr>
              <w:t xml:space="preserve">0,3</w:t>
            </w:r>
          </w:p>
        </w:tc>
      </w:tr>
    </w:tbl>
    <w:p>
      <w:pPr>
        <w:pStyle w:val="Normal"/>
        <w:jc w:val="center"/>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pPr>
      <w:r>
        <w:rPr>
          <w:sz w:val="28"/>
          <w:szCs w:val="28"/>
        </w:rPr>
      </w:r>
    </w:p>
    <w:p>
      <w:pPr>
        <w:pStyle w:val="UserStyle_14"/>
        <w:ind w:firstLine="0"/>
        <w:jc w:val="right"/>
        <w:rPr>
          <w:sz w:val="28"/>
          <w:szCs w:val="28"/>
        </w:rPr>
        <w:sectPr>
          <w:headerReference w:type="default" r:id="rId8"/>
          <w:type w:val="nextPage"/>
          <w:pgSz w:w="16838" w:h="11906" w:orient="landscape"/>
          <w:pgMar w:top="851" w:right="1077" w:bottom="851" w:left="1134" w:header="709" w:footer="709" w:gutter="0"/>
          <w:cols w:space="720"/>
          <w:docGrid w:linePitch="360"/>
        </w:sectPr>
      </w:pPr>
      <w:r>
        <w:rPr>
          <w:sz w:val="28"/>
          <w:szCs w:val="28"/>
        </w:rPr>
      </w:r>
    </w:p>
    <w:p>
      <w:pPr>
        <w:pStyle w:val="Normal"/>
        <w:tabs>
          <w:tab w:val="left" w:pos="1607" w:leader="none"/>
        </w:tabs>
        <w:ind w:left="5387"/>
        <w:rPr>
          <w:sz w:val="28"/>
          <w:szCs w:val="28"/>
        </w:rPr>
      </w:pPr>
      <w:r>
        <w:t xml:space="preserve">                                                      </w:t>
      </w:r>
      <w:bookmarkStart w:id="0" w:name="_Hlk182838054"/>
      <w:r>
        <w:rPr>
          <w:sz w:val="28"/>
          <w:szCs w:val="28"/>
        </w:rPr>
        <w:t xml:space="preserve">Приложение 2</w:t>
      </w:r>
    </w:p>
    <w:p>
      <w:pPr>
        <w:pStyle w:val="Normal"/>
        <w:tabs>
          <w:tab w:val="left" w:pos="5387" w:leader="none"/>
        </w:tabs>
        <w:ind w:left="5387"/>
        <w:rPr>
          <w:sz w:val="28"/>
          <w:szCs w:val="28"/>
        </w:rPr>
      </w:pPr>
      <w:r>
        <w:rPr>
          <w:sz w:val="28"/>
          <w:szCs w:val="28"/>
        </w:rPr>
        <w:t xml:space="preserve">к постановлению администрации</w:t>
      </w:r>
    </w:p>
    <w:p>
      <w:pPr>
        <w:pStyle w:val="Normal"/>
        <w:tabs>
          <w:tab w:val="left" w:pos="5387" w:leader="none"/>
        </w:tabs>
        <w:ind w:left="5387"/>
        <w:rPr>
          <w:sz w:val="28"/>
          <w:szCs w:val="28"/>
        </w:rPr>
      </w:pPr>
      <w:r>
        <w:rPr>
          <w:sz w:val="28"/>
          <w:szCs w:val="28"/>
        </w:rPr>
        <w:t xml:space="preserve">сельского поселения Болчары </w:t>
      </w:r>
    </w:p>
    <w:p>
      <w:pPr>
        <w:pStyle w:val="Normal"/>
        <w:tabs>
          <w:tab w:val="left" w:pos="5387" w:leader="none"/>
        </w:tabs>
        <w:ind w:left="5387"/>
        <w:rPr>
          <w:sz w:val="28"/>
          <w:szCs w:val="28"/>
        </w:rPr>
      </w:pPr>
      <w:r>
        <w:rPr>
          <w:sz w:val="28"/>
          <w:szCs w:val="28"/>
        </w:rPr>
        <w:t xml:space="preserve">от 22.10.2024 </w:t>
      </w:r>
      <w:r>
        <w:rPr>
          <w:sz w:val="28"/>
          <w:szCs w:val="28"/>
        </w:rPr>
        <w:t xml:space="preserve">№ 1</w:t>
      </w:r>
      <w:r>
        <w:rPr>
          <w:sz w:val="28"/>
          <w:szCs w:val="28"/>
        </w:rPr>
        <w:t xml:space="preserve">02</w:t>
      </w:r>
      <w:r>
        <w:rPr>
          <w:sz w:val="28"/>
          <w:szCs w:val="28"/>
        </w:rPr>
      </w:r>
    </w:p>
    <w:p>
      <w:pPr>
        <w:pStyle w:val="Normal"/>
        <w:widowControl w:val="off"/>
        <w:jc w:val="both"/>
      </w:pPr>
    </w:p>
    <w:p>
      <w:pPr>
        <w:pStyle w:val="Normal"/>
        <w:widowControl w:val="off"/>
        <w:jc w:val="both"/>
      </w:pPr>
    </w:p>
    <w:p>
      <w:pPr>
        <w:pStyle w:val="Normal"/>
        <w:widowControl w:val="off"/>
        <w:jc w:val="center"/>
        <w:rPr>
          <w:bCs/>
          <w:sz w:val="28"/>
          <w:szCs w:val="28"/>
        </w:rPr>
      </w:pPr>
      <w:r>
        <w:rPr>
          <w:bCs/>
          <w:sz w:val="28"/>
          <w:szCs w:val="28"/>
          <w:lang w:eastAsia="zh-CN"/>
        </w:rPr>
        <w:t xml:space="preserve">Пояснительная записка к прогнозу социально – экономического развития</w:t>
      </w:r>
      <w:r>
        <w:rPr>
          <w:bCs/>
          <w:sz w:val="28"/>
          <w:szCs w:val="28"/>
        </w:rPr>
      </w:r>
    </w:p>
    <w:p>
      <w:pPr>
        <w:pStyle w:val="Heading1"/>
        <w:rPr>
          <w:b w:val="0"/>
          <w:i w:val="0"/>
          <w:sz w:val="28"/>
          <w:szCs w:val="28"/>
        </w:rPr>
      </w:pPr>
      <w:r>
        <w:rPr>
          <w:b w:val="0"/>
          <w:i w:val="0"/>
          <w:sz w:val="28"/>
          <w:szCs w:val="28"/>
        </w:rPr>
        <w:t xml:space="preserve">муниципального образования сельское поселение Болчары</w:t>
      </w:r>
    </w:p>
    <w:p>
      <w:pPr>
        <w:pStyle w:val="Heading1"/>
        <w:rPr>
          <w:b w:val="0"/>
          <w:i w:val="0"/>
          <w:sz w:val="28"/>
          <w:szCs w:val="28"/>
        </w:rPr>
      </w:pPr>
      <w:r>
        <w:rPr>
          <w:b w:val="0"/>
          <w:i w:val="0"/>
          <w:sz w:val="28"/>
          <w:szCs w:val="28"/>
        </w:rPr>
        <w:t xml:space="preserve">на 2025 год и плановый период 2026 – 2027 годов</w:t>
      </w:r>
    </w:p>
    <w:p>
      <w:pPr>
        <w:pStyle w:val="Normal"/>
        <w:jc w:val="both"/>
      </w:pPr>
    </w:p>
    <w:p>
      <w:pPr>
        <w:pStyle w:val="Normal"/>
        <w:jc w:val="both"/>
      </w:pPr>
    </w:p>
    <w:p>
      <w:pPr>
        <w:pStyle w:val="Normal"/>
        <w:ind w:firstLine="851"/>
        <w:jc w:val="both"/>
        <w:rPr>
          <w:sz w:val="28"/>
          <w:szCs w:val="28"/>
        </w:rPr>
      </w:pPr>
      <w:r>
        <w:rPr>
          <w:sz w:val="28"/>
          <w:szCs w:val="28"/>
        </w:rPr>
        <w:t xml:space="preserve">Прогноз социально – экономического развития сельского поселения Болчары на 2025 год и плановый период 2026 – 2027 годов разработан в соответствии со сценарными условиями, основными параметрами прогноза социально – экономического развития Российской Федерации и Ханты – Мансийского автономного округа – Югры.</w:t>
      </w:r>
    </w:p>
    <w:p>
      <w:pPr>
        <w:pStyle w:val="Normal"/>
        <w:widowControl w:val="off"/>
        <w:ind w:firstLine="851"/>
        <w:jc w:val="both"/>
        <w:rPr>
          <w:sz w:val="28"/>
          <w:szCs w:val="28"/>
        </w:rPr>
      </w:pPr>
      <w:r>
        <w:rPr>
          <w:sz w:val="28"/>
          <w:szCs w:val="28"/>
        </w:rPr>
        <w:t xml:space="preserve">В прогнозе учтены цели, задачи и  этапы мероприятий обеспечивающие восстановление занятости и доходов населения, рост экономики и долгосрочные структурные изменения в экономике, а именно: устойчивый рост реальных денежных доходов населения, снижение безработицы, повышение реальной заработной платы, снижение доли населения с доходами ниже прожиточного минимума, рост розничного товарооборота, увеличение объема платных услуг населению, восстановление численности занятых в малом и среднем предпринимательстве, темпы роста оборота в малом и среднем предпринимательстве, увеличение инвестиций в основной капитал, рост индекса промышленного производства обрабатывающей промышленности.</w:t>
      </w:r>
    </w:p>
    <w:p>
      <w:pPr>
        <w:pStyle w:val="Normal"/>
        <w:widowControl w:val="off"/>
        <w:ind w:firstLine="851"/>
        <w:jc w:val="both"/>
        <w:rPr>
          <w:sz w:val="28"/>
          <w:szCs w:val="28"/>
          <w:shd w:val="clear" w:color="auto" w:fill="ffffff"/>
        </w:rPr>
      </w:pPr>
      <w:r>
        <w:rPr>
          <w:sz w:val="28"/>
          <w:szCs w:val="28"/>
          <w:shd w:val="clear" w:color="auto" w:fill="ffffff"/>
        </w:rPr>
        <w:t xml:space="preserve">Основной целью мероприятий, направленных на социально-экономическое развитие сельского поселения Болчары является создание базы для устойчивого социально – экономического развития сельского поселения, увеличение денежных поступлений в местный бюджет, решение социально-экономических проблем населения.</w:t>
      </w:r>
    </w:p>
    <w:p>
      <w:pPr>
        <w:pStyle w:val="Normal"/>
        <w:shd w:val="clear" w:color="auto" w:fill="ffffff"/>
        <w:ind w:firstLine="851"/>
        <w:jc w:val="both"/>
        <w:rPr>
          <w:sz w:val="28"/>
          <w:szCs w:val="28"/>
        </w:rPr>
      </w:pPr>
      <w:r>
        <w:rPr>
          <w:sz w:val="28"/>
          <w:szCs w:val="28"/>
        </w:rPr>
        <w:t xml:space="preserve">Основные задачи мероприятий:</w:t>
      </w:r>
    </w:p>
    <w:p>
      <w:pPr>
        <w:pStyle w:val="Normal"/>
        <w:shd w:val="clear" w:color="auto" w:fill="ffffff"/>
        <w:ind w:firstLine="851"/>
        <w:jc w:val="both"/>
        <w:rPr>
          <w:sz w:val="28"/>
          <w:szCs w:val="28"/>
        </w:rPr>
      </w:pPr>
      <w:r>
        <w:rPr>
          <w:sz w:val="28"/>
          <w:szCs w:val="28"/>
        </w:rPr>
        <w:t xml:space="preserve">–  обеспечение и обслуживание уличного освещения;</w:t>
      </w:r>
    </w:p>
    <w:p>
      <w:pPr>
        <w:pStyle w:val="Normal"/>
        <w:shd w:val="clear" w:color="auto" w:fill="ffffff"/>
        <w:ind w:firstLine="851"/>
        <w:jc w:val="both"/>
        <w:rPr>
          <w:sz w:val="28"/>
          <w:szCs w:val="28"/>
        </w:rPr>
      </w:pPr>
      <w:r>
        <w:rPr>
          <w:sz w:val="28"/>
          <w:szCs w:val="28"/>
        </w:rPr>
        <w:t xml:space="preserve">–  комплексное благоустройство территории сельского поселения;</w:t>
      </w:r>
    </w:p>
    <w:p>
      <w:pPr>
        <w:pStyle w:val="Normal"/>
        <w:shd w:val="clear" w:color="auto" w:fill="ffffff"/>
        <w:ind w:firstLine="851"/>
        <w:jc w:val="both"/>
        <w:rPr>
          <w:sz w:val="28"/>
          <w:szCs w:val="28"/>
        </w:rPr>
      </w:pPr>
      <w:r>
        <w:rPr>
          <w:sz w:val="28"/>
          <w:szCs w:val="28"/>
        </w:rPr>
        <w:t xml:space="preserve">– обеспечение первичных мер пожарной безопасности в границах населенных пунктов поселения;</w:t>
      </w:r>
    </w:p>
    <w:p>
      <w:pPr>
        <w:pStyle w:val="Normal"/>
        <w:shd w:val="clear" w:color="auto" w:fill="ffffff"/>
        <w:ind w:firstLine="851"/>
        <w:jc w:val="both"/>
        <w:rPr>
          <w:sz w:val="28"/>
          <w:szCs w:val="28"/>
        </w:rPr>
      </w:pPr>
      <w:r>
        <w:rPr>
          <w:sz w:val="28"/>
          <w:szCs w:val="28"/>
        </w:rPr>
        <w:t xml:space="preserve">–  повышение уровня жизни населения, обеспечения его услугами связи, общественного питания, торговли и бытового обслуживания;</w:t>
      </w:r>
    </w:p>
    <w:p>
      <w:pPr>
        <w:pStyle w:val="Normal"/>
        <w:shd w:val="clear" w:color="auto" w:fill="ffffff"/>
        <w:ind w:firstLine="851"/>
        <w:jc w:val="both"/>
        <w:rPr>
          <w:sz w:val="28"/>
          <w:szCs w:val="28"/>
        </w:rPr>
      </w:pPr>
      <w:r>
        <w:rPr>
          <w:sz w:val="28"/>
          <w:szCs w:val="28"/>
        </w:rPr>
        <w:t xml:space="preserve">–  обеспечение жителей поселения услугами учреждений культуры, обеспечение условий для развития физической культуры и спорта.</w:t>
      </w:r>
    </w:p>
    <w:p>
      <w:pPr>
        <w:pStyle w:val="Normal"/>
        <w:shd w:val="clear" w:color="auto" w:fill="ffffff"/>
        <w:ind w:firstLine="851"/>
        <w:jc w:val="both"/>
        <w:rPr>
          <w:sz w:val="28"/>
          <w:szCs w:val="28"/>
        </w:rPr>
      </w:pPr>
      <w:r>
        <w:rPr>
          <w:sz w:val="28"/>
          <w:szCs w:val="28"/>
        </w:rPr>
        <w:t xml:space="preserve">Первоочередное направление средств – выполнение бюджетных обязательств по выплате заработной платы, оплате коммунальных услуг.</w:t>
      </w:r>
    </w:p>
    <w:p>
      <w:pPr>
        <w:pStyle w:val="Normal"/>
        <w:shd w:val="clear" w:color="auto" w:fill="ffffff"/>
        <w:ind w:firstLine="851"/>
        <w:jc w:val="both"/>
        <w:rPr>
          <w:sz w:val="28"/>
          <w:szCs w:val="28"/>
        </w:rPr>
      </w:pPr>
      <w:r>
        <w:rPr>
          <w:sz w:val="28"/>
          <w:szCs w:val="28"/>
        </w:rPr>
        <w:t xml:space="preserve">Комплекс мероприятий, направленных на социально – экономическое развитие сельского поселения Болчары является совокупностью организационных, правовых преобразований, обеспечивающих прирост налогов местного бюджета и социальных мероприятий, выполнение которых обеспечит достижение поставленных целей по социально – экономическому развитию поселения. В целях экономии бюджетных средств проводится разработка ежегодных лимитов энергоресурсов, услуг связи и проведение ежеквартального мониторинга их исполнения.</w:t>
      </w:r>
    </w:p>
    <w:p>
      <w:pPr>
        <w:pStyle w:val="Normal"/>
        <w:widowControl w:val="off"/>
        <w:ind w:firstLine="851"/>
        <w:jc w:val="both"/>
        <w:rPr>
          <w:bCs/>
          <w:sz w:val="28"/>
          <w:szCs w:val="28"/>
          <w:lang w:eastAsia="zh-CN"/>
        </w:rPr>
      </w:pPr>
      <w:r>
        <w:rPr>
          <w:sz w:val="28"/>
          <w:szCs w:val="28"/>
          <w:shd w:val="clear" w:color="auto" w:fill="f9f9f9"/>
        </w:rPr>
        <w:t xml:space="preserve">Прогноз социально-экономического развития сельского поселения Болчары на 2025 год и плановый период 2026</w:t>
      </w:r>
      <w:r>
        <w:rPr>
          <w:sz w:val="28"/>
          <w:szCs w:val="28"/>
          <w:shd w:val="clear" w:color="auto" w:fill="f9f9f9"/>
        </w:rPr>
        <w:t xml:space="preserve"> – </w:t>
      </w:r>
      <w:r>
        <w:rPr>
          <w:sz w:val="28"/>
          <w:szCs w:val="28"/>
          <w:shd w:val="clear" w:color="auto" w:fill="f9f9f9"/>
        </w:rPr>
        <w:t xml:space="preserve">2027 годов разработан по базовому сценарию прогноза, которых характеризует наиболее вероятный сценарий развития экономики с учетом ожидаемых внешних условий и принимаемых мер экономической политики, включая реализацию Общенационального плана действия, обеспечивающих восстановление занятости и доходов населения, рост экономики и долгосрочные структурные изменения в экономике. </w:t>
      </w:r>
      <w:r>
        <w:rPr>
          <w:bCs/>
          <w:sz w:val="28"/>
          <w:szCs w:val="28"/>
          <w:lang w:eastAsia="zh-CN"/>
        </w:rPr>
      </w:r>
    </w:p>
    <w:p>
      <w:pPr>
        <w:pStyle w:val="Normal"/>
        <w:widowControl w:val="off"/>
        <w:ind w:firstLine="851"/>
        <w:jc w:val="both"/>
        <w:rPr>
          <w:sz w:val="28"/>
          <w:szCs w:val="28"/>
        </w:rPr>
      </w:pPr>
      <w:r>
        <w:rPr>
          <w:sz w:val="28"/>
          <w:szCs w:val="28"/>
        </w:rPr>
        <w:t xml:space="preserve">Д</w:t>
      </w:r>
      <w:r>
        <w:rPr>
          <w:sz w:val="28"/>
          <w:szCs w:val="28"/>
          <w:lang w:eastAsia="zh-CN"/>
        </w:rPr>
        <w:t xml:space="preserve">ля разработки </w:t>
      </w:r>
      <w:r>
        <w:rPr>
          <w:sz w:val="28"/>
          <w:szCs w:val="28"/>
        </w:rPr>
        <w:t xml:space="preserve">проекта закона о бюджете муниципального образования сельское поселение Болчары предлагается использовать</w:t>
      </w:r>
      <w:r>
        <w:rPr>
          <w:bCs/>
          <w:sz w:val="28"/>
          <w:szCs w:val="28"/>
          <w:lang w:eastAsia="zh-CN"/>
        </w:rPr>
        <w:t xml:space="preserve"> базовый вариант</w:t>
      </w:r>
      <w:r>
        <w:rPr>
          <w:sz w:val="28"/>
          <w:szCs w:val="28"/>
        </w:rPr>
        <w:t xml:space="preserve">. </w:t>
      </w:r>
    </w:p>
    <w:p>
      <w:pPr>
        <w:pStyle w:val="Normal"/>
        <w:widowControl w:val="off"/>
        <w:ind w:firstLine="851"/>
        <w:jc w:val="both"/>
      </w:pPr>
    </w:p>
    <w:p>
      <w:pPr>
        <w:pStyle w:val="Normal"/>
        <w:jc w:val="center"/>
        <w:rPr>
          <w:sz w:val="28"/>
          <w:szCs w:val="28"/>
        </w:rPr>
      </w:pPr>
      <w:r>
        <w:rPr>
          <w:sz w:val="28"/>
          <w:szCs w:val="28"/>
        </w:rPr>
        <w:t xml:space="preserve">Основные итоги социально</w:t>
      </w:r>
      <w:r>
        <w:rPr>
          <w:sz w:val="28"/>
          <w:szCs w:val="28"/>
        </w:rPr>
        <w:t xml:space="preserve"> – </w:t>
      </w:r>
      <w:r>
        <w:rPr>
          <w:sz w:val="28"/>
          <w:szCs w:val="28"/>
        </w:rPr>
        <w:t xml:space="preserve">экономического развития в 2024 году</w:t>
      </w:r>
    </w:p>
    <w:p>
      <w:pPr>
        <w:pStyle w:val="Normal"/>
        <w:ind w:firstLine="851"/>
        <w:jc w:val="both"/>
      </w:pPr>
    </w:p>
    <w:p>
      <w:pPr>
        <w:pStyle w:val="Normal"/>
        <w:ind w:right="-5" w:firstLine="851"/>
        <w:jc w:val="both"/>
        <w:rPr>
          <w:sz w:val="28"/>
          <w:szCs w:val="28"/>
        </w:rPr>
      </w:pPr>
      <w:r>
        <w:rPr>
          <w:sz w:val="28"/>
          <w:szCs w:val="28"/>
        </w:rPr>
        <w:t xml:space="preserve">В 2024 сохраняется тенденция уменьшения численности населения. Численность постоянного населения </w:t>
      </w:r>
      <w:r>
        <w:rPr>
          <w:rStyle w:val="UserStyle_377"/>
          <w:sz w:val="28"/>
          <w:szCs w:val="28"/>
        </w:rPr>
        <w:t xml:space="preserve">к концу</w:t>
      </w:r>
      <w:r>
        <w:rPr>
          <w:rStyle w:val="UserStyle_377"/>
          <w:b/>
          <w:sz w:val="28"/>
          <w:szCs w:val="28"/>
        </w:rPr>
        <w:t xml:space="preserve"> </w:t>
      </w:r>
      <w:r>
        <w:rPr>
          <w:sz w:val="28"/>
          <w:szCs w:val="28"/>
        </w:rPr>
        <w:t xml:space="preserve">2024 года составила 2541 человека и уменьшилась по сравнению с 2023 годом на 1,28%. (2574 чел.) Основными факторами уменьшения численности населения на территории  являлись:  низкая рождаемость и миграционный отток населения. </w:t>
      </w:r>
    </w:p>
    <w:p>
      <w:pPr>
        <w:pStyle w:val="Normal"/>
        <w:tabs>
          <w:tab w:val="left" w:pos="180" w:leader="none"/>
        </w:tabs>
        <w:ind w:firstLine="851"/>
        <w:jc w:val="both"/>
        <w:rPr>
          <w:sz w:val="28"/>
          <w:szCs w:val="28"/>
          <w:lang w:eastAsia="ar-SA"/>
        </w:rPr>
      </w:pPr>
      <w:r>
        <w:rPr>
          <w:sz w:val="28"/>
          <w:szCs w:val="28"/>
          <w:lang w:eastAsia="ar-SA"/>
        </w:rPr>
        <w:t xml:space="preserve">В 2023 г. число умерших составило 28 человек, число родившихся – 14 человек, естественная убыль населения равна –14,  за 9 месяцев 2024 года  наблюдается прирост +1,0.</w:t>
      </w:r>
    </w:p>
    <w:p>
      <w:pPr>
        <w:pStyle w:val="Normal"/>
        <w:tabs>
          <w:tab w:val="left" w:pos="180" w:leader="none"/>
        </w:tabs>
        <w:ind w:firstLine="851"/>
        <w:jc w:val="both"/>
        <w:rPr>
          <w:sz w:val="28"/>
          <w:szCs w:val="28"/>
          <w:lang w:eastAsia="ar-SA"/>
        </w:rPr>
      </w:pPr>
      <w:r>
        <w:rPr>
          <w:sz w:val="28"/>
          <w:szCs w:val="28"/>
        </w:rPr>
        <w:t xml:space="preserve">Ситуация на рынке труда характеризуется уровнем заработной платы, безработицы, наличием свободных рабочих мест, долей экономически активного населения и трудоспособного населения к общей численности населения, а также половозрастным составом. В среднесрочной перспективе численность трудовых ресурсов ожидается на прежнем уровне в сравнении с 2023 годом</w:t>
      </w:r>
      <w:r>
        <w:rPr>
          <w:sz w:val="28"/>
          <w:szCs w:val="28"/>
          <w:lang w:eastAsia="ar-SA"/>
        </w:rPr>
      </w:r>
    </w:p>
    <w:p>
      <w:pPr>
        <w:pStyle w:val="Normal"/>
        <w:ind w:firstLine="851"/>
        <w:jc w:val="both"/>
        <w:rPr>
          <w:sz w:val="28"/>
          <w:szCs w:val="28"/>
        </w:rPr>
      </w:pPr>
      <w:r>
        <w:rPr>
          <w:sz w:val="28"/>
          <w:szCs w:val="28"/>
        </w:rPr>
        <w:t xml:space="preserve">Среднесписочная численность работающих на крупных и средних предприятиях и организациях (включая расположенные на территории сельского поселения подразделения иных организаций) составляет 1394 человека, до конца года ожидается изменение показателя до 1501 человека.</w:t>
      </w:r>
    </w:p>
    <w:p>
      <w:pPr>
        <w:pStyle w:val="Normal"/>
        <w:tabs>
          <w:tab w:val="left" w:pos="567" w:leader="none"/>
        </w:tabs>
        <w:ind w:firstLine="851"/>
        <w:jc w:val="both"/>
        <w:rPr>
          <w:sz w:val="28"/>
          <w:szCs w:val="28"/>
        </w:rPr>
      </w:pPr>
      <w:r>
        <w:rPr>
          <w:sz w:val="28"/>
          <w:szCs w:val="28"/>
        </w:rPr>
        <w:t xml:space="preserve">Численность жителей старше трудоспособного возраста составляет - 493 человек, из них 147 человек работающие пенсионеры. </w:t>
      </w:r>
    </w:p>
    <w:p>
      <w:pPr>
        <w:pStyle w:val="Normal"/>
        <w:ind w:firstLine="851"/>
        <w:jc w:val="both"/>
        <w:rPr>
          <w:sz w:val="28"/>
          <w:szCs w:val="28"/>
        </w:rPr>
      </w:pPr>
      <w:r>
        <w:rPr>
          <w:sz w:val="28"/>
          <w:szCs w:val="28"/>
        </w:rPr>
        <w:t xml:space="preserve">Работающие вахтовым методом в прочих организациях, филиалах, подразделениях 47 человек. </w:t>
      </w:r>
    </w:p>
    <w:p>
      <w:pPr>
        <w:pStyle w:val="Normal"/>
        <w:ind w:firstLine="851"/>
        <w:jc w:val="both"/>
        <w:rPr>
          <w:sz w:val="28"/>
          <w:szCs w:val="28"/>
        </w:rPr>
      </w:pPr>
      <w:r>
        <w:rPr>
          <w:sz w:val="28"/>
          <w:szCs w:val="28"/>
        </w:rPr>
        <w:t xml:space="preserve">Численность официально зарегистрированных безработных на 01.10.2024 года составляет 14 человек. Уровень официально зарегистрированной безработицы остается невысоким. Необходимо отметить, что профессиональный уровень безработных граждан, состоящих на учете в службе занятости, не соответствует сегодняшним требованиям рынка труда. </w:t>
      </w:r>
    </w:p>
    <w:p>
      <w:pPr>
        <w:pStyle w:val="Normal"/>
        <w:ind w:firstLine="851"/>
        <w:jc w:val="both"/>
        <w:rPr>
          <w:sz w:val="28"/>
          <w:szCs w:val="28"/>
        </w:rPr>
      </w:pPr>
      <w:r>
        <w:rPr>
          <w:color w:val="000000"/>
          <w:sz w:val="28"/>
          <w:szCs w:val="28"/>
        </w:rPr>
        <w:t xml:space="preserve">Оптимизации половозрастного состава населения муниципального образования и</w:t>
      </w:r>
      <w:r>
        <w:rPr>
          <w:sz w:val="28"/>
          <w:szCs w:val="28"/>
        </w:rPr>
        <w:t xml:space="preserve"> противодействию процессам старения населения можно добиться путем создания привлекательных условий жизни и работы для молодых людей. </w:t>
      </w:r>
    </w:p>
    <w:p>
      <w:pPr>
        <w:pStyle w:val="Normal"/>
        <w:tabs>
          <w:tab w:val="left" w:pos="180" w:leader="none"/>
        </w:tabs>
        <w:spacing w:after="160"/>
        <w:ind w:firstLine="851"/>
        <w:contextualSpacing/>
        <w:jc w:val="both"/>
      </w:pPr>
      <w:r>
        <w:rPr>
          <w:sz w:val="28"/>
          <w:szCs w:val="28"/>
        </w:rPr>
        <w:t xml:space="preserve">Приоритетными задачами в сфере </w:t>
      </w:r>
      <w:r>
        <w:rPr>
          <w:bCs/>
          <w:sz w:val="28"/>
          <w:szCs w:val="28"/>
        </w:rPr>
        <w:t xml:space="preserve">молодежной политики</w:t>
      </w:r>
      <w:r>
        <w:rPr>
          <w:b/>
          <w:bCs/>
          <w:sz w:val="28"/>
          <w:szCs w:val="28"/>
        </w:rPr>
        <w:t xml:space="preserve"> </w:t>
      </w:r>
      <w:r>
        <w:rPr>
          <w:sz w:val="28"/>
          <w:szCs w:val="28"/>
        </w:rPr>
        <w:t xml:space="preserve">станут: </w:t>
      </w:r>
    </w:p>
    <w:p>
      <w:pPr>
        <w:pStyle w:val="Normal"/>
        <w:tabs>
          <w:tab w:val="left" w:pos="180" w:leader="none"/>
        </w:tabs>
        <w:spacing w:after="160"/>
        <w:ind w:firstLine="851"/>
        <w:contextualSpacing/>
        <w:jc w:val="both"/>
        <w:rPr>
          <w:sz w:val="28"/>
          <w:szCs w:val="28"/>
        </w:rPr>
      </w:pPr>
      <w:r>
        <w:rPr>
          <w:sz w:val="28"/>
          <w:szCs w:val="28"/>
        </w:rPr>
        <w:t xml:space="preserve">развитие просветительской работы с молодежью, инновационных образовательных и воспитательных технологий, создание условий для самообразования молодежи;</w:t>
      </w:r>
    </w:p>
    <w:p>
      <w:pPr>
        <w:pStyle w:val="Normal"/>
        <w:tabs>
          <w:tab w:val="left" w:pos="180" w:leader="none"/>
        </w:tabs>
        <w:spacing w:after="160"/>
        <w:ind w:firstLine="851"/>
        <w:contextualSpacing/>
        <w:jc w:val="both"/>
        <w:rPr>
          <w:sz w:val="28"/>
          <w:szCs w:val="28"/>
        </w:rPr>
      </w:pPr>
      <w:r>
        <w:rPr>
          <w:sz w:val="28"/>
          <w:szCs w:val="28"/>
        </w:rPr>
        <w:t xml:space="preserve">формирование здорового образа жизни, экологической культуры, повышение уровня культуры безопасности жизнедеятельности молодежи;</w:t>
      </w:r>
    </w:p>
    <w:p>
      <w:pPr>
        <w:pStyle w:val="Normal"/>
        <w:tabs>
          <w:tab w:val="left" w:pos="180" w:leader="none"/>
        </w:tabs>
        <w:spacing w:after="160"/>
        <w:ind w:firstLine="851"/>
        <w:contextualSpacing/>
        <w:jc w:val="both"/>
        <w:rPr>
          <w:sz w:val="28"/>
          <w:szCs w:val="28"/>
        </w:rPr>
      </w:pPr>
      <w:r>
        <w:rPr>
          <w:sz w:val="28"/>
          <w:szCs w:val="28"/>
        </w:rPr>
        <w:t xml:space="preserve">создание условий для реализации потенциала молодежи в социально –экономической сфере;</w:t>
      </w:r>
    </w:p>
    <w:p>
      <w:pPr>
        <w:pStyle w:val="Normal"/>
        <w:tabs>
          <w:tab w:val="left" w:pos="180" w:leader="none"/>
        </w:tabs>
        <w:ind w:firstLine="851"/>
        <w:contextualSpacing/>
        <w:jc w:val="both"/>
        <w:rPr>
          <w:sz w:val="28"/>
          <w:szCs w:val="28"/>
        </w:rPr>
      </w:pPr>
      <w:r>
        <w:rPr>
          <w:sz w:val="28"/>
          <w:szCs w:val="28"/>
        </w:rPr>
        <w:t xml:space="preserve">создание благоприятных условий для молодых семей, направленных на формирование ценностей семейной культуры, повышение рождаемости и всестороннюю поддержку молодых семей.</w:t>
      </w:r>
    </w:p>
    <w:p>
      <w:pPr>
        <w:pStyle w:val="Normal"/>
        <w:ind w:firstLine="851"/>
        <w:jc w:val="both"/>
        <w:rPr>
          <w:sz w:val="28"/>
          <w:szCs w:val="28"/>
        </w:rPr>
      </w:pPr>
      <w:r>
        <w:rPr>
          <w:sz w:val="28"/>
          <w:szCs w:val="28"/>
        </w:rPr>
        <w:t xml:space="preserve">Ситуация на рынке труда характеризуется уровнем заработной платы, безработицы, наличием свободных рабочих мест, долей экономически активного населения и трудоспособного населения к общей численности населения, а также половозрастным составом. </w:t>
      </w:r>
    </w:p>
    <w:p>
      <w:pPr>
        <w:pStyle w:val="Normal"/>
        <w:ind w:firstLine="851"/>
        <w:jc w:val="both"/>
        <w:rPr>
          <w:sz w:val="28"/>
          <w:szCs w:val="28"/>
        </w:rPr>
      </w:pPr>
      <w:bookmarkEnd w:id="0"/>
      <w:r>
        <w:rPr>
          <w:iCs/>
          <w:sz w:val="28"/>
          <w:szCs w:val="28"/>
        </w:rPr>
        <w:t xml:space="preserve">Важнейший показатель уровня жизни населения – денежные доходы. Уровень благосостояния населения, в основном, зависит от уровня заработной платы и размера пенсии – основных видов денежных доходов населения.</w:t>
      </w:r>
      <w:r>
        <w:rPr>
          <w:sz w:val="28"/>
          <w:szCs w:val="28"/>
        </w:rPr>
        <w:t xml:space="preserve"> Объем денежных доходов на душу населения сельского поселения Болчары на 01.10.2024 года составил 36363,3 рублей.</w:t>
      </w:r>
    </w:p>
    <w:p>
      <w:pPr>
        <w:pStyle w:val="Normal"/>
        <w:ind w:firstLine="851"/>
        <w:jc w:val="both"/>
        <w:rPr>
          <w:sz w:val="28"/>
          <w:szCs w:val="28"/>
        </w:rPr>
      </w:pPr>
      <w:r>
        <w:rPr>
          <w:sz w:val="28"/>
          <w:szCs w:val="28"/>
        </w:rPr>
        <w:t xml:space="preserve">Из года в год увеличивается показатель доходов на душу населения, связано это с ростом МРОТ до прожиточного уровня. Повышение социальных выплат населению</w:t>
      </w:r>
    </w:p>
    <w:p>
      <w:pPr>
        <w:pStyle w:val="Normal"/>
        <w:tabs>
          <w:tab w:val="left" w:pos="567" w:leader="none"/>
        </w:tabs>
        <w:ind w:firstLine="851"/>
        <w:jc w:val="both"/>
        <w:rPr>
          <w:iCs/>
          <w:sz w:val="28"/>
          <w:szCs w:val="28"/>
        </w:rPr>
      </w:pPr>
      <w:r>
        <w:rPr>
          <w:sz w:val="28"/>
          <w:szCs w:val="28"/>
        </w:rPr>
        <w:t xml:space="preserve">В структуре денежных доходов населения основную долю занимает заработная плата, имеющая тенденцию к увеличению. Среднемесячная заработная плата работающего по крупным и средним предприятиям составляет 51598, с учетом повышения с 1 октября 2024 года ожидается на уровне 52 202,8 рублей. Сохраняется положительная динамика среднедушевых денежных доходов населения в абсолютном выражении за счет оплаты труда и социальных выплат.  </w:t>
      </w:r>
      <w:r>
        <w:rPr>
          <w:iCs/>
          <w:sz w:val="28"/>
          <w:szCs w:val="28"/>
        </w:rPr>
      </w:r>
    </w:p>
    <w:p>
      <w:pPr>
        <w:pStyle w:val="Normal"/>
        <w:tabs>
          <w:tab w:val="left" w:pos="567" w:leader="none"/>
        </w:tabs>
        <w:ind w:firstLine="851"/>
        <w:jc w:val="both"/>
        <w:rPr>
          <w:bCs/>
          <w:color w:val="000000"/>
          <w:sz w:val="28"/>
          <w:szCs w:val="28"/>
        </w:rPr>
      </w:pPr>
      <w:r>
        <w:rPr>
          <w:rStyle w:val="UserStyle_376"/>
          <w:rFonts w:ascii="Times New Roman" w:hAnsi="Times New Roman"/>
          <w:bCs/>
          <w:sz w:val="28"/>
          <w:szCs w:val="28"/>
        </w:rPr>
        <w:t xml:space="preserve">В бюджет муниципального образования сельское поселение Болчары  з</w:t>
      </w:r>
      <w:r>
        <w:rPr>
          <w:sz w:val="28"/>
          <w:szCs w:val="28"/>
        </w:rPr>
        <w:t xml:space="preserve">а 9 месяцев 2024 года поступило доходов 103 179 813,46 рублей, что на 13,3% выше поступлений за 2023 год. (91 041 491,40 рублей.)  и  90,6% от уточненного плана.</w:t>
      </w:r>
      <w:r>
        <w:rPr>
          <w:bCs/>
          <w:color w:val="000000"/>
          <w:sz w:val="28"/>
          <w:szCs w:val="28"/>
        </w:rPr>
      </w:r>
    </w:p>
    <w:p>
      <w:pPr>
        <w:pStyle w:val="HtmlNormal"/>
        <w:spacing w:before="0" w:after="0"/>
        <w:ind w:firstLine="851"/>
        <w:jc w:val="both"/>
        <w:rPr>
          <w:rFonts w:ascii="Times New Roman" w:hAnsi="Times New Roman"/>
          <w:sz w:val="28"/>
          <w:szCs w:val="28"/>
        </w:rPr>
      </w:pPr>
      <w:r>
        <w:rPr>
          <w:rFonts w:ascii="Times New Roman" w:hAnsi="Times New Roman"/>
          <w:sz w:val="28"/>
          <w:szCs w:val="28"/>
        </w:rPr>
        <w:t xml:space="preserve">Ожидаемые расходы местного бюджета в оценочном периоде составят 121 665 226,42   рублей.</w:t>
      </w:r>
    </w:p>
    <w:p>
      <w:pPr>
        <w:pStyle w:val="HtmlNormal"/>
        <w:spacing w:before="0" w:after="0"/>
        <w:ind w:firstLine="851"/>
        <w:jc w:val="both"/>
      </w:pPr>
    </w:p>
    <w:p>
      <w:pPr>
        <w:pStyle w:val="BodyText2"/>
        <w:spacing w:line="238" w:lineRule="auto"/>
        <w:jc w:val="center"/>
      </w:pPr>
      <w:r>
        <w:t xml:space="preserve">Оценка ожидаемых результатов за 2024 год </w:t>
      </w:r>
    </w:p>
    <w:p>
      <w:pPr>
        <w:pStyle w:val="BodyText2"/>
        <w:spacing w:line="238" w:lineRule="auto"/>
        <w:jc w:val="center"/>
      </w:pPr>
      <w:r>
        <w:t xml:space="preserve">и основные тенденции социально</w:t>
      </w:r>
      <w:r>
        <w:rPr>
          <w:lang w:val="ru-RU"/>
        </w:rPr>
        <w:t xml:space="preserve"> </w:t>
      </w:r>
      <w:r>
        <w:t xml:space="preserve">–</w:t>
      </w:r>
      <w:r>
        <w:rPr>
          <w:lang w:val="ru-RU"/>
        </w:rPr>
        <w:t xml:space="preserve"> </w:t>
      </w:r>
      <w:r>
        <w:t xml:space="preserve">экономического развития муниципального образования сельское поселение Болчары на 2025 год и период до 2027 года</w:t>
      </w:r>
    </w:p>
    <w:p>
      <w:pPr>
        <w:pStyle w:val="BodyText2"/>
        <w:spacing w:line="238" w:lineRule="auto"/>
        <w:ind w:firstLine="851"/>
        <w:jc w:val="center"/>
        <w:rPr>
          <w:b/>
        </w:rPr>
      </w:pPr>
      <w:r>
        <w:rPr>
          <w:b/>
        </w:rPr>
      </w:r>
    </w:p>
    <w:p>
      <w:pPr>
        <w:pStyle w:val="Normal"/>
        <w:ind w:firstLine="851"/>
        <w:jc w:val="both"/>
        <w:rPr>
          <w:sz w:val="28"/>
          <w:szCs w:val="28"/>
        </w:rPr>
      </w:pPr>
      <w:r>
        <w:rPr>
          <w:sz w:val="28"/>
          <w:szCs w:val="28"/>
        </w:rPr>
        <w:t xml:space="preserve">Целью социально</w:t>
      </w:r>
      <w:r>
        <w:rPr>
          <w:sz w:val="28"/>
          <w:szCs w:val="28"/>
        </w:rPr>
        <w:t xml:space="preserve"> – </w:t>
      </w:r>
      <w:r>
        <w:rPr>
          <w:sz w:val="28"/>
          <w:szCs w:val="28"/>
        </w:rPr>
        <w:t xml:space="preserve">экономической политики муниципального образования является повышение уровня жизни населения на основе производственного роста субъектов экономики, обеспечение нормального функционирования отраслей социальной сферы, максимально возможной занятости населения.</w:t>
      </w:r>
    </w:p>
    <w:p>
      <w:pPr>
        <w:pStyle w:val="BodyText"/>
        <w:spacing w:line="276" w:lineRule="auto"/>
        <w:ind w:firstLine="851"/>
        <w:rPr>
          <w:sz w:val="28"/>
          <w:szCs w:val="28"/>
        </w:rPr>
      </w:pPr>
      <w:r>
        <w:rPr>
          <w:sz w:val="28"/>
          <w:szCs w:val="28"/>
        </w:rPr>
        <w:t xml:space="preserve">Прогнозом на 2025 год и на плановый период 2026 и 2027 годов определены следующие приоритеты социально-экономического развития:</w:t>
      </w:r>
    </w:p>
    <w:p>
      <w:pPr>
        <w:pStyle w:val="Normal"/>
        <w:ind w:firstLine="851"/>
        <w:jc w:val="both"/>
        <w:rPr>
          <w:sz w:val="28"/>
          <w:szCs w:val="28"/>
        </w:rPr>
      </w:pPr>
      <w:r>
        <w:rPr>
          <w:iCs/>
          <w:sz w:val="28"/>
          <w:szCs w:val="28"/>
        </w:rPr>
        <w:t xml:space="preserve">–</w:t>
      </w:r>
      <w:r>
        <w:rPr>
          <w:sz w:val="28"/>
          <w:szCs w:val="28"/>
        </w:rPr>
        <w:t xml:space="preserve"> создание условий для сохранения положительных темпов демографического развития поселения, дальнейшего улучшения демографической ситуации;</w:t>
      </w:r>
    </w:p>
    <w:p>
      <w:pPr>
        <w:pStyle w:val="Normal"/>
        <w:ind w:firstLine="851"/>
        <w:jc w:val="both"/>
        <w:rPr>
          <w:sz w:val="28"/>
          <w:szCs w:val="28"/>
        </w:rPr>
      </w:pPr>
      <w:r>
        <w:rPr>
          <w:iCs/>
          <w:sz w:val="28"/>
          <w:szCs w:val="28"/>
        </w:rPr>
        <w:t xml:space="preserve">–</w:t>
      </w:r>
      <w:r>
        <w:rPr>
          <w:sz w:val="28"/>
          <w:szCs w:val="28"/>
        </w:rPr>
        <w:t xml:space="preserve"> сохранение и развитие промышленного потенциала на территории муниципального образования, создание условий для развития эффективных производств;</w:t>
      </w:r>
    </w:p>
    <w:p>
      <w:pPr>
        <w:pStyle w:val="Normal"/>
        <w:ind w:firstLine="851"/>
        <w:jc w:val="both"/>
        <w:rPr>
          <w:sz w:val="28"/>
          <w:szCs w:val="28"/>
        </w:rPr>
      </w:pPr>
      <w:r>
        <w:rPr>
          <w:iCs/>
          <w:sz w:val="28"/>
          <w:szCs w:val="28"/>
        </w:rPr>
        <w:t xml:space="preserve">–</w:t>
      </w:r>
      <w:r>
        <w:rPr>
          <w:iCs/>
          <w:sz w:val="28"/>
          <w:szCs w:val="28"/>
        </w:rPr>
        <w:t xml:space="preserve"> </w:t>
      </w:r>
      <w:r>
        <w:rPr>
          <w:bCs/>
          <w:sz w:val="28"/>
          <w:szCs w:val="28"/>
        </w:rPr>
        <w:t xml:space="preserve"> создание условий для эффективной занятости населения,</w:t>
      </w:r>
      <w:r>
        <w:rPr>
          <w:sz w:val="28"/>
          <w:szCs w:val="28"/>
        </w:rPr>
        <w:t xml:space="preserve"> сохранение и создание рабочих мест;</w:t>
      </w:r>
    </w:p>
    <w:p>
      <w:pPr>
        <w:pStyle w:val="Normal"/>
        <w:ind w:firstLine="851"/>
        <w:jc w:val="both"/>
        <w:rPr>
          <w:sz w:val="28"/>
          <w:szCs w:val="28"/>
        </w:rPr>
      </w:pPr>
      <w:r>
        <w:rPr>
          <w:iCs/>
          <w:sz w:val="28"/>
          <w:szCs w:val="28"/>
        </w:rPr>
        <w:t xml:space="preserve">–</w:t>
      </w:r>
      <w:r>
        <w:rPr>
          <w:sz w:val="28"/>
          <w:szCs w:val="28"/>
        </w:rPr>
        <w:t xml:space="preserve"> рост бюджетной обеспеченности муниципального образования за счет увеличения налогового потенциала и повышения эффективности управления муниципальным имуществом;</w:t>
      </w:r>
    </w:p>
    <w:p>
      <w:pPr>
        <w:pStyle w:val="Normal"/>
        <w:ind w:firstLine="851"/>
        <w:jc w:val="both"/>
        <w:rPr>
          <w:sz w:val="28"/>
          <w:szCs w:val="28"/>
        </w:rPr>
      </w:pPr>
      <w:r>
        <w:rPr>
          <w:iCs/>
          <w:sz w:val="28"/>
          <w:szCs w:val="28"/>
        </w:rPr>
        <w:t xml:space="preserve">–</w:t>
      </w:r>
      <w:r>
        <w:rPr>
          <w:sz w:val="28"/>
          <w:szCs w:val="28"/>
        </w:rPr>
        <w:t xml:space="preserve"> развитие отраслей социальной сферы, повышение качества, доступности и разнообразия, предоставляемых гражданам муниципальных услуг; </w:t>
      </w:r>
    </w:p>
    <w:p>
      <w:pPr>
        <w:pStyle w:val="Normal"/>
        <w:ind w:firstLine="851"/>
        <w:jc w:val="both"/>
        <w:rPr>
          <w:sz w:val="28"/>
          <w:szCs w:val="28"/>
        </w:rPr>
      </w:pPr>
      <w:r>
        <w:rPr>
          <w:iCs/>
          <w:sz w:val="28"/>
          <w:szCs w:val="28"/>
        </w:rPr>
        <w:t xml:space="preserve">–</w:t>
      </w:r>
      <w:r>
        <w:rPr>
          <w:sz w:val="28"/>
          <w:szCs w:val="28"/>
        </w:rPr>
        <w:t xml:space="preserve"> создание условий и возможностей для успешной самореализации молодежи, для развития ее потенциала, вовлечение молодежи в социально-экономическую, общественно-политическую и культурную жизнь муниципального образования; </w:t>
      </w:r>
    </w:p>
    <w:p>
      <w:pPr>
        <w:pStyle w:val="Normal"/>
        <w:ind w:firstLine="851"/>
        <w:jc w:val="both"/>
        <w:rPr>
          <w:sz w:val="28"/>
          <w:szCs w:val="28"/>
        </w:rPr>
      </w:pPr>
      <w:r>
        <w:rPr>
          <w:iCs/>
          <w:sz w:val="28"/>
          <w:szCs w:val="28"/>
        </w:rPr>
        <w:t xml:space="preserve">–</w:t>
      </w:r>
      <w:r>
        <w:rPr>
          <w:sz w:val="28"/>
          <w:szCs w:val="28"/>
        </w:rPr>
        <w:t xml:space="preserve"> организация культурного досуга и обеспечение населения, проживающего на территории муниципального образования, услугами культуры, развитие культурного и творческого потенциала населения; </w:t>
      </w:r>
    </w:p>
    <w:p>
      <w:pPr>
        <w:pStyle w:val="Normal"/>
        <w:ind w:firstLine="851"/>
        <w:jc w:val="both"/>
        <w:rPr>
          <w:sz w:val="28"/>
          <w:szCs w:val="28"/>
        </w:rPr>
      </w:pPr>
      <w:r>
        <w:rPr>
          <w:iCs/>
          <w:sz w:val="28"/>
          <w:szCs w:val="28"/>
        </w:rPr>
        <w:t xml:space="preserve">–</w:t>
      </w:r>
      <w:r>
        <w:rPr>
          <w:sz w:val="28"/>
          <w:szCs w:val="28"/>
        </w:rPr>
        <w:t xml:space="preserve"> повышение уровня физкультурно</w:t>
      </w:r>
      <w:r>
        <w:rPr>
          <w:sz w:val="28"/>
          <w:szCs w:val="28"/>
        </w:rPr>
        <w:t xml:space="preserve"> – </w:t>
      </w:r>
      <w:r>
        <w:rPr>
          <w:sz w:val="28"/>
          <w:szCs w:val="28"/>
        </w:rPr>
        <w:t xml:space="preserve">оздоровительной работы с населением, пропаганда и поддержание здорового образа жизни;</w:t>
      </w:r>
    </w:p>
    <w:p>
      <w:pPr>
        <w:pStyle w:val="Normal"/>
        <w:ind w:firstLine="851"/>
        <w:jc w:val="both"/>
        <w:rPr>
          <w:bCs/>
          <w:sz w:val="28"/>
          <w:szCs w:val="28"/>
        </w:rPr>
      </w:pPr>
      <w:r>
        <w:rPr>
          <w:iCs/>
          <w:sz w:val="28"/>
          <w:szCs w:val="28"/>
        </w:rPr>
        <w:t xml:space="preserve">–</w:t>
      </w:r>
      <w:r>
        <w:rPr>
          <w:sz w:val="28"/>
          <w:szCs w:val="28"/>
        </w:rPr>
        <w:t xml:space="preserve"> развитие работы с детьми и молодежью по месту жительства, детских и молодежных клубов, спортивных секций, поддержка молодежного досуга и физического развития населения</w:t>
      </w:r>
      <w:r>
        <w:rPr>
          <w:bCs/>
          <w:sz w:val="28"/>
          <w:szCs w:val="28"/>
        </w:rPr>
        <w:t xml:space="preserve">;</w:t>
      </w:r>
    </w:p>
    <w:p>
      <w:pPr>
        <w:pStyle w:val="Normal"/>
        <w:ind w:firstLine="851"/>
        <w:jc w:val="both"/>
        <w:rPr>
          <w:sz w:val="28"/>
          <w:szCs w:val="28"/>
        </w:rPr>
      </w:pPr>
      <w:r>
        <w:rPr>
          <w:iCs/>
          <w:sz w:val="28"/>
          <w:szCs w:val="28"/>
        </w:rPr>
        <w:t xml:space="preserve">–</w:t>
      </w:r>
      <w:r>
        <w:rPr>
          <w:bCs/>
          <w:sz w:val="28"/>
          <w:szCs w:val="28"/>
        </w:rPr>
        <w:t xml:space="preserve"> </w:t>
      </w:r>
      <w:r>
        <w:rPr>
          <w:sz w:val="28"/>
          <w:szCs w:val="28"/>
        </w:rPr>
        <w:t xml:space="preserve">проведение политики стимулирования жилищного строительства</w:t>
      </w:r>
    </w:p>
    <w:p>
      <w:pPr>
        <w:pStyle w:val="Normal"/>
        <w:ind w:firstLine="851"/>
        <w:jc w:val="both"/>
        <w:rPr>
          <w:bCs/>
          <w:sz w:val="28"/>
          <w:szCs w:val="28"/>
          <w:lang w:eastAsia="ar-SA"/>
        </w:rPr>
      </w:pPr>
      <w:r>
        <w:rPr>
          <w:iCs/>
          <w:sz w:val="28"/>
          <w:szCs w:val="28"/>
        </w:rPr>
        <w:t xml:space="preserve">–</w:t>
      </w:r>
      <w:r>
        <w:rPr>
          <w:sz w:val="28"/>
          <w:szCs w:val="28"/>
        </w:rPr>
        <w:t xml:space="preserve"> создание условий для комфортного проживания населения путем реализации мероприятий по благоустройству поселения, </w:t>
      </w:r>
      <w:r>
        <w:rPr>
          <w:bCs/>
          <w:sz w:val="28"/>
          <w:szCs w:val="28"/>
          <w:lang w:eastAsia="ar-SA"/>
        </w:rPr>
        <w:t xml:space="preserve">ремонту сети автомобильных дорог;</w:t>
      </w:r>
    </w:p>
    <w:p>
      <w:pPr>
        <w:pStyle w:val="Normal"/>
        <w:ind w:firstLine="851"/>
        <w:jc w:val="both"/>
        <w:rPr>
          <w:sz w:val="28"/>
          <w:szCs w:val="28"/>
        </w:rPr>
      </w:pPr>
      <w:r>
        <w:rPr>
          <w:iCs/>
          <w:sz w:val="28"/>
          <w:szCs w:val="28"/>
        </w:rPr>
        <w:t xml:space="preserve">–</w:t>
      </w:r>
      <w:r>
        <w:rPr>
          <w:sz w:val="28"/>
          <w:szCs w:val="28"/>
        </w:rPr>
        <w:t xml:space="preserve"> обеспечение бесперебойной работы систем жилищно-коммунального хозяйства, степени устойчивости и надежности функционирования коммунальных систем жизнеобеспечения населения; </w:t>
      </w:r>
    </w:p>
    <w:p>
      <w:pPr>
        <w:pStyle w:val="Normal"/>
        <w:ind w:firstLine="851"/>
        <w:jc w:val="both"/>
        <w:rPr>
          <w:sz w:val="28"/>
          <w:szCs w:val="28"/>
        </w:rPr>
      </w:pPr>
      <w:r>
        <w:rPr>
          <w:iCs/>
          <w:sz w:val="28"/>
          <w:szCs w:val="28"/>
        </w:rPr>
        <w:t xml:space="preserve">–</w:t>
      </w:r>
      <w:r>
        <w:rPr>
          <w:sz w:val="28"/>
          <w:szCs w:val="28"/>
        </w:rPr>
        <w:t xml:space="preserve"> повышение уровня безопасности жизни населения.</w:t>
      </w:r>
    </w:p>
    <w:p>
      <w:pPr>
        <w:pStyle w:val="Normal"/>
        <w:ind w:firstLine="851"/>
        <w:jc w:val="both"/>
        <w:rPr>
          <w:b/>
          <w:snapToGrid w:val="0"/>
        </w:rPr>
      </w:pPr>
      <w:r>
        <w:rPr>
          <w:b/>
          <w:snapToGrid w:val="0"/>
        </w:rPr>
      </w:r>
    </w:p>
    <w:p>
      <w:pPr>
        <w:pStyle w:val="Normal"/>
        <w:jc w:val="center"/>
        <w:rPr>
          <w:snapToGrid w:val="0"/>
          <w:sz w:val="28"/>
          <w:szCs w:val="28"/>
        </w:rPr>
      </w:pPr>
      <w:r>
        <w:rPr>
          <w:snapToGrid w:val="0"/>
          <w:sz w:val="28"/>
          <w:szCs w:val="28"/>
        </w:rPr>
        <w:t xml:space="preserve">Бюджетная политика</w:t>
      </w:r>
    </w:p>
    <w:p>
      <w:pPr>
        <w:pStyle w:val="UserStyle_14"/>
        <w:ind w:firstLine="0"/>
        <w:jc w:val="both"/>
        <w:rPr>
          <w:rFonts w:ascii="Times New Roman" w:hAnsi="Times New Roman" w:cs="Times New Roman"/>
          <w:sz w:val="28"/>
          <w:szCs w:val="28"/>
        </w:rPr>
      </w:pPr>
      <w:r>
        <w:rPr>
          <w:rFonts w:ascii="Times New Roman" w:hAnsi="Times New Roman" w:cs="Times New Roman"/>
          <w:sz w:val="28"/>
          <w:szCs w:val="28"/>
        </w:rPr>
      </w:r>
    </w:p>
    <w:p>
      <w:pPr>
        <w:pStyle w:val="BodyTextIndent3"/>
        <w:framePr w:w="0" w:vSpace="0" w:hSpace="0" w:vAnchor="margin" w:hAnchor="text" w:yAlign="inline" w:hRule="auto"/>
        <w:ind w:left="0" w:firstLine="851"/>
        <w:rPr>
          <w:rFonts w:ascii="Times New Roman" w:hAnsi="Times New Roman"/>
          <w:color w:val="000000"/>
          <w:sz w:val="28"/>
          <w:szCs w:val="28"/>
        </w:rPr>
      </w:pPr>
      <w:r>
        <w:rPr>
          <w:rFonts w:ascii="Times New Roman" w:hAnsi="Times New Roman"/>
          <w:sz w:val="28"/>
          <w:szCs w:val="28"/>
        </w:rPr>
        <w:t xml:space="preserve">Бюджетная политика на 202</w:t>
      </w:r>
      <w:r>
        <w:rPr>
          <w:rFonts w:ascii="Times New Roman" w:hAnsi="Times New Roman"/>
          <w:sz w:val="28"/>
          <w:szCs w:val="28"/>
          <w:lang w:val="ru-RU"/>
        </w:rPr>
        <w:t xml:space="preserve">5</w:t>
      </w:r>
      <w:r>
        <w:rPr>
          <w:rFonts w:ascii="Times New Roman" w:hAnsi="Times New Roman"/>
          <w:sz w:val="28"/>
          <w:szCs w:val="28"/>
        </w:rPr>
        <w:t xml:space="preserve"> год и на период 202</w:t>
      </w:r>
      <w:r>
        <w:rPr>
          <w:rFonts w:ascii="Times New Roman" w:hAnsi="Times New Roman"/>
          <w:sz w:val="28"/>
          <w:szCs w:val="28"/>
          <w:lang w:val="ru-RU"/>
        </w:rPr>
        <w:t xml:space="preserve">6</w:t>
      </w:r>
      <w:r>
        <w:rPr>
          <w:rFonts w:ascii="Times New Roman" w:hAnsi="Times New Roman"/>
          <w:sz w:val="28"/>
          <w:szCs w:val="28"/>
        </w:rPr>
        <w:t xml:space="preserve"> и 202</w:t>
      </w:r>
      <w:r>
        <w:rPr>
          <w:rFonts w:ascii="Times New Roman" w:hAnsi="Times New Roman"/>
          <w:sz w:val="28"/>
          <w:szCs w:val="28"/>
          <w:lang w:val="ru-RU"/>
        </w:rPr>
        <w:t xml:space="preserve">7</w:t>
      </w:r>
      <w:r>
        <w:rPr>
          <w:rFonts w:ascii="Times New Roman" w:hAnsi="Times New Roman"/>
          <w:sz w:val="28"/>
          <w:szCs w:val="28"/>
        </w:rPr>
        <w:t xml:space="preserve"> годов</w:t>
      </w:r>
      <w:r>
        <w:rPr>
          <w:rFonts w:ascii="Times New Roman" w:hAnsi="Times New Roman"/>
          <w:sz w:val="28"/>
          <w:szCs w:val="28"/>
          <w:lang w:val="ru-RU"/>
        </w:rPr>
        <w:t xml:space="preserve"> </w:t>
      </w:r>
      <w:r>
        <w:rPr>
          <w:rFonts w:ascii="Times New Roman" w:hAnsi="Times New Roman"/>
          <w:sz w:val="28"/>
          <w:szCs w:val="28"/>
        </w:rPr>
        <w:t xml:space="preserve">сохраняет преемственность бюджетной политики предыдущего планового периода и направлена на создание условий для обеспечения устойчивого социально-экономического развития муниципального образования, </w:t>
      </w:r>
      <w:r>
        <w:rPr>
          <w:rFonts w:ascii="Times New Roman" w:hAnsi="Times New Roman"/>
          <w:color w:val="000000"/>
          <w:sz w:val="28"/>
          <w:szCs w:val="28"/>
        </w:rPr>
        <w:t xml:space="preserve">повышение </w:t>
      </w:r>
      <w:r>
        <w:rPr>
          <w:rFonts w:ascii="Times New Roman" w:hAnsi="Times New Roman"/>
          <w:sz w:val="28"/>
          <w:szCs w:val="28"/>
        </w:rPr>
        <w:t xml:space="preserve">уровня и качества </w:t>
      </w:r>
      <w:r>
        <w:rPr>
          <w:rFonts w:ascii="Times New Roman" w:hAnsi="Times New Roman"/>
          <w:color w:val="000000"/>
          <w:sz w:val="28"/>
          <w:szCs w:val="28"/>
        </w:rPr>
        <w:t xml:space="preserve">жизни населения, повышение эффективности и прозрачности муниципального управления.</w:t>
      </w:r>
    </w:p>
    <w:p>
      <w:pPr>
        <w:pStyle w:val="UserStyle_14"/>
        <w:ind w:firstLine="851"/>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поставленных целей в 2025</w:t>
      </w:r>
      <w:r>
        <w:rPr>
          <w:rFonts w:ascii="Times New Roman" w:hAnsi="Times New Roman" w:cs="Times New Roman"/>
          <w:sz w:val="28"/>
          <w:szCs w:val="28"/>
        </w:rPr>
        <w:t xml:space="preserve"> – </w:t>
      </w:r>
      <w:r>
        <w:rPr>
          <w:rFonts w:ascii="Times New Roman" w:hAnsi="Times New Roman" w:cs="Times New Roman"/>
          <w:sz w:val="28"/>
          <w:szCs w:val="28"/>
        </w:rPr>
        <w:t xml:space="preserve">2027 годах предлагается решение следующих основных задач:</w:t>
      </w:r>
    </w:p>
    <w:p>
      <w:pPr>
        <w:pStyle w:val="Normal"/>
        <w:ind w:firstLine="851"/>
        <w:jc w:val="both"/>
        <w:rPr>
          <w:sz w:val="28"/>
          <w:szCs w:val="28"/>
        </w:rPr>
      </w:pPr>
      <w:r>
        <w:rPr>
          <w:sz w:val="28"/>
          <w:szCs w:val="28"/>
        </w:rPr>
        <w:t xml:space="preserve">1. Обеспечение сбалансированности и устойчивости бюджета как базового принципа ответственной бюджетной политики при безусловном исполнении всех расходных обязательств и выполнении приоритетных задач социально</w:t>
      </w:r>
      <w:r>
        <w:rPr>
          <w:sz w:val="28"/>
          <w:szCs w:val="28"/>
        </w:rPr>
        <w:t xml:space="preserve"> – </w:t>
      </w:r>
      <w:r>
        <w:rPr>
          <w:sz w:val="28"/>
          <w:szCs w:val="28"/>
        </w:rPr>
        <w:t xml:space="preserve">экономического развития муниципального образования.</w:t>
      </w:r>
    </w:p>
    <w:p>
      <w:pPr>
        <w:pStyle w:val="Normal"/>
        <w:ind w:firstLine="851"/>
        <w:jc w:val="both"/>
        <w:rPr>
          <w:sz w:val="28"/>
          <w:szCs w:val="28"/>
        </w:rPr>
      </w:pPr>
      <w:r>
        <w:rPr>
          <w:sz w:val="28"/>
          <w:szCs w:val="28"/>
        </w:rPr>
        <w:t xml:space="preserve">2. Сохранение и развитие налогового потенциала, в том числе посредством стимулирования реального сектора экономики.</w:t>
      </w:r>
    </w:p>
    <w:p>
      <w:pPr>
        <w:pStyle w:val="Normal"/>
        <w:ind w:firstLine="851"/>
        <w:jc w:val="both"/>
        <w:rPr>
          <w:sz w:val="28"/>
          <w:szCs w:val="28"/>
        </w:rPr>
      </w:pPr>
      <w:r>
        <w:rPr>
          <w:sz w:val="28"/>
          <w:szCs w:val="28"/>
        </w:rPr>
        <w:t xml:space="preserve">3. Дальнейшая реализация принципа формирования бюджета на основе муниципальных программ, что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pPr>
        <w:pStyle w:val="Normal"/>
        <w:ind w:firstLine="851"/>
        <w:jc w:val="both"/>
        <w:rPr>
          <w:sz w:val="28"/>
          <w:szCs w:val="28"/>
        </w:rPr>
      </w:pPr>
      <w:r>
        <w:rPr>
          <w:sz w:val="28"/>
          <w:szCs w:val="28"/>
        </w:rPr>
        <w:t xml:space="preserve">4. Повышение качества управления общественными финансами, результативности и эффективности расходования бюджетных средств за счет:</w:t>
      </w:r>
    </w:p>
    <w:p>
      <w:pPr>
        <w:pStyle w:val="Normal"/>
        <w:ind w:firstLine="851"/>
        <w:jc w:val="both"/>
        <w:rPr>
          <w:sz w:val="28"/>
          <w:szCs w:val="28"/>
        </w:rPr>
      </w:pPr>
      <w:r>
        <w:rPr>
          <w:sz w:val="28"/>
          <w:szCs w:val="28"/>
        </w:rPr>
        <w:t xml:space="preserve">–</w:t>
      </w:r>
      <w:r>
        <w:rPr>
          <w:sz w:val="28"/>
          <w:szCs w:val="28"/>
        </w:rPr>
        <w:t xml:space="preserve"> повышения эффективности и качества предоставления муниципальных услуг;</w:t>
      </w:r>
    </w:p>
    <w:p>
      <w:pPr>
        <w:pStyle w:val="Normal"/>
        <w:ind w:firstLine="851"/>
        <w:jc w:val="both"/>
        <w:rPr>
          <w:sz w:val="28"/>
          <w:szCs w:val="28"/>
        </w:rPr>
      </w:pPr>
      <w:r>
        <w:rPr>
          <w:sz w:val="28"/>
          <w:szCs w:val="28"/>
        </w:rPr>
        <w:t xml:space="preserve">–</w:t>
      </w:r>
      <w:r>
        <w:rPr>
          <w:sz w:val="28"/>
          <w:szCs w:val="28"/>
        </w:rPr>
        <w:t xml:space="preserve"> повышения эффективности процедур проведения муниципальных закупок;</w:t>
      </w:r>
    </w:p>
    <w:p>
      <w:pPr>
        <w:pStyle w:val="Normal"/>
        <w:ind w:firstLine="851"/>
        <w:jc w:val="both"/>
        <w:rPr>
          <w:sz w:val="28"/>
          <w:szCs w:val="28"/>
        </w:rPr>
      </w:pPr>
      <w:r>
        <w:rPr>
          <w:sz w:val="28"/>
          <w:szCs w:val="28"/>
        </w:rPr>
        <w:t xml:space="preserve">–</w:t>
      </w:r>
      <w:r>
        <w:rPr>
          <w:sz w:val="28"/>
          <w:szCs w:val="28"/>
        </w:rPr>
        <w:t xml:space="preserve"> повышения качества муниципального финансового контроля за бюджетным процессом;</w:t>
      </w:r>
    </w:p>
    <w:p>
      <w:pPr>
        <w:pStyle w:val="Normal"/>
        <w:ind w:firstLine="851"/>
        <w:jc w:val="both"/>
        <w:rPr>
          <w:sz w:val="28"/>
          <w:szCs w:val="28"/>
        </w:rPr>
      </w:pPr>
      <w:r>
        <w:rPr>
          <w:sz w:val="28"/>
          <w:szCs w:val="28"/>
        </w:rPr>
        <w:t xml:space="preserve">–</w:t>
      </w:r>
      <w:r>
        <w:rPr>
          <w:sz w:val="28"/>
          <w:szCs w:val="28"/>
        </w:rPr>
        <w:t xml:space="preserve"> реализации принципов открытости и прозрачности управления муниципальными финансами. </w:t>
      </w:r>
    </w:p>
    <w:p>
      <w:pPr>
        <w:pStyle w:val="Normal"/>
        <w:ind w:firstLine="851"/>
        <w:jc w:val="both"/>
        <w:rPr>
          <w:sz w:val="28"/>
          <w:szCs w:val="28"/>
        </w:rPr>
      </w:pPr>
      <w:r>
        <w:rPr>
          <w:sz w:val="28"/>
          <w:szCs w:val="28"/>
        </w:rPr>
        <w:t xml:space="preserve">5. Реализация проектов инициативного </w:t>
      </w:r>
      <w:r>
        <w:rPr>
          <w:bCs/>
          <w:sz w:val="28"/>
          <w:szCs w:val="28"/>
        </w:rPr>
        <w:t xml:space="preserve">бюджетирования.</w:t>
      </w:r>
      <w:r>
        <w:rPr>
          <w:sz w:val="28"/>
          <w:szCs w:val="28"/>
        </w:rPr>
      </w:r>
    </w:p>
    <w:p>
      <w:pPr>
        <w:pStyle w:val="Normal"/>
        <w:ind w:firstLine="851"/>
        <w:jc w:val="both"/>
      </w:pPr>
    </w:p>
    <w:p>
      <w:pPr>
        <w:pStyle w:val="UserStyle_14"/>
        <w:ind w:firstLine="0"/>
        <w:jc w:val="center"/>
        <w:outlineLvl w:val="1"/>
        <w:rPr>
          <w:rFonts w:ascii="Times New Roman" w:hAnsi="Times New Roman" w:cs="Times New Roman"/>
          <w:bCs/>
          <w:sz w:val="28"/>
          <w:szCs w:val="28"/>
        </w:rPr>
      </w:pPr>
      <w:r>
        <w:rPr>
          <w:rFonts w:ascii="Times New Roman" w:hAnsi="Times New Roman" w:cs="Times New Roman"/>
          <w:bCs/>
          <w:sz w:val="28"/>
          <w:szCs w:val="28"/>
        </w:rPr>
        <w:t xml:space="preserve">Бюджетная политика в области доходов</w:t>
      </w:r>
    </w:p>
    <w:p>
      <w:pPr>
        <w:pStyle w:val="UserStyle_14"/>
        <w:ind w:firstLine="851"/>
        <w:jc w:val="both"/>
        <w:outlineLvl w:val="1"/>
        <w:rPr>
          <w:rFonts w:ascii="Times New Roman" w:hAnsi="Times New Roman" w:cs="Times New Roman"/>
          <w:b/>
          <w:bCs/>
          <w:sz w:val="24"/>
          <w:szCs w:val="24"/>
          <w:u w:val="single"/>
        </w:rPr>
      </w:pPr>
      <w:r>
        <w:rPr>
          <w:rFonts w:ascii="Times New Roman" w:hAnsi="Times New Roman" w:cs="Times New Roman"/>
          <w:b/>
          <w:bCs/>
          <w:sz w:val="24"/>
          <w:szCs w:val="24"/>
          <w:u w:val="single"/>
        </w:rPr>
      </w:r>
    </w:p>
    <w:p>
      <w:pPr>
        <w:pStyle w:val="Normal"/>
        <w:ind w:firstLine="851"/>
        <w:jc w:val="both"/>
        <w:rPr>
          <w:sz w:val="28"/>
          <w:szCs w:val="28"/>
        </w:rPr>
      </w:pPr>
      <w:r>
        <w:rPr>
          <w:sz w:val="28"/>
          <w:szCs w:val="28"/>
        </w:rPr>
        <w:t xml:space="preserve">Бюджетная политика в области доходов в 2025</w:t>
      </w:r>
      <w:r>
        <w:rPr>
          <w:sz w:val="28"/>
          <w:szCs w:val="28"/>
        </w:rPr>
        <w:t xml:space="preserve"> – </w:t>
      </w:r>
      <w:r>
        <w:rPr>
          <w:sz w:val="28"/>
          <w:szCs w:val="28"/>
        </w:rPr>
        <w:t xml:space="preserve">2027 годах, как и в предыдущие годы, будет направлена на сохранение и развитие налогового потенциала в целях обеспечения роста доходной части бюджета муниципального образования, а также обеспечение сбалансированности и устойчивости бюджета поселения в среднесрочной перспективе с учетом текущей экономической ситуации.</w:t>
      </w:r>
    </w:p>
    <w:p>
      <w:pPr>
        <w:pStyle w:val="Normal"/>
        <w:tabs>
          <w:tab w:val="num" w:pos="0" w:leader="none"/>
        </w:tabs>
        <w:ind w:firstLine="851"/>
        <w:jc w:val="both"/>
        <w:rPr>
          <w:sz w:val="28"/>
          <w:szCs w:val="28"/>
        </w:rPr>
      </w:pPr>
      <w:r>
        <w:rPr>
          <w:sz w:val="28"/>
          <w:szCs w:val="28"/>
        </w:rPr>
        <w:t xml:space="preserve">Способствовать росту доходов бюджета будут следующие направления работы: </w:t>
      </w:r>
    </w:p>
    <w:p>
      <w:pPr>
        <w:pStyle w:val="Normal"/>
        <w:ind w:firstLine="851"/>
        <w:jc w:val="both"/>
        <w:rPr>
          <w:sz w:val="28"/>
          <w:szCs w:val="28"/>
        </w:rPr>
      </w:pPr>
      <w:r>
        <w:rPr>
          <w:sz w:val="28"/>
          <w:szCs w:val="28"/>
        </w:rPr>
        <w:t xml:space="preserve">–</w:t>
      </w:r>
      <w:r>
        <w:rPr>
          <w:sz w:val="28"/>
          <w:szCs w:val="28"/>
          <w:shd w:val="clear" w:color="auto" w:fill="ffffff"/>
        </w:rPr>
        <w:t xml:space="preserve"> оптимизация налоговых льгот, предоставляемых в соответствии с принимаемыми муниципальными правовыми актами, с обязательным условием соблюдения интересов доходных показателей муниципального бюджета</w:t>
      </w:r>
      <w:r>
        <w:rPr>
          <w:sz w:val="28"/>
          <w:szCs w:val="28"/>
        </w:rPr>
      </w:r>
    </w:p>
    <w:p>
      <w:pPr>
        <w:pStyle w:val="Normal"/>
        <w:widowControl w:val="off"/>
        <w:ind w:firstLine="851"/>
        <w:jc w:val="both"/>
        <w:rPr>
          <w:sz w:val="28"/>
          <w:szCs w:val="28"/>
        </w:rPr>
      </w:pPr>
      <w:r>
        <w:rPr>
          <w:sz w:val="28"/>
          <w:szCs w:val="28"/>
        </w:rPr>
        <w:t xml:space="preserve">–</w:t>
      </w:r>
      <w:r>
        <w:rPr>
          <w:sz w:val="28"/>
          <w:szCs w:val="28"/>
        </w:rPr>
        <w:t xml:space="preserve"> реализация мер по противодействию уклонению от налогообложения;</w:t>
      </w:r>
    </w:p>
    <w:p>
      <w:pPr>
        <w:pStyle w:val="Normal"/>
        <w:tabs>
          <w:tab w:val="num" w:pos="0" w:leader="none"/>
        </w:tabs>
        <w:ind w:firstLine="851"/>
        <w:jc w:val="both"/>
        <w:rPr>
          <w:sz w:val="28"/>
          <w:szCs w:val="28"/>
        </w:rPr>
      </w:pPr>
      <w:r>
        <w:rPr>
          <w:sz w:val="28"/>
          <w:szCs w:val="28"/>
        </w:rPr>
        <w:t xml:space="preserve">–</w:t>
      </w:r>
      <w:r>
        <w:rPr>
          <w:sz w:val="28"/>
          <w:szCs w:val="28"/>
        </w:rPr>
        <w:t xml:space="preserve"> инициативное взаимовыгодное сотрудничество с предприятиями, организациями, индивидуальными предпринимателями, формирующими налоговый потенциал муниципального образования;</w:t>
      </w:r>
    </w:p>
    <w:p>
      <w:pPr>
        <w:pStyle w:val="Normal"/>
        <w:tabs>
          <w:tab w:val="num" w:pos="0" w:leader="none"/>
        </w:tabs>
        <w:ind w:firstLine="851"/>
        <w:jc w:val="both"/>
        <w:rPr>
          <w:sz w:val="28"/>
          <w:szCs w:val="28"/>
        </w:rPr>
      </w:pPr>
      <w:r>
        <w:rPr>
          <w:sz w:val="28"/>
          <w:szCs w:val="28"/>
        </w:rPr>
        <w:t xml:space="preserve">–</w:t>
      </w:r>
      <w:r>
        <w:rPr>
          <w:sz w:val="28"/>
          <w:szCs w:val="28"/>
        </w:rPr>
        <w:t xml:space="preserve"> содействие инвестиционным процессам в экономике на территории муниципального образования;</w:t>
      </w:r>
    </w:p>
    <w:p>
      <w:pPr>
        <w:pStyle w:val="UserStyle_14"/>
        <w:ind w:firstLine="851"/>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 повышение эффективности управления муниципальной собственностью, в том числе за счет повышения качества претензионно</w:t>
      </w:r>
      <w:r>
        <w:rPr>
          <w:rFonts w:ascii="Times New Roman" w:hAnsi="Times New Roman" w:cs="Times New Roman"/>
          <w:sz w:val="28"/>
          <w:szCs w:val="28"/>
        </w:rPr>
        <w:t xml:space="preserve"> – </w:t>
      </w:r>
      <w:r>
        <w:rPr>
          <w:rFonts w:ascii="Times New Roman" w:hAnsi="Times New Roman" w:cs="Times New Roman"/>
          <w:sz w:val="28"/>
          <w:szCs w:val="28"/>
        </w:rPr>
        <w:t xml:space="preserve">исковой работы.</w:t>
      </w:r>
    </w:p>
    <w:p>
      <w:pPr>
        <w:pStyle w:val="Normal"/>
        <w:widowControl w:val="off"/>
        <w:ind w:firstLine="851"/>
        <w:jc w:val="both"/>
        <w:rPr>
          <w:color w:val="000000"/>
          <w:sz w:val="28"/>
          <w:szCs w:val="28"/>
        </w:rPr>
      </w:pPr>
      <w:r>
        <w:rPr>
          <w:color w:val="000000"/>
          <w:sz w:val="28"/>
          <w:szCs w:val="28"/>
        </w:rPr>
        <w:t xml:space="preserve">Прогноз доходов бюджета на 2025-2027 годы сформирован с учетом предлагаемых к принятию изменений в налоговое законодательство.</w:t>
      </w:r>
    </w:p>
    <w:p>
      <w:pPr>
        <w:pStyle w:val="Normal"/>
        <w:widowControl w:val="off"/>
        <w:ind w:firstLine="851"/>
        <w:jc w:val="both"/>
        <w:rPr>
          <w:color w:val="000000"/>
          <w:sz w:val="28"/>
          <w:szCs w:val="28"/>
        </w:rPr>
      </w:pPr>
      <w:r>
        <w:rPr>
          <w:color w:val="000000"/>
          <w:sz w:val="28"/>
          <w:szCs w:val="28"/>
        </w:rPr>
        <w:t xml:space="preserve">Доходы бюджета поселения на 2024 год ожидается в размере 115 859 878,38 рублей, что выше 2023 года на 127,3 %. </w:t>
      </w:r>
    </w:p>
    <w:p>
      <w:pPr>
        <w:pStyle w:val="Normal"/>
        <w:ind w:firstLine="851"/>
        <w:jc w:val="both"/>
        <w:rPr>
          <w:color w:val="000000"/>
          <w:sz w:val="28"/>
          <w:szCs w:val="28"/>
        </w:rPr>
      </w:pPr>
      <w:r>
        <w:rPr>
          <w:color w:val="000000"/>
          <w:sz w:val="28"/>
          <w:szCs w:val="28"/>
        </w:rPr>
        <w:t xml:space="preserve">За 2024 год налоговые и неналоговые доходы бюджета ожид</w:t>
      </w:r>
      <w:r>
        <w:rPr>
          <w:color w:val="000000"/>
          <w:sz w:val="28"/>
          <w:szCs w:val="28"/>
        </w:rPr>
        <w:t xml:space="preserve">аются в размере 32 393 </w:t>
      </w:r>
      <w:r>
        <w:rPr>
          <w:color w:val="000000"/>
          <w:sz w:val="28"/>
          <w:szCs w:val="28"/>
        </w:rPr>
        <w:t xml:space="preserve">157,28 рублей, что составит 109,4% к уровню 2023 года, и превышает уточненный на 2024 год на 1 983 970,13 рублей (113 875 908,25). Сумма поступления налоговых доходов составит 30 531 157,28 рублей или 110,3% к уровню 2023 года, превышение уточненного плана на 2024 год составит 1883098,80 рублей (28 648 058,48). В общей сумме налоговых доходов бюджета доля поступлений по налогу на доходы физических лиц составит 66,7 %, Акцизы на автомобильный и прямогонный бензин, дизельное топливо, моторные масла для дизельных и (или) карбюраторных (инжекторных) двигателей – 25,5%, имущественные налоги – 7,8%. </w:t>
      </w:r>
    </w:p>
    <w:p>
      <w:pPr>
        <w:pStyle w:val="Normal"/>
        <w:ind w:firstLine="851"/>
        <w:jc w:val="both"/>
        <w:rPr>
          <w:color w:val="000000"/>
          <w:sz w:val="28"/>
          <w:szCs w:val="28"/>
        </w:rPr>
      </w:pPr>
      <w:r>
        <w:rPr>
          <w:color w:val="000000"/>
          <w:sz w:val="28"/>
          <w:szCs w:val="28"/>
        </w:rPr>
        <w:t xml:space="preserve">Сумма поступления неналоговых доходов ожидается в 2024 году ожидается в сумме 1 862 000,00 рублей и снизилась к уровню 2023 года на 95,9%., отклонение от уточненного плана на 2024 год составит 100871,33 рублей (1 761 128,67).</w:t>
      </w:r>
    </w:p>
    <w:p>
      <w:pPr>
        <w:pStyle w:val="Normal"/>
        <w:ind w:firstLine="851"/>
        <w:jc w:val="both"/>
        <w:rPr>
          <w:color w:val="000000"/>
          <w:sz w:val="28"/>
          <w:szCs w:val="28"/>
        </w:rPr>
      </w:pPr>
      <w:r>
        <w:rPr>
          <w:color w:val="000000"/>
          <w:sz w:val="28"/>
          <w:szCs w:val="28"/>
        </w:rPr>
        <w:t xml:space="preserve">Размер безвозмездных поступлений от других бюджетов бюджетной системы РФ в 2024 году ожидается 83 466 720,00 рублей, к уровню 2023 года 140,8%.</w:t>
      </w:r>
    </w:p>
    <w:p>
      <w:pPr>
        <w:pStyle w:val="Normal"/>
        <w:ind w:firstLine="851"/>
        <w:jc w:val="both"/>
        <w:rPr>
          <w:color w:val="000000"/>
        </w:rPr>
      </w:pPr>
      <w:r>
        <w:rPr>
          <w:color w:val="000000"/>
        </w:rPr>
      </w:r>
    </w:p>
    <w:p>
      <w:pPr>
        <w:pStyle w:val="UserStyle_14"/>
        <w:ind w:firstLine="0"/>
        <w:jc w:val="center"/>
        <w:outlineLvl w:val="1"/>
        <w:rPr>
          <w:rFonts w:ascii="Times New Roman" w:hAnsi="Times New Roman" w:cs="Times New Roman"/>
          <w:bCs/>
          <w:sz w:val="28"/>
          <w:szCs w:val="28"/>
        </w:rPr>
      </w:pPr>
      <w:r>
        <w:rPr>
          <w:rFonts w:ascii="Times New Roman" w:hAnsi="Times New Roman" w:cs="Times New Roman"/>
          <w:bCs/>
          <w:sz w:val="28"/>
          <w:szCs w:val="28"/>
        </w:rPr>
        <w:t xml:space="preserve">Бюджетная политика в области расходов</w:t>
      </w:r>
    </w:p>
    <w:p>
      <w:pPr>
        <w:pStyle w:val="UserStyle_14"/>
        <w:ind w:firstLine="0"/>
        <w:jc w:val="both"/>
        <w:outlineLvl w:val="1"/>
        <w:rPr>
          <w:rFonts w:ascii="Times New Roman" w:hAnsi="Times New Roman" w:cs="Times New Roman"/>
          <w:bCs/>
          <w:sz w:val="28"/>
          <w:szCs w:val="28"/>
          <w:u w:val="single"/>
        </w:rPr>
      </w:pPr>
      <w:r>
        <w:rPr>
          <w:rFonts w:ascii="Times New Roman" w:hAnsi="Times New Roman" w:cs="Times New Roman"/>
          <w:bCs/>
          <w:sz w:val="28"/>
          <w:szCs w:val="28"/>
          <w:u w:val="single"/>
        </w:rPr>
      </w:r>
    </w:p>
    <w:p>
      <w:pPr>
        <w:pStyle w:val="Normal"/>
        <w:ind w:firstLine="851"/>
        <w:jc w:val="both"/>
        <w:rPr>
          <w:sz w:val="28"/>
          <w:szCs w:val="28"/>
        </w:rPr>
      </w:pPr>
      <w:r>
        <w:rPr>
          <w:sz w:val="28"/>
          <w:szCs w:val="28"/>
        </w:rPr>
        <w:t xml:space="preserve">Бюджетная политика в области расходов будет направлена на безусловное исполнение действующих расходных обязательств, в том числе с учетом их оптимизации и повышения эффективности использования финансовых ресурсов.</w:t>
      </w:r>
    </w:p>
    <w:p>
      <w:pPr>
        <w:pStyle w:val="Normal"/>
        <w:ind w:firstLine="851"/>
        <w:jc w:val="both"/>
        <w:rPr>
          <w:sz w:val="28"/>
          <w:szCs w:val="28"/>
        </w:rPr>
      </w:pPr>
      <w:r>
        <w:rPr>
          <w:sz w:val="28"/>
          <w:szCs w:val="28"/>
        </w:rPr>
        <w:t xml:space="preserve">В целях создания условий для эффективного использования средств бюджета и мобилизации ресурсов продолжится применение основных подходов, направленных на повышение эффективности бюджетных расходов в условиях финансовых ограничений:</w:t>
      </w:r>
    </w:p>
    <w:p>
      <w:pPr>
        <w:pStyle w:val="Normal"/>
        <w:ind w:firstLine="851"/>
        <w:jc w:val="both"/>
        <w:rPr>
          <w:sz w:val="28"/>
          <w:szCs w:val="28"/>
        </w:rPr>
      </w:pPr>
      <w:r>
        <w:rPr>
          <w:sz w:val="28"/>
          <w:szCs w:val="28"/>
        </w:rPr>
        <w:t xml:space="preserve">–</w:t>
      </w:r>
      <w:r>
        <w:rPr>
          <w:sz w:val="28"/>
          <w:szCs w:val="28"/>
        </w:rPr>
        <w:t xml:space="preserve"> включение в бюджет в первоочередном порядке расходов на финансирование действующих расходных обязательств;</w:t>
      </w:r>
    </w:p>
    <w:p>
      <w:pPr>
        <w:pStyle w:val="Normal"/>
        <w:ind w:firstLine="851"/>
        <w:jc w:val="both"/>
        <w:rPr>
          <w:sz w:val="28"/>
          <w:szCs w:val="28"/>
        </w:rPr>
      </w:pPr>
      <w:r>
        <w:rPr>
          <w:sz w:val="28"/>
          <w:szCs w:val="28"/>
        </w:rPr>
        <w:t xml:space="preserve">–</w:t>
      </w:r>
      <w:r>
        <w:rPr>
          <w:sz w:val="28"/>
          <w:szCs w:val="28"/>
        </w:rPr>
        <w:t xml:space="preserve"> оптимизация бюджетных расходов с учетом необходимости исполнения приоритетных направлений муниципальной политики, и в первую очередь решение проблем в социальной сфере; </w:t>
      </w:r>
    </w:p>
    <w:p>
      <w:pPr>
        <w:pStyle w:val="Normal"/>
        <w:ind w:firstLine="851"/>
        <w:jc w:val="both"/>
        <w:rPr>
          <w:sz w:val="28"/>
          <w:szCs w:val="28"/>
        </w:rPr>
      </w:pPr>
      <w:r>
        <w:rPr>
          <w:sz w:val="28"/>
          <w:szCs w:val="28"/>
        </w:rPr>
        <w:t xml:space="preserve">–</w:t>
      </w:r>
      <w:r>
        <w:rPr>
          <w:sz w:val="28"/>
          <w:szCs w:val="28"/>
        </w:rPr>
        <w:t xml:space="preserve"> сокращение неэффективных расходов;</w:t>
      </w:r>
    </w:p>
    <w:p>
      <w:pPr>
        <w:pStyle w:val="BodyTextIndent3"/>
        <w:framePr w:w="0" w:vSpace="0" w:hSpace="0" w:vAnchor="margin" w:hAnchor="text" w:yAlign="inline" w:hRule="auto"/>
        <w:ind w:left="0" w:firstLine="851"/>
        <w:rPr>
          <w:rFonts w:ascii="Times New Roman" w:hAnsi="Times New Roman"/>
          <w:sz w:val="28"/>
          <w:szCs w:val="28"/>
          <w:lang w:val="ru-RU"/>
        </w:rPr>
      </w:pPr>
      <w:r>
        <w:rPr>
          <w:rFonts w:ascii="Times New Roman" w:hAnsi="Times New Roman"/>
          <w:sz w:val="28"/>
          <w:szCs w:val="28"/>
        </w:rPr>
        <w:t xml:space="preserve">Основной целью бюджетной политики является неуклонное повышение уровня и качества жизни населения, в связи с чем, бюджетная политика в области расходов будет направлена на решение социальных задач, экономически значимых программ и мероприятий, а также на безусловное исполнение принятых обязательств наиболее эффективным способом</w:t>
      </w:r>
      <w:r>
        <w:rPr>
          <w:rFonts w:ascii="Times New Roman" w:hAnsi="Times New Roman"/>
          <w:sz w:val="28"/>
          <w:szCs w:val="28"/>
          <w:lang w:val="ru-RU"/>
        </w:rPr>
        <w:t xml:space="preserve">.</w:t>
      </w:r>
    </w:p>
    <w:p>
      <w:pPr>
        <w:pStyle w:val="Normal"/>
        <w:ind w:firstLine="851"/>
        <w:jc w:val="both"/>
        <w:rPr>
          <w:color w:val="000000"/>
          <w:sz w:val="28"/>
          <w:szCs w:val="28"/>
        </w:rPr>
      </w:pPr>
      <w:r>
        <w:rPr>
          <w:color w:val="000000"/>
          <w:sz w:val="28"/>
          <w:szCs w:val="28"/>
        </w:rPr>
        <w:t xml:space="preserve">Прогноз расходов бюджета на 2025-2027 годы определены исходя из установленных приоритетов социально</w:t>
      </w:r>
      <w:r>
        <w:rPr>
          <w:color w:val="000000"/>
          <w:sz w:val="28"/>
          <w:szCs w:val="28"/>
        </w:rPr>
        <w:t xml:space="preserve"> – </w:t>
      </w:r>
      <w:r>
        <w:rPr>
          <w:color w:val="000000"/>
          <w:sz w:val="28"/>
          <w:szCs w:val="28"/>
        </w:rPr>
        <w:t xml:space="preserve">экономической политики в рамках доходных возможностей бюджета. </w:t>
      </w:r>
    </w:p>
    <w:p>
      <w:pPr>
        <w:pStyle w:val="Normal"/>
        <w:ind w:firstLine="851"/>
        <w:jc w:val="both"/>
        <w:rPr>
          <w:color w:val="000000"/>
          <w:sz w:val="28"/>
          <w:szCs w:val="28"/>
        </w:rPr>
      </w:pPr>
      <w:r>
        <w:rPr>
          <w:color w:val="000000"/>
          <w:sz w:val="28"/>
          <w:szCs w:val="28"/>
        </w:rPr>
        <w:t xml:space="preserve">В 2023 году ожидаемое исполнение расходной части бюджета поселения составит 121 665 226,42 рублей.</w:t>
      </w:r>
    </w:p>
    <w:p>
      <w:pPr>
        <w:pStyle w:val="Normal"/>
        <w:ind w:firstLine="851"/>
        <w:jc w:val="both"/>
        <w:rPr>
          <w:color w:val="000000"/>
          <w:sz w:val="28"/>
          <w:szCs w:val="28"/>
        </w:rPr>
      </w:pPr>
      <w:r>
        <w:rPr>
          <w:color w:val="000000"/>
          <w:sz w:val="28"/>
          <w:szCs w:val="28"/>
        </w:rPr>
        <w:t xml:space="preserve">В 2025-2027 годах расходы бюджета поселения оцениваются в размере: </w:t>
      </w:r>
    </w:p>
    <w:p>
      <w:pPr>
        <w:pStyle w:val="Normal"/>
        <w:ind w:firstLine="851"/>
        <w:jc w:val="both"/>
        <w:rPr>
          <w:color w:val="000000"/>
          <w:sz w:val="28"/>
          <w:szCs w:val="28"/>
        </w:rPr>
      </w:pPr>
      <w:r>
        <w:rPr>
          <w:color w:val="000000"/>
          <w:sz w:val="28"/>
          <w:szCs w:val="28"/>
        </w:rPr>
        <w:t xml:space="preserve">на 2025 год – 48 435 043,10 рублей; </w:t>
      </w:r>
    </w:p>
    <w:p>
      <w:pPr>
        <w:pStyle w:val="Normal"/>
        <w:ind w:firstLine="851"/>
        <w:jc w:val="both"/>
        <w:rPr>
          <w:color w:val="000000"/>
          <w:sz w:val="28"/>
          <w:szCs w:val="28"/>
        </w:rPr>
      </w:pPr>
      <w:r>
        <w:rPr>
          <w:color w:val="000000"/>
          <w:sz w:val="28"/>
          <w:szCs w:val="28"/>
        </w:rPr>
        <w:t xml:space="preserve">на 2026 год –  40 945 137,68 рублей; </w:t>
      </w:r>
    </w:p>
    <w:p>
      <w:pPr>
        <w:pStyle w:val="Normal"/>
        <w:ind w:firstLine="851"/>
        <w:jc w:val="both"/>
        <w:rPr>
          <w:color w:val="000000"/>
          <w:sz w:val="28"/>
          <w:szCs w:val="28"/>
        </w:rPr>
      </w:pPr>
      <w:r>
        <w:rPr>
          <w:color w:val="000000"/>
          <w:sz w:val="28"/>
          <w:szCs w:val="28"/>
        </w:rPr>
        <w:t xml:space="preserve">на 2027 год – 40 874 107,68 рублей. </w:t>
      </w:r>
      <w:r>
        <w:rPr>
          <w:color w:val="000000"/>
          <w:sz w:val="28"/>
          <w:szCs w:val="28"/>
        </w:rPr>
      </w:r>
    </w:p>
    <w:p>
      <w:pPr>
        <w:pStyle w:val="Normal"/>
        <w:tabs>
          <w:tab w:val="left" w:pos="993" w:leader="none"/>
        </w:tabs>
        <w:ind w:firstLine="851"/>
        <w:contextualSpacing/>
        <w:jc w:val="both"/>
        <w:outlineLvl w:val="0"/>
        <w:rPr>
          <w:sz w:val="28"/>
          <w:szCs w:val="28"/>
        </w:rPr>
      </w:pPr>
      <w:r>
        <w:rPr>
          <w:sz w:val="28"/>
          <w:szCs w:val="28"/>
        </w:rPr>
        <w:t xml:space="preserve">Доля программных средств в бюджете поселения в 2023 году составила 99,4 % (всего исполнено расходов 45,165 млн. рублей, исполнено расходов в рамках муниципальных программ 88 295 515,87 рублей).</w:t>
      </w:r>
    </w:p>
    <w:p>
      <w:pPr>
        <w:pStyle w:val="Normal"/>
        <w:tabs>
          <w:tab w:val="left" w:pos="993" w:leader="none"/>
        </w:tabs>
        <w:ind w:firstLine="851"/>
        <w:contextualSpacing/>
        <w:jc w:val="both"/>
        <w:outlineLvl w:val="0"/>
        <w:rPr>
          <w:sz w:val="28"/>
          <w:szCs w:val="28"/>
        </w:rPr>
      </w:pPr>
      <w:r>
        <w:rPr>
          <w:sz w:val="28"/>
          <w:szCs w:val="28"/>
        </w:rPr>
        <w:t xml:space="preserve">В 2024 году (с учетом последних корректировок по состоянию на 01.11.2024 г.) на реализацию муниципальных программ из всех источников запланировано 121 621 097,42рублей или 99,9% от всех расходов.</w:t>
      </w:r>
    </w:p>
    <w:p>
      <w:pPr>
        <w:pStyle w:val="Normal"/>
        <w:tabs>
          <w:tab w:val="left" w:pos="993" w:leader="none"/>
        </w:tabs>
        <w:ind w:firstLine="851"/>
        <w:contextualSpacing/>
        <w:jc w:val="both"/>
        <w:outlineLvl w:val="0"/>
        <w:rPr>
          <w:color w:val="000000"/>
          <w:sz w:val="28"/>
          <w:szCs w:val="28"/>
        </w:rPr>
      </w:pPr>
      <w:r>
        <w:rPr>
          <w:color w:val="000000"/>
          <w:sz w:val="28"/>
          <w:szCs w:val="28"/>
        </w:rPr>
        <w:t xml:space="preserve">Программные средства в бюджете поселения запланированы:</w:t>
      </w:r>
    </w:p>
    <w:p>
      <w:pPr>
        <w:pStyle w:val="Normal"/>
        <w:tabs>
          <w:tab w:val="left" w:pos="993" w:leader="none"/>
        </w:tabs>
        <w:ind w:firstLine="851"/>
        <w:contextualSpacing/>
        <w:jc w:val="both"/>
        <w:outlineLvl w:val="0"/>
        <w:rPr>
          <w:color w:val="000000"/>
          <w:sz w:val="28"/>
          <w:szCs w:val="28"/>
        </w:rPr>
      </w:pPr>
      <w:r>
        <w:rPr>
          <w:color w:val="000000"/>
          <w:sz w:val="28"/>
          <w:szCs w:val="28"/>
        </w:rPr>
        <w:t xml:space="preserve">на 2025 год в сумме </w:t>
      </w:r>
      <w:r>
        <w:rPr>
          <w:sz w:val="28"/>
          <w:szCs w:val="28"/>
        </w:rPr>
        <w:t xml:space="preserve">48 360 914,10</w:t>
      </w:r>
      <w:r>
        <w:rPr>
          <w:color w:val="000000"/>
          <w:sz w:val="28"/>
          <w:szCs w:val="28"/>
        </w:rPr>
        <w:t xml:space="preserve"> рублей;</w:t>
      </w:r>
    </w:p>
    <w:p>
      <w:pPr>
        <w:pStyle w:val="Normal"/>
        <w:tabs>
          <w:tab w:val="left" w:pos="993" w:leader="none"/>
        </w:tabs>
        <w:ind w:firstLine="851"/>
        <w:contextualSpacing/>
        <w:jc w:val="both"/>
        <w:outlineLvl w:val="0"/>
        <w:rPr>
          <w:color w:val="000000"/>
          <w:sz w:val="28"/>
          <w:szCs w:val="28"/>
        </w:rPr>
      </w:pPr>
      <w:r>
        <w:rPr>
          <w:color w:val="000000"/>
          <w:sz w:val="28"/>
          <w:szCs w:val="28"/>
        </w:rPr>
        <w:t xml:space="preserve">на 2026 год в сумме </w:t>
      </w:r>
      <w:r>
        <w:rPr>
          <w:sz w:val="28"/>
          <w:szCs w:val="28"/>
        </w:rPr>
        <w:t xml:space="preserve">39 871 364,88 </w:t>
      </w:r>
      <w:r>
        <w:rPr>
          <w:color w:val="000000"/>
          <w:sz w:val="28"/>
          <w:szCs w:val="28"/>
        </w:rPr>
        <w:t xml:space="preserve">рублей;</w:t>
      </w:r>
    </w:p>
    <w:p>
      <w:pPr>
        <w:pStyle w:val="Normal"/>
        <w:tabs>
          <w:tab w:val="left" w:pos="993" w:leader="none"/>
        </w:tabs>
        <w:ind w:firstLine="851"/>
        <w:contextualSpacing/>
        <w:jc w:val="both"/>
        <w:outlineLvl w:val="0"/>
        <w:rPr>
          <w:color w:val="000000"/>
          <w:sz w:val="28"/>
          <w:szCs w:val="28"/>
        </w:rPr>
      </w:pPr>
      <w:r>
        <w:rPr>
          <w:color w:val="000000"/>
          <w:sz w:val="28"/>
          <w:szCs w:val="28"/>
        </w:rPr>
        <w:t xml:space="preserve">на 2027 год в сумме </w:t>
      </w:r>
      <w:r>
        <w:rPr>
          <w:sz w:val="28"/>
          <w:szCs w:val="28"/>
        </w:rPr>
        <w:t xml:space="preserve">38 804 928,18 рублей.</w:t>
      </w:r>
      <w:r>
        <w:rPr>
          <w:color w:val="000000"/>
          <w:sz w:val="28"/>
          <w:szCs w:val="28"/>
        </w:rPr>
      </w:r>
    </w:p>
    <w:p>
      <w:pPr>
        <w:pStyle w:val="Normal"/>
        <w:ind w:firstLine="851"/>
        <w:jc w:val="both"/>
        <w:rPr>
          <w:b/>
          <w:bCs/>
          <w:sz w:val="28"/>
          <w:szCs w:val="28"/>
        </w:rPr>
      </w:pPr>
      <w:r>
        <w:rPr>
          <w:b/>
          <w:bCs/>
          <w:sz w:val="28"/>
          <w:szCs w:val="28"/>
        </w:rPr>
        <w:t xml:space="preserve">                                          </w:t>
      </w:r>
    </w:p>
    <w:p>
      <w:pPr>
        <w:pStyle w:val="Normal"/>
        <w:jc w:val="center"/>
        <w:rPr>
          <w:sz w:val="28"/>
          <w:szCs w:val="28"/>
        </w:rPr>
      </w:pPr>
      <w:r>
        <w:rPr>
          <w:sz w:val="28"/>
          <w:szCs w:val="28"/>
        </w:rPr>
        <w:t xml:space="preserve">Производство товаров и услуг</w:t>
      </w:r>
    </w:p>
    <w:p>
      <w:pPr>
        <w:pStyle w:val="Normal"/>
        <w:shd w:val="clear" w:color="auto" w:fill="ffffff"/>
        <w:jc w:val="both"/>
        <w:rPr>
          <w:sz w:val="28"/>
          <w:szCs w:val="28"/>
        </w:rPr>
      </w:pPr>
      <w:r>
        <w:rPr>
          <w:sz w:val="28"/>
          <w:szCs w:val="28"/>
        </w:rPr>
      </w:r>
    </w:p>
    <w:p>
      <w:pPr>
        <w:pStyle w:val="Normal"/>
        <w:tabs>
          <w:tab w:val="left" w:pos="993" w:leader="none"/>
          <w:tab w:val="left" w:pos="1276" w:leader="none"/>
        </w:tabs>
        <w:ind w:firstLine="851"/>
        <w:jc w:val="both"/>
        <w:rPr>
          <w:b/>
          <w:sz w:val="28"/>
          <w:szCs w:val="28"/>
        </w:rPr>
      </w:pPr>
      <w:r>
        <w:rPr>
          <w:sz w:val="28"/>
          <w:szCs w:val="28"/>
        </w:rPr>
        <w:t xml:space="preserve">В среднесрочной перспективе в поселении ожидается замедление темпов роста промышленного производства, что обусловлено нестабильной экономической конъюнктурой на сырьевых рынках и снижением спроса на продукцию предприятий в условиях нестабильной экономической ситуации.</w:t>
      </w:r>
      <w:r>
        <w:rPr>
          <w:b/>
          <w:sz w:val="28"/>
          <w:szCs w:val="28"/>
        </w:rPr>
        <w:t xml:space="preserve"> </w:t>
      </w:r>
    </w:p>
    <w:p>
      <w:pPr>
        <w:pStyle w:val="Normal"/>
        <w:tabs>
          <w:tab w:val="left" w:pos="0" w:leader="none"/>
          <w:tab w:val="left" w:pos="360" w:leader="none"/>
        </w:tabs>
        <w:ind w:firstLine="851"/>
        <w:jc w:val="both"/>
        <w:rPr>
          <w:bCs/>
          <w:sz w:val="28"/>
          <w:szCs w:val="28"/>
        </w:rPr>
      </w:pPr>
      <w:r>
        <w:rPr>
          <w:sz w:val="28"/>
          <w:szCs w:val="28"/>
          <w:lang w:eastAsia="en-US"/>
        </w:rPr>
        <w:t xml:space="preserve">Объем</w:t>
      </w:r>
      <w:r>
        <w:rPr>
          <w:sz w:val="28"/>
          <w:szCs w:val="28"/>
          <w:lang w:val="en-US" w:eastAsia="en-US"/>
        </w:rPr>
        <w:t xml:space="preserve"> отгруженных товаров собственного производства, выполненных работ и услуг собственными силами в 20</w:t>
      </w:r>
      <w:r>
        <w:rPr>
          <w:sz w:val="28"/>
          <w:szCs w:val="28"/>
          <w:lang w:eastAsia="en-US"/>
        </w:rPr>
        <w:t xml:space="preserve">24</w:t>
      </w:r>
      <w:r>
        <w:rPr>
          <w:sz w:val="28"/>
          <w:szCs w:val="28"/>
          <w:lang w:val="en-US" w:eastAsia="en-US"/>
        </w:rPr>
        <w:t xml:space="preserve"> году </w:t>
      </w:r>
      <w:r>
        <w:rPr>
          <w:sz w:val="28"/>
          <w:szCs w:val="28"/>
          <w:lang w:eastAsia="en-US"/>
        </w:rPr>
        <w:t xml:space="preserve">ожидаемое</w:t>
      </w:r>
      <w:r>
        <w:rPr>
          <w:sz w:val="28"/>
          <w:szCs w:val="28"/>
          <w:lang w:val="en-US" w:eastAsia="en-US"/>
        </w:rPr>
        <w:t xml:space="preserve"> </w:t>
      </w:r>
      <w:r>
        <w:rPr>
          <w:sz w:val="28"/>
          <w:szCs w:val="28"/>
          <w:lang w:eastAsia="en-US"/>
        </w:rPr>
        <w:t xml:space="preserve">91,4 тонн на 2,7 млн.</w:t>
      </w:r>
      <w:r>
        <w:rPr>
          <w:sz w:val="28"/>
          <w:szCs w:val="28"/>
          <w:lang w:val="en-US" w:eastAsia="en-US"/>
        </w:rPr>
        <w:t xml:space="preserve"> руб</w:t>
      </w:r>
      <w:r>
        <w:rPr>
          <w:sz w:val="28"/>
          <w:szCs w:val="28"/>
          <w:lang w:eastAsia="en-US"/>
        </w:rPr>
        <w:t xml:space="preserve">лей</w:t>
      </w:r>
      <w:r>
        <w:rPr>
          <w:sz w:val="28"/>
          <w:szCs w:val="28"/>
          <w:lang w:val="en-US" w:eastAsia="en-US"/>
        </w:rPr>
        <w:t xml:space="preserve"> или </w:t>
      </w:r>
      <w:r>
        <w:rPr>
          <w:sz w:val="28"/>
          <w:szCs w:val="28"/>
          <w:lang w:eastAsia="en-US"/>
        </w:rPr>
        <w:t xml:space="preserve">108,0</w:t>
      </w:r>
      <w:r>
        <w:rPr>
          <w:sz w:val="28"/>
          <w:szCs w:val="28"/>
          <w:lang w:val="en-US" w:eastAsia="en-US"/>
        </w:rPr>
        <w:t xml:space="preserve">% к уровню 20</w:t>
      </w:r>
      <w:r>
        <w:rPr>
          <w:sz w:val="28"/>
          <w:szCs w:val="28"/>
          <w:lang w:eastAsia="en-US"/>
        </w:rPr>
        <w:t xml:space="preserve">23 </w:t>
      </w:r>
      <w:r>
        <w:rPr>
          <w:sz w:val="28"/>
          <w:szCs w:val="28"/>
          <w:lang w:val="en-US" w:eastAsia="en-US"/>
        </w:rPr>
        <w:t xml:space="preserve">года в сопоставимых ценах</w:t>
      </w:r>
      <w:r>
        <w:rPr>
          <w:sz w:val="28"/>
          <w:szCs w:val="28"/>
          <w:lang w:eastAsia="en-US"/>
        </w:rPr>
        <w:t xml:space="preserve">, </w:t>
      </w:r>
      <w:r>
        <w:rPr>
          <w:bCs/>
          <w:sz w:val="28"/>
          <w:szCs w:val="28"/>
        </w:rPr>
        <w:t xml:space="preserve">в том числе:</w:t>
      </w:r>
    </w:p>
    <w:p>
      <w:pPr>
        <w:pStyle w:val="Normal"/>
        <w:ind w:firstLine="851"/>
        <w:jc w:val="both"/>
        <w:rPr>
          <w:sz w:val="28"/>
          <w:szCs w:val="28"/>
        </w:rPr>
      </w:pPr>
      <w:r>
        <w:rPr>
          <w:sz w:val="28"/>
          <w:szCs w:val="28"/>
        </w:rPr>
        <w:t xml:space="preserve">В 2024 году производство пиломатериалов ожидаемая оценка составит 0,110 тыс. куб.м., что составит 110% в сравнении с прошлым годом. </w:t>
      </w:r>
    </w:p>
    <w:p>
      <w:pPr>
        <w:pStyle w:val="BodyTextIndent"/>
        <w:ind w:firstLine="491"/>
      </w:pPr>
      <w:r>
        <w:t xml:space="preserve">Вывоз древесины в 2024 году – 1,037 тыс. куб.м. </w:t>
      </w:r>
    </w:p>
    <w:p>
      <w:pPr>
        <w:pStyle w:val="BodyTextIndent"/>
        <w:ind w:left="0" w:firstLine="851"/>
      </w:pPr>
      <w:r>
        <w:t xml:space="preserve">Занимается заготовкой леса, лесопилением занимается ИП Змановский В.Ф. Большая часть продукции используется для собственных нужд – для строительства жилых домов на территории поселения. Запасы лесосырьевых ресурсов имеются, но они удалены от поселения. Лесничество выделяет</w:t>
      </w:r>
      <w:r>
        <w:t xml:space="preserve"> деляны для заготовки древесины и дров населению и предприятиям, часть населения самостоятельно заготавливает.</w:t>
      </w:r>
    </w:p>
    <w:p>
      <w:pPr>
        <w:pStyle w:val="BodyText2"/>
        <w:spacing w:line="240" w:lineRule="auto"/>
        <w:ind w:firstLine="851"/>
        <w:rPr>
          <w:szCs w:val="28"/>
        </w:rPr>
      </w:pPr>
      <w:r>
        <w:rPr>
          <w:szCs w:val="28"/>
        </w:rPr>
        <w:t xml:space="preserve">Прогноз на период 2025-2027 годы предполагает темпы роста </w:t>
      </w:r>
      <w:r>
        <w:rPr>
          <w:color w:val="000000"/>
          <w:szCs w:val="28"/>
        </w:rPr>
        <w:t xml:space="preserve">промышленного производства в действующих ценах</w:t>
      </w:r>
      <w:r>
        <w:rPr>
          <w:szCs w:val="28"/>
        </w:rPr>
        <w:t xml:space="preserve">: на 2025 год -105 %, на 2025 год – 77,8 %, на 2026 год -104,8 %, на 2027 год – 104,5%.</w:t>
      </w:r>
    </w:p>
    <w:p>
      <w:pPr>
        <w:pStyle w:val="Normal"/>
        <w:tabs>
          <w:tab w:val="left" w:pos="360" w:leader="none"/>
          <w:tab w:val="left" w:pos="426" w:leader="none"/>
        </w:tabs>
        <w:ind w:firstLine="851"/>
        <w:jc w:val="both"/>
        <w:rPr>
          <w:sz w:val="28"/>
          <w:szCs w:val="28"/>
        </w:rPr>
      </w:pPr>
      <w:r>
        <w:rPr>
          <w:sz w:val="28"/>
          <w:szCs w:val="28"/>
        </w:rPr>
      </w:r>
    </w:p>
    <w:p>
      <w:pPr>
        <w:pStyle w:val="Normal"/>
        <w:tabs>
          <w:tab w:val="left" w:pos="360" w:leader="none"/>
          <w:tab w:val="left" w:pos="426" w:leader="none"/>
        </w:tabs>
        <w:ind w:firstLine="851"/>
        <w:jc w:val="center"/>
        <w:rPr>
          <w:sz w:val="28"/>
          <w:szCs w:val="28"/>
        </w:rPr>
      </w:pPr>
      <w:r>
        <w:rPr>
          <w:sz w:val="28"/>
          <w:szCs w:val="28"/>
        </w:rPr>
        <w:t xml:space="preserve">Сельское хозяйство</w:t>
      </w:r>
      <w:r>
        <w:rPr>
          <w:sz w:val="28"/>
          <w:szCs w:val="28"/>
        </w:rPr>
      </w:r>
    </w:p>
    <w:p>
      <w:pPr>
        <w:pStyle w:val="Normal"/>
        <w:tabs>
          <w:tab w:val="left" w:pos="360" w:leader="none"/>
          <w:tab w:val="left" w:pos="426" w:leader="none"/>
        </w:tabs>
        <w:ind w:firstLine="851"/>
        <w:jc w:val="both"/>
        <w:rPr>
          <w:sz w:val="28"/>
          <w:szCs w:val="28"/>
        </w:rPr>
      </w:pPr>
      <w:r>
        <w:rPr>
          <w:sz w:val="28"/>
          <w:szCs w:val="28"/>
        </w:rPr>
      </w:r>
    </w:p>
    <w:p>
      <w:pPr>
        <w:pStyle w:val="Normal"/>
        <w:ind w:firstLine="851"/>
        <w:jc w:val="both"/>
        <w:rPr>
          <w:sz w:val="28"/>
          <w:szCs w:val="28"/>
        </w:rPr>
      </w:pPr>
      <w:r>
        <w:rPr>
          <w:sz w:val="28"/>
          <w:szCs w:val="28"/>
        </w:rPr>
        <w:t xml:space="preserve">Главной целью развития аграрного сектора экономики является максимально возможное удовлетворение потребностей поселения   в продуктах питания и естественном сырье на основе создания конкурентоспособного производства.</w:t>
      </w:r>
    </w:p>
    <w:p>
      <w:pPr>
        <w:pStyle w:val="BodyTextIndent2"/>
        <w:spacing w:line="240" w:lineRule="auto"/>
        <w:ind w:left="0" w:firstLine="851"/>
        <w:jc w:val="both"/>
        <w:rPr>
          <w:sz w:val="28"/>
          <w:szCs w:val="28"/>
        </w:rPr>
      </w:pPr>
      <w:r>
        <w:rPr>
          <w:sz w:val="28"/>
          <w:szCs w:val="28"/>
        </w:rPr>
        <w:t xml:space="preserve">Сельское хозяйство слабо развито. В поселение осталось 2 фермерских хозяйства, существуют два пункта приемки дикоросов.</w:t>
      </w:r>
    </w:p>
    <w:p>
      <w:pPr>
        <w:pStyle w:val="BodyTextIndent"/>
        <w:ind w:left="420"/>
        <w:rPr>
          <w:b/>
        </w:rPr>
      </w:pPr>
      <w:r>
        <w:rPr>
          <w:b/>
        </w:rPr>
        <w:t xml:space="preserve">                               </w:t>
      </w:r>
    </w:p>
    <w:p>
      <w:pPr>
        <w:pStyle w:val="BodyTextIndent"/>
        <w:ind w:left="0" w:firstLine="0"/>
        <w:jc w:val="center"/>
        <w:rPr>
          <w:lang w:val="ru-RU"/>
        </w:rPr>
      </w:pPr>
      <w:r>
        <w:t xml:space="preserve">Рынок товаров и услуг</w:t>
      </w:r>
      <w:r>
        <w:rPr>
          <w:lang w:val="ru-RU"/>
        </w:rPr>
      </w:r>
    </w:p>
    <w:p>
      <w:pPr>
        <w:pStyle w:val="BodyTextIndent"/>
        <w:ind w:left="0" w:firstLine="0"/>
        <w:jc w:val="center"/>
        <w:rPr>
          <w:lang w:val="ru-RU"/>
        </w:rPr>
      </w:pPr>
      <w:r>
        <w:rPr>
          <w:lang w:val="ru-RU"/>
        </w:rPr>
      </w:r>
    </w:p>
    <w:p>
      <w:pPr>
        <w:pStyle w:val="Normal"/>
        <w:ind w:firstLine="851"/>
        <w:jc w:val="both"/>
        <w:rPr>
          <w:sz w:val="28"/>
          <w:szCs w:val="28"/>
        </w:rPr>
      </w:pPr>
      <w:r>
        <w:rPr>
          <w:sz w:val="28"/>
          <w:szCs w:val="28"/>
        </w:rPr>
        <w:t xml:space="preserve">Потребительский рынок продолжает оказывать влияние на поддержание общеэкономической динамики. В ответ на потребительские предпочтения и растущие требования к ассортименту, качеству и доступности предоставляемой продукции и услуг увеличивается доля современных форм торговли и обслуживания населения, повышается уровень конкурентоспособности, что способствует ускорению развития оборота розничной торговли и платных услуг населению.</w:t>
      </w:r>
    </w:p>
    <w:p>
      <w:pPr>
        <w:pStyle w:val="Normal"/>
        <w:ind w:firstLine="851"/>
        <w:jc w:val="both"/>
        <w:rPr>
          <w:sz w:val="28"/>
          <w:szCs w:val="28"/>
        </w:rPr>
      </w:pPr>
      <w:r>
        <w:rPr>
          <w:sz w:val="28"/>
          <w:szCs w:val="28"/>
        </w:rPr>
        <w:t xml:space="preserve">На территории </w:t>
      </w:r>
      <w:r>
        <w:rPr>
          <w:sz w:val="28"/>
          <w:szCs w:val="28"/>
        </w:rPr>
        <w:t xml:space="preserve">поселения</w:t>
      </w:r>
      <w:r>
        <w:rPr>
          <w:sz w:val="28"/>
          <w:szCs w:val="28"/>
        </w:rPr>
        <w:t xml:space="preserve"> действуют два предприятия, занимающиеся выпечкой хлеба и хлебобулочных изделий: которые полностью обеспечивают потребность населения в хлебной продукции. </w:t>
      </w:r>
    </w:p>
    <w:p>
      <w:pPr>
        <w:pStyle w:val="BodyText2"/>
        <w:spacing w:line="240" w:lineRule="auto"/>
        <w:ind w:firstLine="851"/>
      </w:pPr>
      <w:r>
        <w:t xml:space="preserve">На территории функционируют </w:t>
      </w:r>
      <w:r>
        <w:rPr>
          <w:shd w:val="clear" w:color="auto" w:fill="ffffff"/>
        </w:rPr>
        <w:t xml:space="preserve">24 магазина; </w:t>
      </w:r>
      <w:r>
        <w:t xml:space="preserve">обеспеченность торговыми площадями составляет 238,8 % по отношению к нормативу (430 кв.м. на 1000 чел.  населения). Оборот розничной торговли в 2024 году </w:t>
      </w:r>
      <w:r>
        <w:t xml:space="preserve">–</w:t>
      </w:r>
      <w:r>
        <w:t xml:space="preserve"> ожидаемая оценка 231 300 000 рублей, что осталось на уровне 2023 года. В среднесрочной перспективе на период 2025</w:t>
      </w:r>
      <w:r>
        <w:rPr>
          <w:lang w:val="ru-RU"/>
        </w:rPr>
        <w:t xml:space="preserve"> </w:t>
      </w:r>
      <w:r>
        <w:t xml:space="preserve">–</w:t>
      </w:r>
      <w:r>
        <w:rPr>
          <w:lang w:val="ru-RU"/>
        </w:rPr>
        <w:t xml:space="preserve"> </w:t>
      </w:r>
      <w:r>
        <w:t xml:space="preserve">2027 ожидается небольшое увеличение розничного товарооборота, что связано с ростом цен.</w:t>
      </w:r>
    </w:p>
    <w:p>
      <w:pPr>
        <w:pStyle w:val="Normal"/>
        <w:shd w:val="clear" w:color="auto" w:fill="ffffff"/>
        <w:ind w:firstLine="851"/>
        <w:jc w:val="both"/>
        <w:rPr>
          <w:sz w:val="28"/>
          <w:szCs w:val="28"/>
        </w:rPr>
      </w:pPr>
      <w:r>
        <w:rPr>
          <w:sz w:val="28"/>
          <w:szCs w:val="28"/>
        </w:rPr>
        <w:t xml:space="preserve">Осуществляют свою деятельность предприятия: электросвязи, почтовое отделение, Ханты</w:t>
      </w:r>
      <w:r>
        <w:rPr>
          <w:sz w:val="28"/>
          <w:szCs w:val="28"/>
        </w:rPr>
        <w:t xml:space="preserve"> – </w:t>
      </w:r>
      <w:r>
        <w:rPr>
          <w:sz w:val="28"/>
          <w:szCs w:val="28"/>
        </w:rPr>
        <w:t xml:space="preserve">Мансийское ОСБ РФ N 1791 Западно</w:t>
      </w:r>
      <w:r>
        <w:rPr>
          <w:sz w:val="28"/>
          <w:szCs w:val="28"/>
        </w:rPr>
        <w:t xml:space="preserve"> – </w:t>
      </w:r>
      <w:r>
        <w:rPr>
          <w:sz w:val="28"/>
          <w:szCs w:val="28"/>
        </w:rPr>
        <w:t xml:space="preserve">Сибирского банка </w:t>
      </w:r>
      <w:r>
        <w:rPr>
          <w:sz w:val="28"/>
          <w:szCs w:val="28"/>
        </w:rPr>
        <w:t xml:space="preserve">      </w:t>
      </w:r>
      <w:r>
        <w:rPr>
          <w:sz w:val="28"/>
          <w:szCs w:val="28"/>
        </w:rPr>
        <w:t xml:space="preserve">СБ РФ.</w:t>
      </w:r>
    </w:p>
    <w:p>
      <w:pPr>
        <w:pStyle w:val="Normal"/>
        <w:ind w:firstLine="851"/>
        <w:jc w:val="both"/>
        <w:rPr>
          <w:sz w:val="28"/>
          <w:szCs w:val="28"/>
        </w:rPr>
      </w:pPr>
      <w:r>
        <w:rPr>
          <w:sz w:val="28"/>
          <w:szCs w:val="28"/>
        </w:rPr>
        <w:t xml:space="preserve">Заготовка дикоросов, рыбный промысел, обеспечивает самозанятость населения. Неработающие жители поселка занимаются рыболовством, охотой и сбором дикорастущих ягод и грибов. Используя дары леса, рек и озер жители поселения, таким образом, зарабатывают себе средства на жизнь </w:t>
      </w:r>
      <w:r>
        <w:rPr>
          <w:sz w:val="28"/>
          <w:szCs w:val="28"/>
        </w:rPr>
        <w:t xml:space="preserve">–</w:t>
      </w:r>
      <w:r>
        <w:rPr>
          <w:sz w:val="28"/>
          <w:szCs w:val="28"/>
        </w:rPr>
        <w:t xml:space="preserve"> занимаясь</w:t>
      </w:r>
      <w:r>
        <w:rPr>
          <w:sz w:val="28"/>
          <w:szCs w:val="28"/>
        </w:rPr>
        <w:t xml:space="preserve"> </w:t>
      </w:r>
      <w:r>
        <w:rPr>
          <w:sz w:val="28"/>
          <w:szCs w:val="28"/>
        </w:rPr>
        <w:t xml:space="preserve"> реализацией ягод, рыбы, грибов. </w:t>
      </w:r>
    </w:p>
    <w:p>
      <w:pPr>
        <w:pStyle w:val="Normal"/>
        <w:ind w:firstLine="851"/>
        <w:jc w:val="both"/>
        <w:rPr>
          <w:sz w:val="28"/>
          <w:szCs w:val="28"/>
        </w:rPr>
      </w:pPr>
      <w:r>
        <w:rPr>
          <w:sz w:val="28"/>
          <w:szCs w:val="28"/>
        </w:rPr>
        <w:t xml:space="preserve">Самозанятости населения и улучшения уровня жизни способствует ведение личного подсобного хозяйства и приусадебного участка. Практически все жители поселения имеют приусадебные участки, которые обеспечивают круглогодично потребность населения в овощах.</w:t>
      </w:r>
    </w:p>
    <w:p>
      <w:pPr>
        <w:pStyle w:val="Normal"/>
        <w:tabs>
          <w:tab w:val="left" w:pos="993" w:leader="none"/>
          <w:tab w:val="left" w:pos="1276" w:leader="none"/>
        </w:tabs>
        <w:ind w:firstLine="851"/>
        <w:jc w:val="both"/>
        <w:rPr>
          <w:sz w:val="28"/>
          <w:szCs w:val="28"/>
        </w:rPr>
      </w:pPr>
      <w:r>
        <w:rPr>
          <w:sz w:val="28"/>
          <w:szCs w:val="28"/>
        </w:rPr>
        <w:t xml:space="preserve">В прогнозном периоде по</w:t>
      </w:r>
      <w:r>
        <w:rPr>
          <w:sz w:val="28"/>
          <w:szCs w:val="28"/>
        </w:rPr>
        <w:t xml:space="preserve"> – </w:t>
      </w:r>
      <w:r>
        <w:rPr>
          <w:sz w:val="28"/>
          <w:szCs w:val="28"/>
        </w:rPr>
        <w:t xml:space="preserve">прежнем</w:t>
      </w:r>
      <w:r>
        <w:rPr>
          <w:sz w:val="28"/>
          <w:szCs w:val="28"/>
        </w:rPr>
        <w:t xml:space="preserve">у</w:t>
      </w:r>
      <w:r>
        <w:rPr>
          <w:sz w:val="28"/>
          <w:szCs w:val="28"/>
        </w:rPr>
        <w:t xml:space="preserve"> основную долю от общего объема расходов населения на платные услуги будут составлять социально значимые услуги (жилищно</w:t>
      </w:r>
      <w:r>
        <w:rPr>
          <w:sz w:val="28"/>
          <w:szCs w:val="28"/>
        </w:rPr>
        <w:t xml:space="preserve"> – </w:t>
      </w:r>
      <w:r>
        <w:rPr>
          <w:sz w:val="28"/>
          <w:szCs w:val="28"/>
        </w:rPr>
        <w:t xml:space="preserve">коммунальные, транспортные, бытовые). </w:t>
      </w:r>
    </w:p>
    <w:p>
      <w:pPr>
        <w:pStyle w:val="Normal"/>
        <w:ind w:firstLine="851"/>
        <w:jc w:val="both"/>
        <w:rPr>
          <w:sz w:val="28"/>
          <w:szCs w:val="28"/>
          <w:lang w:eastAsia="en-US"/>
        </w:rPr>
      </w:pPr>
      <w:r>
        <w:rPr>
          <w:sz w:val="28"/>
          <w:szCs w:val="28"/>
          <w:lang w:val="en-US" w:eastAsia="en-US"/>
        </w:rPr>
        <w:t xml:space="preserve">Объемы платных услуг прогнозируются: </w:t>
      </w:r>
      <w:r>
        <w:rPr>
          <w:sz w:val="28"/>
          <w:szCs w:val="28"/>
          <w:lang w:eastAsia="en-US"/>
        </w:rPr>
      </w:r>
    </w:p>
    <w:p>
      <w:pPr>
        <w:pStyle w:val="Normal"/>
        <w:ind w:firstLine="851"/>
        <w:jc w:val="both"/>
        <w:rPr>
          <w:sz w:val="28"/>
          <w:szCs w:val="28"/>
          <w:lang w:val="en-US" w:eastAsia="en-US"/>
        </w:rPr>
      </w:pPr>
      <w:r>
        <w:rPr>
          <w:sz w:val="28"/>
          <w:szCs w:val="28"/>
          <w:lang w:val="en-US" w:eastAsia="en-US"/>
        </w:rPr>
        <w:t xml:space="preserve">в 20</w:t>
      </w:r>
      <w:r>
        <w:rPr>
          <w:sz w:val="28"/>
          <w:szCs w:val="28"/>
          <w:lang w:eastAsia="en-US"/>
        </w:rPr>
        <w:t xml:space="preserve">25</w:t>
      </w:r>
      <w:r>
        <w:rPr>
          <w:sz w:val="28"/>
          <w:szCs w:val="28"/>
          <w:lang w:val="en-US" w:eastAsia="en-US"/>
        </w:rPr>
        <w:t xml:space="preserve"> году </w:t>
      </w:r>
      <w:r>
        <w:rPr>
          <w:sz w:val="28"/>
          <w:szCs w:val="28"/>
          <w:lang w:val="en-US" w:eastAsia="en-US"/>
        </w:rPr>
        <w:t xml:space="preserve">–</w:t>
      </w:r>
      <w:r>
        <w:rPr>
          <w:sz w:val="28"/>
          <w:szCs w:val="28"/>
          <w:lang w:val="en-US" w:eastAsia="en-US"/>
        </w:rPr>
        <w:t xml:space="preserve"> в сумме </w:t>
      </w:r>
      <w:r>
        <w:rPr>
          <w:sz w:val="28"/>
          <w:szCs w:val="28"/>
          <w:lang w:eastAsia="en-US"/>
        </w:rPr>
        <w:t xml:space="preserve">9 200 000,00 </w:t>
      </w:r>
      <w:r>
        <w:rPr>
          <w:sz w:val="28"/>
          <w:szCs w:val="28"/>
          <w:lang w:val="en-US" w:eastAsia="en-US"/>
        </w:rPr>
        <w:t xml:space="preserve">руб</w:t>
      </w:r>
      <w:r>
        <w:rPr>
          <w:sz w:val="28"/>
          <w:szCs w:val="28"/>
          <w:lang w:eastAsia="en-US"/>
        </w:rPr>
        <w:t xml:space="preserve">лей</w:t>
      </w:r>
      <w:r>
        <w:rPr>
          <w:sz w:val="28"/>
          <w:szCs w:val="28"/>
          <w:lang w:val="en-US" w:eastAsia="en-US"/>
        </w:rPr>
        <w:t xml:space="preserve">;</w:t>
      </w:r>
    </w:p>
    <w:p>
      <w:pPr>
        <w:pStyle w:val="Normal"/>
        <w:ind w:firstLine="851"/>
        <w:jc w:val="both"/>
        <w:rPr>
          <w:sz w:val="28"/>
          <w:szCs w:val="28"/>
          <w:lang w:val="en-US" w:eastAsia="en-US"/>
        </w:rPr>
      </w:pPr>
      <w:r>
        <w:rPr>
          <w:sz w:val="28"/>
          <w:szCs w:val="28"/>
          <w:lang w:val="en-US" w:eastAsia="en-US"/>
        </w:rPr>
        <w:t xml:space="preserve">в 20</w:t>
      </w:r>
      <w:r>
        <w:rPr>
          <w:sz w:val="28"/>
          <w:szCs w:val="28"/>
          <w:lang w:eastAsia="en-US"/>
        </w:rPr>
        <w:t xml:space="preserve">26 </w:t>
      </w:r>
      <w:r>
        <w:rPr>
          <w:sz w:val="28"/>
          <w:szCs w:val="28"/>
          <w:lang w:val="en-US" w:eastAsia="en-US"/>
        </w:rPr>
        <w:t xml:space="preserve">году </w:t>
      </w:r>
      <w:r>
        <w:rPr>
          <w:sz w:val="28"/>
          <w:szCs w:val="28"/>
          <w:lang w:eastAsia="en-US"/>
        </w:rPr>
        <w:t xml:space="preserve">–</w:t>
      </w:r>
      <w:r>
        <w:rPr>
          <w:sz w:val="28"/>
          <w:szCs w:val="28"/>
          <w:lang w:val="en-US" w:eastAsia="en-US"/>
        </w:rPr>
        <w:t xml:space="preserve"> в сумме</w:t>
      </w:r>
      <w:r>
        <w:rPr>
          <w:sz w:val="28"/>
          <w:szCs w:val="28"/>
          <w:lang w:eastAsia="en-US"/>
        </w:rPr>
        <w:t xml:space="preserve">  9600 000,00</w:t>
      </w:r>
      <w:r>
        <w:rPr>
          <w:sz w:val="28"/>
          <w:szCs w:val="28"/>
          <w:lang w:val="en-US" w:eastAsia="en-US"/>
        </w:rPr>
        <w:t xml:space="preserve"> руб</w:t>
      </w:r>
      <w:r>
        <w:rPr>
          <w:sz w:val="28"/>
          <w:szCs w:val="28"/>
          <w:lang w:eastAsia="en-US"/>
        </w:rPr>
        <w:t xml:space="preserve">лей</w:t>
      </w:r>
      <w:r>
        <w:rPr>
          <w:sz w:val="28"/>
          <w:szCs w:val="28"/>
          <w:lang w:val="en-US" w:eastAsia="en-US"/>
        </w:rPr>
        <w:t xml:space="preserve">;</w:t>
      </w:r>
    </w:p>
    <w:p>
      <w:pPr>
        <w:pStyle w:val="Normal"/>
        <w:ind w:firstLine="851"/>
        <w:jc w:val="both"/>
        <w:rPr>
          <w:sz w:val="28"/>
          <w:szCs w:val="28"/>
          <w:lang w:eastAsia="en-US"/>
        </w:rPr>
      </w:pPr>
      <w:r>
        <w:rPr>
          <w:sz w:val="28"/>
          <w:szCs w:val="28"/>
          <w:lang w:val="en-US" w:eastAsia="en-US"/>
        </w:rPr>
        <w:t xml:space="preserve">в 20</w:t>
      </w:r>
      <w:r>
        <w:rPr>
          <w:sz w:val="28"/>
          <w:szCs w:val="28"/>
          <w:lang w:eastAsia="en-US"/>
        </w:rPr>
        <w:t xml:space="preserve">27</w:t>
      </w:r>
      <w:r>
        <w:rPr>
          <w:sz w:val="28"/>
          <w:szCs w:val="28"/>
          <w:lang w:val="en-US" w:eastAsia="en-US"/>
        </w:rPr>
        <w:t xml:space="preserve"> году </w:t>
      </w:r>
      <w:r>
        <w:rPr>
          <w:sz w:val="28"/>
          <w:szCs w:val="28"/>
          <w:lang w:eastAsia="en-US"/>
        </w:rPr>
        <w:t xml:space="preserve">–</w:t>
      </w:r>
      <w:r>
        <w:rPr>
          <w:sz w:val="28"/>
          <w:szCs w:val="28"/>
          <w:lang w:val="en-US" w:eastAsia="en-US"/>
        </w:rPr>
        <w:t xml:space="preserve"> в сумме </w:t>
      </w:r>
      <w:r>
        <w:rPr>
          <w:sz w:val="28"/>
          <w:szCs w:val="28"/>
          <w:lang w:eastAsia="en-US"/>
        </w:rPr>
        <w:t xml:space="preserve">10 100 000,00</w:t>
      </w:r>
      <w:r>
        <w:rPr>
          <w:sz w:val="28"/>
          <w:szCs w:val="28"/>
          <w:lang w:val="en-US" w:eastAsia="en-US"/>
        </w:rPr>
        <w:t xml:space="preserve"> ру</w:t>
      </w:r>
      <w:r>
        <w:rPr>
          <w:sz w:val="28"/>
          <w:szCs w:val="28"/>
          <w:lang w:eastAsia="en-US"/>
        </w:rPr>
        <w:t xml:space="preserve">блей</w:t>
      </w:r>
      <w:r>
        <w:rPr>
          <w:sz w:val="28"/>
          <w:szCs w:val="28"/>
          <w:lang w:eastAsia="en-US"/>
        </w:rPr>
        <w:t xml:space="preserve">.</w:t>
      </w:r>
      <w:r>
        <w:rPr>
          <w:sz w:val="28"/>
          <w:szCs w:val="28"/>
          <w:lang w:eastAsia="en-US"/>
        </w:rPr>
      </w:r>
    </w:p>
    <w:p>
      <w:pPr>
        <w:pStyle w:val="Normal"/>
        <w:tabs>
          <w:tab w:val="left" w:pos="360" w:leader="none"/>
          <w:tab w:val="left" w:pos="426" w:leader="none"/>
        </w:tabs>
        <w:ind w:firstLine="851"/>
        <w:jc w:val="both"/>
        <w:rPr>
          <w:lang w:val="en-US"/>
        </w:rPr>
      </w:pPr>
      <w:r>
        <w:rPr>
          <w:lang w:val="en-US"/>
        </w:rPr>
      </w:r>
    </w:p>
    <w:p>
      <w:pPr>
        <w:pStyle w:val="Normal"/>
        <w:jc w:val="center"/>
        <w:rPr>
          <w:sz w:val="28"/>
          <w:szCs w:val="28"/>
        </w:rPr>
      </w:pPr>
      <w:r>
        <w:rPr>
          <w:sz w:val="28"/>
          <w:szCs w:val="28"/>
        </w:rPr>
        <w:t xml:space="preserve">Демографическая ситуация</w:t>
      </w:r>
    </w:p>
    <w:p>
      <w:pPr>
        <w:pStyle w:val="Normal"/>
        <w:tabs>
          <w:tab w:val="left" w:pos="360" w:leader="none"/>
          <w:tab w:val="left" w:pos="426" w:leader="none"/>
        </w:tabs>
        <w:ind w:firstLine="851"/>
        <w:jc w:val="both"/>
        <w:rPr>
          <w:b/>
        </w:rPr>
      </w:pPr>
      <w:r>
        <w:rPr>
          <w:b/>
        </w:rPr>
      </w:r>
    </w:p>
    <w:p>
      <w:pPr>
        <w:pStyle w:val="Normal"/>
        <w:ind w:firstLine="851"/>
        <w:jc w:val="both"/>
        <w:rPr>
          <w:sz w:val="28"/>
          <w:szCs w:val="28"/>
        </w:rPr>
      </w:pPr>
      <w:r>
        <w:rPr>
          <w:sz w:val="28"/>
          <w:szCs w:val="28"/>
        </w:rPr>
        <w:t xml:space="preserve">Численность населения поселка на 01.10.2024г. по оперативным данным составляет – 2541 человек, произошло снижение средн</w:t>
      </w:r>
      <w:r>
        <w:rPr>
          <w:sz w:val="28"/>
          <w:szCs w:val="28"/>
        </w:rPr>
        <w:t xml:space="preserve">егодовой численности населения. </w:t>
      </w:r>
      <w:r>
        <w:rPr>
          <w:sz w:val="28"/>
          <w:szCs w:val="28"/>
        </w:rPr>
        <w:t xml:space="preserve">Отрицательная динамика прироста населения обусловлена естественной убылью. </w:t>
      </w:r>
    </w:p>
    <w:p>
      <w:pPr>
        <w:pStyle w:val="Normal"/>
        <w:ind w:firstLine="851"/>
        <w:jc w:val="both"/>
        <w:rPr>
          <w:sz w:val="28"/>
          <w:szCs w:val="28"/>
        </w:rPr>
      </w:pPr>
      <w:r>
        <w:rPr>
          <w:sz w:val="28"/>
          <w:szCs w:val="28"/>
        </w:rPr>
        <w:t xml:space="preserve">Основными причинами снижения численности населения являются:</w:t>
      </w:r>
    </w:p>
    <w:p>
      <w:pPr>
        <w:pStyle w:val="Normal"/>
        <w:ind w:firstLine="851"/>
        <w:jc w:val="both"/>
        <w:rPr>
          <w:sz w:val="28"/>
          <w:szCs w:val="28"/>
        </w:rPr>
      </w:pPr>
      <w:r>
        <w:rPr>
          <w:sz w:val="28"/>
          <w:szCs w:val="28"/>
        </w:rPr>
        <w:t xml:space="preserve">естественная убыль,</w:t>
      </w:r>
    </w:p>
    <w:p>
      <w:pPr>
        <w:pStyle w:val="Normal"/>
        <w:ind w:firstLine="851"/>
        <w:jc w:val="both"/>
        <w:rPr>
          <w:sz w:val="28"/>
          <w:szCs w:val="28"/>
        </w:rPr>
      </w:pPr>
      <w:r>
        <w:rPr>
          <w:sz w:val="28"/>
          <w:szCs w:val="28"/>
        </w:rPr>
        <w:t xml:space="preserve">недостаточное количество рабочих мест;</w:t>
      </w:r>
    </w:p>
    <w:p>
      <w:pPr>
        <w:pStyle w:val="Normal"/>
        <w:ind w:firstLine="851"/>
        <w:jc w:val="both"/>
        <w:rPr>
          <w:sz w:val="28"/>
          <w:szCs w:val="28"/>
        </w:rPr>
      </w:pPr>
      <w:r>
        <w:rPr>
          <w:sz w:val="28"/>
          <w:szCs w:val="28"/>
        </w:rPr>
        <w:t xml:space="preserve">отток молодого поколения в другие регионы на учебу и работу</w:t>
      </w:r>
      <w:r>
        <w:rPr>
          <w:sz w:val="28"/>
          <w:szCs w:val="28"/>
        </w:rPr>
        <w:t xml:space="preserve">.</w:t>
      </w:r>
      <w:r>
        <w:rPr>
          <w:sz w:val="28"/>
          <w:szCs w:val="28"/>
        </w:rPr>
      </w:r>
    </w:p>
    <w:p>
      <w:pPr>
        <w:pStyle w:val="Normal"/>
        <w:ind w:firstLine="851"/>
        <w:jc w:val="both"/>
        <w:rPr>
          <w:sz w:val="28"/>
          <w:szCs w:val="28"/>
        </w:rPr>
      </w:pPr>
      <w:r>
        <w:rPr>
          <w:sz w:val="28"/>
          <w:szCs w:val="28"/>
        </w:rPr>
        <w:t xml:space="preserve">Так же миграционный отток населения обусловлен климатическими условиями и более высоким уровнем жизни в других районах России. </w:t>
      </w:r>
    </w:p>
    <w:p>
      <w:pPr>
        <w:pStyle w:val="Normal"/>
        <w:ind w:firstLine="851"/>
        <w:jc w:val="both"/>
        <w:rPr>
          <w:b/>
        </w:rPr>
      </w:pPr>
      <w:r>
        <w:rPr>
          <w:b/>
        </w:rPr>
        <w:t xml:space="preserve">                               </w:t>
      </w:r>
    </w:p>
    <w:p>
      <w:pPr>
        <w:pStyle w:val="Normal"/>
        <w:jc w:val="center"/>
        <w:rPr>
          <w:sz w:val="28"/>
          <w:szCs w:val="28"/>
        </w:rPr>
      </w:pPr>
      <w:r>
        <w:rPr>
          <w:sz w:val="28"/>
          <w:szCs w:val="28"/>
        </w:rPr>
        <w:t xml:space="preserve">Труд и занятость</w:t>
      </w:r>
    </w:p>
    <w:p>
      <w:pPr>
        <w:pStyle w:val="Normal"/>
        <w:ind w:firstLine="851"/>
        <w:jc w:val="center"/>
        <w:rPr>
          <w:b/>
        </w:rPr>
      </w:pPr>
      <w:r>
        <w:rPr>
          <w:b/>
        </w:rPr>
      </w:r>
    </w:p>
    <w:p>
      <w:pPr>
        <w:pStyle w:val="Normal"/>
        <w:ind w:firstLine="851"/>
        <w:jc w:val="both"/>
        <w:rPr>
          <w:b/>
          <w:sz w:val="28"/>
          <w:szCs w:val="28"/>
        </w:rPr>
      </w:pPr>
      <w:r>
        <w:rPr>
          <w:sz w:val="28"/>
          <w:szCs w:val="28"/>
        </w:rPr>
        <w:t xml:space="preserve">Последние годы демографические ограничения, связанные с уменьшением численности населения трудоспособного возраста, все сильнее оказывали влияние на рынок труда. Принятый Федеральный закон от 3 октября 2018 </w:t>
      </w:r>
      <w:r>
        <w:rPr>
          <w:sz w:val="28"/>
          <w:szCs w:val="28"/>
        </w:rPr>
        <w:t xml:space="preserve">года №</w:t>
      </w:r>
      <w:r>
        <w:rPr>
          <w:sz w:val="28"/>
          <w:szCs w:val="28"/>
        </w:rPr>
        <w:t xml:space="preserve"> 350</w:t>
      </w:r>
      <w:r>
        <w:rPr>
          <w:sz w:val="28"/>
          <w:szCs w:val="28"/>
        </w:rPr>
        <w:t xml:space="preserve"> – </w:t>
      </w:r>
      <w:r>
        <w:rPr>
          <w:sz w:val="28"/>
          <w:szCs w:val="28"/>
        </w:rPr>
        <w:t xml:space="preserve">ФЗ «О внесении изменений в отдельные законодательные акты Российской Федерации по вопросам назначения и выплаты пенсий», который определяет порядок передвижки возрастной границы выхода на пенсию, создает условия как для стабильного увеличения пенсий неработающих пенсионеров, так и для смягчения дефицита рабочей силы, вызванного объективными демографическими тенденциями.</w:t>
      </w:r>
      <w:r>
        <w:rPr>
          <w:b/>
          <w:sz w:val="28"/>
          <w:szCs w:val="28"/>
        </w:rPr>
      </w:r>
    </w:p>
    <w:p>
      <w:pPr>
        <w:pStyle w:val="Normal"/>
        <w:ind w:firstLine="851"/>
        <w:jc w:val="both"/>
        <w:rPr>
          <w:sz w:val="28"/>
          <w:szCs w:val="28"/>
        </w:rPr>
      </w:pPr>
      <w:r>
        <w:rPr>
          <w:sz w:val="28"/>
          <w:szCs w:val="28"/>
        </w:rPr>
        <w:t xml:space="preserve">Объективным фактом низкого уровня трудовой занятости населения в поселке является низкий уровень промышленного производства. В основном население трудится в организациях бюджетной сферы. Среднесписочная численность работников (без внешних совместителей) по полному кругу организаций составляет 1394 человека, с учетом граждан, работающих в нефтяных компаниях, осуществляющих свою деятельность на территории поселения.</w:t>
      </w:r>
    </w:p>
    <w:p>
      <w:pPr>
        <w:pStyle w:val="Normal"/>
        <w:ind w:firstLine="851"/>
        <w:jc w:val="both"/>
        <w:rPr>
          <w:sz w:val="28"/>
          <w:szCs w:val="28"/>
        </w:rPr>
      </w:pPr>
      <w:r>
        <w:rPr>
          <w:sz w:val="28"/>
          <w:szCs w:val="28"/>
        </w:rPr>
        <w:t xml:space="preserve">Численность официально зарегистрированных безработных в 2024 год </w:t>
      </w:r>
      <w:r>
        <w:rPr>
          <w:sz w:val="28"/>
          <w:szCs w:val="28"/>
        </w:rPr>
        <w:t xml:space="preserve">–</w:t>
      </w:r>
      <w:r>
        <w:rPr>
          <w:sz w:val="28"/>
          <w:szCs w:val="28"/>
        </w:rPr>
        <w:t xml:space="preserve"> 14 чел. уровень безработицы составил 1,17 %. По отношению к 2023 году уровень безработицы повысился с 0,73% до 1,17%. </w:t>
      </w:r>
    </w:p>
    <w:p>
      <w:pPr>
        <w:pStyle w:val="Normal"/>
        <w:ind w:firstLine="851"/>
        <w:jc w:val="both"/>
        <w:rPr>
          <w:sz w:val="28"/>
          <w:szCs w:val="28"/>
        </w:rPr>
      </w:pPr>
      <w:r>
        <w:rPr>
          <w:sz w:val="28"/>
          <w:szCs w:val="28"/>
        </w:rPr>
        <w:t xml:space="preserve">В поселении реализуются договор о совместной деятельности по организации временного трудоустройства граждан «Центр занятости населения» пгт.</w:t>
      </w:r>
      <w:r>
        <w:rPr>
          <w:sz w:val="28"/>
          <w:szCs w:val="28"/>
        </w:rPr>
        <w:t xml:space="preserve"> </w:t>
      </w:r>
      <w:r>
        <w:rPr>
          <w:sz w:val="28"/>
          <w:szCs w:val="28"/>
        </w:rPr>
        <w:t xml:space="preserve">Междуреченский с муниципальным казенным учреждением «Административно</w:t>
      </w:r>
      <w:r>
        <w:rPr>
          <w:sz w:val="28"/>
          <w:szCs w:val="28"/>
        </w:rPr>
        <w:t xml:space="preserve"> – </w:t>
      </w:r>
      <w:r>
        <w:rPr>
          <w:sz w:val="28"/>
          <w:szCs w:val="28"/>
        </w:rPr>
        <w:t xml:space="preserve">хозяйственная служба»</w:t>
      </w:r>
      <w:r>
        <w:rPr>
          <w:sz w:val="28"/>
          <w:szCs w:val="28"/>
        </w:rPr>
        <w:t xml:space="preserve">.</w:t>
      </w:r>
    </w:p>
    <w:p>
      <w:pPr>
        <w:pStyle w:val="Normal"/>
        <w:ind w:firstLine="851"/>
        <w:jc w:val="both"/>
        <w:rPr>
          <w:sz w:val="28"/>
          <w:szCs w:val="28"/>
        </w:rPr>
      </w:pPr>
      <w:r>
        <w:rPr>
          <w:sz w:val="28"/>
          <w:szCs w:val="28"/>
        </w:rPr>
        <w:t xml:space="preserve">Мероприятия в рамках программы:</w:t>
      </w:r>
    </w:p>
    <w:p>
      <w:pPr>
        <w:pStyle w:val="Normal"/>
        <w:tabs>
          <w:tab w:val="left" w:pos="709" w:leader="none"/>
        </w:tabs>
        <w:ind w:firstLine="851"/>
        <w:jc w:val="both"/>
        <w:rPr>
          <w:sz w:val="28"/>
          <w:szCs w:val="28"/>
        </w:rPr>
      </w:pPr>
      <w:r>
        <w:rPr>
          <w:sz w:val="28"/>
          <w:szCs w:val="28"/>
        </w:rPr>
        <w:t xml:space="preserve">–</w:t>
      </w:r>
      <w:r>
        <w:rPr>
          <w:sz w:val="28"/>
          <w:szCs w:val="28"/>
        </w:rPr>
        <w:t xml:space="preserve"> временное трудоустройство граждан, состоящих на регистрационном учете в «Центре занятости населения» </w:t>
      </w:r>
    </w:p>
    <w:p>
      <w:pPr>
        <w:pStyle w:val="Normal"/>
        <w:tabs>
          <w:tab w:val="left" w:pos="709" w:leader="none"/>
        </w:tabs>
        <w:ind w:firstLine="851"/>
        <w:jc w:val="both"/>
        <w:rPr>
          <w:sz w:val="28"/>
          <w:szCs w:val="28"/>
        </w:rPr>
      </w:pPr>
      <w:r>
        <w:rPr>
          <w:sz w:val="28"/>
          <w:szCs w:val="28"/>
        </w:rPr>
        <w:t xml:space="preserve">–</w:t>
      </w:r>
      <w:r>
        <w:rPr>
          <w:sz w:val="28"/>
          <w:szCs w:val="28"/>
        </w:rPr>
        <w:t xml:space="preserve"> временное трудоустройство несовершеннолетних граждан 14-18 лет.</w:t>
      </w:r>
    </w:p>
    <w:p>
      <w:pPr>
        <w:pStyle w:val="Normal"/>
        <w:tabs>
          <w:tab w:val="left" w:pos="709" w:leader="none"/>
        </w:tabs>
        <w:ind w:firstLine="851"/>
        <w:jc w:val="both"/>
      </w:pPr>
    </w:p>
    <w:p>
      <w:pPr>
        <w:pStyle w:val="BodyText"/>
        <w:jc w:val="center"/>
        <w:rPr>
          <w:sz w:val="28"/>
          <w:szCs w:val="28"/>
          <w:lang w:val="ru-RU"/>
        </w:rPr>
      </w:pPr>
      <w:r>
        <w:rPr>
          <w:sz w:val="28"/>
          <w:szCs w:val="28"/>
        </w:rPr>
        <w:t xml:space="preserve">Уровень жизни населения</w:t>
      </w:r>
      <w:r>
        <w:rPr>
          <w:sz w:val="28"/>
          <w:szCs w:val="28"/>
          <w:lang w:val="ru-RU"/>
        </w:rPr>
      </w:r>
    </w:p>
    <w:p>
      <w:pPr>
        <w:pStyle w:val="BodyText"/>
        <w:jc w:val="center"/>
        <w:rPr>
          <w:sz w:val="28"/>
          <w:szCs w:val="28"/>
          <w:lang w:val="ru-RU"/>
        </w:rPr>
      </w:pPr>
      <w:r>
        <w:rPr>
          <w:sz w:val="28"/>
          <w:szCs w:val="28"/>
          <w:lang w:val="ru-RU"/>
        </w:rPr>
      </w:r>
    </w:p>
    <w:p>
      <w:pPr>
        <w:pStyle w:val="BodyText"/>
        <w:ind w:firstLine="851"/>
        <w:rPr>
          <w:sz w:val="28"/>
          <w:szCs w:val="28"/>
          <w:lang w:val="ru-RU"/>
        </w:rPr>
      </w:pPr>
      <w:r>
        <w:rPr>
          <w:sz w:val="28"/>
          <w:szCs w:val="28"/>
        </w:rPr>
        <w:t xml:space="preserve">Одним из основных макроэкономических показателей уровня жизни являются доходы населения</w:t>
      </w:r>
      <w:r>
        <w:rPr>
          <w:sz w:val="28"/>
          <w:szCs w:val="28"/>
          <w:lang w:val="ru-RU"/>
        </w:rPr>
        <w:t xml:space="preserve">.</w:t>
      </w:r>
      <w:r>
        <w:rPr>
          <w:sz w:val="28"/>
          <w:szCs w:val="28"/>
          <w:lang w:val="ru-RU"/>
        </w:rPr>
      </w:r>
    </w:p>
    <w:p>
      <w:pPr>
        <w:pStyle w:val="BodyText"/>
        <w:ind w:firstLine="851"/>
        <w:rPr>
          <w:sz w:val="28"/>
          <w:szCs w:val="28"/>
        </w:rPr>
      </w:pPr>
      <w:r>
        <w:rPr>
          <w:sz w:val="28"/>
          <w:szCs w:val="28"/>
        </w:rPr>
        <w:t xml:space="preserve">Ожидаемая оценка среднедушевого дохода в 2024</w:t>
      </w:r>
      <w:r>
        <w:rPr>
          <w:sz w:val="28"/>
          <w:szCs w:val="28"/>
          <w:lang w:val="ru-RU"/>
        </w:rPr>
        <w:t xml:space="preserve"> году</w:t>
      </w:r>
      <w:r>
        <w:rPr>
          <w:sz w:val="28"/>
          <w:szCs w:val="28"/>
        </w:rPr>
        <w:t xml:space="preserve"> составит </w:t>
      </w:r>
      <w:r>
        <w:rPr>
          <w:sz w:val="28"/>
          <w:szCs w:val="28"/>
          <w:lang w:val="ru-RU"/>
        </w:rPr>
        <w:t xml:space="preserve">                         </w:t>
      </w:r>
      <w:r>
        <w:rPr>
          <w:sz w:val="28"/>
          <w:szCs w:val="28"/>
        </w:rPr>
        <w:t xml:space="preserve">35</w:t>
      </w:r>
      <w:r>
        <w:rPr>
          <w:sz w:val="28"/>
          <w:szCs w:val="28"/>
        </w:rPr>
        <w:t xml:space="preserve">165,00 рублей (105,5%) от 2023г., в 2024 году ожидаемая оценка среднемесячной заработной платы на одного работника </w:t>
      </w:r>
      <w:r>
        <w:rPr>
          <w:iCs/>
          <w:sz w:val="28"/>
          <w:szCs w:val="28"/>
        </w:rPr>
        <w:t xml:space="preserve">по кругу крупных и средних </w:t>
      </w:r>
      <w:r>
        <w:rPr>
          <w:sz w:val="28"/>
          <w:szCs w:val="28"/>
        </w:rPr>
        <w:t xml:space="preserve">предприятий и</w:t>
      </w:r>
      <w:r>
        <w:rPr>
          <w:iCs/>
          <w:sz w:val="28"/>
          <w:szCs w:val="28"/>
        </w:rPr>
        <w:t xml:space="preserve"> организаций </w:t>
      </w:r>
      <w:r>
        <w:rPr>
          <w:sz w:val="28"/>
          <w:szCs w:val="28"/>
        </w:rPr>
        <w:t xml:space="preserve">– 5 2202,80 рублей. </w:t>
      </w:r>
    </w:p>
    <w:p>
      <w:pPr>
        <w:pStyle w:val="Normal"/>
        <w:ind w:firstLine="851"/>
        <w:jc w:val="both"/>
        <w:rPr>
          <w:b/>
          <w:bCs/>
          <w:sz w:val="28"/>
          <w:szCs w:val="28"/>
        </w:rPr>
      </w:pPr>
      <w:r>
        <w:rPr>
          <w:sz w:val="28"/>
          <w:szCs w:val="28"/>
        </w:rPr>
        <w:t xml:space="preserve">Прогноз на период 2025 года увеличение минимальной оплаты труда до 49 368,000 рублей.</w:t>
      </w:r>
      <w:r>
        <w:rPr>
          <w:b/>
          <w:bCs/>
          <w:sz w:val="28"/>
          <w:szCs w:val="28"/>
        </w:rPr>
      </w:r>
    </w:p>
    <w:p>
      <w:pPr>
        <w:pStyle w:val="Normal"/>
        <w:ind w:firstLine="851"/>
        <w:jc w:val="both"/>
        <w:rPr>
          <w:b/>
          <w:bCs/>
        </w:rPr>
      </w:pPr>
      <w:r>
        <w:rPr>
          <w:b/>
          <w:bCs/>
        </w:rPr>
        <w:t xml:space="preserve">          </w:t>
      </w:r>
    </w:p>
    <w:p>
      <w:pPr>
        <w:pStyle w:val="Normal"/>
        <w:jc w:val="center"/>
        <w:rPr>
          <w:sz w:val="28"/>
          <w:szCs w:val="28"/>
        </w:rPr>
      </w:pPr>
      <w:r>
        <w:rPr>
          <w:sz w:val="28"/>
          <w:szCs w:val="28"/>
        </w:rPr>
        <w:t xml:space="preserve">Заключение</w:t>
      </w:r>
    </w:p>
    <w:p>
      <w:pPr>
        <w:pStyle w:val="Normal"/>
        <w:ind w:firstLine="851"/>
        <w:jc w:val="both"/>
        <w:rPr>
          <w:iCs/>
        </w:rPr>
      </w:pPr>
      <w:r>
        <w:t xml:space="preserve">    </w:t>
      </w:r>
      <w:r>
        <w:rPr>
          <w:iCs/>
        </w:rPr>
      </w:r>
    </w:p>
    <w:p>
      <w:pPr>
        <w:pStyle w:val="BodyText2"/>
        <w:spacing w:line="240" w:lineRule="auto"/>
        <w:ind w:firstLine="851"/>
        <w:rPr>
          <w:bCs/>
          <w:szCs w:val="28"/>
        </w:rPr>
      </w:pPr>
      <w:r>
        <w:rPr>
          <w:szCs w:val="28"/>
        </w:rPr>
        <w:t xml:space="preserve">Основной целью социально-экономического развития поселения является создание эффективной экономики, обеспечивающей повышение уровня жизни населения, </w:t>
      </w:r>
      <w:r>
        <w:rPr>
          <w:bCs/>
          <w:szCs w:val="28"/>
        </w:rPr>
        <w:t xml:space="preserve">решение социальных проблем. Достижение поставленных целей </w:t>
      </w:r>
      <w:r>
        <w:rPr>
          <w:szCs w:val="28"/>
        </w:rPr>
        <w:t xml:space="preserve">требует </w:t>
      </w:r>
      <w:r>
        <w:rPr>
          <w:bCs/>
          <w:szCs w:val="28"/>
        </w:rPr>
        <w:t xml:space="preserve">решения </w:t>
      </w:r>
      <w:r>
        <w:rPr>
          <w:szCs w:val="28"/>
        </w:rPr>
        <w:t xml:space="preserve">следующих задач</w:t>
      </w:r>
      <w:r>
        <w:rPr>
          <w:bCs/>
          <w:szCs w:val="28"/>
        </w:rPr>
        <w:t xml:space="preserve">:</w:t>
      </w:r>
    </w:p>
    <w:p>
      <w:pPr>
        <w:pStyle w:val="Normal"/>
        <w:ind w:firstLine="851"/>
        <w:jc w:val="both"/>
        <w:rPr>
          <w:sz w:val="28"/>
          <w:szCs w:val="28"/>
        </w:rPr>
      </w:pPr>
      <w:r>
        <w:rPr>
          <w:sz w:val="28"/>
          <w:szCs w:val="28"/>
        </w:rPr>
        <w:t xml:space="preserve">1.</w:t>
      </w:r>
      <w:r>
        <w:rPr>
          <w:sz w:val="28"/>
          <w:szCs w:val="28"/>
        </w:rPr>
        <w:tab/>
      </w:r>
      <w:r>
        <w:rPr>
          <w:sz w:val="28"/>
          <w:szCs w:val="28"/>
        </w:rPr>
        <w:t xml:space="preserve">О</w:t>
      </w:r>
      <w:r>
        <w:rPr>
          <w:color w:val="000000"/>
          <w:sz w:val="28"/>
          <w:szCs w:val="28"/>
        </w:rPr>
        <w:t xml:space="preserve">беспечить устойчивый рост </w:t>
      </w:r>
      <w:r>
        <w:rPr>
          <w:sz w:val="28"/>
          <w:szCs w:val="28"/>
        </w:rPr>
        <w:t xml:space="preserve">доходной части бюджета муниципального образования.</w:t>
      </w:r>
    </w:p>
    <w:p>
      <w:pPr>
        <w:pStyle w:val="Normal"/>
        <w:ind w:firstLine="851"/>
        <w:jc w:val="both"/>
        <w:rPr>
          <w:sz w:val="28"/>
          <w:szCs w:val="28"/>
        </w:rPr>
      </w:pPr>
      <w:r>
        <w:rPr>
          <w:sz w:val="28"/>
          <w:szCs w:val="28"/>
        </w:rPr>
        <w:t xml:space="preserve">2.</w:t>
      </w:r>
      <w:r>
        <w:rPr>
          <w:sz w:val="28"/>
          <w:szCs w:val="28"/>
        </w:rPr>
        <w:t xml:space="preserve"> </w:t>
      </w:r>
      <w:r>
        <w:rPr>
          <w:sz w:val="28"/>
          <w:szCs w:val="28"/>
        </w:rPr>
        <w:t xml:space="preserve">Создать условия наибольшего благоприятствования для привлечения инвестиций в строящиеся и функционирующие объекты социально</w:t>
      </w:r>
      <w:r>
        <w:rPr>
          <w:sz w:val="28"/>
          <w:szCs w:val="28"/>
        </w:rPr>
        <w:t xml:space="preserve"> – </w:t>
      </w:r>
      <w:r>
        <w:rPr>
          <w:sz w:val="28"/>
          <w:szCs w:val="28"/>
        </w:rPr>
        <w:t xml:space="preserve">культурной</w:t>
      </w:r>
      <w:r>
        <w:rPr>
          <w:sz w:val="28"/>
          <w:szCs w:val="28"/>
        </w:rPr>
        <w:t xml:space="preserve"> </w:t>
      </w:r>
      <w:r>
        <w:rPr>
          <w:sz w:val="28"/>
          <w:szCs w:val="28"/>
        </w:rPr>
        <w:t xml:space="preserve"> сферы, объекты </w:t>
      </w:r>
      <w:r>
        <w:rPr>
          <w:sz w:val="28"/>
          <w:szCs w:val="28"/>
        </w:rPr>
        <w:t xml:space="preserve">коммунальной инфраструктуры</w:t>
      </w:r>
      <w:r>
        <w:rPr>
          <w:sz w:val="28"/>
          <w:szCs w:val="28"/>
        </w:rPr>
        <w:t xml:space="preserve"> муниципального образования</w:t>
      </w:r>
      <w:r>
        <w:rPr>
          <w:sz w:val="28"/>
          <w:szCs w:val="28"/>
        </w:rPr>
        <w:t xml:space="preserve">.</w:t>
      </w:r>
    </w:p>
    <w:p>
      <w:pPr>
        <w:pStyle w:val="Normal"/>
        <w:ind w:firstLine="851"/>
        <w:jc w:val="both"/>
        <w:rPr>
          <w:sz w:val="28"/>
          <w:szCs w:val="28"/>
        </w:rPr>
      </w:pPr>
      <w:r>
        <w:rPr>
          <w:sz w:val="28"/>
          <w:szCs w:val="28"/>
        </w:rPr>
        <w:t xml:space="preserve">3.</w:t>
      </w:r>
      <w:r>
        <w:rPr>
          <w:sz w:val="28"/>
          <w:szCs w:val="28"/>
        </w:rPr>
        <w:t xml:space="preserve"> </w:t>
      </w:r>
      <w:r>
        <w:rPr>
          <w:sz w:val="28"/>
          <w:szCs w:val="28"/>
        </w:rPr>
        <w:t xml:space="preserve">Принять участие в соответствующих региональных программах и осуществить реализацию мероприятий по строительству и реконструкции объектов коммунального назначения, ремонту автомобильных дорог.</w:t>
      </w:r>
    </w:p>
    <w:p>
      <w:pPr>
        <w:pStyle w:val="Normal"/>
        <w:tabs>
          <w:tab w:val="num" w:pos="360" w:leader="none"/>
        </w:tabs>
        <w:ind w:firstLine="851"/>
        <w:jc w:val="both"/>
        <w:rPr>
          <w:sz w:val="28"/>
          <w:szCs w:val="28"/>
        </w:rPr>
      </w:pPr>
      <w:r>
        <w:rPr>
          <w:sz w:val="28"/>
          <w:szCs w:val="28"/>
        </w:rPr>
        <w:t xml:space="preserve">4.</w:t>
      </w:r>
      <w:r>
        <w:rPr>
          <w:sz w:val="28"/>
          <w:szCs w:val="28"/>
        </w:rPr>
        <w:t xml:space="preserve"> </w:t>
      </w:r>
      <w:r>
        <w:rPr>
          <w:sz w:val="28"/>
          <w:szCs w:val="28"/>
        </w:rPr>
        <w:t xml:space="preserve">Создать условия наибольшего благоприятствования для развития физической культуры и спорта, туризма среди различных кат</w:t>
      </w:r>
      <w:r>
        <w:rPr>
          <w:sz w:val="28"/>
          <w:szCs w:val="28"/>
        </w:rPr>
        <w:t xml:space="preserve">егорий населения на территории </w:t>
      </w:r>
      <w:r>
        <w:rPr>
          <w:sz w:val="28"/>
          <w:szCs w:val="28"/>
        </w:rPr>
        <w:t xml:space="preserve">поселения. </w:t>
      </w:r>
    </w:p>
    <w:p>
      <w:pPr>
        <w:pStyle w:val="Normal"/>
        <w:ind w:firstLine="851"/>
        <w:jc w:val="both"/>
        <w:rPr>
          <w:sz w:val="28"/>
          <w:szCs w:val="28"/>
        </w:rPr>
      </w:pPr>
      <w:r>
        <w:rPr>
          <w:sz w:val="28"/>
          <w:szCs w:val="28"/>
        </w:rPr>
        <w:t xml:space="preserve">5. Осуществить реализацию мероприятий по организации культурного досуга населения, пропаганде здорового образа жизни среди населения, развитию массового детского, молодежного и семейного спорта и отдыха. </w:t>
      </w:r>
    </w:p>
    <w:p>
      <w:pPr>
        <w:pStyle w:val="Normal"/>
        <w:ind w:firstLine="851"/>
        <w:jc w:val="both"/>
        <w:rPr>
          <w:sz w:val="28"/>
          <w:szCs w:val="28"/>
        </w:rPr>
      </w:pPr>
      <w:r>
        <w:rPr>
          <w:sz w:val="28"/>
          <w:szCs w:val="28"/>
        </w:rPr>
        <w:t xml:space="preserve">6. Осуществить реализацию мероприятий по повышению комфортности и безопасности проживания населения в поселении.</w:t>
      </w:r>
    </w:p>
    <w:p>
      <w:pPr>
        <w:pStyle w:val="Normal"/>
        <w:ind w:firstLine="851"/>
        <w:jc w:val="both"/>
      </w:pPr>
    </w:p>
    <w:p>
      <w:pPr>
        <w:pStyle w:val="Normal"/>
        <w:spacing w:line="276" w:lineRule="auto"/>
        <w:jc w:val="both"/>
      </w:pPr>
      <w:r>
        <w:t xml:space="preserve">    </w:t>
      </w:r>
    </w:p>
    <w:sectPr>
      <w:footerReference w:type="even" r:id="rId9"/>
      <w:footerReference w:type="default" r:id="rId10"/>
      <w:type w:val="nextPage"/>
      <w:pgSz w:w="11906" w:h="16838"/>
      <w:pgMar w:top="993" w:right="991" w:bottom="1134" w:left="1134" w:header="720" w:footer="72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TimesNewRomanPSMT">
    <w:panose1 w:val="02020603050405020304"/>
  </w:font>
  <w:font w:name="SimSun">
    <w:panose1 w:val="02010600030101010101"/>
  </w:font>
  <w:font w:name="Verdana">
    <w:panose1 w:val="020B0604030504040204"/>
  </w:font>
  <w:font w:name="Tahoma">
    <w:panose1 w:val="020B0604030504040204"/>
  </w:font>
  <w:font w:name="Courier New">
    <w:panose1 w:val="02070309020205020404"/>
  </w:font>
  <w:font w:name="Cambria">
    <w:panose1 w:val="02040503050406030204"/>
  </w:font>
  <w:font w:name="Calibri">
    <w:panose1 w:val="020F0502020204030204"/>
  </w:font>
  <w:font w:name="Arial">
    <w:panose1 w:val="020B0604020202020204"/>
  </w:font>
  <w:font w:name="Arial Unicode MS">
    <w:panose1 w:val="020B0604020202020204"/>
  </w:font>
  <w:font w:name="F">
    <w:panose1 w:val="04060505060202020A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rPr>
      <w:t xml:space="preserve">8</w:t>
    </w:r>
    <w:r>
      <w:rPr>
        <w:rStyle w:val="PageNumber"/>
        <w:rFonts w:eastAsia="Calibri"/>
      </w:rPr>
      <w:fldChar w:fldCharType="end"/>
    </w:r>
    <w:r>
      <w:rPr>
        <w:rStyle w:val="PageNumber"/>
        <w:rFonts w:eastAsia="Calibri"/>
      </w:rPr>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BodyText"/>
      <w:spacing w:line="14" w:lineRule="auto"/>
      <w:jc w:val="left"/>
      <w:rPr>
        <w:sz w:val="20"/>
      </w:rPr>
    </w:pPr>
    <w:r>
      <w:rPr>
        <w:lang w:eastAsia="en-US"/>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page">
                <wp:posOffset>4038600</wp:posOffset>
              </wp:positionH>
              <wp:positionV relativeFrom="page">
                <wp:posOffset>443865</wp:posOffset>
              </wp:positionV>
              <wp:extent cx="228600" cy="194310"/>
              <wp:effectExtent l="0" t="0" r="0" b="0"/>
              <wp:wrapNone/>
              <wp:docPr id="1" name="_x0000_s2049"/>
              <wp:cNvGraphicFramePr/>
              <a:graphic xmlns:a="http://schemas.openxmlformats.org/drawingml/2006/main">
                <a:graphicData uri="http://schemas.microsoft.com/office/word/2010/wordprocessingShape">
                  <wps:wsp>
                    <wps:cNvPr id="0" name=""/>
                    <wps:cNvSpPr txBox="1"/>
                    <wps:spPr>
                      <a:xfrm>
                        <a:off x="0" y="0"/>
                        <a:ext cx="228600" cy="194310"/>
                      </a:xfrm>
                      <a:prstGeom prst="rect">
                        <a:avLst/>
                      </a:prstGeom>
                      <a:noFill/>
                      <a:ln>
                        <a:noFill/>
                      </a:ln>
                    </wps:spPr>
                    <wps:txbx>
                      <w:txbxContent>
                        <w:p>
                          <w:pPr>
                            <w:pStyle w:val="BodyText"/>
                            <w:spacing w:before="10"/>
                            <w:ind w:left="60"/>
                            <w:jc w:val="left"/>
                            <w:rPr>
                              <w:lang w:val="ru-RU"/>
                            </w:rPr>
                          </w:pPr>
                          <w:r>
                            <w:rPr>
                              <w:lang w:val="ru-RU"/>
                            </w:rPr>
                            <w:t xml:space="preserve"> </w:t>
                          </w:r>
                          <w:r>
                            <w:rPr>
                              <w:lang w:val="ru-RU"/>
                            </w:rPr>
                          </w:r>
                        </w:p>
                        <w:p>
                          <w:pPr>
                            <w:pStyle w:val="Normal"/>
                          </w:pPr>
                        </w:p>
                      </w:txbxContent>
                    </wps:txbx>
                    <wps:bodyPr wrap="square" lIns="0" tIns="0" rIns="0" bIns="0" upright="1"/>
                  </wps:wsp>
                </a:graphicData>
              </a:graphic>
            </wp:anchor>
          </w:drawing>
        </mc:Choice>
        <mc:Fallback>
          <w:pict>
            <v:shape id="shape 0" o:spid="_x0000_s0" o:spt="202" type="#_x0000_t202" style="position:absolute;z-index:-524288;o:allowoverlap:true;o:allowincell:true;mso-position-horizontal-relative:page;margin-left:318.00pt;mso-position-horizontal:absolute;mso-position-vertical-relative:page;margin-top:34.95pt;mso-position-vertical:absolute;width:18.00pt;height:15.30pt;mso-wrap-distance-left:9.00pt;mso-wrap-distance-top:0.00pt;mso-wrap-distance-right:9.00pt;mso-wrap-distance-bottom:0.00pt;visibility:visible;" filled="f" stroked="f">
              <v:textbox inset="0,0,0,0">
                <w:txbxContent>
                  <w:p>
                    <w:pPr>
                      <w:pStyle w:val="BodyText"/>
                      <w:spacing w:before="10"/>
                      <w:ind w:left="60"/>
                      <w:jc w:val="left"/>
                      <w:rPr>
                        <w:lang w:val="ru-RU"/>
                      </w:rPr>
                    </w:pPr>
                    <w:r>
                      <w:rPr>
                        <w:lang w:val="ru-RU"/>
                      </w:rPr>
                      <w:t xml:space="preserve"> </w:t>
                    </w:r>
                    <w:r>
                      <w:rPr>
                        <w:lang w:val="ru-RU"/>
                      </w:rPr>
                    </w:r>
                  </w:p>
                  <w:p>
                    <w:pPr>
                      <w:pStyle w:val="Normal"/>
                    </w:pPr>
                  </w:p>
                </w:txbxContent>
              </v:textbox>
            </v:shape>
          </w:pict>
        </mc:Fallback>
      </mc:AlternateContent>
    </w:r>
    <w:r>
      <w:rPr>
        <w:sz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UserStyle_64"/>
      <w:suff w:val="space"/>
      <w:lvlText w:val=""/>
      <w:lvlJc w:val="left"/>
      <w:pPr>
        <w:pStyle w:val="Normal"/>
        <w:ind w:left="0" w:firstLine="851"/>
      </w:pPr>
      <w:rPr>
        <w:rFonts w:ascii="Symbol" w:hAnsi="Symbol"/>
      </w:rPr>
    </w:lvl>
    <w:lvl w:ilvl="1">
      <w:start w:val="1"/>
      <w:numFmt w:val="bullet"/>
      <w:suff w:val="tab"/>
      <w:lvlText w:val="o"/>
      <w:lvlJc w:val="left"/>
      <w:pPr>
        <w:pStyle w:val="Normal"/>
        <w:ind w:left="2291" w:hanging="360"/>
      </w:pPr>
      <w:rPr>
        <w:rFonts w:ascii="Courier New" w:hAnsi="Courier New" w:cs="Courier New"/>
      </w:rPr>
    </w:lvl>
    <w:lvl w:ilvl="2">
      <w:start w:val="1"/>
      <w:numFmt w:val="bullet"/>
      <w:suff w:val="tab"/>
      <w:lvlText w:val=""/>
      <w:lvlJc w:val="left"/>
      <w:pPr>
        <w:pStyle w:val="Normal"/>
        <w:ind w:left="3011" w:hanging="360"/>
      </w:pPr>
      <w:rPr>
        <w:rFonts w:ascii="Wingdings" w:hAnsi="Wingdings"/>
      </w:rPr>
    </w:lvl>
    <w:lvl w:ilvl="3">
      <w:start w:val="1"/>
      <w:numFmt w:val="bullet"/>
      <w:suff w:val="tab"/>
      <w:lvlText w:val=""/>
      <w:lvlJc w:val="left"/>
      <w:pPr>
        <w:pStyle w:val="Normal"/>
        <w:ind w:left="3731" w:hanging="360"/>
      </w:pPr>
      <w:rPr>
        <w:rFonts w:ascii="Symbol" w:hAnsi="Symbol"/>
      </w:rPr>
    </w:lvl>
    <w:lvl w:ilvl="4">
      <w:start w:val="1"/>
      <w:numFmt w:val="bullet"/>
      <w:suff w:val="tab"/>
      <w:lvlText w:val="o"/>
      <w:lvlJc w:val="left"/>
      <w:pPr>
        <w:pStyle w:val="Normal"/>
        <w:ind w:left="4451" w:hanging="360"/>
      </w:pPr>
      <w:rPr>
        <w:rFonts w:ascii="Courier New" w:hAnsi="Courier New" w:cs="Courier New"/>
      </w:rPr>
    </w:lvl>
    <w:lvl w:ilvl="5">
      <w:start w:val="1"/>
      <w:numFmt w:val="bullet"/>
      <w:suff w:val="tab"/>
      <w:lvlText w:val=""/>
      <w:lvlJc w:val="left"/>
      <w:pPr>
        <w:pStyle w:val="Normal"/>
        <w:ind w:left="5171" w:hanging="360"/>
      </w:pPr>
      <w:rPr>
        <w:rFonts w:ascii="Wingdings" w:hAnsi="Wingdings"/>
      </w:rPr>
    </w:lvl>
    <w:lvl w:ilvl="6">
      <w:start w:val="1"/>
      <w:numFmt w:val="bullet"/>
      <w:suff w:val="tab"/>
      <w:lvlText w:val=""/>
      <w:lvlJc w:val="left"/>
      <w:pPr>
        <w:pStyle w:val="Normal"/>
        <w:ind w:left="5891" w:hanging="360"/>
      </w:pPr>
      <w:rPr>
        <w:rFonts w:ascii="Symbol" w:hAnsi="Symbol"/>
      </w:rPr>
    </w:lvl>
    <w:lvl w:ilvl="7">
      <w:start w:val="1"/>
      <w:numFmt w:val="bullet"/>
      <w:suff w:val="tab"/>
      <w:lvlText w:val="o"/>
      <w:lvlJc w:val="left"/>
      <w:pPr>
        <w:pStyle w:val="Normal"/>
        <w:ind w:left="6611" w:hanging="360"/>
      </w:pPr>
      <w:rPr>
        <w:rFonts w:ascii="Courier New" w:hAnsi="Courier New" w:cs="Courier New"/>
      </w:rPr>
    </w:lvl>
    <w:lvl w:ilvl="8">
      <w:start w:val="1"/>
      <w:numFmt w:val="bullet"/>
      <w:suff w:val="tab"/>
      <w:lvlText w:val=""/>
      <w:lvlJc w:val="left"/>
      <w:pPr>
        <w:pStyle w:val="Normal"/>
        <w:ind w:left="7331" w:hanging="360"/>
      </w:pPr>
      <w:rPr>
        <w:rFonts w:ascii="Wingdings" w:hAnsi="Wingdings"/>
      </w:rPr>
    </w:lvl>
  </w:abstractNum>
  <w:abstractNum w:abstractNumId="1">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
    <w:multiLevelType w:val="hybridMultilevel"/>
    <w:lvl w:ilvl="0">
      <w:start w:val="1"/>
      <w:numFmt w:val="decimal"/>
      <w:suff w:val="tab"/>
      <w:lvlText w:val="%1."/>
      <w:lvlJc w:val="left"/>
      <w:pPr>
        <w:pStyle w:val="Normal"/>
        <w:ind w:left="360" w:hanging="360"/>
      </w:pPr>
    </w:lvl>
    <w:lvl w:ilvl="1">
      <w:start w:val="1"/>
      <w:numFmt w:val="decimal"/>
      <w:pStyle w:val="UserStyle_60"/>
      <w:suff w:val="tab"/>
      <w:lvlText w:val="%1.%2."/>
      <w:lvlJc w:val="left"/>
      <w:pPr>
        <w:pStyle w:val="Normal"/>
        <w:ind w:left="360" w:hanging="360"/>
      </w:p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720" w:hanging="720"/>
      </w:pPr>
    </w:lvl>
    <w:lvl w:ilvl="4">
      <w:start w:val="1"/>
      <w:numFmt w:val="decimal"/>
      <w:suff w:val="tab"/>
      <w:lvlText w:val="%1.%2.%3.%4.%5."/>
      <w:lvlJc w:val="left"/>
      <w:pPr>
        <w:pStyle w:val="Normal"/>
        <w:ind w:left="1080" w:hanging="1080"/>
      </w:pPr>
    </w:lvl>
    <w:lvl w:ilvl="5">
      <w:start w:val="1"/>
      <w:numFmt w:val="decimal"/>
      <w:suff w:val="tab"/>
      <w:lvlText w:val="%1.%2.%3.%4.%5.%6."/>
      <w:lvlJc w:val="left"/>
      <w:pPr>
        <w:pStyle w:val="Normal"/>
        <w:ind w:left="1080" w:hanging="1080"/>
      </w:pPr>
    </w:lvl>
    <w:lvl w:ilvl="6">
      <w:start w:val="1"/>
      <w:numFmt w:val="decimal"/>
      <w:suff w:val="tab"/>
      <w:lvlText w:val="%1.%2.%3.%4.%5.%6.%7."/>
      <w:lvlJc w:val="left"/>
      <w:pPr>
        <w:pStyle w:val="Normal"/>
        <w:ind w:left="1080" w:hanging="1080"/>
      </w:pPr>
    </w:lvl>
    <w:lvl w:ilvl="7">
      <w:start w:val="1"/>
      <w:numFmt w:val="decimal"/>
      <w:suff w:val="tab"/>
      <w:lvlText w:val="%1.%2.%3.%4.%5.%6.%7.%8."/>
      <w:lvlJc w:val="left"/>
      <w:pPr>
        <w:pStyle w:val="Normal"/>
        <w:ind w:left="1440" w:hanging="1440"/>
      </w:pPr>
    </w:lvl>
    <w:lvl w:ilvl="8">
      <w:start w:val="1"/>
      <w:numFmt w:val="decimal"/>
      <w:suff w:val="tab"/>
      <w:lvlText w:val="%1.%2.%3.%4.%5.%6.%7.%8.%9."/>
      <w:lvlJc w:val="left"/>
      <w:pPr>
        <w:pStyle w:val="Normal"/>
        <w:ind w:left="144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Normal"/>
    <w:next w:val="Normal"/>
    <w:link w:val="UserStyle_0"/>
    <w:qFormat/>
    <w:pPr>
      <w:keepNext/>
      <w:jc w:val="center"/>
      <w:outlineLvl w:val="0"/>
    </w:pPr>
    <w:rPr>
      <w:b/>
      <w:bCs/>
      <w:i/>
      <w:iCs/>
      <w:lang w:val="en-US" w:eastAsia="en-US"/>
    </w:rPr>
  </w:style>
  <w:style w:type="paragraph" w:styleId="Heading2">
    <w:name w:val="Заголовок 2,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Normal"/>
    <w:next w:val="Normal"/>
    <w:link w:val="UserStyle_1"/>
    <w:uiPriority w:val="99"/>
    <w:qFormat/>
    <w:pPr>
      <w:keepNext/>
      <w:jc w:val="center"/>
      <w:outlineLvl w:val="1"/>
    </w:pPr>
    <w:rPr>
      <w:rFonts w:eastAsia="Arial Unicode MS"/>
      <w:b/>
      <w:bCs/>
      <w:sz w:val="20"/>
      <w:lang w:val="en-US" w:eastAsia="en-US"/>
    </w:rPr>
  </w:style>
  <w:style w:type="paragraph" w:styleId="Heading3">
    <w:name w:val="Заголовок 3,-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Normal"/>
    <w:next w:val="Normal"/>
    <w:link w:val="UserStyle_2"/>
    <w:qFormat/>
    <w:pPr>
      <w:keepNext/>
      <w:jc w:val="center"/>
      <w:outlineLvl w:val="2"/>
    </w:pPr>
    <w:rPr>
      <w:b/>
      <w:bCs/>
      <w:lang w:val="en-US" w:eastAsia="en-US"/>
    </w:rPr>
  </w:style>
  <w:style w:type="paragraph" w:styleId="Heading4">
    <w:name w:val="Заголовок 4,Подпункт,H4,(????.),!Параграфы/Статьи документа"/>
    <w:basedOn w:val="Normal"/>
    <w:next w:val="Normal"/>
    <w:link w:val="UserStyle_3"/>
    <w:qFormat/>
    <w:pPr>
      <w:keepNext/>
      <w:outlineLvl w:val="3"/>
    </w:pPr>
    <w:rPr>
      <w:b/>
      <w:bCs/>
      <w:lang w:val="en-US" w:eastAsia="en-US"/>
    </w:rPr>
  </w:style>
  <w:style w:type="paragraph" w:styleId="Heading5">
    <w:name w:val="Заголовок 5,Block Label,Underline,Block Label1,Block Label2,Block Label3,Block Label11,Block Label21,Block Label4,Block Label12,Block Label22,Block Label5,Block Label13,Block Label23,Block Label6,Block Label7,Block Label8,Block Label9,Block Label10,H5"/>
    <w:basedOn w:val="Normal"/>
    <w:next w:val="Normal"/>
    <w:link w:val="UserStyle_4"/>
    <w:uiPriority w:val="9"/>
    <w:qFormat/>
    <w:pPr>
      <w:tabs>
        <w:tab w:val="num" w:pos="1717" w:leader="none"/>
      </w:tabs>
      <w:spacing w:before="240" w:after="60" w:line="360" w:lineRule="auto"/>
      <w:ind w:left="1717" w:hanging="1008"/>
      <w:jc w:val="both"/>
      <w:outlineLvl w:val="4"/>
    </w:pPr>
    <w:rPr>
      <w:rFonts w:ascii="Calibri" w:hAnsi="Calibri"/>
      <w:b/>
      <w:bCs/>
      <w:i/>
      <w:iCs/>
      <w:sz w:val="26"/>
      <w:szCs w:val="26"/>
      <w:lang w:val="en-US" w:eastAsia="en-US"/>
    </w:rPr>
  </w:style>
  <w:style w:type="paragraph" w:styleId="Heading6">
    <w:name w:val="Заголовок 6,Heading 6 Char"/>
    <w:basedOn w:val="Normal"/>
    <w:next w:val="Normal"/>
    <w:link w:val="UserStyle_5"/>
    <w:qFormat/>
    <w:pPr>
      <w:tabs>
        <w:tab w:val="num" w:pos="1861" w:leader="none"/>
      </w:tabs>
      <w:spacing w:before="240" w:after="60" w:line="360" w:lineRule="auto"/>
      <w:ind w:left="1861" w:hanging="1152"/>
      <w:jc w:val="both"/>
      <w:outlineLvl w:val="5"/>
    </w:pPr>
    <w:rPr>
      <w:rFonts w:ascii="Calibri" w:hAnsi="Calibri"/>
      <w:b/>
      <w:bCs/>
      <w:sz w:val="22"/>
      <w:szCs w:val="22"/>
      <w:lang w:val="en-US" w:eastAsia="en-US"/>
    </w:rPr>
  </w:style>
  <w:style w:type="paragraph" w:styleId="Heading7">
    <w:name w:val="Заголовок 7"/>
    <w:basedOn w:val="Normal"/>
    <w:next w:val="Normal"/>
    <w:link w:val="UserStyle_6"/>
    <w:qFormat/>
    <w:pPr>
      <w:tabs>
        <w:tab w:val="num" w:pos="2005" w:leader="none"/>
      </w:tabs>
      <w:spacing w:before="240" w:after="60" w:line="360" w:lineRule="auto"/>
      <w:ind w:left="2005" w:hanging="1296"/>
      <w:jc w:val="both"/>
      <w:outlineLvl w:val="6"/>
    </w:pPr>
    <w:rPr>
      <w:rFonts w:ascii="Calibri" w:hAnsi="Calibri"/>
      <w:lang w:val="en-US" w:eastAsia="en-US"/>
    </w:rPr>
  </w:style>
  <w:style w:type="paragraph" w:styleId="Heading8">
    <w:name w:val="Заголовок 8, Знак8,Знак8"/>
    <w:basedOn w:val="Normal"/>
    <w:next w:val="Normal"/>
    <w:link w:val="UserStyle_7"/>
    <w:uiPriority w:val="9"/>
    <w:qFormat/>
    <w:pPr>
      <w:keepNext/>
      <w:outlineLvl w:val="7"/>
    </w:pPr>
    <w:rPr>
      <w:sz w:val="28"/>
      <w:szCs w:val="20"/>
      <w:lang w:val="en-US" w:eastAsia="en-US"/>
    </w:rPr>
  </w:style>
  <w:style w:type="paragraph" w:styleId="Heading9">
    <w:name w:val="Заголовок 9,Заголовок 90"/>
    <w:basedOn w:val="Normal"/>
    <w:next w:val="Normal"/>
    <w:link w:val="UserStyle_8"/>
    <w:qFormat/>
    <w:pPr>
      <w:tabs>
        <w:tab w:val="num" w:pos="2293" w:leader="none"/>
      </w:tabs>
      <w:spacing w:before="240" w:after="60" w:line="360" w:lineRule="auto"/>
      <w:ind w:left="2293" w:hanging="1584"/>
      <w:jc w:val="both"/>
      <w:outlineLvl w:val="8"/>
    </w:pPr>
    <w:rPr>
      <w:rFonts w:ascii="Cambria" w:hAnsi="Cambria"/>
      <w:sz w:val="22"/>
      <w:szCs w:val="22"/>
      <w:lang w:val="en-US" w:eastAsia="en-U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paragraph" w:styleId="Title">
    <w:name w:val="Название"/>
    <w:basedOn w:val="Normal"/>
    <w:next w:val="Title"/>
    <w:link w:val="UserStyle_9"/>
    <w:qFormat/>
    <w:pPr>
      <w:jc w:val="center"/>
    </w:pPr>
    <w:rPr>
      <w:sz w:val="32"/>
      <w:szCs w:val="20"/>
      <w:lang w:val="en-US" w:eastAsia="en-US"/>
    </w:rPr>
  </w:style>
  <w:style w:type="paragraph" w:styleId="BodyText">
    <w:name w:val="Основной текст,Body single,Body Text Char,Body Text Char2 Char,Body Text Char1 Char Char,Body Text Char Char Char Char,TabelTekst Char Char Char Char,text Char Char Char Char,Body Text2 Char Char Char Char,TabelTekst Char1 Char Char,text Char1 Char Char"/>
    <w:basedOn w:val="Normal"/>
    <w:next w:val="BodyText"/>
    <w:link w:val="UserStyle_10"/>
    <w:qFormat/>
    <w:pPr>
      <w:jc w:val="both"/>
    </w:pPr>
    <w:rPr>
      <w:lang w:val="en-US" w:eastAsia="en-US"/>
    </w:rPr>
  </w:style>
  <w:style w:type="paragraph" w:styleId="BodyText2">
    <w:name w:val="Основной текст 2"/>
    <w:basedOn w:val="Normal"/>
    <w:next w:val="BodyText2"/>
    <w:link w:val="UserStyle_11"/>
    <w:pPr>
      <w:spacing w:line="360" w:lineRule="auto"/>
      <w:jc w:val="both"/>
    </w:pPr>
    <w:rPr>
      <w:sz w:val="28"/>
      <w:lang w:val="en-US" w:eastAsia="en-US"/>
    </w:rPr>
  </w:style>
  <w:style w:type="paragraph" w:styleId="BodyText3">
    <w:name w:val="Основной текст 3"/>
    <w:basedOn w:val="Normal"/>
    <w:next w:val="BodyText3"/>
    <w:link w:val="UserStyle_12"/>
    <w:pPr>
      <w:jc w:val="right"/>
    </w:pPr>
    <w:rPr>
      <w:lang w:val="en-US" w:eastAsia="en-US"/>
    </w:rPr>
  </w:style>
  <w:style w:type="paragraph" w:styleId="Caption">
    <w:name w:val="Название объекта"/>
    <w:basedOn w:val="Normal"/>
    <w:next w:val="Normal"/>
    <w:link w:val="Normal"/>
    <w:qFormat/>
    <w:rPr>
      <w:b/>
      <w:bCs/>
      <w:sz w:val="20"/>
    </w:rPr>
  </w:style>
  <w:style w:type="table" w:styleId="TableGrid">
    <w:name w:val="Сетка таблицы"/>
    <w:basedOn w:val="TableNormal"/>
    <w:next w:val="TableGrid"/>
    <w:link w:val="Normal"/>
    <w:uiPriority w:val="59"/>
  </w:style>
  <w:style w:type="paragraph" w:styleId="UserStyle_13">
    <w:name w:val="Таблицы (моноширинный)"/>
    <w:basedOn w:val="Normal"/>
    <w:next w:val="Normal"/>
    <w:link w:val="Normal"/>
    <w:pPr>
      <w:widowControl w:val="off"/>
      <w:jc w:val="both"/>
    </w:pPr>
    <w:rPr>
      <w:rFonts w:ascii="Courier New" w:hAnsi="Courier New" w:cs="Courier New"/>
      <w:sz w:val="20"/>
      <w:szCs w:val="20"/>
    </w:rPr>
  </w:style>
  <w:style w:type="character" w:styleId="UserStyle_10">
    <w:name w:val="Основной текст Знак,Body single Знак,Body Text Char Знак,Body Text Char2 Char Знак,Body Text Char1 Char Char Знак,Body Text Char Char Char Char Знак,TabelTekst Char Char Char Char Знак,text Char Char Char Char Знак,Body Text2 Char Char Char Char Знак"/>
    <w:next w:val="UserStyle_10"/>
    <w:link w:val="BodyText"/>
    <w:rPr>
      <w:sz w:val="24"/>
      <w:szCs w:val="24"/>
    </w:rPr>
  </w:style>
  <w:style w:type="paragraph" w:styleId="UserStyle_14">
    <w:name w:val="ConsPlusNormal"/>
    <w:next w:val="UserStyle_14"/>
    <w:link w:val="UserStyle_15"/>
    <w:qFormat/>
    <w:pPr>
      <w:widowControl w:val="off"/>
      <w:ind w:firstLine="720"/>
    </w:pPr>
    <w:rPr>
      <w:rFonts w:ascii="Arial" w:hAnsi="Arial" w:cs="Arial"/>
      <w:lang w:val="ru-RU" w:eastAsia="ru-RU" w:bidi="ar-SA"/>
    </w:rPr>
  </w:style>
  <w:style w:type="paragraph" w:styleId="UserStyle_16">
    <w:name w:val="ConsPlusTitle"/>
    <w:next w:val="UserStyle_16"/>
    <w:link w:val="Normal"/>
    <w:uiPriority w:val="99"/>
    <w:pPr>
      <w:widowControl w:val="off"/>
    </w:pPr>
    <w:rPr>
      <w:rFonts w:ascii="Arial" w:hAnsi="Arial" w:cs="Arial"/>
      <w:b/>
      <w:bCs/>
      <w:lang w:val="ru-RU" w:eastAsia="ru-RU" w:bidi="ar-SA"/>
    </w:rPr>
  </w:style>
  <w:style w:type="paragraph" w:styleId="User">
    <w:name w:val="Без интервала"/>
    <w:next w:val="User"/>
    <w:link w:val="UserStyle_17"/>
    <w:uiPriority w:val="1"/>
    <w:qFormat/>
    <w:rPr>
      <w:rFonts w:ascii="Calibri" w:hAnsi="Calibri"/>
      <w:sz w:val="22"/>
      <w:szCs w:val="22"/>
      <w:lang w:bidi="ar-SA"/>
    </w:rPr>
  </w:style>
  <w:style w:type="paragraph" w:styleId="Acetate">
    <w:name w:val="Текст выноски"/>
    <w:basedOn w:val="Normal"/>
    <w:next w:val="Acetate"/>
    <w:link w:val="UserStyle_18"/>
    <w:uiPriority w:val="99"/>
    <w:rPr>
      <w:rFonts w:ascii="Tahoma" w:hAnsi="Tahoma"/>
      <w:sz w:val="16"/>
      <w:szCs w:val="16"/>
      <w:lang w:val="en-US" w:eastAsia="en-US"/>
    </w:rPr>
  </w:style>
  <w:style w:type="character" w:styleId="Hyperlink">
    <w:name w:val="Гиперссылка"/>
    <w:next w:val="Hyperlink"/>
    <w:link w:val="Normal"/>
    <w:uiPriority w:val="99"/>
    <w:unhideWhenUsed/>
    <w:rPr>
      <w:color w:val="0000ff"/>
      <w:u w:val="single"/>
    </w:rPr>
  </w:style>
  <w:style w:type="paragraph" w:styleId="179">
    <w:name w:val="Абзац списка"/>
    <w:basedOn w:val="Normal"/>
    <w:next w:val="179"/>
    <w:link w:val="UserStyle_19"/>
    <w:qFormat/>
    <w:pPr>
      <w:ind w:left="720"/>
      <w:contextualSpacing/>
    </w:pPr>
    <w:rPr>
      <w:lang w:val="en-US" w:eastAsia="en-US"/>
    </w:rPr>
  </w:style>
  <w:style w:type="paragraph" w:styleId="UserStyle_20">
    <w:name w:val="Title!Название НПА"/>
    <w:basedOn w:val="Normal"/>
    <w:next w:val="UserStyle_20"/>
    <w:link w:val="Normal"/>
    <w:pPr>
      <w:spacing w:before="240" w:after="60"/>
      <w:ind w:firstLine="567"/>
      <w:jc w:val="center"/>
      <w:outlineLvl w:val="0"/>
    </w:pPr>
    <w:rPr>
      <w:rFonts w:ascii="Arial" w:hAnsi="Arial" w:cs="Arial"/>
      <w:b/>
      <w:bCs/>
      <w:sz w:val="32"/>
      <w:szCs w:val="32"/>
    </w:rPr>
  </w:style>
  <w:style w:type="character" w:styleId="UserStyle_1">
    <w:name w:val="Заголовок 2 Знак,Знак2 Знак1,Знак Знак,Заголовок 2 Знак1 Знак,Знак2 Знак Знак1,Заголовок 2 Знак Знак Знак,Знак2 Знак Знак Знак, Знак Знак, Знак2 Знак Знак, Знак Знак4 Знак Знак,Заголовок 2 Знак1 Знак1 Знак Знак,Заголовок 2 Знак2 Знак Знак, Знак2 З Знак"/>
    <w:next w:val="UserStyle_1"/>
    <w:link w:val="Heading2"/>
    <w:uiPriority w:val="99"/>
    <w:rPr>
      <w:rFonts w:eastAsia="Arial Unicode MS"/>
      <w:b/>
      <w:bCs/>
      <w:szCs w:val="24"/>
    </w:rPr>
  </w:style>
  <w:style w:type="paragraph" w:styleId="Header">
    <w:name w:val="Верхний колонтитул,заголовок 6,ВерхКолонтитул,I.L.T.,Верхний колонтитул Знак1 Знак,Верхний колонтитул Знак Знак Знак,??????? ??????????,header-first,HeaderPort,Знак7, Знак7"/>
    <w:basedOn w:val="Normal"/>
    <w:next w:val="Header"/>
    <w:link w:val="UserStyle_21"/>
    <w:uiPriority w:val="99"/>
    <w:pPr>
      <w:tabs>
        <w:tab w:val="center" w:pos="4677" w:leader="none"/>
        <w:tab w:val="right" w:pos="9355" w:leader="none"/>
      </w:tabs>
      <w:ind w:firstLine="567"/>
      <w:jc w:val="both"/>
    </w:pPr>
    <w:rPr>
      <w:rFonts w:ascii="Arial" w:hAnsi="Arial"/>
      <w:lang w:val="en-US" w:eastAsia="en-US"/>
    </w:rPr>
  </w:style>
  <w:style w:type="character" w:styleId="UserStyle_21">
    <w:name w:val="Верхний колонтитул Знак,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next w:val="UserStyle_21"/>
    <w:link w:val="Header"/>
    <w:uiPriority w:val="99"/>
    <w:rPr>
      <w:rFonts w:ascii="Arial" w:hAnsi="Arial"/>
      <w:sz w:val="24"/>
      <w:szCs w:val="24"/>
    </w:rPr>
  </w:style>
  <w:style w:type="character" w:styleId="PageNumber">
    <w:name w:val="Номер страницы"/>
    <w:basedOn w:val="NormalCharacter"/>
    <w:next w:val="PageNumber"/>
    <w:link w:val="Normal"/>
  </w:style>
  <w:style w:type="paragraph" w:styleId="UserStyle_22">
    <w:name w:val="Нормальный (таблица)"/>
    <w:basedOn w:val="Normal"/>
    <w:next w:val="Normal"/>
    <w:link w:val="Normal"/>
    <w:uiPriority w:val="99"/>
    <w:pPr>
      <w:widowControl w:val="off"/>
      <w:ind w:firstLine="567"/>
      <w:jc w:val="both"/>
    </w:pPr>
    <w:rPr>
      <w:rFonts w:ascii="Arial" w:hAnsi="Arial" w:cs="Arial"/>
    </w:rPr>
  </w:style>
  <w:style w:type="paragraph" w:styleId="PlainText">
    <w:name w:val="Текст"/>
    <w:basedOn w:val="Normal"/>
    <w:next w:val="PlainText"/>
    <w:link w:val="UserStyle_23"/>
    <w:uiPriority w:val="99"/>
    <w:pPr>
      <w:ind w:firstLine="567"/>
      <w:jc w:val="both"/>
    </w:pPr>
    <w:rPr>
      <w:rFonts w:ascii="Courier New" w:hAnsi="Courier New"/>
      <w:sz w:val="20"/>
      <w:szCs w:val="20"/>
      <w:lang w:val="en-US" w:eastAsia="en-US"/>
    </w:rPr>
  </w:style>
  <w:style w:type="character" w:styleId="UserStyle_23">
    <w:name w:val="Текст Знак"/>
    <w:next w:val="UserStyle_23"/>
    <w:link w:val="PlainText"/>
    <w:uiPriority w:val="99"/>
    <w:rPr>
      <w:rFonts w:ascii="Courier New" w:hAnsi="Courier New" w:cs="Courier New"/>
    </w:rPr>
  </w:style>
  <w:style w:type="paragraph" w:styleId="Footer">
    <w:name w:val="Нижний колонтитул"/>
    <w:basedOn w:val="Normal"/>
    <w:next w:val="Footer"/>
    <w:link w:val="UserStyle_24"/>
    <w:pPr>
      <w:tabs>
        <w:tab w:val="center" w:pos="4677" w:leader="none"/>
        <w:tab w:val="right" w:pos="9355" w:leader="none"/>
      </w:tabs>
    </w:pPr>
    <w:rPr>
      <w:lang w:val="en-US" w:eastAsia="en-US"/>
    </w:rPr>
  </w:style>
  <w:style w:type="character" w:styleId="UserStyle_24">
    <w:name w:val="Нижний колонтитул Знак"/>
    <w:next w:val="UserStyle_24"/>
    <w:link w:val="Footer"/>
    <w:rPr>
      <w:sz w:val="24"/>
      <w:szCs w:val="24"/>
    </w:rPr>
  </w:style>
  <w:style w:type="character" w:styleId="UserStyle_15">
    <w:name w:val="ConsPlusNormal Знак"/>
    <w:next w:val="UserStyle_15"/>
    <w:link w:val="UserStyle_14"/>
    <w:locked/>
    <w:rPr>
      <w:rFonts w:ascii="Arial" w:hAnsi="Arial" w:cs="Arial"/>
      <w:lang w:val="ru-RU" w:eastAsia="ru-RU" w:bidi="ar-SA"/>
    </w:rPr>
  </w:style>
  <w:style w:type="paragraph" w:styleId="UserStyle_25">
    <w:name w:val="ConsPlusNonformat"/>
    <w:next w:val="UserStyle_25"/>
    <w:link w:val="Normal"/>
    <w:uiPriority w:val="99"/>
    <w:pPr>
      <w:widowControl w:val="off"/>
    </w:pPr>
    <w:rPr>
      <w:rFonts w:ascii="Courier New" w:hAnsi="Courier New" w:cs="Courier New"/>
      <w:lang w:val="ru-RU" w:eastAsia="ru-RU" w:bidi="ar-SA"/>
    </w:rPr>
  </w:style>
  <w:style w:type="character" w:styleId="UserStyle_26">
    <w:name w:val="Гипертекстовая ссылка"/>
    <w:next w:val="UserStyle_26"/>
    <w:link w:val="Normal"/>
    <w:rPr>
      <w:b/>
      <w:bCs/>
      <w:color w:val="008000"/>
    </w:rPr>
  </w:style>
  <w:style w:type="paragraph" w:styleId="UserStyle_27">
    <w:name w:val="Абзац списка1"/>
    <w:basedOn w:val="Normal"/>
    <w:next w:val="UserStyle_27"/>
    <w:link w:val="Normal"/>
    <w:uiPriority w:val="99"/>
    <w:pPr>
      <w:spacing w:after="200" w:line="276" w:lineRule="auto"/>
      <w:ind w:left="720"/>
    </w:pPr>
    <w:rPr>
      <w:rFonts w:ascii="Calibri" w:hAnsi="Calibri" w:cs="Calibri"/>
      <w:sz w:val="22"/>
      <w:szCs w:val="22"/>
    </w:rPr>
  </w:style>
  <w:style w:type="paragraph" w:styleId="UserStyle_28">
    <w:name w:val="Style6"/>
    <w:basedOn w:val="Normal"/>
    <w:next w:val="UserStyle_28"/>
    <w:link w:val="Normal"/>
    <w:uiPriority w:val="99"/>
    <w:pPr>
      <w:widowControl w:val="off"/>
      <w:spacing w:line="277" w:lineRule="exact"/>
      <w:ind w:firstLine="542"/>
      <w:jc w:val="both"/>
    </w:pPr>
  </w:style>
  <w:style w:type="character" w:styleId="UserStyle_29">
    <w:name w:val="Font Style22"/>
    <w:next w:val="UserStyle_29"/>
    <w:link w:val="Normal"/>
    <w:uiPriority w:val="99"/>
    <w:rPr>
      <w:rFonts w:ascii="Times New Roman" w:hAnsi="Times New Roman" w:cs="Times New Roman"/>
      <w:sz w:val="24"/>
      <w:szCs w:val="24"/>
    </w:rPr>
  </w:style>
  <w:style w:type="character" w:styleId="UserStyle_17">
    <w:name w:val="Без интервала Знак"/>
    <w:next w:val="UserStyle_17"/>
    <w:link w:val="User"/>
    <w:uiPriority w:val="1"/>
    <w:locked/>
    <w:rPr>
      <w:rFonts w:ascii="Calibri" w:hAnsi="Calibri"/>
      <w:sz w:val="22"/>
      <w:szCs w:val="22"/>
      <w:lang w:bidi="ar-SA"/>
    </w:rPr>
  </w:style>
  <w:style w:type="character" w:styleId="UserStyle_4">
    <w:name w:val="Заголовок 5 Знак,Block Label Знак,Underline Знак,Block Label1 Знак,Block Label2 Знак,Block Label3 Знак,Block Label11 Знак,Block Label21 Знак,Block Label4 Знак,Block Label12 Знак,Block Label22 Знак,Block Label5 Знак,Block Label13 Знак,Block Label23 Знак"/>
    <w:next w:val="UserStyle_4"/>
    <w:link w:val="Heading5"/>
    <w:uiPriority w:val="9"/>
    <w:rPr>
      <w:rFonts w:ascii="Calibri" w:hAnsi="Calibri"/>
      <w:b/>
      <w:bCs/>
      <w:i/>
      <w:iCs/>
      <w:sz w:val="26"/>
      <w:szCs w:val="26"/>
      <w:lang w:eastAsia="en-US"/>
    </w:rPr>
  </w:style>
  <w:style w:type="character" w:styleId="UserStyle_5">
    <w:name w:val="Заголовок 6 Знак,Heading 6 Char Знак"/>
    <w:next w:val="UserStyle_5"/>
    <w:link w:val="Heading6"/>
    <w:rPr>
      <w:rFonts w:ascii="Calibri" w:hAnsi="Calibri"/>
      <w:b/>
      <w:bCs/>
      <w:sz w:val="22"/>
      <w:szCs w:val="22"/>
      <w:lang w:eastAsia="en-US"/>
    </w:rPr>
  </w:style>
  <w:style w:type="character" w:styleId="UserStyle_6">
    <w:name w:val="Заголовок 7 Знак"/>
    <w:next w:val="UserStyle_6"/>
    <w:link w:val="Heading7"/>
    <w:rPr>
      <w:rFonts w:ascii="Calibri" w:hAnsi="Calibri"/>
      <w:sz w:val="24"/>
      <w:szCs w:val="24"/>
      <w:lang w:eastAsia="en-US"/>
    </w:rPr>
  </w:style>
  <w:style w:type="character" w:styleId="UserStyle_8">
    <w:name w:val="Заголовок 9 Знак,Заголовок 90 Знак"/>
    <w:next w:val="UserStyle_8"/>
    <w:link w:val="Heading9"/>
    <w:rPr>
      <w:rFonts w:ascii="Cambria" w:hAnsi="Cambria"/>
      <w:sz w:val="22"/>
      <w:szCs w:val="22"/>
      <w:lang w:eastAsia="en-US"/>
    </w:rPr>
  </w:style>
  <w:style w:type="character" w:styleId="UserStyle_0">
    <w:name w:val="Заголовок 1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next w:val="UserStyle_0"/>
    <w:link w:val="Heading1"/>
    <w:rPr>
      <w:b/>
      <w:bCs/>
      <w:i/>
      <w:iCs/>
      <w:sz w:val="24"/>
      <w:szCs w:val="24"/>
    </w:rPr>
  </w:style>
  <w:style w:type="character" w:styleId="UserStyle_2">
    <w:name w:val="Заголовок 3 Знак,-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next w:val="UserStyle_2"/>
    <w:link w:val="Heading3"/>
    <w:rPr>
      <w:b/>
      <w:bCs/>
      <w:sz w:val="24"/>
      <w:szCs w:val="24"/>
    </w:rPr>
  </w:style>
  <w:style w:type="character" w:styleId="UserStyle_3">
    <w:name w:val="Заголовок 4 Знак,Подпункт Знак,H4 Знак,(????.) Знак,!Параграфы/Статьи документа Знак1"/>
    <w:next w:val="UserStyle_3"/>
    <w:link w:val="Heading4"/>
    <w:rPr>
      <w:b/>
      <w:bCs/>
      <w:sz w:val="24"/>
      <w:szCs w:val="24"/>
    </w:rPr>
  </w:style>
  <w:style w:type="character" w:styleId="UserStyle_7">
    <w:name w:val="Заголовок 8 Знак, Знак8 Знак,Знак8 Знак"/>
    <w:next w:val="UserStyle_7"/>
    <w:link w:val="Heading8"/>
    <w:uiPriority w:val="9"/>
    <w:rPr>
      <w:sz w:val="28"/>
    </w:rPr>
  </w:style>
  <w:style w:type="character" w:styleId="UserStyle_9">
    <w:name w:val="Название Знак"/>
    <w:next w:val="UserStyle_9"/>
    <w:link w:val="Title"/>
    <w:rPr>
      <w:sz w:val="32"/>
    </w:rPr>
  </w:style>
  <w:style w:type="paragraph" w:styleId="UserStyle_30">
    <w:name w:val="- СТРАНИЦА -"/>
    <w:next w:val="UserStyle_30"/>
    <w:link w:val="Normal"/>
    <w:rPr>
      <w:sz w:val="24"/>
      <w:szCs w:val="24"/>
      <w:lang w:val="ru-RU" w:eastAsia="ru-RU" w:bidi="ar-SA"/>
    </w:rPr>
  </w:style>
  <w:style w:type="paragraph" w:styleId="BodyTextIndent">
    <w:name w:val="Основной текст с отступом,Основной текст 1"/>
    <w:basedOn w:val="Normal"/>
    <w:next w:val="BodyTextIndent"/>
    <w:link w:val="UserStyle_31"/>
    <w:pPr>
      <w:shd w:val="clear" w:color="auto" w:fill="ffffff"/>
      <w:ind w:left="360" w:hanging="360"/>
      <w:jc w:val="both"/>
    </w:pPr>
    <w:rPr>
      <w:color w:val="000000"/>
      <w:sz w:val="28"/>
      <w:szCs w:val="28"/>
      <w:lang w:val="en-US" w:eastAsia="en-US"/>
    </w:rPr>
  </w:style>
  <w:style w:type="character" w:styleId="UserStyle_31">
    <w:name w:val="Основной текст с отступом Знак,Основной текст 1 Знак"/>
    <w:next w:val="UserStyle_31"/>
    <w:link w:val="BodyTextIndent"/>
    <w:rPr>
      <w:color w:val="000000"/>
      <w:sz w:val="28"/>
      <w:szCs w:val="28"/>
      <w:shd w:val="clear" w:color="auto" w:fill="ffffff"/>
    </w:rPr>
  </w:style>
  <w:style w:type="paragraph" w:styleId="UserStyle_32">
    <w:name w:val="Автозамена"/>
    <w:next w:val="UserStyle_32"/>
    <w:link w:val="Normal"/>
    <w:rPr>
      <w:sz w:val="24"/>
      <w:szCs w:val="24"/>
      <w:lang w:val="ru-RU" w:eastAsia="ru-RU" w:bidi="ar-SA"/>
    </w:rPr>
  </w:style>
  <w:style w:type="paragraph" w:styleId="UserStyle_33">
    <w:name w:val=" Знак"/>
    <w:basedOn w:val="Normal"/>
    <w:next w:val="UserStyle_33"/>
    <w:link w:val="Normal"/>
    <w:rPr>
      <w:rFonts w:ascii="Verdana" w:hAnsi="Verdana" w:cs="Verdana"/>
      <w:sz w:val="20"/>
      <w:szCs w:val="20"/>
      <w:lang w:val="en-US" w:eastAsia="en-US"/>
    </w:rPr>
  </w:style>
  <w:style w:type="character" w:styleId="UserStyle_34">
    <w:name w:val="Цветовое выделение"/>
    <w:next w:val="UserStyle_34"/>
    <w:link w:val="Normal"/>
    <w:uiPriority w:val="99"/>
    <w:rPr>
      <w:b/>
      <w:bCs/>
      <w:color w:val="000080"/>
    </w:rPr>
  </w:style>
  <w:style w:type="paragraph" w:styleId="UserStyle_35">
    <w:name w:val="Прижатый влево"/>
    <w:basedOn w:val="Normal"/>
    <w:next w:val="Normal"/>
    <w:link w:val="Normal"/>
    <w:uiPriority w:val="99"/>
    <w:pPr>
      <w:widowControl w:val="off"/>
    </w:pPr>
    <w:rPr>
      <w:rFonts w:ascii="Arial" w:hAnsi="Arial" w:cs="Arial"/>
    </w:rPr>
  </w:style>
  <w:style w:type="paragraph" w:styleId="UserStyle_36">
    <w:name w:val="ConsNormal"/>
    <w:next w:val="UserStyle_36"/>
    <w:link w:val="Normal"/>
    <w:uiPriority w:val="99"/>
    <w:pPr>
      <w:ind w:firstLine="720"/>
    </w:pPr>
    <w:rPr>
      <w:rFonts w:ascii="Arial" w:hAnsi="Arial" w:cs="Arial"/>
      <w:lang w:val="ru-RU" w:eastAsia="ru-RU" w:bidi="ar-SA"/>
    </w:rPr>
  </w:style>
  <w:style w:type="character" w:styleId="UserStyle_11">
    <w:name w:val="Основной текст 2 Знак"/>
    <w:next w:val="UserStyle_11"/>
    <w:link w:val="BodyText2"/>
    <w:rPr>
      <w:sz w:val="28"/>
      <w:szCs w:val="24"/>
    </w:rPr>
  </w:style>
  <w:style w:type="paragraph" w:styleId="UserStyle_37">
    <w:name w:val="Заголовок статьи"/>
    <w:basedOn w:val="Normal"/>
    <w:next w:val="Normal"/>
    <w:link w:val="Normal"/>
    <w:uiPriority w:val="99"/>
    <w:pPr>
      <w:ind w:left="1612" w:hanging="892"/>
      <w:jc w:val="both"/>
    </w:pPr>
    <w:rPr>
      <w:rFonts w:ascii="Arial" w:hAnsi="Arial" w:cs="Arial"/>
    </w:rPr>
  </w:style>
  <w:style w:type="character" w:styleId="UserStyle_19">
    <w:name w:val="Абзац списка Знак"/>
    <w:next w:val="UserStyle_19"/>
    <w:link w:val="179"/>
    <w:rPr>
      <w:sz w:val="24"/>
      <w:szCs w:val="24"/>
    </w:rPr>
  </w:style>
  <w:style w:type="paragraph" w:styleId="UserStyle_38">
    <w:name w:val="Статья"/>
    <w:basedOn w:val="Normal"/>
    <w:next w:val="UserStyle_38"/>
    <w:link w:val="Normal"/>
    <w:pPr>
      <w:spacing w:before="400" w:line="360" w:lineRule="auto"/>
      <w:ind w:left="708"/>
    </w:pPr>
    <w:rPr>
      <w:b/>
      <w:sz w:val="28"/>
    </w:rPr>
  </w:style>
  <w:style w:type="character" w:styleId="Max">
    <w:name w:val="Замещающий текст"/>
    <w:next w:val="Max"/>
    <w:link w:val="Normal"/>
    <w:uiPriority w:val="99"/>
    <w:semiHidden/>
    <w:rPr>
      <w:color w:val="808080"/>
    </w:rPr>
  </w:style>
  <w:style w:type="character" w:styleId="UserStyle_18">
    <w:name w:val="Текст выноски Знак"/>
    <w:next w:val="UserStyle_18"/>
    <w:link w:val="Acetate"/>
    <w:uiPriority w:val="99"/>
    <w:rPr>
      <w:rFonts w:ascii="Tahoma" w:hAnsi="Tahoma" w:cs="Tahoma"/>
      <w:sz w:val="16"/>
      <w:szCs w:val="16"/>
    </w:rPr>
  </w:style>
  <w:style w:type="character" w:styleId="Strong">
    <w:name w:val="Строгий"/>
    <w:next w:val="Strong"/>
    <w:link w:val="Normal"/>
    <w:uiPriority w:val="22"/>
    <w:qFormat/>
    <w:rPr>
      <w:b/>
      <w:bCs/>
    </w:rPr>
  </w:style>
  <w:style w:type="character" w:styleId="UserStyle_39">
    <w:name w:val="span_of_filial_name"/>
    <w:next w:val="UserStyle_39"/>
    <w:link w:val="Normal"/>
  </w:style>
  <w:style w:type="paragraph" w:styleId="HtmlNormal">
    <w:name w:val="Обычный (веб)"/>
    <w:basedOn w:val="Normal"/>
    <w:next w:val="HtmlNormal"/>
    <w:link w:val="UserStyle_40"/>
    <w:uiPriority w:val="99"/>
    <w:pPr>
      <w:spacing w:before="30" w:after="30"/>
    </w:pPr>
    <w:rPr>
      <w:rFonts w:ascii="Arial" w:hAnsi="Arial"/>
      <w:color w:val="332e2d"/>
      <w:spacing w:val="2"/>
      <w:lang w:val="en-US" w:eastAsia="en-US"/>
    </w:rPr>
  </w:style>
  <w:style w:type="character" w:styleId="AnnotationReference">
    <w:name w:val="Знак примечания"/>
    <w:next w:val="AnnotationReference"/>
    <w:link w:val="Normal"/>
    <w:uiPriority w:val="99"/>
    <w:unhideWhenUsed/>
    <w:rPr>
      <w:sz w:val="16"/>
      <w:szCs w:val="16"/>
    </w:rPr>
  </w:style>
  <w:style w:type="paragraph" w:styleId="AnnotationText">
    <w:name w:val="Текст примечания,!Равноширинный текст документа"/>
    <w:basedOn w:val="Normal"/>
    <w:next w:val="AnnotationText"/>
    <w:link w:val="UserStyle_41"/>
    <w:unhideWhenUsed/>
    <w:pPr>
      <w:spacing w:after="160" w:line="259" w:lineRule="auto"/>
    </w:pPr>
    <w:rPr>
      <w:rFonts w:eastAsia="Calibri"/>
      <w:b/>
      <w:sz w:val="20"/>
      <w:szCs w:val="20"/>
      <w:lang w:val="en-US" w:eastAsia="en-US"/>
    </w:rPr>
  </w:style>
  <w:style w:type="character" w:styleId="UserStyle_41">
    <w:name w:val="Текст примечания Знак,!Равноширинный текст документа Знак1"/>
    <w:next w:val="UserStyle_41"/>
    <w:link w:val="AnnotationText"/>
    <w:rPr>
      <w:rFonts w:eastAsia="Calibri"/>
      <w:b/>
      <w:lang w:val="en-US" w:eastAsia="en-US"/>
    </w:rPr>
  </w:style>
  <w:style w:type="paragraph" w:styleId="AnnotationSubject">
    <w:name w:val="Тема примечания"/>
    <w:basedOn w:val="AnnotationText"/>
    <w:next w:val="AnnotationText"/>
    <w:link w:val="UserStyle_42"/>
    <w:uiPriority w:val="99"/>
    <w:unhideWhenUsed/>
    <w:rPr>
      <w:bCs/>
    </w:rPr>
  </w:style>
  <w:style w:type="character" w:styleId="UserStyle_42">
    <w:name w:val="Тема примечания Знак"/>
    <w:next w:val="UserStyle_42"/>
    <w:link w:val="AnnotationSubject"/>
    <w:uiPriority w:val="99"/>
    <w:rPr>
      <w:rFonts w:eastAsia="Calibri"/>
      <w:b/>
      <w:bCs/>
      <w:lang w:val="en-US" w:eastAsia="en-US"/>
    </w:rPr>
  </w:style>
  <w:style w:type="character" w:styleId="UserStyle_43">
    <w:name w:val="Осн. текст Знак"/>
    <w:basedOn w:val="NormalCharacter"/>
    <w:next w:val="UserStyle_43"/>
    <w:link w:val="UserStyle_44"/>
    <w:locked/>
  </w:style>
  <w:style w:type="paragraph" w:styleId="UserStyle_44">
    <w:name w:val="Осн. текст"/>
    <w:basedOn w:val="Normal"/>
    <w:next w:val="UserStyle_44"/>
    <w:link w:val="UserStyle_43"/>
    <w:pPr>
      <w:spacing w:line="360" w:lineRule="auto"/>
      <w:ind w:firstLine="709"/>
      <w:jc w:val="both"/>
    </w:pPr>
    <w:rPr>
      <w:sz w:val="20"/>
      <w:szCs w:val="20"/>
    </w:rPr>
  </w:style>
  <w:style w:type="character" w:styleId="UserStyle_45">
    <w:name w:val="Основной текст (5)"/>
    <w:next w:val="UserStyle_45"/>
    <w:link w:val="UserStyle_46"/>
    <w:uiPriority w:val="99"/>
    <w:rPr>
      <w:sz w:val="24"/>
      <w:szCs w:val="24"/>
      <w:shd w:val="clear" w:color="auto" w:fill="ffffff"/>
    </w:rPr>
  </w:style>
  <w:style w:type="paragraph" w:styleId="UserStyle_46">
    <w:name w:val="Основной текст (5)1"/>
    <w:basedOn w:val="Normal"/>
    <w:next w:val="UserStyle_46"/>
    <w:link w:val="UserStyle_45"/>
    <w:uiPriority w:val="99"/>
    <w:pPr>
      <w:shd w:val="clear" w:color="auto" w:fill="ffffff"/>
      <w:spacing w:line="274" w:lineRule="exact"/>
      <w:jc w:val="both"/>
    </w:pPr>
    <w:rPr>
      <w:lang w:val="en-US" w:eastAsia="en-US"/>
    </w:rPr>
  </w:style>
  <w:style w:type="paragraph" w:styleId="ListContinue2">
    <w:name w:val="Продолжение списка 2"/>
    <w:basedOn w:val="Normal"/>
    <w:next w:val="ListContinue2"/>
    <w:link w:val="UserStyle_47"/>
    <w:uiPriority w:val="99"/>
    <w:unhideWhenUsed/>
    <w:pPr>
      <w:spacing w:after="120"/>
      <w:ind w:left="566"/>
      <w:contextualSpacing/>
    </w:pPr>
    <w:rPr>
      <w:lang w:val="en-US" w:eastAsia="en-US"/>
    </w:rPr>
  </w:style>
  <w:style w:type="character" w:styleId="UserStyle_47">
    <w:name w:val="Продолжение списка 2 Знак"/>
    <w:next w:val="UserStyle_47"/>
    <w:link w:val="ListContinue2"/>
    <w:uiPriority w:val="99"/>
    <w:locked/>
    <w:rPr>
      <w:sz w:val="24"/>
      <w:szCs w:val="24"/>
    </w:rPr>
  </w:style>
  <w:style w:type="paragraph" w:styleId="UserStyle_48">
    <w:name w:val="Обычный.Нормальный"/>
    <w:next w:val="UserStyle_48"/>
    <w:link w:val="UserStyle_49"/>
    <w:pPr>
      <w:spacing w:after="120"/>
      <w:ind w:firstLine="720"/>
      <w:jc w:val="both"/>
    </w:pPr>
    <w:rPr>
      <w:sz w:val="24"/>
      <w:lang w:bidi="ar-SA"/>
    </w:rPr>
  </w:style>
  <w:style w:type="character" w:styleId="UserStyle_49">
    <w:name w:val="Обычный.Нормальный Знак"/>
    <w:next w:val="UserStyle_49"/>
    <w:link w:val="UserStyle_48"/>
    <w:rPr>
      <w:sz w:val="24"/>
      <w:lang w:bidi="ar-SA"/>
    </w:rPr>
  </w:style>
  <w:style w:type="paragraph" w:styleId="UserStyle_50">
    <w:name w:val="ТНГП - Основной текст"/>
    <w:basedOn w:val="Normal"/>
    <w:next w:val="UserStyle_50"/>
    <w:link w:val="UserStyle_51"/>
    <w:autoRedefine/>
    <w:qFormat/>
    <w:pPr>
      <w:ind w:firstLine="708"/>
      <w:jc w:val="both"/>
    </w:pPr>
    <w:rPr>
      <w:b/>
      <w:bCs/>
      <w:lang w:val="en-US" w:eastAsia="en-US"/>
    </w:rPr>
  </w:style>
  <w:style w:type="character" w:styleId="UserStyle_51">
    <w:name w:val="ТНГП - Основной текст Знак"/>
    <w:next w:val="UserStyle_51"/>
    <w:link w:val="UserStyle_50"/>
    <w:rPr>
      <w:b/>
      <w:bCs/>
      <w:sz w:val="24"/>
      <w:szCs w:val="24"/>
      <w:lang w:val="en-US" w:eastAsia="en-US"/>
    </w:rPr>
  </w:style>
  <w:style w:type="paragraph" w:styleId="UserStyle_52">
    <w:name w:val="Основной текст с отступом 21"/>
    <w:basedOn w:val="Normal"/>
    <w:next w:val="UserStyle_52"/>
    <w:link w:val="Normal"/>
    <w:uiPriority w:val="99"/>
    <w:pPr>
      <w:ind w:firstLine="709"/>
      <w:jc w:val="both"/>
    </w:pPr>
    <w:rPr>
      <w:szCs w:val="20"/>
    </w:rPr>
  </w:style>
  <w:style w:type="paragraph" w:styleId="181">
    <w:name w:val="Выделенная цитата"/>
    <w:basedOn w:val="Normal"/>
    <w:next w:val="Normal"/>
    <w:link w:val="UserStyle_53"/>
    <w:uiPriority w:val="30"/>
    <w:qFormat/>
    <w:pPr>
      <w:pBdr>
        <w:bottom w:val="single" w:color="4F81BD" w:sz="4" w:space="4"/>
      </w:pBdr>
      <w:spacing w:before="200" w:after="280" w:line="276" w:lineRule="auto"/>
      <w:ind w:left="936" w:right="936"/>
    </w:pPr>
    <w:rPr>
      <w:rFonts w:ascii="Calibri" w:hAnsi="Calibri"/>
      <w:b/>
      <w:bCs/>
      <w:i/>
      <w:iCs/>
      <w:color w:val="4f81bd"/>
      <w:sz w:val="22"/>
      <w:szCs w:val="22"/>
      <w:lang w:val="en-US" w:eastAsia="en-US"/>
    </w:rPr>
  </w:style>
  <w:style w:type="character" w:styleId="UserStyle_53">
    <w:name w:val="Выделенная цитата Знак"/>
    <w:next w:val="UserStyle_53"/>
    <w:link w:val="181"/>
    <w:uiPriority w:val="30"/>
    <w:rPr>
      <w:rFonts w:ascii="Calibri" w:hAnsi="Calibri"/>
      <w:b/>
      <w:bCs/>
      <w:i/>
      <w:iCs/>
      <w:color w:val="4f81bd"/>
      <w:sz w:val="22"/>
      <w:szCs w:val="22"/>
    </w:rPr>
  </w:style>
  <w:style w:type="paragraph" w:styleId="TOC1">
    <w:name w:val="Оглавление 1,Оглавление_СК"/>
    <w:basedOn w:val="Normal"/>
    <w:next w:val="Normal"/>
    <w:link w:val="Normal"/>
    <w:autoRedefine/>
    <w:uiPriority w:val="39"/>
    <w:qFormat/>
    <w:pPr>
      <w:tabs>
        <w:tab w:val="right" w:pos="9770" w:leader="dot"/>
      </w:tabs>
    </w:pPr>
  </w:style>
  <w:style w:type="paragraph" w:styleId="TOC2">
    <w:name w:val="Оглавление 2"/>
    <w:basedOn w:val="Normal"/>
    <w:next w:val="Normal"/>
    <w:link w:val="Normal"/>
    <w:autoRedefine/>
    <w:uiPriority w:val="39"/>
    <w:qFormat/>
    <w:pPr>
      <w:tabs>
        <w:tab w:val="left" w:pos="567" w:leader="none"/>
        <w:tab w:val="right" w:pos="9781" w:leader="dot"/>
      </w:tabs>
      <w:spacing w:line="360" w:lineRule="auto"/>
    </w:pPr>
  </w:style>
  <w:style w:type="paragraph" w:styleId="UserStyle_54">
    <w:name w:val="1 ур"/>
    <w:basedOn w:val="Normal"/>
    <w:next w:val="UserStyle_54"/>
    <w:link w:val="UserStyle_55"/>
    <w:qFormat/>
    <w:pPr>
      <w:ind w:left="-284"/>
      <w:jc w:val="center"/>
    </w:pPr>
    <w:rPr>
      <w:b/>
      <w:lang w:val="en-US" w:eastAsia="en-US"/>
    </w:rPr>
  </w:style>
  <w:style w:type="character" w:styleId="UserStyle_55">
    <w:name w:val="1 ур Знак"/>
    <w:next w:val="UserStyle_55"/>
    <w:link w:val="UserStyle_54"/>
    <w:rPr>
      <w:b/>
      <w:sz w:val="24"/>
      <w:szCs w:val="24"/>
    </w:rPr>
  </w:style>
  <w:style w:type="paragraph" w:styleId="UserStyle_56">
    <w:name w:val="Форматка"/>
    <w:next w:val="UserStyle_56"/>
    <w:link w:val="Normal"/>
    <w:rPr>
      <w:lang w:val="ru-RU" w:eastAsia="ru-RU" w:bidi="ar-SA"/>
    </w:rPr>
  </w:style>
  <w:style w:type="paragraph" w:styleId="UserStyle_57">
    <w:name w:val="Маркированный Стиль1"/>
    <w:basedOn w:val="Normal"/>
    <w:next w:val="UserStyle_57"/>
    <w:link w:val="Normal"/>
    <w:pPr>
      <w:tabs>
        <w:tab w:val="left" w:pos="900" w:leader="none"/>
        <w:tab w:val="num" w:pos="1440" w:leader="none"/>
      </w:tabs>
      <w:ind w:left="1440" w:hanging="360"/>
      <w:jc w:val="both"/>
      <w:outlineLvl w:val="0"/>
    </w:pPr>
    <w:rPr>
      <w:bCs/>
      <w:sz w:val="28"/>
      <w:szCs w:val="28"/>
    </w:rPr>
  </w:style>
  <w:style w:type="paragraph" w:styleId="UserStyle_58">
    <w:name w:val="Стиль Основной текст Югранефтегазпроект + Слева:  048 см Первая с..."/>
    <w:basedOn w:val="Normal"/>
    <w:next w:val="UserStyle_58"/>
    <w:link w:val="Normal"/>
    <w:pPr>
      <w:spacing w:line="360" w:lineRule="auto"/>
      <w:ind w:left="270" w:right="284" w:firstLine="450"/>
      <w:jc w:val="both"/>
    </w:pPr>
    <w:rPr>
      <w:rFonts w:ascii="Arial" w:hAnsi="Arial"/>
      <w:sz w:val="22"/>
      <w:szCs w:val="20"/>
    </w:rPr>
  </w:style>
  <w:style w:type="paragraph" w:styleId="UserStyle_59">
    <w:name w:val="абзац 12"/>
    <w:basedOn w:val="Normal"/>
    <w:next w:val="UserStyle_59"/>
    <w:link w:val="Normal"/>
    <w:pPr>
      <w:spacing w:before="120"/>
      <w:ind w:firstLine="709"/>
      <w:jc w:val="both"/>
    </w:pPr>
    <w:rPr>
      <w:szCs w:val="20"/>
    </w:rPr>
  </w:style>
  <w:style w:type="paragraph" w:styleId="UserStyle_60">
    <w:name w:val="Юля 1 заголовок 1"/>
    <w:basedOn w:val="179"/>
    <w:next w:val="UserStyle_60"/>
    <w:link w:val="UserStyle_61"/>
    <w:qFormat/>
    <w:pPr>
      <w:numPr>
        <w:numId w:val="2"/>
        <w:ilvl w:val="1"/>
      </w:numPr>
      <w:ind w:left="1080" w:firstLine="0"/>
    </w:pPr>
    <w:rPr>
      <w:rFonts w:ascii="Calibri" w:hAnsi="Calibri" w:eastAsia="Calibri"/>
      <w:b/>
      <w:sz w:val="28"/>
      <w:szCs w:val="28"/>
      <w:lang w:eastAsia="en-US"/>
    </w:rPr>
  </w:style>
  <w:style w:type="character" w:styleId="UserStyle_61">
    <w:name w:val="Юля 1 заголовок 1 Знак"/>
    <w:next w:val="UserStyle_61"/>
    <w:link w:val="UserStyle_60"/>
    <w:rPr>
      <w:rFonts w:ascii="Calibri" w:hAnsi="Calibri" w:eastAsia="Calibri"/>
      <w:b/>
      <w:sz w:val="28"/>
      <w:szCs w:val="28"/>
      <w:lang w:val="en-US" w:eastAsia="en-US"/>
    </w:rPr>
  </w:style>
  <w:style w:type="paragraph" w:styleId="UserStyle_62">
    <w:name w:val="Юля 2 заголовок 1.1"/>
    <w:basedOn w:val="179"/>
    <w:next w:val="UserStyle_62"/>
    <w:link w:val="UserStyle_63"/>
    <w:qFormat/>
    <w:pPr>
      <w:numPr>
        <w:numId w:val="1"/>
        <w:ilvl w:val="1"/>
      </w:numPr>
      <w:jc w:val="center"/>
    </w:pPr>
    <w:rPr>
      <w:rFonts w:ascii="Calibri" w:hAnsi="Calibri" w:eastAsia="Calibri"/>
      <w:i/>
      <w:sz w:val="22"/>
      <w:szCs w:val="22"/>
      <w:lang w:eastAsia="en-US"/>
    </w:rPr>
  </w:style>
  <w:style w:type="character" w:styleId="UserStyle_63">
    <w:name w:val="Юля 2 заголовок 1.1 Знак"/>
    <w:next w:val="UserStyle_63"/>
    <w:link w:val="UserStyle_62"/>
    <w:rPr>
      <w:rFonts w:ascii="Calibri" w:hAnsi="Calibri" w:eastAsia="Calibri"/>
      <w:i/>
      <w:sz w:val="22"/>
      <w:szCs w:val="22"/>
      <w:lang w:val="en-US" w:eastAsia="en-US"/>
    </w:rPr>
  </w:style>
  <w:style w:type="paragraph" w:styleId="266">
    <w:name w:val="Заголовок оглавления"/>
    <w:basedOn w:val="Heading1"/>
    <w:next w:val="Normal"/>
    <w:link w:val="Normal"/>
    <w:uiPriority w:val="39"/>
    <w:unhideWhenUsed/>
    <w:qFormat/>
    <w:pPr>
      <w:keepLines/>
      <w:spacing w:before="480" w:line="276" w:lineRule="auto"/>
      <w:jc w:val="left"/>
      <w:outlineLvl w:val="9"/>
    </w:pPr>
    <w:rPr>
      <w:rFonts w:ascii="Cambria" w:hAnsi="Cambria"/>
      <w:i w:val="0"/>
      <w:iCs w:val="0"/>
      <w:color w:val="365f91"/>
      <w:sz w:val="28"/>
      <w:szCs w:val="28"/>
    </w:rPr>
  </w:style>
  <w:style w:type="paragraph" w:styleId="UserStyle_64">
    <w:name w:val="Список общий"/>
    <w:basedOn w:val="Normal"/>
    <w:next w:val="UserStyle_64"/>
    <w:link w:val="UserStyle_65"/>
    <w:qFormat/>
    <w:pPr>
      <w:numPr>
        <w:numId w:val="3"/>
        <w:ilvl w:val="0"/>
      </w:numPr>
      <w:spacing w:line="360" w:lineRule="auto"/>
      <w:jc w:val="both"/>
    </w:pPr>
    <w:rPr>
      <w:bCs/>
      <w:szCs w:val="28"/>
      <w:lang w:val="en-US" w:eastAsia="en-US"/>
    </w:rPr>
  </w:style>
  <w:style w:type="character" w:styleId="UserStyle_65">
    <w:name w:val="Список общий Знак"/>
    <w:next w:val="UserStyle_65"/>
    <w:link w:val="UserStyle_64"/>
    <w:rPr>
      <w:bCs/>
      <w:sz w:val="24"/>
      <w:szCs w:val="28"/>
      <w:lang w:val="en-US" w:eastAsia="en-US"/>
    </w:rPr>
  </w:style>
  <w:style w:type="paragraph" w:styleId="UserStyle_66">
    <w:name w:val="msonormal_mailru_css_attribute_postfix"/>
    <w:basedOn w:val="Normal"/>
    <w:next w:val="UserStyle_66"/>
    <w:link w:val="Normal"/>
    <w:pPr>
      <w:spacing w:before="100" w:beforeAutospacing="1" w:after="100" w:afterAutospacing="1"/>
    </w:pPr>
  </w:style>
  <w:style w:type="character" w:styleId="UserStyle_67">
    <w:name w:val="apple-converted-space"/>
    <w:basedOn w:val="NormalCharacter"/>
    <w:next w:val="UserStyle_67"/>
    <w:link w:val="Normal"/>
    <w:uiPriority w:val="99"/>
  </w:style>
  <w:style w:type="paragraph" w:styleId="UserStyle_68">
    <w:name w:val="Текст программы"/>
    <w:basedOn w:val="Normal"/>
    <w:next w:val="UserStyle_68"/>
    <w:link w:val="UserStyle_69"/>
    <w:qFormat/>
    <w:pPr>
      <w:widowControl w:val="off"/>
      <w:spacing w:line="280" w:lineRule="exact"/>
      <w:ind w:firstLine="397"/>
      <w:jc w:val="both"/>
    </w:pPr>
    <w:rPr>
      <w:color w:val="000000"/>
      <w:szCs w:val="20"/>
      <w:lang w:val="en-US" w:eastAsia="en-US"/>
    </w:rPr>
  </w:style>
  <w:style w:type="character" w:styleId="UserStyle_69">
    <w:name w:val="Текст программы Знак"/>
    <w:next w:val="UserStyle_69"/>
    <w:link w:val="UserStyle_68"/>
    <w:rPr>
      <w:color w:val="000000"/>
      <w:sz w:val="24"/>
      <w:lang w:val="en-US" w:eastAsia="en-US"/>
    </w:rPr>
  </w:style>
  <w:style w:type="paragraph" w:styleId="UserStyle_70">
    <w:name w:val="Основной тескт"/>
    <w:basedOn w:val="Normal"/>
    <w:next w:val="UserStyle_70"/>
    <w:link w:val="UserStyle_71"/>
    <w:qFormat/>
    <w:pPr>
      <w:spacing w:line="360" w:lineRule="auto"/>
      <w:ind w:firstLine="567"/>
      <w:jc w:val="both"/>
    </w:pPr>
    <w:rPr>
      <w:szCs w:val="20"/>
      <w:lang w:val="en-US" w:eastAsia="en-US"/>
    </w:rPr>
  </w:style>
  <w:style w:type="character" w:styleId="UserStyle_71">
    <w:name w:val="Основной тескт Знак"/>
    <w:next w:val="UserStyle_71"/>
    <w:link w:val="UserStyle_70"/>
    <w:locked/>
    <w:rPr>
      <w:sz w:val="24"/>
    </w:rPr>
  </w:style>
  <w:style w:type="paragraph" w:styleId="UserStyle_72">
    <w:name w:val="Table Paragraph"/>
    <w:basedOn w:val="Normal"/>
    <w:next w:val="UserStyle_72"/>
    <w:link w:val="Normal"/>
    <w:uiPriority w:val="1"/>
    <w:qFormat/>
    <w:pPr>
      <w:widowControl w:val="off"/>
    </w:pPr>
    <w:rPr>
      <w:sz w:val="22"/>
      <w:szCs w:val="22"/>
      <w:lang w:val="en-US" w:eastAsia="en-US"/>
    </w:rPr>
  </w:style>
  <w:style w:type="character" w:styleId="UserStyle_73">
    <w:name w:val="extended-text__short"/>
    <w:basedOn w:val="NormalCharacter"/>
    <w:next w:val="UserStyle_73"/>
    <w:link w:val="Normal"/>
  </w:style>
  <w:style w:type="character" w:styleId="UserStyle_74">
    <w:name w:val="Сравнение редакций. Добавленный фрагмент"/>
    <w:next w:val="UserStyle_74"/>
    <w:link w:val="Normal"/>
    <w:uiPriority w:val="99"/>
    <w:rPr>
      <w:color w:val="000000"/>
      <w:shd w:val="clear" w:color="auto" w:fill="c1d7ff"/>
    </w:rPr>
  </w:style>
  <w:style w:type="paragraph" w:styleId="UserStyle_75">
    <w:name w:val="Комментарий"/>
    <w:basedOn w:val="Normal"/>
    <w:next w:val="Normal"/>
    <w:link w:val="Normal"/>
    <w:pPr>
      <w:spacing w:before="75"/>
      <w:ind w:left="170"/>
      <w:jc w:val="both"/>
    </w:pPr>
    <w:rPr>
      <w:rFonts w:ascii="Arial" w:hAnsi="Arial" w:cs="Arial"/>
      <w:color w:val="353842"/>
      <w:shd w:val="clear" w:color="auto" w:fill="f0f0f0"/>
    </w:rPr>
  </w:style>
  <w:style w:type="paragraph" w:styleId="UserStyle_76">
    <w:name w:val="Информация об изменениях документа"/>
    <w:basedOn w:val="UserStyle_75"/>
    <w:next w:val="Normal"/>
    <w:link w:val="Normal"/>
    <w:uiPriority w:val="99"/>
    <w:rPr>
      <w:i/>
      <w:iCs/>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77">
    <w:name w:val="xl63"/>
    <w:basedOn w:val="Normal"/>
    <w:next w:val="UserStyle_77"/>
    <w:link w:val="Normal"/>
    <w:pPr>
      <w:spacing w:before="100" w:beforeAutospacing="1" w:after="100" w:afterAutospacing="1"/>
    </w:pPr>
    <w:rPr>
      <w:sz w:val="20"/>
      <w:szCs w:val="20"/>
    </w:rPr>
  </w:style>
  <w:style w:type="paragraph" w:styleId="UserStyle_78">
    <w:name w:val="xl64"/>
    <w:basedOn w:val="Normal"/>
    <w:next w:val="UserStyle_7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79">
    <w:name w:val="xl65"/>
    <w:basedOn w:val="Normal"/>
    <w:next w:val="UserStyle_7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sz w:val="20"/>
      <w:szCs w:val="20"/>
    </w:rPr>
  </w:style>
  <w:style w:type="paragraph" w:styleId="UserStyle_80">
    <w:name w:val="xl66"/>
    <w:basedOn w:val="Normal"/>
    <w:next w:val="UserStyle_8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81">
    <w:name w:val="xl67"/>
    <w:basedOn w:val="Normal"/>
    <w:next w:val="UserStyle_8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b/>
      <w:bCs/>
      <w:sz w:val="20"/>
      <w:szCs w:val="20"/>
    </w:rPr>
  </w:style>
  <w:style w:type="paragraph" w:styleId="UserStyle_82">
    <w:name w:val="xl68"/>
    <w:basedOn w:val="Normal"/>
    <w:next w:val="UserStyle_8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sz w:val="20"/>
      <w:szCs w:val="20"/>
    </w:rPr>
  </w:style>
  <w:style w:type="paragraph" w:styleId="UserStyle_83">
    <w:name w:val="xl69"/>
    <w:basedOn w:val="Normal"/>
    <w:next w:val="UserStyle_8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b/>
      <w:bCs/>
      <w:sz w:val="20"/>
      <w:szCs w:val="20"/>
    </w:rPr>
  </w:style>
  <w:style w:type="paragraph" w:styleId="UserStyle_84">
    <w:name w:val="xl70"/>
    <w:basedOn w:val="Normal"/>
    <w:next w:val="UserStyle_84"/>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0"/>
      <w:szCs w:val="20"/>
    </w:rPr>
  </w:style>
  <w:style w:type="paragraph" w:styleId="UserStyle_85">
    <w:name w:val="xl71"/>
    <w:basedOn w:val="Normal"/>
    <w:next w:val="UserStyle_85"/>
    <w:link w:val="Normal"/>
    <w:pPr>
      <w:spacing w:before="100" w:beforeAutospacing="1" w:after="100" w:afterAutospacing="1"/>
    </w:pPr>
    <w:rPr>
      <w:b/>
      <w:bCs/>
      <w:sz w:val="20"/>
      <w:szCs w:val="20"/>
    </w:rPr>
  </w:style>
  <w:style w:type="paragraph" w:styleId="UserStyle_86">
    <w:name w:val="xl72"/>
    <w:basedOn w:val="Normal"/>
    <w:next w:val="UserStyle_8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0"/>
      <w:szCs w:val="20"/>
    </w:rPr>
  </w:style>
  <w:style w:type="paragraph" w:styleId="UserStyle_87">
    <w:name w:val="xl73"/>
    <w:basedOn w:val="Normal"/>
    <w:next w:val="UserStyle_8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88">
    <w:name w:val="xl74"/>
    <w:basedOn w:val="Normal"/>
    <w:next w:val="UserStyle_8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b/>
      <w:bCs/>
      <w:sz w:val="20"/>
      <w:szCs w:val="20"/>
    </w:rPr>
  </w:style>
  <w:style w:type="paragraph" w:styleId="UserStyle_89">
    <w:name w:val="xl75"/>
    <w:basedOn w:val="Normal"/>
    <w:next w:val="UserStyle_89"/>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0"/>
      <w:szCs w:val="20"/>
    </w:rPr>
  </w:style>
  <w:style w:type="paragraph" w:styleId="UserStyle_90">
    <w:name w:val="xl76"/>
    <w:basedOn w:val="Normal"/>
    <w:next w:val="UserStyle_90"/>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91">
    <w:name w:val="xl77"/>
    <w:basedOn w:val="Normal"/>
    <w:next w:val="UserStyle_91"/>
    <w:link w:val="Normal"/>
    <w:pPr>
      <w:pBdr>
        <w:left w:val="single" w:color="000000" w:sz="4" w:space="0"/>
        <w:right w:val="single" w:color="000000" w:sz="4" w:space="0"/>
      </w:pBdr>
      <w:spacing w:before="100" w:beforeAutospacing="1" w:after="100" w:afterAutospacing="1"/>
    </w:pPr>
    <w:rPr>
      <w:sz w:val="20"/>
      <w:szCs w:val="20"/>
    </w:rPr>
  </w:style>
  <w:style w:type="paragraph" w:styleId="UserStyle_92">
    <w:name w:val="xl78"/>
    <w:basedOn w:val="Normal"/>
    <w:next w:val="UserStyle_92"/>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93">
    <w:name w:val="xl79"/>
    <w:basedOn w:val="Normal"/>
    <w:next w:val="UserStyle_93"/>
    <w:link w:val="Normal"/>
    <w:pPr>
      <w:pBdr>
        <w:top w:val="single" w:color="000000" w:sz="4" w:space="0"/>
        <w:left w:val="single" w:color="000000" w:sz="4" w:space="0"/>
        <w:right w:val="single" w:color="000000" w:sz="4" w:space="0"/>
      </w:pBdr>
      <w:spacing w:before="100" w:beforeAutospacing="1" w:after="100" w:afterAutospacing="1"/>
      <w:jc w:val="center"/>
    </w:pPr>
    <w:rPr>
      <w:sz w:val="20"/>
      <w:szCs w:val="20"/>
    </w:rPr>
  </w:style>
  <w:style w:type="paragraph" w:styleId="UserStyle_94">
    <w:name w:val="xl80"/>
    <w:basedOn w:val="Normal"/>
    <w:next w:val="UserStyle_94"/>
    <w:link w:val="Normal"/>
    <w:pPr>
      <w:pBdr>
        <w:left w:val="single" w:color="000000" w:sz="4" w:space="0"/>
        <w:right w:val="single" w:color="000000" w:sz="4" w:space="0"/>
      </w:pBdr>
      <w:spacing w:before="100" w:beforeAutospacing="1" w:after="100" w:afterAutospacing="1"/>
      <w:jc w:val="center"/>
    </w:pPr>
    <w:rPr>
      <w:sz w:val="20"/>
      <w:szCs w:val="20"/>
    </w:rPr>
  </w:style>
  <w:style w:type="paragraph" w:styleId="UserStyle_95">
    <w:name w:val="xl81"/>
    <w:basedOn w:val="Normal"/>
    <w:next w:val="UserStyle_95"/>
    <w:link w:val="Normal"/>
    <w:pPr>
      <w:pBdr>
        <w:left w:val="single" w:color="000000" w:sz="4" w:space="0"/>
        <w:right w:val="single" w:color="000000" w:sz="4" w:space="0"/>
      </w:pBdr>
      <w:spacing w:before="100" w:beforeAutospacing="1" w:after="100" w:afterAutospacing="1"/>
      <w:jc w:val="center"/>
    </w:pPr>
  </w:style>
  <w:style w:type="paragraph" w:styleId="UserStyle_96">
    <w:name w:val="xl82"/>
    <w:basedOn w:val="Normal"/>
    <w:next w:val="UserStyle_96"/>
    <w:link w:val="Normal"/>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97">
    <w:name w:val="xl83"/>
    <w:basedOn w:val="Normal"/>
    <w:next w:val="UserStyle_97"/>
    <w:link w:val="Normal"/>
    <w:pPr>
      <w:pBdr>
        <w:top w:val="single" w:color="000000" w:sz="4" w:space="0"/>
        <w:left w:val="single" w:color="000000" w:sz="4" w:space="0"/>
        <w:right w:val="single" w:color="000000" w:sz="4" w:space="0"/>
      </w:pBdr>
      <w:spacing w:before="100" w:beforeAutospacing="1" w:after="100" w:afterAutospacing="1"/>
      <w:jc w:val="center"/>
    </w:pPr>
    <w:rPr>
      <w:sz w:val="20"/>
      <w:szCs w:val="20"/>
    </w:rPr>
  </w:style>
  <w:style w:type="paragraph" w:styleId="UserStyle_98">
    <w:name w:val="xl84"/>
    <w:basedOn w:val="Normal"/>
    <w:next w:val="UserStyle_98"/>
    <w:link w:val="Normal"/>
    <w:pPr>
      <w:pBdr>
        <w:left w:val="single" w:color="000000" w:sz="4" w:space="0"/>
        <w:right w:val="single" w:color="000000" w:sz="4" w:space="0"/>
      </w:pBdr>
      <w:spacing w:before="100" w:beforeAutospacing="1" w:after="100" w:afterAutospacing="1"/>
      <w:jc w:val="center"/>
    </w:pPr>
    <w:rPr>
      <w:sz w:val="20"/>
      <w:szCs w:val="20"/>
    </w:rPr>
  </w:style>
  <w:style w:type="paragraph" w:styleId="UserStyle_99">
    <w:name w:val="xl85"/>
    <w:basedOn w:val="Normal"/>
    <w:next w:val="UserStyle_99"/>
    <w:link w:val="Normal"/>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00">
    <w:name w:val="xl86"/>
    <w:basedOn w:val="Normal"/>
    <w:next w:val="UserStyle_100"/>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01">
    <w:name w:val="xl87"/>
    <w:basedOn w:val="Normal"/>
    <w:next w:val="UserStyle_101"/>
    <w:link w:val="Normal"/>
    <w:pPr>
      <w:pBdr>
        <w:left w:val="single" w:color="000000" w:sz="4" w:space="0"/>
        <w:right w:val="single" w:color="000000" w:sz="4" w:space="0"/>
      </w:pBdr>
      <w:spacing w:before="100" w:beforeAutospacing="1" w:after="100" w:afterAutospacing="1"/>
    </w:pPr>
    <w:rPr>
      <w:sz w:val="20"/>
      <w:szCs w:val="20"/>
    </w:rPr>
  </w:style>
  <w:style w:type="paragraph" w:styleId="UserStyle_102">
    <w:name w:val="xl88"/>
    <w:basedOn w:val="Normal"/>
    <w:next w:val="UserStyle_102"/>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03">
    <w:name w:val="xl89"/>
    <w:basedOn w:val="Normal"/>
    <w:next w:val="UserStyle_103"/>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04">
    <w:name w:val="xl90"/>
    <w:basedOn w:val="Normal"/>
    <w:next w:val="UserStyle_104"/>
    <w:link w:val="Normal"/>
    <w:pPr>
      <w:pBdr>
        <w:left w:val="single" w:color="000000" w:sz="4" w:space="0"/>
        <w:right w:val="single" w:color="000000" w:sz="4" w:space="0"/>
      </w:pBdr>
      <w:spacing w:before="100" w:beforeAutospacing="1" w:after="100" w:afterAutospacing="1"/>
    </w:pPr>
    <w:rPr>
      <w:sz w:val="20"/>
      <w:szCs w:val="20"/>
    </w:rPr>
  </w:style>
  <w:style w:type="paragraph" w:styleId="UserStyle_105">
    <w:name w:val="xl91"/>
    <w:basedOn w:val="Normal"/>
    <w:next w:val="UserStyle_105"/>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06">
    <w:name w:val="xl92"/>
    <w:basedOn w:val="Normal"/>
    <w:next w:val="UserStyle_106"/>
    <w:link w:val="Normal"/>
    <w:pPr>
      <w:pBdr>
        <w:top w:val="single" w:color="000000" w:sz="4" w:space="0"/>
        <w:left w:val="single" w:color="000000" w:sz="4" w:space="0"/>
        <w:bottom w:val="single" w:color="000000" w:sz="4" w:space="0"/>
      </w:pBdr>
      <w:spacing w:before="100" w:beforeAutospacing="1" w:after="100" w:afterAutospacing="1"/>
      <w:jc w:val="center"/>
    </w:pPr>
    <w:rPr>
      <w:b/>
      <w:bCs/>
      <w:sz w:val="20"/>
      <w:szCs w:val="20"/>
    </w:rPr>
  </w:style>
  <w:style w:type="paragraph" w:styleId="UserStyle_107">
    <w:name w:val="xl93"/>
    <w:basedOn w:val="Normal"/>
    <w:next w:val="UserStyle_107"/>
    <w:link w:val="Normal"/>
    <w:pPr>
      <w:pBdr>
        <w:top w:val="single" w:color="000000" w:sz="4" w:space="0"/>
        <w:bottom w:val="single" w:color="000000" w:sz="4" w:space="0"/>
      </w:pBdr>
      <w:spacing w:before="100" w:beforeAutospacing="1" w:after="100" w:afterAutospacing="1"/>
      <w:jc w:val="center"/>
    </w:pPr>
    <w:rPr>
      <w:b/>
      <w:bCs/>
      <w:sz w:val="20"/>
      <w:szCs w:val="20"/>
    </w:rPr>
  </w:style>
  <w:style w:type="paragraph" w:styleId="UserStyle_108">
    <w:name w:val="xl94"/>
    <w:basedOn w:val="Normal"/>
    <w:next w:val="UserStyle_108"/>
    <w:link w:val="Normal"/>
    <w:pPr>
      <w:pBdr>
        <w:top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09">
    <w:name w:val="xl95"/>
    <w:basedOn w:val="Normal"/>
    <w:next w:val="UserStyle_109"/>
    <w:link w:val="Normal"/>
    <w:pPr>
      <w:pBdr>
        <w:top w:val="single" w:color="000000" w:sz="4" w:space="0"/>
        <w:bottom w:val="single" w:color="000000" w:sz="4" w:space="0"/>
      </w:pBdr>
      <w:spacing w:before="100" w:beforeAutospacing="1" w:after="100" w:afterAutospacing="1"/>
      <w:jc w:val="center"/>
    </w:pPr>
    <w:rPr>
      <w:b/>
      <w:bCs/>
      <w:sz w:val="20"/>
      <w:szCs w:val="20"/>
    </w:rPr>
  </w:style>
  <w:style w:type="paragraph" w:styleId="UserStyle_110">
    <w:name w:val="xl96"/>
    <w:basedOn w:val="Normal"/>
    <w:next w:val="UserStyle_110"/>
    <w:link w:val="Normal"/>
    <w:pPr>
      <w:pBdr>
        <w:top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11">
    <w:name w:val="xl97"/>
    <w:basedOn w:val="Normal"/>
    <w:next w:val="UserStyle_11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2">
    <w:name w:val="xl98"/>
    <w:basedOn w:val="Normal"/>
    <w:next w:val="UserStyle_11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
    <w:name w:val="xl99"/>
    <w:basedOn w:val="Normal"/>
    <w:next w:val="UserStyle_11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14">
    <w:name w:val="xl100"/>
    <w:basedOn w:val="Normal"/>
    <w:next w:val="UserStyle_11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15">
    <w:name w:val="xl101"/>
    <w:basedOn w:val="Normal"/>
    <w:next w:val="UserStyle_11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sz w:val="20"/>
      <w:szCs w:val="20"/>
    </w:rPr>
  </w:style>
  <w:style w:type="paragraph" w:styleId="UserStyle_116">
    <w:name w:val="xl102"/>
    <w:basedOn w:val="Normal"/>
    <w:next w:val="UserStyle_11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17">
    <w:name w:val="xl103"/>
    <w:basedOn w:val="Normal"/>
    <w:next w:val="UserStyle_117"/>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18">
    <w:name w:val="xl104"/>
    <w:basedOn w:val="Normal"/>
    <w:next w:val="UserStyle_118"/>
    <w:link w:val="Normal"/>
    <w:pPr>
      <w:pBdr>
        <w:left w:val="single" w:color="000000" w:sz="4" w:space="0"/>
        <w:right w:val="single" w:color="000000" w:sz="4" w:space="0"/>
      </w:pBdr>
      <w:spacing w:before="100" w:beforeAutospacing="1" w:after="100" w:afterAutospacing="1"/>
    </w:pPr>
    <w:rPr>
      <w:sz w:val="20"/>
      <w:szCs w:val="20"/>
    </w:rPr>
  </w:style>
  <w:style w:type="paragraph" w:styleId="UserStyle_119">
    <w:name w:val="xl105"/>
    <w:basedOn w:val="Normal"/>
    <w:next w:val="UserStyle_119"/>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0">
    <w:name w:val="xl106"/>
    <w:basedOn w:val="Normal"/>
    <w:next w:val="UserStyle_120"/>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21">
    <w:name w:val="xl107"/>
    <w:basedOn w:val="Normal"/>
    <w:next w:val="UserStyle_121"/>
    <w:link w:val="Normal"/>
    <w:pPr>
      <w:pBdr>
        <w:left w:val="single" w:color="000000" w:sz="4" w:space="0"/>
        <w:right w:val="single" w:color="000000" w:sz="4" w:space="0"/>
      </w:pBdr>
      <w:spacing w:before="100" w:beforeAutospacing="1" w:after="100" w:afterAutospacing="1"/>
    </w:pPr>
    <w:rPr>
      <w:sz w:val="20"/>
      <w:szCs w:val="20"/>
    </w:rPr>
  </w:style>
  <w:style w:type="paragraph" w:styleId="UserStyle_122">
    <w:name w:val="xl108"/>
    <w:basedOn w:val="Normal"/>
    <w:next w:val="UserStyle_122"/>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3">
    <w:name w:val="xl109"/>
    <w:basedOn w:val="Normal"/>
    <w:next w:val="UserStyle_123"/>
    <w:link w:val="Normal"/>
    <w:pPr>
      <w:pBdr>
        <w:top w:val="single" w:color="000000" w:sz="4" w:space="0"/>
        <w:left w:val="single" w:color="000000" w:sz="4" w:space="0"/>
        <w:right w:val="single" w:color="000000" w:sz="4" w:space="0"/>
      </w:pBdr>
      <w:spacing w:before="100" w:beforeAutospacing="1" w:after="100" w:afterAutospacing="1"/>
    </w:pPr>
    <w:rPr>
      <w:b/>
      <w:bCs/>
      <w:sz w:val="20"/>
      <w:szCs w:val="20"/>
    </w:rPr>
  </w:style>
  <w:style w:type="paragraph" w:styleId="UserStyle_124">
    <w:name w:val="xl110"/>
    <w:basedOn w:val="Normal"/>
    <w:next w:val="UserStyle_124"/>
    <w:link w:val="Normal"/>
    <w:pPr>
      <w:pBdr>
        <w:left w:val="single" w:color="000000" w:sz="4" w:space="0"/>
        <w:right w:val="single" w:color="000000" w:sz="4" w:space="0"/>
      </w:pBdr>
      <w:spacing w:before="100" w:beforeAutospacing="1" w:after="100" w:afterAutospacing="1"/>
    </w:pPr>
    <w:rPr>
      <w:b/>
      <w:bCs/>
      <w:sz w:val="20"/>
      <w:szCs w:val="20"/>
    </w:rPr>
  </w:style>
  <w:style w:type="paragraph" w:styleId="UserStyle_125">
    <w:name w:val="xl111"/>
    <w:basedOn w:val="Normal"/>
    <w:next w:val="UserStyle_125"/>
    <w:link w:val="Normal"/>
    <w:pPr>
      <w:pBdr>
        <w:left w:val="single" w:color="000000" w:sz="4" w:space="0"/>
        <w:bottom w:val="single" w:color="000000" w:sz="4" w:space="0"/>
        <w:right w:val="single" w:color="000000" w:sz="4" w:space="0"/>
      </w:pBdr>
      <w:spacing w:before="100" w:beforeAutospacing="1" w:after="100" w:afterAutospacing="1"/>
    </w:pPr>
    <w:rPr>
      <w:b/>
      <w:bCs/>
      <w:sz w:val="20"/>
      <w:szCs w:val="20"/>
    </w:rPr>
  </w:style>
  <w:style w:type="paragraph" w:styleId="UserStyle_126">
    <w:name w:val="xl112"/>
    <w:basedOn w:val="Normal"/>
    <w:next w:val="UserStyle_126"/>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27">
    <w:name w:val="xl113"/>
    <w:basedOn w:val="Normal"/>
    <w:next w:val="UserStyle_127"/>
    <w:link w:val="Normal"/>
    <w:pPr>
      <w:pBdr>
        <w:left w:val="single" w:color="000000" w:sz="4" w:space="0"/>
        <w:right w:val="single" w:color="000000" w:sz="4" w:space="0"/>
      </w:pBdr>
      <w:spacing w:before="100" w:beforeAutospacing="1" w:after="100" w:afterAutospacing="1"/>
    </w:pPr>
    <w:rPr>
      <w:sz w:val="20"/>
      <w:szCs w:val="20"/>
    </w:rPr>
  </w:style>
  <w:style w:type="paragraph" w:styleId="UserStyle_128">
    <w:name w:val="xl114"/>
    <w:basedOn w:val="Normal"/>
    <w:next w:val="UserStyle_128"/>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9">
    <w:name w:val="xl115"/>
    <w:basedOn w:val="Normal"/>
    <w:next w:val="UserStyle_129"/>
    <w:link w:val="Normal"/>
    <w:pPr>
      <w:pBdr>
        <w:left w:val="single" w:color="000000" w:sz="4" w:space="0"/>
        <w:right w:val="single" w:color="000000" w:sz="4" w:space="0"/>
      </w:pBdr>
      <w:spacing w:before="100" w:beforeAutospacing="1" w:after="100" w:afterAutospacing="1"/>
    </w:pPr>
    <w:rPr>
      <w:sz w:val="20"/>
      <w:szCs w:val="20"/>
    </w:rPr>
  </w:style>
  <w:style w:type="paragraph" w:styleId="UserStyle_130">
    <w:name w:val="xl116"/>
    <w:basedOn w:val="Normal"/>
    <w:next w:val="UserStyle_130"/>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31">
    <w:name w:val="xl117"/>
    <w:basedOn w:val="Normal"/>
    <w:next w:val="UserStyle_131"/>
    <w:link w:val="Normal"/>
    <w:pPr>
      <w:pBdr>
        <w:left w:val="single" w:color="000000" w:sz="4" w:space="0"/>
        <w:right w:val="single" w:color="000000" w:sz="4" w:space="0"/>
      </w:pBdr>
      <w:spacing w:before="100" w:beforeAutospacing="1" w:after="100" w:afterAutospacing="1"/>
    </w:pPr>
    <w:rPr>
      <w:sz w:val="20"/>
      <w:szCs w:val="20"/>
    </w:rPr>
  </w:style>
  <w:style w:type="paragraph" w:styleId="UserStyle_132">
    <w:name w:val="xl118"/>
    <w:basedOn w:val="Normal"/>
    <w:next w:val="UserStyle_132"/>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33">
    <w:name w:val="xl119"/>
    <w:basedOn w:val="Normal"/>
    <w:next w:val="UserStyle_133"/>
    <w:link w:val="Normal"/>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34">
    <w:name w:val="xl120"/>
    <w:basedOn w:val="Normal"/>
    <w:next w:val="UserStyle_134"/>
    <w:link w:val="Normal"/>
    <w:pPr>
      <w:pBdr>
        <w:top w:val="single" w:color="000000" w:sz="4" w:space="0"/>
        <w:bottom w:val="single" w:color="000000" w:sz="4" w:space="0"/>
      </w:pBdr>
      <w:spacing w:before="100" w:beforeAutospacing="1" w:after="100" w:afterAutospacing="1"/>
    </w:pPr>
    <w:rPr>
      <w:sz w:val="20"/>
      <w:szCs w:val="20"/>
    </w:rPr>
  </w:style>
  <w:style w:type="paragraph" w:styleId="UserStyle_135">
    <w:name w:val="xl121"/>
    <w:basedOn w:val="Normal"/>
    <w:next w:val="UserStyle_135"/>
    <w:link w:val="Normal"/>
    <w:pPr>
      <w:pBdr>
        <w:top w:val="single" w:color="000000" w:sz="4" w:space="0"/>
        <w:bottom w:val="single" w:color="000000" w:sz="4" w:space="0"/>
        <w:right w:val="single" w:color="000000" w:sz="4" w:space="0"/>
      </w:pBdr>
      <w:spacing w:before="100" w:beforeAutospacing="1" w:after="100" w:afterAutospacing="1"/>
    </w:pPr>
    <w:rPr>
      <w:sz w:val="20"/>
      <w:szCs w:val="20"/>
    </w:rPr>
  </w:style>
  <w:style w:type="character" w:styleId="UserStyle_136">
    <w:name w:val="extended-text__full"/>
    <w:basedOn w:val="NormalCharacter"/>
    <w:next w:val="UserStyle_136"/>
    <w:link w:val="Normal"/>
  </w:style>
  <w:style w:type="character" w:styleId="UserStyle_12">
    <w:name w:val="Основной текст 3 Знак"/>
    <w:next w:val="UserStyle_12"/>
    <w:link w:val="BodyText3"/>
    <w:rPr>
      <w:sz w:val="24"/>
      <w:szCs w:val="24"/>
    </w:rPr>
  </w:style>
  <w:style w:type="paragraph" w:styleId="UserStyle_137">
    <w:name w:val="Знак1"/>
    <w:basedOn w:val="Normal"/>
    <w:next w:val="UserStyle_137"/>
    <w:link w:val="Normal"/>
    <w:pPr>
      <w:spacing w:before="100" w:beforeAutospacing="1" w:after="100" w:afterAutospacing="1"/>
    </w:pPr>
    <w:rPr>
      <w:rFonts w:ascii="Tahoma" w:hAnsi="Tahoma"/>
      <w:sz w:val="20"/>
      <w:szCs w:val="20"/>
      <w:lang w:val="en-US" w:eastAsia="en-US"/>
    </w:rPr>
  </w:style>
  <w:style w:type="paragraph" w:styleId="UserStyle_138">
    <w:name w:val="Обычный + 12 пт"/>
    <w:basedOn w:val="Normal"/>
    <w:next w:val="UserStyle_138"/>
    <w:link w:val="Normal"/>
  </w:style>
  <w:style w:type="paragraph" w:styleId="UserStyle_139">
    <w:name w:val="s_3"/>
    <w:basedOn w:val="Normal"/>
    <w:next w:val="UserStyle_139"/>
    <w:link w:val="Normal"/>
    <w:pPr>
      <w:spacing w:before="100" w:beforeAutospacing="1" w:after="100" w:afterAutospacing="1"/>
    </w:pPr>
  </w:style>
  <w:style w:type="paragraph" w:styleId="UserStyle_140">
    <w:name w:val="Default"/>
    <w:next w:val="UserStyle_140"/>
    <w:link w:val="Normal"/>
    <w:rPr>
      <w:color w:val="000000"/>
      <w:sz w:val="24"/>
      <w:szCs w:val="24"/>
      <w:lang w:val="ru-RU" w:eastAsia="ru-RU" w:bidi="ar-SA"/>
    </w:rPr>
  </w:style>
  <w:style w:type="paragraph" w:styleId="BodyTextIndent2">
    <w:name w:val="Основной текст с отступом 2,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Normal"/>
    <w:next w:val="BodyTextIndent2"/>
    <w:link w:val="UserStyle_141"/>
    <w:pPr>
      <w:spacing w:after="120" w:line="480" w:lineRule="auto"/>
      <w:ind w:left="283"/>
    </w:pPr>
    <w:rPr>
      <w:lang w:val="en-US" w:eastAsia="en-US"/>
    </w:rPr>
  </w:style>
  <w:style w:type="character" w:styleId="UserStyle_141">
    <w:name w:val="Основной текст с отступом 2 Знак"/>
    <w:next w:val="UserStyle_141"/>
    <w:link w:val="BodyTextIndent2"/>
    <w:rPr>
      <w:sz w:val="24"/>
      <w:szCs w:val="24"/>
      <w:lang w:val="en-US" w:eastAsia="en-US"/>
    </w:rPr>
  </w:style>
  <w:style w:type="character" w:styleId="Emphasis">
    <w:name w:val="Выделение"/>
    <w:next w:val="Emphasis"/>
    <w:link w:val="Normal"/>
    <w:uiPriority w:val="99"/>
    <w:qFormat/>
    <w:rPr>
      <w:i/>
      <w:iCs/>
    </w:rPr>
  </w:style>
  <w:style w:type="paragraph" w:styleId="UserStyle_142">
    <w:name w:val="1"/>
    <w:basedOn w:val="Normal"/>
    <w:next w:val="UserStyle_142"/>
    <w:link w:val="Normal"/>
    <w:pPr>
      <w:spacing w:after="160" w:line="240" w:lineRule="exact"/>
    </w:pPr>
    <w:rPr>
      <w:rFonts w:ascii="Verdana" w:hAnsi="Verdana" w:cs="Verdana"/>
      <w:sz w:val="20"/>
      <w:szCs w:val="20"/>
      <w:lang w:val="en-US" w:eastAsia="en-US"/>
    </w:rPr>
  </w:style>
  <w:style w:type="paragraph" w:styleId="ListBullet">
    <w:name w:val="Маркированный список"/>
    <w:basedOn w:val="Normal"/>
    <w:next w:val="ListBullet"/>
    <w:link w:val="Normal"/>
    <w:autoRedefine/>
    <w:pPr>
      <w:tabs>
        <w:tab w:val="num" w:pos="2149" w:leader="none"/>
      </w:tabs>
      <w:spacing w:line="360" w:lineRule="auto"/>
      <w:ind w:firstLine="709"/>
      <w:jc w:val="both"/>
    </w:pPr>
  </w:style>
  <w:style w:type="character" w:styleId="UserStyle_143">
    <w:name w:val="S_Маркированный Знак Знак"/>
    <w:next w:val="UserStyle_143"/>
    <w:link w:val="UserStyle_144"/>
    <w:locked/>
    <w:rPr>
      <w:sz w:val="24"/>
      <w:szCs w:val="24"/>
    </w:rPr>
  </w:style>
  <w:style w:type="paragraph" w:styleId="UserStyle_144">
    <w:name w:val="S_Маркированный"/>
    <w:basedOn w:val="ListBullet"/>
    <w:next w:val="UserStyle_144"/>
    <w:link w:val="UserStyle_143"/>
    <w:pPr>
      <w:tabs>
        <w:tab w:val="num" w:pos="900" w:leader="none"/>
      </w:tabs>
      <w:ind w:firstLine="720"/>
    </w:pPr>
    <w:rPr>
      <w:lang w:val="en-US" w:eastAsia="en-US"/>
    </w:rPr>
  </w:style>
  <w:style w:type="character" w:styleId="UserStyle_145">
    <w:name w:val="Основной текст с отступом 2 Знак2,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next w:val="UserStyle_145"/>
    <w:link w:val="Normal"/>
    <w:rPr>
      <w:sz w:val="24"/>
      <w:szCs w:val="24"/>
      <w:lang w:val="ru-RU" w:eastAsia="ru-RU" w:bidi="ar-SA"/>
    </w:rPr>
  </w:style>
  <w:style w:type="character" w:styleId="UserStyle_146">
    <w:name w:val="Знак Знак6"/>
    <w:next w:val="UserStyle_146"/>
    <w:link w:val="Normal"/>
    <w:locked/>
    <w:rPr>
      <w:rFonts w:ascii="Arial" w:hAnsi="Arial" w:cs="Arial"/>
      <w:b/>
      <w:bCs/>
      <w:sz w:val="26"/>
      <w:szCs w:val="26"/>
      <w:lang w:val="ru-RU" w:eastAsia="ru-RU" w:bidi="ar-SA"/>
    </w:rPr>
  </w:style>
  <w:style w:type="character" w:styleId="UserStyle_147">
    <w:name w:val="Текст сноски Знак,Знак3 Знак"/>
    <w:next w:val="UserStyle_147"/>
    <w:link w:val="FootnoteText"/>
    <w:locked/>
  </w:style>
  <w:style w:type="paragraph" w:styleId="FootnoteText">
    <w:name w:val="Текст сноски,Знак3"/>
    <w:basedOn w:val="Normal"/>
    <w:next w:val="FootnoteText"/>
    <w:link w:val="UserStyle_147"/>
    <w:rPr>
      <w:sz w:val="20"/>
      <w:szCs w:val="20"/>
    </w:rPr>
  </w:style>
  <w:style w:type="character" w:styleId="UserStyle_148">
    <w:name w:val="Текст сноски Знак1,Знак3 Знак1"/>
    <w:basedOn w:val="NormalCharacter"/>
    <w:next w:val="UserStyle_148"/>
    <w:link w:val="FootnoteText"/>
  </w:style>
  <w:style w:type="character" w:styleId="FootnoteReference">
    <w:name w:val="Знак сноски"/>
    <w:next w:val="FootnoteReference"/>
    <w:link w:val="Normal"/>
    <w:rPr>
      <w:vertAlign w:val="superscript"/>
    </w:rPr>
  </w:style>
  <w:style w:type="paragraph" w:styleId="UserStyle_149">
    <w:name w:val="ConsPlusCell"/>
    <w:next w:val="UserStyle_149"/>
    <w:link w:val="Normal"/>
    <w:uiPriority w:val="99"/>
    <w:pPr>
      <w:widowControl w:val="off"/>
    </w:pPr>
    <w:rPr>
      <w:rFonts w:ascii="Arial" w:hAnsi="Arial" w:cs="Arial"/>
      <w:lang w:val="ru-RU" w:eastAsia="ru-RU" w:bidi="ar-SA"/>
    </w:rPr>
  </w:style>
  <w:style w:type="paragraph" w:styleId="UserStyle_150">
    <w:name w:val="ConsCell"/>
    <w:next w:val="UserStyle_150"/>
    <w:link w:val="Normal"/>
    <w:pPr>
      <w:widowControl w:val="off"/>
      <w:ind w:right="19772"/>
    </w:pPr>
    <w:rPr>
      <w:rFonts w:ascii="Arial" w:hAnsi="Arial" w:cs="Arial"/>
      <w:lang w:val="ru-RU" w:eastAsia="ru-RU" w:bidi="ar-SA"/>
    </w:rPr>
  </w:style>
  <w:style w:type="paragraph" w:styleId="NavPane">
    <w:name w:val="Схема документа"/>
    <w:basedOn w:val="Normal"/>
    <w:next w:val="NavPane"/>
    <w:link w:val="UserStyle_151"/>
    <w:pPr>
      <w:widowControl w:val="off"/>
      <w:shd w:val="clear" w:color="auto" w:fill="000080"/>
      <w:ind w:firstLine="720"/>
      <w:jc w:val="both"/>
    </w:pPr>
    <w:rPr>
      <w:rFonts w:ascii="Tahoma" w:hAnsi="Tahoma"/>
      <w:sz w:val="20"/>
      <w:szCs w:val="20"/>
      <w:lang w:val="en-US" w:eastAsia="en-US"/>
    </w:rPr>
  </w:style>
  <w:style w:type="character" w:styleId="UserStyle_151">
    <w:name w:val="Схема документа Знак"/>
    <w:next w:val="UserStyle_151"/>
    <w:link w:val="NavPane"/>
    <w:rPr>
      <w:rFonts w:ascii="Tahoma" w:hAnsi="Tahoma"/>
      <w:shd w:val="clear" w:color="auto" w:fill="000080"/>
      <w:lang w:val="en-US" w:eastAsia="en-US"/>
    </w:rPr>
  </w:style>
  <w:style w:type="paragraph" w:styleId="UserStyle_152">
    <w:name w:val="font5"/>
    <w:basedOn w:val="Normal"/>
    <w:next w:val="UserStyle_152"/>
    <w:link w:val="Normal"/>
    <w:pPr>
      <w:spacing w:before="100" w:beforeAutospacing="1" w:after="100" w:afterAutospacing="1"/>
    </w:pPr>
    <w:rPr>
      <w:sz w:val="18"/>
      <w:szCs w:val="18"/>
    </w:rPr>
  </w:style>
  <w:style w:type="paragraph" w:styleId="UserStyle_153">
    <w:name w:val="font6"/>
    <w:basedOn w:val="Normal"/>
    <w:next w:val="UserStyle_153"/>
    <w:link w:val="Normal"/>
    <w:pPr>
      <w:spacing w:before="100" w:beforeAutospacing="1" w:after="100" w:afterAutospacing="1"/>
    </w:pPr>
    <w:rPr>
      <w:b/>
      <w:bCs/>
      <w:sz w:val="18"/>
      <w:szCs w:val="18"/>
    </w:rPr>
  </w:style>
  <w:style w:type="paragraph" w:styleId="UserStyle_154">
    <w:name w:val="font7"/>
    <w:basedOn w:val="Normal"/>
    <w:next w:val="UserStyle_154"/>
    <w:link w:val="Normal"/>
    <w:pPr>
      <w:spacing w:before="100" w:beforeAutospacing="1" w:after="100" w:afterAutospacing="1"/>
    </w:pPr>
    <w:rPr>
      <w:sz w:val="20"/>
      <w:szCs w:val="20"/>
    </w:rPr>
  </w:style>
  <w:style w:type="paragraph" w:styleId="UserStyle_155">
    <w:name w:val="font8"/>
    <w:basedOn w:val="Normal"/>
    <w:next w:val="UserStyle_155"/>
    <w:link w:val="Normal"/>
    <w:pPr>
      <w:spacing w:before="100" w:beforeAutospacing="1" w:after="100" w:afterAutospacing="1"/>
    </w:pPr>
    <w:rPr>
      <w:b/>
      <w:bCs/>
      <w:sz w:val="18"/>
      <w:szCs w:val="18"/>
      <w:u w:val="single"/>
    </w:rPr>
  </w:style>
  <w:style w:type="paragraph" w:styleId="UserStyle_156">
    <w:name w:val="font9"/>
    <w:basedOn w:val="Normal"/>
    <w:next w:val="UserStyle_156"/>
    <w:link w:val="Normal"/>
    <w:pPr>
      <w:spacing w:before="100" w:beforeAutospacing="1" w:after="100" w:afterAutospacing="1"/>
    </w:pPr>
    <w:rPr>
      <w:rFonts w:ascii="Tahoma" w:hAnsi="Tahoma" w:cs="Tahoma"/>
      <w:b/>
      <w:bCs/>
      <w:color w:val="000000"/>
      <w:sz w:val="16"/>
      <w:szCs w:val="16"/>
    </w:rPr>
  </w:style>
  <w:style w:type="paragraph" w:styleId="UserStyle_157">
    <w:name w:val="xl122"/>
    <w:basedOn w:val="Normal"/>
    <w:next w:val="UserStyle_157"/>
    <w:link w:val="Normal"/>
    <w:pPr>
      <w:pBdr>
        <w:top w:val="single" w:color="000000" w:sz="4" w:space="0"/>
        <w:left w:val="single" w:color="000000" w:sz="4" w:space="0"/>
        <w:right w:val="single" w:color="000000" w:sz="4" w:space="0"/>
      </w:pBdr>
      <w:spacing w:before="100" w:beforeAutospacing="1" w:after="100" w:afterAutospacing="1"/>
      <w:jc w:val="center"/>
    </w:pPr>
    <w:rPr>
      <w:b/>
      <w:bCs/>
      <w:sz w:val="18"/>
      <w:szCs w:val="18"/>
    </w:rPr>
  </w:style>
  <w:style w:type="paragraph" w:styleId="UserStyle_158">
    <w:name w:val="xl123"/>
    <w:basedOn w:val="Normal"/>
    <w:next w:val="UserStyle_158"/>
    <w:link w:val="Normal"/>
    <w:pPr>
      <w:pBdr>
        <w:left w:val="single" w:color="000000" w:sz="4" w:space="0"/>
        <w:right w:val="single" w:color="000000" w:sz="4" w:space="0"/>
      </w:pBdr>
      <w:spacing w:before="100" w:beforeAutospacing="1" w:after="100" w:afterAutospacing="1"/>
      <w:jc w:val="center"/>
    </w:pPr>
    <w:rPr>
      <w:b/>
      <w:bCs/>
      <w:sz w:val="18"/>
      <w:szCs w:val="18"/>
    </w:rPr>
  </w:style>
  <w:style w:type="paragraph" w:styleId="UserStyle_159">
    <w:name w:val="xl124"/>
    <w:basedOn w:val="Normal"/>
    <w:next w:val="UserStyle_159"/>
    <w:link w:val="Normal"/>
    <w:pPr>
      <w:pBdr>
        <w:left w:val="single" w:color="000000" w:sz="4" w:space="0"/>
        <w:bottom w:val="single" w:color="000000" w:sz="4" w:space="0"/>
        <w:right w:val="single" w:color="000000" w:sz="4" w:space="0"/>
      </w:pBdr>
      <w:spacing w:before="100" w:beforeAutospacing="1" w:after="100" w:afterAutospacing="1"/>
      <w:jc w:val="center"/>
    </w:pPr>
    <w:rPr>
      <w:b/>
      <w:bCs/>
      <w:sz w:val="18"/>
      <w:szCs w:val="18"/>
    </w:rPr>
  </w:style>
  <w:style w:type="paragraph" w:styleId="UserStyle_160">
    <w:name w:val="xl125"/>
    <w:basedOn w:val="Normal"/>
    <w:next w:val="UserStyle_160"/>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161">
    <w:name w:val="xl126"/>
    <w:basedOn w:val="Normal"/>
    <w:next w:val="UserStyle_161"/>
    <w:link w:val="Normal"/>
    <w:pPr>
      <w:pBdr>
        <w:left w:val="single" w:color="000000" w:sz="4" w:space="0"/>
        <w:right w:val="single" w:color="000000" w:sz="4" w:space="0"/>
      </w:pBdr>
      <w:spacing w:before="100" w:beforeAutospacing="1" w:after="100" w:afterAutospacing="1"/>
      <w:jc w:val="center"/>
    </w:pPr>
    <w:rPr>
      <w:sz w:val="18"/>
      <w:szCs w:val="18"/>
    </w:rPr>
  </w:style>
  <w:style w:type="paragraph" w:styleId="UserStyle_162">
    <w:name w:val="xl127"/>
    <w:basedOn w:val="Normal"/>
    <w:next w:val="UserStyle_162"/>
    <w:link w:val="Normal"/>
    <w:pPr>
      <w:pBdr>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163">
    <w:name w:val="xl128"/>
    <w:basedOn w:val="Normal"/>
    <w:next w:val="UserStyle_163"/>
    <w:link w:val="Normal"/>
    <w:pPr>
      <w:pBdr>
        <w:top w:val="single" w:color="000000" w:sz="4" w:space="0"/>
        <w:left w:val="single" w:color="000000" w:sz="4" w:space="0"/>
        <w:bottom w:val="single" w:color="000000" w:sz="4" w:space="0"/>
      </w:pBdr>
      <w:shd w:val="clear" w:color="000000" w:fill="ffff00"/>
      <w:spacing w:before="100" w:beforeAutospacing="1" w:after="100" w:afterAutospacing="1"/>
      <w:jc w:val="center"/>
    </w:pPr>
    <w:rPr>
      <w:b/>
      <w:bCs/>
      <w:sz w:val="18"/>
      <w:szCs w:val="18"/>
    </w:rPr>
  </w:style>
  <w:style w:type="paragraph" w:styleId="UserStyle_164">
    <w:name w:val="xl129"/>
    <w:basedOn w:val="Normal"/>
    <w:next w:val="UserStyle_164"/>
    <w:link w:val="Normal"/>
    <w:pPr>
      <w:pBdr>
        <w:top w:val="single" w:color="000000" w:sz="4" w:space="0"/>
        <w:bottom w:val="single" w:color="000000" w:sz="4" w:space="0"/>
      </w:pBdr>
      <w:shd w:val="clear" w:color="000000" w:fill="ffff00"/>
      <w:spacing w:before="100" w:beforeAutospacing="1" w:after="100" w:afterAutospacing="1"/>
      <w:jc w:val="center"/>
    </w:pPr>
    <w:rPr>
      <w:b/>
      <w:bCs/>
      <w:sz w:val="18"/>
      <w:szCs w:val="18"/>
    </w:rPr>
  </w:style>
  <w:style w:type="paragraph" w:styleId="UserStyle_165">
    <w:name w:val="xl130"/>
    <w:basedOn w:val="Normal"/>
    <w:next w:val="UserStyle_165"/>
    <w:link w:val="Normal"/>
    <w:pPr>
      <w:pBdr>
        <w:top w:val="single" w:color="000000" w:sz="4" w:space="0"/>
        <w:bottom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66">
    <w:name w:val="xl131"/>
    <w:basedOn w:val="Normal"/>
    <w:next w:val="UserStyle_166"/>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67">
    <w:name w:val="xl132"/>
    <w:basedOn w:val="Normal"/>
    <w:next w:val="UserStyle_167"/>
    <w:link w:val="Normal"/>
    <w:pPr>
      <w:pBdr>
        <w:left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68">
    <w:name w:val="xl133"/>
    <w:basedOn w:val="Normal"/>
    <w:next w:val="UserStyle_168"/>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69">
    <w:name w:val="xl134"/>
    <w:basedOn w:val="Normal"/>
    <w:next w:val="UserStyle_169"/>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sz w:val="16"/>
      <w:szCs w:val="16"/>
    </w:rPr>
  </w:style>
  <w:style w:type="paragraph" w:styleId="UserStyle_170">
    <w:name w:val="xl135"/>
    <w:basedOn w:val="Normal"/>
    <w:next w:val="UserStyle_170"/>
    <w:link w:val="Normal"/>
    <w:pPr>
      <w:pBdr>
        <w:left w:val="single" w:color="000000" w:sz="4" w:space="0"/>
        <w:right w:val="single" w:color="000000" w:sz="4" w:space="0"/>
      </w:pBdr>
      <w:shd w:val="clear" w:color="000000" w:fill="ffff00"/>
      <w:spacing w:before="100" w:beforeAutospacing="1" w:after="100" w:afterAutospacing="1"/>
      <w:jc w:val="center"/>
    </w:pPr>
    <w:rPr>
      <w:b/>
      <w:bCs/>
      <w:sz w:val="16"/>
      <w:szCs w:val="16"/>
    </w:rPr>
  </w:style>
  <w:style w:type="paragraph" w:styleId="UserStyle_171">
    <w:name w:val="xl136"/>
    <w:basedOn w:val="Normal"/>
    <w:next w:val="UserStyle_171"/>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sz w:val="16"/>
      <w:szCs w:val="16"/>
    </w:rPr>
  </w:style>
  <w:style w:type="paragraph" w:styleId="UserStyle_172">
    <w:name w:val="xl137"/>
    <w:basedOn w:val="Normal"/>
    <w:next w:val="UserStyle_172"/>
    <w:link w:val="Normal"/>
    <w:pPr>
      <w:pBdr>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173">
    <w:name w:val="xl138"/>
    <w:basedOn w:val="Normal"/>
    <w:next w:val="UserStyle_173"/>
    <w:link w:val="Normal"/>
    <w:pPr>
      <w:pBdr>
        <w:top w:val="single" w:color="000000" w:sz="4" w:space="0"/>
        <w:left w:val="single" w:color="000000" w:sz="4" w:space="0"/>
      </w:pBdr>
      <w:spacing w:before="100" w:beforeAutospacing="1" w:after="100" w:afterAutospacing="1"/>
      <w:jc w:val="center"/>
    </w:pPr>
    <w:rPr>
      <w:sz w:val="18"/>
      <w:szCs w:val="18"/>
    </w:rPr>
  </w:style>
  <w:style w:type="paragraph" w:styleId="UserStyle_174">
    <w:name w:val="xl139"/>
    <w:basedOn w:val="Normal"/>
    <w:next w:val="UserStyle_174"/>
    <w:link w:val="Normal"/>
    <w:pPr>
      <w:pBdr>
        <w:top w:val="single" w:color="000000" w:sz="4" w:space="0"/>
        <w:right w:val="single" w:color="000000" w:sz="4" w:space="0"/>
      </w:pBdr>
      <w:spacing w:before="100" w:beforeAutospacing="1" w:after="100" w:afterAutospacing="1"/>
      <w:jc w:val="center"/>
    </w:pPr>
    <w:rPr>
      <w:sz w:val="18"/>
      <w:szCs w:val="18"/>
    </w:rPr>
  </w:style>
  <w:style w:type="paragraph" w:styleId="UserStyle_175">
    <w:name w:val="xl140"/>
    <w:basedOn w:val="Normal"/>
    <w:next w:val="UserStyle_175"/>
    <w:link w:val="Normal"/>
    <w:pPr>
      <w:pBdr>
        <w:left w:val="single" w:color="000000" w:sz="4" w:space="0"/>
      </w:pBdr>
      <w:spacing w:before="100" w:beforeAutospacing="1" w:after="100" w:afterAutospacing="1"/>
      <w:jc w:val="center"/>
    </w:pPr>
    <w:rPr>
      <w:sz w:val="18"/>
      <w:szCs w:val="18"/>
    </w:rPr>
  </w:style>
  <w:style w:type="paragraph" w:styleId="UserStyle_176">
    <w:name w:val="xl141"/>
    <w:basedOn w:val="Normal"/>
    <w:next w:val="UserStyle_176"/>
    <w:link w:val="Normal"/>
    <w:pPr>
      <w:pBdr>
        <w:right w:val="single" w:color="000000" w:sz="4" w:space="0"/>
      </w:pBdr>
      <w:spacing w:before="100" w:beforeAutospacing="1" w:after="100" w:afterAutospacing="1"/>
      <w:jc w:val="center"/>
    </w:pPr>
    <w:rPr>
      <w:sz w:val="18"/>
      <w:szCs w:val="18"/>
    </w:rPr>
  </w:style>
  <w:style w:type="paragraph" w:styleId="UserStyle_177">
    <w:name w:val="xl142"/>
    <w:basedOn w:val="Normal"/>
    <w:next w:val="UserStyle_177"/>
    <w:link w:val="Normal"/>
    <w:pPr>
      <w:pBdr>
        <w:left w:val="single" w:color="000000" w:sz="4" w:space="0"/>
        <w:bottom w:val="single" w:color="000000" w:sz="4" w:space="0"/>
      </w:pBdr>
      <w:spacing w:before="100" w:beforeAutospacing="1" w:after="100" w:afterAutospacing="1"/>
      <w:jc w:val="center"/>
    </w:pPr>
    <w:rPr>
      <w:sz w:val="18"/>
      <w:szCs w:val="18"/>
    </w:rPr>
  </w:style>
  <w:style w:type="paragraph" w:styleId="UserStyle_178">
    <w:name w:val="xl143"/>
    <w:basedOn w:val="Normal"/>
    <w:next w:val="UserStyle_178"/>
    <w:link w:val="Normal"/>
    <w:pPr>
      <w:pBdr>
        <w:bottom w:val="single" w:color="000000" w:sz="4" w:space="0"/>
        <w:right w:val="single" w:color="000000" w:sz="4" w:space="0"/>
      </w:pBdr>
      <w:spacing w:before="100" w:beforeAutospacing="1" w:after="100" w:afterAutospacing="1"/>
      <w:jc w:val="center"/>
    </w:pPr>
    <w:rPr>
      <w:sz w:val="18"/>
      <w:szCs w:val="18"/>
    </w:rPr>
  </w:style>
  <w:style w:type="paragraph" w:styleId="UserStyle_179">
    <w:name w:val="xl144"/>
    <w:basedOn w:val="Normal"/>
    <w:next w:val="UserStyle_179"/>
    <w:link w:val="Normal"/>
    <w:pPr>
      <w:pBdr>
        <w:top w:val="single" w:color="000000" w:sz="4" w:space="0"/>
      </w:pBdr>
      <w:spacing w:before="100" w:beforeAutospacing="1" w:after="100" w:afterAutospacing="1"/>
      <w:jc w:val="center"/>
    </w:pPr>
    <w:rPr>
      <w:sz w:val="18"/>
      <w:szCs w:val="18"/>
    </w:rPr>
  </w:style>
  <w:style w:type="paragraph" w:styleId="UserStyle_180">
    <w:name w:val="xl145"/>
    <w:basedOn w:val="Normal"/>
    <w:next w:val="UserStyle_180"/>
    <w:link w:val="Normal"/>
    <w:pPr>
      <w:spacing w:before="100" w:beforeAutospacing="1" w:after="100" w:afterAutospacing="1"/>
      <w:jc w:val="center"/>
    </w:pPr>
    <w:rPr>
      <w:sz w:val="18"/>
      <w:szCs w:val="18"/>
    </w:rPr>
  </w:style>
  <w:style w:type="paragraph" w:styleId="UserStyle_181">
    <w:name w:val="xl146"/>
    <w:basedOn w:val="Normal"/>
    <w:next w:val="UserStyle_181"/>
    <w:link w:val="Normal"/>
    <w:pPr>
      <w:pBdr>
        <w:bottom w:val="single" w:color="000000" w:sz="4" w:space="0"/>
      </w:pBdr>
      <w:spacing w:before="100" w:beforeAutospacing="1" w:after="100" w:afterAutospacing="1"/>
      <w:jc w:val="center"/>
    </w:pPr>
    <w:rPr>
      <w:sz w:val="18"/>
      <w:szCs w:val="18"/>
    </w:rPr>
  </w:style>
  <w:style w:type="paragraph" w:styleId="UserStyle_182">
    <w:name w:val="xl147"/>
    <w:basedOn w:val="Normal"/>
    <w:next w:val="UserStyle_182"/>
    <w:link w:val="Normal"/>
    <w:pPr>
      <w:pBdr>
        <w:top w:val="single" w:color="000000" w:sz="8" w:space="0"/>
        <w:left w:val="single" w:color="000000" w:sz="8" w:space="0"/>
        <w:bottom w:val="single" w:color="000000" w:sz="4" w:space="0"/>
        <w:right w:val="single" w:color="000000" w:sz="4" w:space="0"/>
      </w:pBdr>
      <w:shd w:val="clear" w:color="000000" w:fill="ff9900"/>
      <w:spacing w:before="100" w:beforeAutospacing="1" w:after="100" w:afterAutospacing="1"/>
      <w:jc w:val="center"/>
    </w:pPr>
    <w:rPr>
      <w:b/>
      <w:bCs/>
      <w:sz w:val="18"/>
      <w:szCs w:val="18"/>
    </w:rPr>
  </w:style>
  <w:style w:type="paragraph" w:styleId="UserStyle_183">
    <w:name w:val="xl148"/>
    <w:basedOn w:val="Normal"/>
    <w:next w:val="UserStyle_183"/>
    <w:link w:val="Normal"/>
    <w:pPr>
      <w:pBdr>
        <w:top w:val="single" w:color="000000" w:sz="8" w:space="0"/>
        <w:left w:val="single" w:color="000000" w:sz="4" w:space="0"/>
        <w:bottom w:val="single" w:color="000000" w:sz="4" w:space="0"/>
        <w:right w:val="single" w:color="000000" w:sz="4" w:space="0"/>
      </w:pBdr>
      <w:shd w:val="clear" w:color="000000" w:fill="ff9900"/>
      <w:spacing w:before="100" w:beforeAutospacing="1" w:after="100" w:afterAutospacing="1"/>
      <w:jc w:val="center"/>
    </w:pPr>
    <w:rPr>
      <w:b/>
      <w:bCs/>
      <w:sz w:val="18"/>
      <w:szCs w:val="18"/>
    </w:rPr>
  </w:style>
  <w:style w:type="paragraph" w:styleId="UserStyle_184">
    <w:name w:val="xl149"/>
    <w:basedOn w:val="Normal"/>
    <w:next w:val="UserStyle_184"/>
    <w:link w:val="Normal"/>
    <w:pPr>
      <w:pBdr>
        <w:top w:val="single" w:color="000000" w:sz="4" w:space="0"/>
        <w:left w:val="single" w:color="000000" w:sz="8" w:space="0"/>
        <w:bottom w:val="single" w:color="000000" w:sz="4" w:space="0"/>
        <w:right w:val="single" w:color="000000" w:sz="4" w:space="0"/>
      </w:pBdr>
      <w:shd w:val="clear" w:color="000000" w:fill="ff9900"/>
      <w:spacing w:before="100" w:beforeAutospacing="1" w:after="100" w:afterAutospacing="1"/>
      <w:jc w:val="center"/>
    </w:pPr>
    <w:rPr>
      <w:b/>
      <w:bCs/>
      <w:sz w:val="18"/>
      <w:szCs w:val="18"/>
    </w:rPr>
  </w:style>
  <w:style w:type="paragraph" w:styleId="UserStyle_185">
    <w:name w:val="xl150"/>
    <w:basedOn w:val="Normal"/>
    <w:next w:val="UserStyle_185"/>
    <w:link w:val="Normal"/>
    <w:pPr>
      <w:pBdr>
        <w:top w:val="single" w:color="000000" w:sz="4" w:space="0"/>
        <w:left w:val="single" w:color="000000" w:sz="8" w:space="0"/>
        <w:bottom w:val="single" w:color="000000" w:sz="8" w:space="0"/>
        <w:right w:val="single" w:color="000000" w:sz="4" w:space="0"/>
      </w:pBdr>
      <w:shd w:val="clear" w:color="000000" w:fill="ff9900"/>
      <w:spacing w:before="100" w:beforeAutospacing="1" w:after="100" w:afterAutospacing="1"/>
      <w:jc w:val="center"/>
    </w:pPr>
    <w:rPr>
      <w:b/>
      <w:bCs/>
      <w:sz w:val="18"/>
      <w:szCs w:val="18"/>
    </w:rPr>
  </w:style>
  <w:style w:type="paragraph" w:styleId="UserStyle_186">
    <w:name w:val="xl151"/>
    <w:basedOn w:val="Normal"/>
    <w:next w:val="UserStyle_186"/>
    <w:link w:val="Normal"/>
    <w:pPr>
      <w:pBdr>
        <w:top w:val="single" w:color="000000" w:sz="4" w:space="0"/>
        <w:left w:val="single" w:color="000000" w:sz="4" w:space="0"/>
        <w:bottom w:val="single" w:color="000000" w:sz="8" w:space="0"/>
        <w:right w:val="single" w:color="000000" w:sz="4" w:space="0"/>
      </w:pBdr>
      <w:shd w:val="clear" w:color="000000" w:fill="ff9900"/>
      <w:spacing w:before="100" w:beforeAutospacing="1" w:after="100" w:afterAutospacing="1"/>
      <w:jc w:val="center"/>
    </w:pPr>
    <w:rPr>
      <w:b/>
      <w:bCs/>
      <w:sz w:val="18"/>
      <w:szCs w:val="18"/>
    </w:rPr>
  </w:style>
  <w:style w:type="paragraph" w:styleId="UserStyle_187">
    <w:name w:val="xl152"/>
    <w:basedOn w:val="Normal"/>
    <w:next w:val="UserStyle_187"/>
    <w:link w:val="Normal"/>
    <w:pPr>
      <w:pBdr>
        <w:top w:val="single" w:color="000000" w:sz="4" w:space="0"/>
        <w:left w:val="single" w:color="000000" w:sz="4" w:space="0"/>
        <w:right w:val="single" w:color="000000" w:sz="4" w:space="0"/>
      </w:pBdr>
      <w:shd w:val="clear" w:color="000000" w:fill="f4f4f4"/>
      <w:spacing w:before="100" w:beforeAutospacing="1" w:after="100" w:afterAutospacing="1"/>
      <w:jc w:val="center"/>
    </w:pPr>
    <w:rPr>
      <w:b/>
      <w:bCs/>
      <w:sz w:val="18"/>
      <w:szCs w:val="18"/>
    </w:rPr>
  </w:style>
  <w:style w:type="paragraph" w:styleId="UserStyle_188">
    <w:name w:val="xl153"/>
    <w:basedOn w:val="Normal"/>
    <w:next w:val="UserStyle_188"/>
    <w:link w:val="Normal"/>
    <w:pPr>
      <w:pBdr>
        <w:left w:val="single" w:color="000000" w:sz="4" w:space="0"/>
        <w:right w:val="single" w:color="000000" w:sz="4" w:space="0"/>
      </w:pBdr>
      <w:shd w:val="clear" w:color="000000" w:fill="f4f4f4"/>
      <w:spacing w:before="100" w:beforeAutospacing="1" w:after="100" w:afterAutospacing="1"/>
      <w:jc w:val="center"/>
    </w:pPr>
    <w:rPr>
      <w:b/>
      <w:bCs/>
      <w:sz w:val="18"/>
      <w:szCs w:val="18"/>
    </w:rPr>
  </w:style>
  <w:style w:type="paragraph" w:styleId="UserStyle_189">
    <w:name w:val="xl154"/>
    <w:basedOn w:val="Normal"/>
    <w:next w:val="UserStyle_189"/>
    <w:link w:val="Normal"/>
    <w:pPr>
      <w:pBdr>
        <w:left w:val="single" w:color="000000" w:sz="4" w:space="0"/>
        <w:bottom w:val="single" w:color="000000" w:sz="4" w:space="0"/>
        <w:right w:val="single" w:color="000000" w:sz="4" w:space="0"/>
      </w:pBdr>
      <w:shd w:val="clear" w:color="000000" w:fill="f4f4f4"/>
      <w:spacing w:before="100" w:beforeAutospacing="1" w:after="100" w:afterAutospacing="1"/>
      <w:jc w:val="center"/>
    </w:pPr>
    <w:rPr>
      <w:b/>
      <w:bCs/>
      <w:sz w:val="18"/>
      <w:szCs w:val="18"/>
    </w:rPr>
  </w:style>
  <w:style w:type="paragraph" w:styleId="UserStyle_190">
    <w:name w:val="xl155"/>
    <w:basedOn w:val="Normal"/>
    <w:next w:val="UserStyle_190"/>
    <w:link w:val="Normal"/>
    <w:pPr>
      <w:pBdr>
        <w:top w:val="single" w:color="000000" w:sz="8" w:space="0"/>
        <w:left w:val="single" w:color="000000" w:sz="4" w:space="0"/>
        <w:right w:val="single" w:color="000000" w:sz="4" w:space="0"/>
      </w:pBdr>
      <w:shd w:val="clear" w:color="000000" w:fill="f4f4f4"/>
      <w:spacing w:before="100" w:beforeAutospacing="1" w:after="100" w:afterAutospacing="1"/>
      <w:jc w:val="center"/>
    </w:pPr>
    <w:rPr>
      <w:sz w:val="18"/>
      <w:szCs w:val="18"/>
    </w:rPr>
  </w:style>
  <w:style w:type="paragraph" w:styleId="UserStyle_191">
    <w:name w:val="xl156"/>
    <w:basedOn w:val="Normal"/>
    <w:next w:val="UserStyle_191"/>
    <w:link w:val="Normal"/>
    <w:pPr>
      <w:pBdr>
        <w:top w:val="single" w:color="000000" w:sz="4" w:space="0"/>
        <w:left w:val="single" w:color="000000" w:sz="4" w:space="0"/>
      </w:pBdr>
      <w:shd w:val="clear" w:color="000000" w:fill="ffff00"/>
      <w:spacing w:before="100" w:beforeAutospacing="1" w:after="100" w:afterAutospacing="1"/>
      <w:jc w:val="center"/>
    </w:pPr>
    <w:rPr>
      <w:b/>
      <w:bCs/>
      <w:sz w:val="18"/>
      <w:szCs w:val="18"/>
    </w:rPr>
  </w:style>
  <w:style w:type="paragraph" w:styleId="UserStyle_192">
    <w:name w:val="xl157"/>
    <w:basedOn w:val="Normal"/>
    <w:next w:val="UserStyle_192"/>
    <w:link w:val="Normal"/>
    <w:pPr>
      <w:pBdr>
        <w:top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93">
    <w:name w:val="xl158"/>
    <w:basedOn w:val="Normal"/>
    <w:next w:val="UserStyle_193"/>
    <w:link w:val="Normal"/>
    <w:pPr>
      <w:pBdr>
        <w:left w:val="single" w:color="000000" w:sz="4" w:space="0"/>
        <w:bottom w:val="single" w:color="000000" w:sz="4" w:space="0"/>
      </w:pBdr>
      <w:shd w:val="clear" w:color="000000" w:fill="ffff00"/>
      <w:spacing w:before="100" w:beforeAutospacing="1" w:after="100" w:afterAutospacing="1"/>
      <w:jc w:val="center"/>
    </w:pPr>
    <w:rPr>
      <w:b/>
      <w:bCs/>
      <w:sz w:val="18"/>
      <w:szCs w:val="18"/>
    </w:rPr>
  </w:style>
  <w:style w:type="paragraph" w:styleId="UserStyle_194">
    <w:name w:val="xl159"/>
    <w:basedOn w:val="Normal"/>
    <w:next w:val="UserStyle_194"/>
    <w:link w:val="Normal"/>
    <w:pPr>
      <w:pBdr>
        <w:bottom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95">
    <w:name w:val="xl160"/>
    <w:basedOn w:val="Normal"/>
    <w:next w:val="UserStyle_195"/>
    <w:link w:val="Normal"/>
    <w:pPr>
      <w:pBdr>
        <w:top w:val="single" w:color="000000" w:sz="4" w:space="0"/>
        <w:left w:val="single" w:color="000000" w:sz="4" w:space="0"/>
        <w:bottom w:val="single" w:color="000000" w:sz="4" w:space="0"/>
      </w:pBdr>
      <w:shd w:val="clear" w:color="000000" w:fill="ffcc99"/>
      <w:spacing w:before="100" w:beforeAutospacing="1" w:after="100" w:afterAutospacing="1"/>
      <w:jc w:val="center"/>
    </w:pPr>
    <w:rPr>
      <w:b/>
      <w:bCs/>
      <w:sz w:val="18"/>
      <w:szCs w:val="18"/>
    </w:rPr>
  </w:style>
  <w:style w:type="paragraph" w:styleId="UserStyle_196">
    <w:name w:val="xl161"/>
    <w:basedOn w:val="Normal"/>
    <w:next w:val="UserStyle_196"/>
    <w:link w:val="Normal"/>
    <w:pPr>
      <w:pBdr>
        <w:top w:val="single" w:color="000000" w:sz="4" w:space="0"/>
        <w:bottom w:val="single" w:color="000000" w:sz="4" w:space="0"/>
      </w:pBdr>
      <w:shd w:val="clear" w:color="000000" w:fill="ffcc99"/>
      <w:spacing w:before="100" w:beforeAutospacing="1" w:after="100" w:afterAutospacing="1"/>
      <w:jc w:val="center"/>
    </w:pPr>
    <w:rPr>
      <w:b/>
      <w:bCs/>
      <w:sz w:val="18"/>
      <w:szCs w:val="18"/>
    </w:rPr>
  </w:style>
  <w:style w:type="paragraph" w:styleId="UserStyle_197">
    <w:name w:val="xl162"/>
    <w:basedOn w:val="Normal"/>
    <w:next w:val="UserStyle_197"/>
    <w:link w:val="Normal"/>
    <w:pPr>
      <w:pBdr>
        <w:top w:val="single" w:color="000000" w:sz="4" w:space="0"/>
        <w:bottom w:val="single" w:color="000000" w:sz="4" w:space="0"/>
        <w:right w:val="single" w:color="000000" w:sz="4" w:space="0"/>
      </w:pBdr>
      <w:shd w:val="clear" w:color="000000" w:fill="ffcc99"/>
      <w:spacing w:before="100" w:beforeAutospacing="1" w:after="100" w:afterAutospacing="1"/>
      <w:jc w:val="center"/>
    </w:pPr>
    <w:rPr>
      <w:b/>
      <w:bCs/>
      <w:sz w:val="18"/>
      <w:szCs w:val="18"/>
    </w:rPr>
  </w:style>
  <w:style w:type="paragraph" w:styleId="UserStyle_198">
    <w:name w:val="xl163"/>
    <w:basedOn w:val="Normal"/>
    <w:next w:val="UserStyle_198"/>
    <w:link w:val="Normal"/>
    <w:pPr>
      <w:pBdr>
        <w:top w:val="single" w:color="000000" w:sz="4" w:space="0"/>
        <w:left w:val="single" w:color="000000" w:sz="4" w:space="0"/>
        <w:bottom w:val="single" w:color="000000" w:sz="4" w:space="0"/>
      </w:pBdr>
      <w:shd w:val="clear" w:color="000000" w:fill="ffff99"/>
      <w:spacing w:before="100" w:beforeAutospacing="1" w:after="100" w:afterAutospacing="1"/>
      <w:jc w:val="center"/>
    </w:pPr>
    <w:rPr>
      <w:b/>
      <w:bCs/>
      <w:sz w:val="18"/>
      <w:szCs w:val="18"/>
    </w:rPr>
  </w:style>
  <w:style w:type="paragraph" w:styleId="UserStyle_199">
    <w:name w:val="xl164"/>
    <w:basedOn w:val="Normal"/>
    <w:next w:val="UserStyle_199"/>
    <w:link w:val="Normal"/>
    <w:pPr>
      <w:pBdr>
        <w:top w:val="single" w:color="000000" w:sz="4" w:space="0"/>
        <w:bottom w:val="single" w:color="000000" w:sz="4" w:space="0"/>
      </w:pBdr>
      <w:shd w:val="clear" w:color="000000" w:fill="ffff99"/>
      <w:spacing w:before="100" w:beforeAutospacing="1" w:after="100" w:afterAutospacing="1"/>
      <w:jc w:val="center"/>
    </w:pPr>
    <w:rPr>
      <w:b/>
      <w:bCs/>
      <w:sz w:val="18"/>
      <w:szCs w:val="18"/>
    </w:rPr>
  </w:style>
  <w:style w:type="paragraph" w:styleId="UserStyle_200">
    <w:name w:val="xl165"/>
    <w:basedOn w:val="Normal"/>
    <w:next w:val="UserStyle_200"/>
    <w:link w:val="Normal"/>
    <w:pPr>
      <w:pBdr>
        <w:top w:val="single" w:color="000000" w:sz="4" w:space="0"/>
        <w:bottom w:val="single" w:color="000000" w:sz="4" w:space="0"/>
        <w:right w:val="single" w:color="000000" w:sz="4" w:space="0"/>
      </w:pBdr>
      <w:shd w:val="clear" w:color="000000" w:fill="ffff99"/>
      <w:spacing w:before="100" w:beforeAutospacing="1" w:after="100" w:afterAutospacing="1"/>
      <w:jc w:val="center"/>
    </w:pPr>
    <w:rPr>
      <w:b/>
      <w:bCs/>
      <w:sz w:val="18"/>
      <w:szCs w:val="18"/>
    </w:rPr>
  </w:style>
  <w:style w:type="paragraph" w:styleId="UserStyle_201">
    <w:name w:val="xl166"/>
    <w:basedOn w:val="Normal"/>
    <w:next w:val="UserStyle_201"/>
    <w:link w:val="Normal"/>
    <w:pPr>
      <w:pBdr>
        <w:top w:val="single" w:color="000000" w:sz="4" w:space="0"/>
        <w:left w:val="single" w:color="000000" w:sz="4" w:space="0"/>
        <w:right w:val="single" w:color="000000" w:sz="4" w:space="0"/>
      </w:pBdr>
      <w:shd w:val="clear" w:color="000000" w:fill="f4f4f4"/>
      <w:spacing w:before="100" w:beforeAutospacing="1" w:after="100" w:afterAutospacing="1"/>
      <w:jc w:val="center"/>
    </w:pPr>
    <w:rPr>
      <w:sz w:val="18"/>
      <w:szCs w:val="18"/>
    </w:rPr>
  </w:style>
  <w:style w:type="character" w:styleId="UserStyle_202">
    <w:name w:val="Стиль Times New Roman 12 пт зачеркнутый"/>
    <w:next w:val="UserStyle_202"/>
    <w:link w:val="Normal"/>
    <w:rPr>
      <w:rFonts w:ascii="Times New Roman" w:hAnsi="Times New Roman" w:cs="Times New Roman"/>
      <w:sz w:val="24"/>
      <w:szCs w:val="24"/>
    </w:rPr>
  </w:style>
  <w:style w:type="paragraph" w:styleId="UserStyle_203">
    <w:name w:val="font10"/>
    <w:basedOn w:val="Normal"/>
    <w:next w:val="UserStyle_203"/>
    <w:link w:val="Normal"/>
    <w:pPr>
      <w:spacing w:before="100" w:beforeAutospacing="1" w:after="100" w:afterAutospacing="1"/>
    </w:pPr>
    <w:rPr>
      <w:rFonts w:ascii="Tahoma" w:hAnsi="Tahoma" w:cs="Tahoma"/>
      <w:b/>
      <w:bCs/>
      <w:color w:val="000000"/>
      <w:sz w:val="16"/>
      <w:szCs w:val="16"/>
    </w:rPr>
  </w:style>
  <w:style w:type="paragraph" w:styleId="UserStyle_204">
    <w:name w:val="font11"/>
    <w:basedOn w:val="Normal"/>
    <w:next w:val="UserStyle_204"/>
    <w:link w:val="Normal"/>
    <w:pPr>
      <w:spacing w:before="100" w:beforeAutospacing="1" w:after="100" w:afterAutospacing="1"/>
    </w:pPr>
    <w:rPr>
      <w:rFonts w:ascii="Tahoma" w:hAnsi="Tahoma" w:cs="Tahoma"/>
      <w:color w:val="000000"/>
      <w:sz w:val="16"/>
      <w:szCs w:val="16"/>
    </w:rPr>
  </w:style>
  <w:style w:type="paragraph" w:styleId="UserStyle_205">
    <w:name w:val="font12"/>
    <w:basedOn w:val="Normal"/>
    <w:next w:val="UserStyle_205"/>
    <w:link w:val="Normal"/>
    <w:pPr>
      <w:spacing w:before="100" w:beforeAutospacing="1" w:after="100" w:afterAutospacing="1"/>
    </w:pPr>
    <w:rPr>
      <w:rFonts w:ascii="Tahoma" w:hAnsi="Tahoma" w:cs="Tahoma"/>
      <w:color w:val="000000"/>
      <w:sz w:val="16"/>
      <w:szCs w:val="16"/>
    </w:rPr>
  </w:style>
  <w:style w:type="paragraph" w:styleId="UserStyle_206">
    <w:name w:val="font13"/>
    <w:basedOn w:val="Normal"/>
    <w:next w:val="UserStyle_206"/>
    <w:link w:val="Normal"/>
    <w:pPr>
      <w:spacing w:before="100" w:beforeAutospacing="1" w:after="100" w:afterAutospacing="1"/>
    </w:pPr>
    <w:rPr>
      <w:rFonts w:ascii="Tahoma" w:hAnsi="Tahoma" w:cs="Tahoma"/>
      <w:b/>
      <w:bCs/>
      <w:color w:val="000000"/>
      <w:sz w:val="16"/>
      <w:szCs w:val="16"/>
    </w:rPr>
  </w:style>
  <w:style w:type="paragraph" w:styleId="UserStyle_207">
    <w:name w:val="xl167"/>
    <w:basedOn w:val="Normal"/>
    <w:next w:val="UserStyle_20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08">
    <w:name w:val="xl168"/>
    <w:basedOn w:val="Normal"/>
    <w:next w:val="UserStyle_208"/>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209">
    <w:name w:val="xl169"/>
    <w:basedOn w:val="Normal"/>
    <w:next w:val="UserStyle_209"/>
    <w:link w:val="Normal"/>
    <w:pPr>
      <w:pBdr>
        <w:top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210">
    <w:name w:val="xl170"/>
    <w:basedOn w:val="Normal"/>
    <w:next w:val="UserStyle_210"/>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rPr>
  </w:style>
  <w:style w:type="paragraph" w:styleId="UserStyle_211">
    <w:name w:val="xl171"/>
    <w:basedOn w:val="Normal"/>
    <w:next w:val="UserStyle_211"/>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12">
    <w:name w:val="xl172"/>
    <w:basedOn w:val="Normal"/>
    <w:next w:val="UserStyle_212"/>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18"/>
      <w:szCs w:val="18"/>
    </w:rPr>
  </w:style>
  <w:style w:type="paragraph" w:styleId="UserStyle_213">
    <w:name w:val="xl173"/>
    <w:basedOn w:val="Normal"/>
    <w:next w:val="UserStyle_21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14">
    <w:name w:val="xl174"/>
    <w:basedOn w:val="Normal"/>
    <w:next w:val="UserStyle_214"/>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15">
    <w:name w:val="xl175"/>
    <w:basedOn w:val="Normal"/>
    <w:next w:val="UserStyle_215"/>
    <w:link w:val="Normal"/>
    <w:pPr>
      <w:pBdr>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16">
    <w:name w:val="xl176"/>
    <w:basedOn w:val="Normal"/>
    <w:next w:val="UserStyle_216"/>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17">
    <w:name w:val="xl177"/>
    <w:basedOn w:val="Normal"/>
    <w:next w:val="UserStyle_217"/>
    <w:link w:val="Normal"/>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18">
    <w:name w:val="xl178"/>
    <w:basedOn w:val="Normal"/>
    <w:next w:val="UserStyle_218"/>
    <w:link w:val="Normal"/>
    <w:pPr>
      <w:pBdr>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19">
    <w:name w:val="xl179"/>
    <w:basedOn w:val="Normal"/>
    <w:next w:val="UserStyle_219"/>
    <w:link w:val="Normal"/>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20">
    <w:name w:val="xl180"/>
    <w:basedOn w:val="Normal"/>
    <w:next w:val="UserStyle_220"/>
    <w:link w:val="Normal"/>
    <w:pPr>
      <w:pBdr>
        <w:top w:val="single" w:color="000000" w:sz="4" w:space="0"/>
        <w:left w:val="single" w:color="000000" w:sz="4" w:space="0"/>
      </w:pBdr>
      <w:shd w:val="clear" w:color="000000" w:fill="ffffff"/>
      <w:spacing w:before="100" w:beforeAutospacing="1" w:after="100" w:afterAutospacing="1"/>
      <w:jc w:val="center"/>
    </w:pPr>
    <w:rPr>
      <w:b/>
      <w:bCs/>
      <w:sz w:val="18"/>
      <w:szCs w:val="18"/>
    </w:rPr>
  </w:style>
  <w:style w:type="paragraph" w:styleId="UserStyle_221">
    <w:name w:val="xl181"/>
    <w:basedOn w:val="Normal"/>
    <w:next w:val="UserStyle_221"/>
    <w:link w:val="Normal"/>
    <w:pPr>
      <w:pBdr>
        <w:top w:val="single" w:color="000000" w:sz="4" w:space="0"/>
      </w:pBdr>
      <w:shd w:val="clear" w:color="000000" w:fill="ffffff"/>
      <w:spacing w:before="100" w:beforeAutospacing="1" w:after="100" w:afterAutospacing="1"/>
      <w:jc w:val="center"/>
    </w:pPr>
    <w:rPr>
      <w:b/>
      <w:bCs/>
      <w:sz w:val="18"/>
      <w:szCs w:val="18"/>
    </w:rPr>
  </w:style>
  <w:style w:type="paragraph" w:styleId="UserStyle_222">
    <w:name w:val="xl182"/>
    <w:basedOn w:val="Normal"/>
    <w:next w:val="UserStyle_222"/>
    <w:link w:val="Normal"/>
    <w:pPr>
      <w:pBdr>
        <w:top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23">
    <w:name w:val="xl183"/>
    <w:basedOn w:val="Normal"/>
    <w:next w:val="UserStyle_223"/>
    <w:link w:val="Normal"/>
    <w:pPr>
      <w:pBdr>
        <w:left w:val="single" w:color="000000" w:sz="4" w:space="0"/>
      </w:pBdr>
      <w:shd w:val="clear" w:color="000000" w:fill="ffffff"/>
      <w:spacing w:before="100" w:beforeAutospacing="1" w:after="100" w:afterAutospacing="1"/>
      <w:jc w:val="center"/>
    </w:pPr>
    <w:rPr>
      <w:b/>
      <w:bCs/>
      <w:sz w:val="18"/>
      <w:szCs w:val="18"/>
    </w:rPr>
  </w:style>
  <w:style w:type="paragraph" w:styleId="UserStyle_224">
    <w:name w:val="xl184"/>
    <w:basedOn w:val="Normal"/>
    <w:next w:val="UserStyle_224"/>
    <w:link w:val="Normal"/>
    <w:pPr>
      <w:shd w:val="clear" w:color="000000" w:fill="ffffff"/>
      <w:spacing w:before="100" w:beforeAutospacing="1" w:after="100" w:afterAutospacing="1"/>
      <w:jc w:val="center"/>
    </w:pPr>
    <w:rPr>
      <w:b/>
      <w:bCs/>
      <w:sz w:val="18"/>
      <w:szCs w:val="18"/>
    </w:rPr>
  </w:style>
  <w:style w:type="paragraph" w:styleId="UserStyle_225">
    <w:name w:val="xl185"/>
    <w:basedOn w:val="Normal"/>
    <w:next w:val="UserStyle_225"/>
    <w:link w:val="Normal"/>
    <w:pPr>
      <w:pBdr>
        <w:right w:val="single" w:color="000000" w:sz="4" w:space="0"/>
      </w:pBdr>
      <w:shd w:val="clear" w:color="000000" w:fill="ffffff"/>
      <w:spacing w:before="100" w:beforeAutospacing="1" w:after="100" w:afterAutospacing="1"/>
      <w:jc w:val="center"/>
    </w:pPr>
    <w:rPr>
      <w:b/>
      <w:bCs/>
      <w:sz w:val="18"/>
      <w:szCs w:val="18"/>
    </w:rPr>
  </w:style>
  <w:style w:type="paragraph" w:styleId="UserStyle_226">
    <w:name w:val="xl186"/>
    <w:basedOn w:val="Normal"/>
    <w:next w:val="UserStyle_226"/>
    <w:link w:val="Normal"/>
    <w:pPr>
      <w:pBdr>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27">
    <w:name w:val="xl187"/>
    <w:basedOn w:val="Normal"/>
    <w:next w:val="UserStyle_227"/>
    <w:link w:val="Normal"/>
    <w:pPr>
      <w:pBdr>
        <w:bottom w:val="single" w:color="000000" w:sz="4" w:space="0"/>
      </w:pBdr>
      <w:shd w:val="clear" w:color="000000" w:fill="ffffff"/>
      <w:spacing w:before="100" w:beforeAutospacing="1" w:after="100" w:afterAutospacing="1"/>
      <w:jc w:val="center"/>
    </w:pPr>
    <w:rPr>
      <w:b/>
      <w:bCs/>
      <w:sz w:val="18"/>
      <w:szCs w:val="18"/>
    </w:rPr>
  </w:style>
  <w:style w:type="paragraph" w:styleId="UserStyle_228">
    <w:name w:val="xl188"/>
    <w:basedOn w:val="Normal"/>
    <w:next w:val="UserStyle_228"/>
    <w:link w:val="Normal"/>
    <w:pPr>
      <w:pBdr>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29">
    <w:name w:val="xl189"/>
    <w:basedOn w:val="Normal"/>
    <w:next w:val="UserStyle_229"/>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30">
    <w:name w:val="xl190"/>
    <w:basedOn w:val="Normal"/>
    <w:next w:val="UserStyle_230"/>
    <w:link w:val="Normal"/>
    <w:pPr>
      <w:pBdr>
        <w:top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31">
    <w:name w:val="xl191"/>
    <w:basedOn w:val="Normal"/>
    <w:next w:val="UserStyle_231"/>
    <w:link w:val="Normal"/>
    <w:pPr>
      <w:pBdr>
        <w:top w:val="single" w:color="000000" w:sz="4" w:space="0"/>
        <w:bottom w:val="single" w:color="000000" w:sz="4" w:space="0"/>
        <w:right w:val="single" w:color="000000" w:sz="4" w:space="0"/>
      </w:pBdr>
      <w:shd w:val="clear" w:color="000000" w:fill="ffffff"/>
      <w:spacing w:before="100" w:beforeAutospacing="1" w:after="100" w:afterAutospacing="1"/>
    </w:pPr>
    <w:rPr>
      <w:sz w:val="18"/>
      <w:szCs w:val="18"/>
    </w:rPr>
  </w:style>
  <w:style w:type="paragraph" w:styleId="UserStyle_232">
    <w:name w:val="xl192"/>
    <w:basedOn w:val="Normal"/>
    <w:next w:val="UserStyle_232"/>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3">
    <w:name w:val="xl193"/>
    <w:basedOn w:val="Normal"/>
    <w:next w:val="UserStyle_233"/>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34">
    <w:name w:val="xl194"/>
    <w:basedOn w:val="Normal"/>
    <w:next w:val="UserStyle_234"/>
    <w:link w:val="Normal"/>
    <w:pPr>
      <w:pBdr>
        <w:top w:val="single" w:color="000000" w:sz="4" w:space="0"/>
        <w:left w:val="single" w:color="000000" w:sz="4" w:space="0"/>
      </w:pBdr>
      <w:shd w:val="clear" w:color="000000" w:fill="ffffff"/>
      <w:spacing w:before="100" w:beforeAutospacing="1" w:after="100" w:afterAutospacing="1"/>
      <w:jc w:val="center"/>
    </w:pPr>
    <w:rPr>
      <w:sz w:val="18"/>
      <w:szCs w:val="18"/>
    </w:rPr>
  </w:style>
  <w:style w:type="paragraph" w:styleId="UserStyle_235">
    <w:name w:val="xl195"/>
    <w:basedOn w:val="Normal"/>
    <w:next w:val="UserStyle_235"/>
    <w:link w:val="Normal"/>
    <w:pPr>
      <w:pBdr>
        <w:top w:val="single" w:color="000000" w:sz="4" w:space="0"/>
      </w:pBdr>
      <w:shd w:val="clear" w:color="000000" w:fill="ffffff"/>
      <w:spacing w:before="100" w:beforeAutospacing="1" w:after="100" w:afterAutospacing="1"/>
      <w:jc w:val="center"/>
    </w:pPr>
    <w:rPr>
      <w:sz w:val="18"/>
      <w:szCs w:val="18"/>
    </w:rPr>
  </w:style>
  <w:style w:type="paragraph" w:styleId="UserStyle_236">
    <w:name w:val="xl196"/>
    <w:basedOn w:val="Normal"/>
    <w:next w:val="UserStyle_236"/>
    <w:link w:val="Normal"/>
    <w:pPr>
      <w:pBdr>
        <w:top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37">
    <w:name w:val="xl197"/>
    <w:basedOn w:val="Normal"/>
    <w:next w:val="UserStyle_237"/>
    <w:link w:val="Normal"/>
    <w:pPr>
      <w:pBdr>
        <w:left w:val="single" w:color="000000" w:sz="4" w:space="0"/>
      </w:pBdr>
      <w:shd w:val="clear" w:color="000000" w:fill="ffffff"/>
      <w:spacing w:before="100" w:beforeAutospacing="1" w:after="100" w:afterAutospacing="1"/>
      <w:jc w:val="center"/>
    </w:pPr>
    <w:rPr>
      <w:sz w:val="18"/>
      <w:szCs w:val="18"/>
    </w:rPr>
  </w:style>
  <w:style w:type="paragraph" w:styleId="UserStyle_238">
    <w:name w:val="xl198"/>
    <w:basedOn w:val="Normal"/>
    <w:next w:val="UserStyle_238"/>
    <w:link w:val="Normal"/>
    <w:pPr>
      <w:shd w:val="clear" w:color="000000" w:fill="ffffff"/>
      <w:spacing w:before="100" w:beforeAutospacing="1" w:after="100" w:afterAutospacing="1"/>
      <w:jc w:val="center"/>
    </w:pPr>
    <w:rPr>
      <w:sz w:val="18"/>
      <w:szCs w:val="18"/>
    </w:rPr>
  </w:style>
  <w:style w:type="paragraph" w:styleId="UserStyle_239">
    <w:name w:val="xl199"/>
    <w:basedOn w:val="Normal"/>
    <w:next w:val="UserStyle_239"/>
    <w:link w:val="Normal"/>
    <w:pPr>
      <w:pBdr>
        <w:right w:val="single" w:color="000000" w:sz="4" w:space="0"/>
      </w:pBdr>
      <w:shd w:val="clear" w:color="000000" w:fill="ffffff"/>
      <w:spacing w:before="100" w:beforeAutospacing="1" w:after="100" w:afterAutospacing="1"/>
      <w:jc w:val="center"/>
    </w:pPr>
    <w:rPr>
      <w:sz w:val="18"/>
      <w:szCs w:val="18"/>
    </w:rPr>
  </w:style>
  <w:style w:type="paragraph" w:styleId="UserStyle_240">
    <w:name w:val="xl200"/>
    <w:basedOn w:val="Normal"/>
    <w:next w:val="UserStyle_240"/>
    <w:link w:val="Normal"/>
    <w:pPr>
      <w:pBdr>
        <w:left w:val="single" w:color="000000" w:sz="4" w:space="0"/>
        <w:bottom w:val="single" w:color="000000" w:sz="4" w:space="0"/>
      </w:pBdr>
      <w:shd w:val="clear" w:color="000000" w:fill="ffffff"/>
      <w:spacing w:before="100" w:beforeAutospacing="1" w:after="100" w:afterAutospacing="1"/>
      <w:jc w:val="center"/>
    </w:pPr>
    <w:rPr>
      <w:sz w:val="18"/>
      <w:szCs w:val="18"/>
    </w:rPr>
  </w:style>
  <w:style w:type="paragraph" w:styleId="UserStyle_241">
    <w:name w:val="xl201"/>
    <w:basedOn w:val="Normal"/>
    <w:next w:val="UserStyle_241"/>
    <w:link w:val="Normal"/>
    <w:pPr>
      <w:pBdr>
        <w:bottom w:val="single" w:color="000000" w:sz="4" w:space="0"/>
      </w:pBdr>
      <w:shd w:val="clear" w:color="000000" w:fill="ffffff"/>
      <w:spacing w:before="100" w:beforeAutospacing="1" w:after="100" w:afterAutospacing="1"/>
      <w:jc w:val="center"/>
    </w:pPr>
    <w:rPr>
      <w:sz w:val="18"/>
      <w:szCs w:val="18"/>
    </w:rPr>
  </w:style>
  <w:style w:type="paragraph" w:styleId="UserStyle_242">
    <w:name w:val="xl202"/>
    <w:basedOn w:val="Normal"/>
    <w:next w:val="UserStyle_242"/>
    <w:link w:val="Normal"/>
    <w:pPr>
      <w:pBdr>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43">
    <w:name w:val="xl203"/>
    <w:basedOn w:val="Normal"/>
    <w:next w:val="UserStyle_243"/>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44">
    <w:name w:val="xl204"/>
    <w:basedOn w:val="Normal"/>
    <w:next w:val="UserStyle_244"/>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45">
    <w:name w:val="xl205"/>
    <w:basedOn w:val="Normal"/>
    <w:next w:val="UserStyle_245"/>
    <w:link w:val="Normal"/>
    <w:pPr>
      <w:pBdr>
        <w:left w:val="single" w:color="000000" w:sz="8"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46">
    <w:name w:val="xl206"/>
    <w:basedOn w:val="Normal"/>
    <w:next w:val="UserStyle_246"/>
    <w:link w:val="Normal"/>
    <w:pPr>
      <w:pBdr>
        <w:left w:val="single" w:color="000000" w:sz="8" w:space="0"/>
        <w:right w:val="single" w:color="000000" w:sz="4" w:space="0"/>
      </w:pBdr>
      <w:shd w:val="clear" w:color="000000" w:fill="ffff00"/>
      <w:spacing w:before="100" w:beforeAutospacing="1" w:after="100" w:afterAutospacing="1"/>
      <w:jc w:val="center"/>
    </w:pPr>
    <w:rPr>
      <w:sz w:val="18"/>
      <w:szCs w:val="18"/>
    </w:rPr>
  </w:style>
  <w:style w:type="paragraph" w:styleId="UserStyle_247">
    <w:name w:val="xl207"/>
    <w:basedOn w:val="Normal"/>
    <w:next w:val="UserStyle_247"/>
    <w:link w:val="Normal"/>
    <w:pPr>
      <w:pBdr>
        <w:left w:val="single" w:color="000000" w:sz="8" w:space="0"/>
        <w:bottom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48">
    <w:name w:val="xl208"/>
    <w:basedOn w:val="Normal"/>
    <w:next w:val="UserStyle_248"/>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49">
    <w:name w:val="xl209"/>
    <w:basedOn w:val="Normal"/>
    <w:next w:val="UserStyle_249"/>
    <w:link w:val="Normal"/>
    <w:pPr>
      <w:pBdr>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50">
    <w:name w:val="xl210"/>
    <w:basedOn w:val="Normal"/>
    <w:next w:val="UserStyle_250"/>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51">
    <w:name w:val="xl211"/>
    <w:basedOn w:val="Normal"/>
    <w:next w:val="UserStyle_251"/>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numbering" w:styleId="UserStyle_252">
    <w:name w:val="Нет списка1"/>
    <w:next w:val="NormalList"/>
    <w:link w:val="Normal"/>
    <w:uiPriority w:val="99"/>
    <w:semiHidden/>
    <w:unhideWhenUsed/>
  </w:style>
  <w:style w:type="paragraph" w:styleId="UserStyle_253">
    <w:name w:val="xl212"/>
    <w:basedOn w:val="Normal"/>
    <w:next w:val="UserStyle_253"/>
    <w:link w:val="Normal"/>
    <w:pPr>
      <w:pBdr>
        <w:left w:val="single" w:color="000000" w:sz="4" w:space="0"/>
      </w:pBdr>
      <w:shd w:val="clear" w:color="000000" w:fill="ffffff"/>
      <w:spacing w:before="100" w:beforeAutospacing="1" w:after="100" w:afterAutospacing="1"/>
      <w:jc w:val="center"/>
    </w:pPr>
    <w:rPr>
      <w:sz w:val="18"/>
      <w:szCs w:val="18"/>
    </w:rPr>
  </w:style>
  <w:style w:type="paragraph" w:styleId="UserStyle_254">
    <w:name w:val="xl213"/>
    <w:basedOn w:val="Normal"/>
    <w:next w:val="UserStyle_254"/>
    <w:link w:val="Normal"/>
    <w:pPr>
      <w:shd w:val="clear" w:color="000000" w:fill="ffffff"/>
      <w:spacing w:before="100" w:beforeAutospacing="1" w:after="100" w:afterAutospacing="1"/>
      <w:jc w:val="center"/>
    </w:pPr>
    <w:rPr>
      <w:sz w:val="18"/>
      <w:szCs w:val="18"/>
    </w:rPr>
  </w:style>
  <w:style w:type="paragraph" w:styleId="UserStyle_255">
    <w:name w:val="xl214"/>
    <w:basedOn w:val="Normal"/>
    <w:next w:val="UserStyle_255"/>
    <w:link w:val="Normal"/>
    <w:pPr>
      <w:pBdr>
        <w:right w:val="single" w:color="000000" w:sz="4" w:space="0"/>
      </w:pBdr>
      <w:shd w:val="clear" w:color="000000" w:fill="ffffff"/>
      <w:spacing w:before="100" w:beforeAutospacing="1" w:after="100" w:afterAutospacing="1"/>
      <w:jc w:val="center"/>
    </w:pPr>
    <w:rPr>
      <w:sz w:val="18"/>
      <w:szCs w:val="18"/>
    </w:rPr>
  </w:style>
  <w:style w:type="paragraph" w:styleId="UserStyle_256">
    <w:name w:val="xl215"/>
    <w:basedOn w:val="Normal"/>
    <w:next w:val="UserStyle_256"/>
    <w:link w:val="Normal"/>
    <w:pPr>
      <w:pBdr>
        <w:left w:val="single" w:color="000000" w:sz="4" w:space="0"/>
        <w:bottom w:val="single" w:color="000000" w:sz="4" w:space="0"/>
      </w:pBdr>
      <w:shd w:val="clear" w:color="000000" w:fill="ffffff"/>
      <w:spacing w:before="100" w:beforeAutospacing="1" w:after="100" w:afterAutospacing="1"/>
      <w:jc w:val="center"/>
    </w:pPr>
    <w:rPr>
      <w:sz w:val="18"/>
      <w:szCs w:val="18"/>
    </w:rPr>
  </w:style>
  <w:style w:type="paragraph" w:styleId="UserStyle_257">
    <w:name w:val="xl216"/>
    <w:basedOn w:val="Normal"/>
    <w:next w:val="UserStyle_257"/>
    <w:link w:val="Normal"/>
    <w:pPr>
      <w:pBdr>
        <w:bottom w:val="single" w:color="000000" w:sz="4" w:space="0"/>
      </w:pBdr>
      <w:shd w:val="clear" w:color="000000" w:fill="ffffff"/>
      <w:spacing w:before="100" w:beforeAutospacing="1" w:after="100" w:afterAutospacing="1"/>
      <w:jc w:val="center"/>
    </w:pPr>
    <w:rPr>
      <w:sz w:val="18"/>
      <w:szCs w:val="18"/>
    </w:rPr>
  </w:style>
  <w:style w:type="paragraph" w:styleId="UserStyle_258">
    <w:name w:val="xl217"/>
    <w:basedOn w:val="Normal"/>
    <w:next w:val="UserStyle_258"/>
    <w:link w:val="Normal"/>
    <w:pPr>
      <w:pBdr>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59">
    <w:name w:val="xl218"/>
    <w:basedOn w:val="Normal"/>
    <w:next w:val="UserStyle_259"/>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60">
    <w:name w:val="xl219"/>
    <w:basedOn w:val="Normal"/>
    <w:next w:val="UserStyle_260"/>
    <w:link w:val="Normal"/>
    <w:pPr>
      <w:pBdr>
        <w:top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61">
    <w:name w:val="xl220"/>
    <w:basedOn w:val="Normal"/>
    <w:next w:val="UserStyle_261"/>
    <w:link w:val="Normal"/>
    <w:pPr>
      <w:pBdr>
        <w:top w:val="single" w:color="000000" w:sz="4" w:space="0"/>
        <w:bottom w:val="single" w:color="000000" w:sz="4" w:space="0"/>
        <w:right w:val="single" w:color="000000" w:sz="4" w:space="0"/>
      </w:pBdr>
      <w:shd w:val="clear" w:color="000000" w:fill="ffffff"/>
      <w:spacing w:before="100" w:beforeAutospacing="1" w:after="100" w:afterAutospacing="1"/>
    </w:pPr>
    <w:rPr>
      <w:sz w:val="18"/>
      <w:szCs w:val="18"/>
    </w:rPr>
  </w:style>
  <w:style w:type="paragraph" w:styleId="UserStyle_262">
    <w:name w:val="xl221"/>
    <w:basedOn w:val="Normal"/>
    <w:next w:val="UserStyle_262"/>
    <w:link w:val="Normal"/>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63">
    <w:name w:val="xl222"/>
    <w:basedOn w:val="Normal"/>
    <w:next w:val="UserStyle_263"/>
    <w:link w:val="Normal"/>
    <w:pPr>
      <w:pBdr>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64">
    <w:name w:val="xl223"/>
    <w:basedOn w:val="Normal"/>
    <w:next w:val="UserStyle_264"/>
    <w:link w:val="Normal"/>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65">
    <w:name w:val="xl224"/>
    <w:basedOn w:val="Normal"/>
    <w:next w:val="UserStyle_265"/>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66">
    <w:name w:val="xl225"/>
    <w:basedOn w:val="Normal"/>
    <w:next w:val="UserStyle_266"/>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67">
    <w:name w:val="xl226"/>
    <w:basedOn w:val="Normal"/>
    <w:next w:val="UserStyle_267"/>
    <w:link w:val="Normal"/>
    <w:pPr>
      <w:pBdr>
        <w:top w:val="single" w:color="000000" w:sz="4" w:space="0"/>
        <w:left w:val="single" w:color="000000" w:sz="4" w:space="0"/>
        <w:bottom w:val="single" w:color="000000" w:sz="4" w:space="0"/>
        <w:right w:val="single" w:color="000000" w:sz="4" w:space="0"/>
      </w:pBdr>
      <w:shd w:val="clear" w:color="000000" w:fill="fde9d9"/>
      <w:spacing w:before="100" w:beforeAutospacing="1" w:after="100" w:afterAutospacing="1"/>
      <w:jc w:val="center"/>
    </w:pPr>
    <w:rPr>
      <w:color w:val="000000"/>
      <w:sz w:val="18"/>
      <w:szCs w:val="18"/>
    </w:rPr>
  </w:style>
  <w:style w:type="paragraph" w:styleId="UserStyle_268">
    <w:name w:val="xl227"/>
    <w:basedOn w:val="Normal"/>
    <w:next w:val="UserStyle_268"/>
    <w:link w:val="Normal"/>
    <w:pPr>
      <w:pBdr>
        <w:top w:val="single" w:color="000000" w:sz="4" w:space="0"/>
        <w:left w:val="single" w:color="000000" w:sz="4" w:space="0"/>
      </w:pBdr>
      <w:shd w:val="clear" w:color="000000" w:fill="ffffff"/>
      <w:spacing w:before="100" w:beforeAutospacing="1" w:after="100" w:afterAutospacing="1"/>
      <w:jc w:val="center"/>
    </w:pPr>
    <w:rPr>
      <w:b/>
      <w:bCs/>
      <w:sz w:val="18"/>
      <w:szCs w:val="18"/>
    </w:rPr>
  </w:style>
  <w:style w:type="paragraph" w:styleId="UserStyle_269">
    <w:name w:val="xl228"/>
    <w:basedOn w:val="Normal"/>
    <w:next w:val="UserStyle_269"/>
    <w:link w:val="Normal"/>
    <w:pPr>
      <w:pBdr>
        <w:top w:val="single" w:color="000000" w:sz="4" w:space="0"/>
      </w:pBdr>
      <w:shd w:val="clear" w:color="000000" w:fill="ffffff"/>
      <w:spacing w:before="100" w:beforeAutospacing="1" w:after="100" w:afterAutospacing="1"/>
      <w:jc w:val="center"/>
    </w:pPr>
    <w:rPr>
      <w:b/>
      <w:bCs/>
      <w:sz w:val="18"/>
      <w:szCs w:val="18"/>
    </w:rPr>
  </w:style>
  <w:style w:type="paragraph" w:styleId="UserStyle_270">
    <w:name w:val="xl229"/>
    <w:basedOn w:val="Normal"/>
    <w:next w:val="UserStyle_270"/>
    <w:link w:val="Normal"/>
    <w:pPr>
      <w:pBdr>
        <w:top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71">
    <w:name w:val="xl230"/>
    <w:basedOn w:val="Normal"/>
    <w:next w:val="UserStyle_271"/>
    <w:link w:val="Normal"/>
    <w:pPr>
      <w:pBdr>
        <w:left w:val="single" w:color="000000" w:sz="4" w:space="0"/>
      </w:pBdr>
      <w:shd w:val="clear" w:color="000000" w:fill="ffffff"/>
      <w:spacing w:before="100" w:beforeAutospacing="1" w:after="100" w:afterAutospacing="1"/>
      <w:jc w:val="center"/>
    </w:pPr>
    <w:rPr>
      <w:b/>
      <w:bCs/>
      <w:sz w:val="18"/>
      <w:szCs w:val="18"/>
    </w:rPr>
  </w:style>
  <w:style w:type="paragraph" w:styleId="UserStyle_272">
    <w:name w:val="xl231"/>
    <w:basedOn w:val="Normal"/>
    <w:next w:val="UserStyle_272"/>
    <w:link w:val="Normal"/>
    <w:pPr>
      <w:shd w:val="clear" w:color="000000" w:fill="ffffff"/>
      <w:spacing w:before="100" w:beforeAutospacing="1" w:after="100" w:afterAutospacing="1"/>
      <w:jc w:val="center"/>
    </w:pPr>
    <w:rPr>
      <w:b/>
      <w:bCs/>
      <w:sz w:val="18"/>
      <w:szCs w:val="18"/>
    </w:rPr>
  </w:style>
  <w:style w:type="paragraph" w:styleId="UserStyle_273">
    <w:name w:val="xl232"/>
    <w:basedOn w:val="Normal"/>
    <w:next w:val="UserStyle_273"/>
    <w:link w:val="Normal"/>
    <w:pPr>
      <w:pBdr>
        <w:right w:val="single" w:color="000000" w:sz="4" w:space="0"/>
      </w:pBdr>
      <w:shd w:val="clear" w:color="000000" w:fill="ffffff"/>
      <w:spacing w:before="100" w:beforeAutospacing="1" w:after="100" w:afterAutospacing="1"/>
      <w:jc w:val="center"/>
    </w:pPr>
    <w:rPr>
      <w:b/>
      <w:bCs/>
      <w:sz w:val="18"/>
      <w:szCs w:val="18"/>
    </w:rPr>
  </w:style>
  <w:style w:type="paragraph" w:styleId="UserStyle_274">
    <w:name w:val="xl233"/>
    <w:basedOn w:val="Normal"/>
    <w:next w:val="UserStyle_274"/>
    <w:link w:val="Normal"/>
    <w:pPr>
      <w:pBdr>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75">
    <w:name w:val="xl234"/>
    <w:basedOn w:val="Normal"/>
    <w:next w:val="UserStyle_275"/>
    <w:link w:val="Normal"/>
    <w:pPr>
      <w:pBdr>
        <w:bottom w:val="single" w:color="000000" w:sz="4" w:space="0"/>
      </w:pBdr>
      <w:shd w:val="clear" w:color="000000" w:fill="ffffff"/>
      <w:spacing w:before="100" w:beforeAutospacing="1" w:after="100" w:afterAutospacing="1"/>
      <w:jc w:val="center"/>
    </w:pPr>
    <w:rPr>
      <w:b/>
      <w:bCs/>
      <w:sz w:val="18"/>
      <w:szCs w:val="18"/>
    </w:rPr>
  </w:style>
  <w:style w:type="paragraph" w:styleId="UserStyle_276">
    <w:name w:val="xl235"/>
    <w:basedOn w:val="Normal"/>
    <w:next w:val="UserStyle_276"/>
    <w:link w:val="Normal"/>
    <w:pPr>
      <w:pBdr>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77">
    <w:name w:val="xl236"/>
    <w:basedOn w:val="Normal"/>
    <w:next w:val="UserStyle_27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78">
    <w:name w:val="xl237"/>
    <w:basedOn w:val="Normal"/>
    <w:next w:val="UserStyle_278"/>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79">
    <w:name w:val="xl238"/>
    <w:basedOn w:val="Normal"/>
    <w:next w:val="UserStyle_279"/>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80">
    <w:name w:val="xl239"/>
    <w:basedOn w:val="Normal"/>
    <w:next w:val="UserStyle_280"/>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81">
    <w:name w:val="xl240"/>
    <w:basedOn w:val="Normal"/>
    <w:next w:val="UserStyle_281"/>
    <w:link w:val="Normal"/>
    <w:pPr>
      <w:pBdr>
        <w:top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82">
    <w:name w:val="xl241"/>
    <w:basedOn w:val="Normal"/>
    <w:next w:val="UserStyle_282"/>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83">
    <w:name w:val="xl242"/>
    <w:basedOn w:val="Normal"/>
    <w:next w:val="UserStyle_283"/>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284">
    <w:name w:val="xl243"/>
    <w:basedOn w:val="Normal"/>
    <w:next w:val="UserStyle_284"/>
    <w:link w:val="Normal"/>
    <w:pPr>
      <w:pBdr>
        <w:top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285">
    <w:name w:val="xl244"/>
    <w:basedOn w:val="Normal"/>
    <w:next w:val="UserStyle_285"/>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rPr>
  </w:style>
  <w:style w:type="paragraph" w:styleId="UserStyle_286">
    <w:name w:val="xl245"/>
    <w:basedOn w:val="Normal"/>
    <w:next w:val="UserStyle_286"/>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87">
    <w:name w:val="xl246"/>
    <w:basedOn w:val="Normal"/>
    <w:next w:val="UserStyle_287"/>
    <w:link w:val="Normal"/>
    <w:pPr>
      <w:pBdr>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88">
    <w:name w:val="xl247"/>
    <w:basedOn w:val="Normal"/>
    <w:next w:val="UserStyle_288"/>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89">
    <w:name w:val="xl248"/>
    <w:basedOn w:val="Normal"/>
    <w:next w:val="UserStyle_289"/>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90">
    <w:name w:val="xl249"/>
    <w:basedOn w:val="Normal"/>
    <w:next w:val="UserStyle_290"/>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91">
    <w:name w:val="xl250"/>
    <w:basedOn w:val="Normal"/>
    <w:next w:val="UserStyle_291"/>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18"/>
      <w:szCs w:val="18"/>
    </w:rPr>
  </w:style>
  <w:style w:type="paragraph" w:styleId="UserStyle_292">
    <w:name w:val="xl251"/>
    <w:basedOn w:val="Normal"/>
    <w:next w:val="UserStyle_292"/>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93">
    <w:name w:val="xl252"/>
    <w:basedOn w:val="Normal"/>
    <w:next w:val="UserStyle_293"/>
    <w:link w:val="Normal"/>
    <w:pPr>
      <w:pBdr>
        <w:top w:val="single" w:color="000000" w:sz="4" w:space="0"/>
        <w:left w:val="single" w:color="000000" w:sz="4" w:space="0"/>
        <w:bottom w:val="single" w:color="000000" w:sz="4" w:space="0"/>
        <w:right w:val="single" w:color="000000" w:sz="4" w:space="0"/>
      </w:pBdr>
      <w:shd w:val="clear" w:color="000000" w:fill="b7dee8"/>
      <w:spacing w:before="100" w:beforeAutospacing="1" w:after="100" w:afterAutospacing="1"/>
      <w:jc w:val="center"/>
    </w:pPr>
    <w:rPr>
      <w:b/>
      <w:bCs/>
      <w:sz w:val="18"/>
      <w:szCs w:val="18"/>
    </w:rPr>
  </w:style>
  <w:style w:type="paragraph" w:styleId="UserStyle_294">
    <w:name w:val="xl253"/>
    <w:basedOn w:val="Normal"/>
    <w:next w:val="UserStyle_294"/>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95">
    <w:name w:val="xl254"/>
    <w:basedOn w:val="Normal"/>
    <w:next w:val="UserStyle_295"/>
    <w:link w:val="Normal"/>
    <w:pPr>
      <w:pBdr>
        <w:top w:val="single" w:color="000000" w:sz="4" w:space="0"/>
        <w:left w:val="single" w:color="000000" w:sz="4" w:space="0"/>
      </w:pBdr>
      <w:shd w:val="clear" w:color="000000" w:fill="ffffff"/>
      <w:spacing w:before="100" w:beforeAutospacing="1" w:after="100" w:afterAutospacing="1"/>
      <w:jc w:val="center"/>
    </w:pPr>
    <w:rPr>
      <w:b/>
      <w:bCs/>
      <w:sz w:val="18"/>
      <w:szCs w:val="18"/>
    </w:rPr>
  </w:style>
  <w:style w:type="paragraph" w:styleId="UserStyle_296">
    <w:name w:val="xl255"/>
    <w:basedOn w:val="Normal"/>
    <w:next w:val="UserStyle_296"/>
    <w:link w:val="Normal"/>
    <w:pPr>
      <w:pBdr>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97">
    <w:name w:val="xl256"/>
    <w:basedOn w:val="Normal"/>
    <w:next w:val="UserStyle_297"/>
    <w:link w:val="Normal"/>
    <w:pPr>
      <w:pBdr>
        <w:top w:val="single" w:color="000000" w:sz="4" w:space="0"/>
        <w:left w:val="single" w:color="000000" w:sz="4" w:space="0"/>
      </w:pBdr>
      <w:shd w:val="clear" w:color="000000" w:fill="ffff00"/>
      <w:spacing w:before="100" w:beforeAutospacing="1" w:after="100" w:afterAutospacing="1"/>
      <w:jc w:val="center"/>
    </w:pPr>
    <w:rPr>
      <w:color w:val="000000"/>
      <w:sz w:val="18"/>
      <w:szCs w:val="18"/>
    </w:rPr>
  </w:style>
  <w:style w:type="paragraph" w:styleId="UserStyle_298">
    <w:name w:val="xl257"/>
    <w:basedOn w:val="Normal"/>
    <w:next w:val="UserStyle_298"/>
    <w:link w:val="Normal"/>
    <w:pPr>
      <w:pBdr>
        <w:top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99">
    <w:name w:val="xl258"/>
    <w:basedOn w:val="Normal"/>
    <w:next w:val="UserStyle_299"/>
    <w:link w:val="Normal"/>
    <w:pPr>
      <w:pBdr>
        <w:left w:val="single" w:color="000000" w:sz="4" w:space="0"/>
      </w:pBdr>
      <w:shd w:val="clear" w:color="000000" w:fill="ffff00"/>
      <w:spacing w:before="100" w:beforeAutospacing="1" w:after="100" w:afterAutospacing="1"/>
      <w:jc w:val="center"/>
    </w:pPr>
    <w:rPr>
      <w:color w:val="000000"/>
      <w:sz w:val="18"/>
      <w:szCs w:val="18"/>
    </w:rPr>
  </w:style>
  <w:style w:type="paragraph" w:styleId="UserStyle_300">
    <w:name w:val="xl259"/>
    <w:basedOn w:val="Normal"/>
    <w:next w:val="UserStyle_300"/>
    <w:link w:val="Normal"/>
    <w:pPr>
      <w:pBdr>
        <w:right w:val="single" w:color="000000" w:sz="4" w:space="0"/>
      </w:pBdr>
      <w:shd w:val="clear" w:color="000000" w:fill="ffff00"/>
      <w:spacing w:before="100" w:beforeAutospacing="1" w:after="100" w:afterAutospacing="1"/>
      <w:jc w:val="center"/>
    </w:pPr>
    <w:rPr>
      <w:color w:val="000000"/>
      <w:sz w:val="18"/>
      <w:szCs w:val="18"/>
    </w:rPr>
  </w:style>
  <w:style w:type="paragraph" w:styleId="UserStyle_301">
    <w:name w:val="xl260"/>
    <w:basedOn w:val="Normal"/>
    <w:next w:val="UserStyle_301"/>
    <w:link w:val="Normal"/>
    <w:pPr>
      <w:pBdr>
        <w:left w:val="single" w:color="000000" w:sz="4" w:space="0"/>
        <w:bottom w:val="single" w:color="000000" w:sz="4" w:space="0"/>
      </w:pBdr>
      <w:shd w:val="clear" w:color="000000" w:fill="ffff00"/>
      <w:spacing w:before="100" w:beforeAutospacing="1" w:after="100" w:afterAutospacing="1"/>
      <w:jc w:val="center"/>
    </w:pPr>
    <w:rPr>
      <w:color w:val="000000"/>
      <w:sz w:val="18"/>
      <w:szCs w:val="18"/>
    </w:rPr>
  </w:style>
  <w:style w:type="paragraph" w:styleId="UserStyle_302">
    <w:name w:val="xl261"/>
    <w:basedOn w:val="Normal"/>
    <w:next w:val="UserStyle_302"/>
    <w:link w:val="Normal"/>
    <w:pPr>
      <w:pBdr>
        <w:bottom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303">
    <w:name w:val="xl262"/>
    <w:basedOn w:val="Normal"/>
    <w:next w:val="UserStyle_303"/>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304">
    <w:name w:val="xl263"/>
    <w:basedOn w:val="Normal"/>
    <w:next w:val="UserStyle_304"/>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color w:val="000000"/>
      <w:sz w:val="18"/>
      <w:szCs w:val="18"/>
    </w:rPr>
  </w:style>
  <w:style w:type="paragraph" w:styleId="UserStyle_305">
    <w:name w:val="xl264"/>
    <w:basedOn w:val="Normal"/>
    <w:next w:val="UserStyle_305"/>
    <w:link w:val="Normal"/>
    <w:pPr>
      <w:pBdr>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18"/>
      <w:szCs w:val="18"/>
    </w:rPr>
  </w:style>
  <w:style w:type="paragraph" w:styleId="UserStyle_306">
    <w:name w:val="xl265"/>
    <w:basedOn w:val="Normal"/>
    <w:next w:val="UserStyle_306"/>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18"/>
      <w:szCs w:val="18"/>
    </w:rPr>
  </w:style>
  <w:style w:type="paragraph" w:styleId="UserStyle_307">
    <w:name w:val="xl266"/>
    <w:basedOn w:val="Normal"/>
    <w:next w:val="UserStyle_307"/>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color w:val="000000"/>
      <w:sz w:val="18"/>
      <w:szCs w:val="18"/>
    </w:rPr>
  </w:style>
  <w:style w:type="paragraph" w:styleId="UserStyle_308">
    <w:name w:val="xl267"/>
    <w:basedOn w:val="Normal"/>
    <w:next w:val="UserStyle_308"/>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18"/>
      <w:szCs w:val="18"/>
    </w:rPr>
  </w:style>
  <w:style w:type="paragraph" w:styleId="UserStyle_309">
    <w:name w:val="xl268"/>
    <w:basedOn w:val="Normal"/>
    <w:next w:val="UserStyle_309"/>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b/>
      <w:bCs/>
      <w:color w:val="000000"/>
      <w:sz w:val="18"/>
      <w:szCs w:val="18"/>
    </w:rPr>
  </w:style>
  <w:style w:type="paragraph" w:styleId="UserStyle_310">
    <w:name w:val="xl269"/>
    <w:basedOn w:val="Normal"/>
    <w:next w:val="UserStyle_310"/>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sz w:val="18"/>
      <w:szCs w:val="18"/>
    </w:rPr>
  </w:style>
  <w:style w:type="paragraph" w:styleId="UserStyle_311">
    <w:name w:val="xl270"/>
    <w:basedOn w:val="Normal"/>
    <w:next w:val="UserStyle_311"/>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color w:val="000000"/>
      <w:sz w:val="18"/>
      <w:szCs w:val="18"/>
    </w:rPr>
  </w:style>
  <w:style w:type="paragraph" w:styleId="UserStyle_312">
    <w:name w:val="xl271"/>
    <w:basedOn w:val="Normal"/>
    <w:next w:val="UserStyle_312"/>
    <w:link w:val="Normal"/>
    <w:pPr>
      <w:pBdr>
        <w:top w:val="single" w:color="000000" w:sz="4" w:space="0"/>
        <w:left w:val="single" w:color="000000" w:sz="4" w:space="0"/>
      </w:pBdr>
      <w:shd w:val="clear" w:color="000000" w:fill="fcd5b4"/>
      <w:spacing w:before="100" w:beforeAutospacing="1" w:after="100" w:afterAutospacing="1"/>
    </w:pPr>
    <w:rPr>
      <w:color w:val="000000"/>
      <w:sz w:val="18"/>
      <w:szCs w:val="18"/>
    </w:rPr>
  </w:style>
  <w:style w:type="paragraph" w:styleId="UserStyle_313">
    <w:name w:val="xl272"/>
    <w:basedOn w:val="Normal"/>
    <w:next w:val="UserStyle_313"/>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pPr>
    <w:rPr>
      <w:color w:val="000000"/>
      <w:sz w:val="18"/>
      <w:szCs w:val="18"/>
    </w:rPr>
  </w:style>
  <w:style w:type="paragraph" w:styleId="UserStyle_314">
    <w:name w:val="xl273"/>
    <w:basedOn w:val="Normal"/>
    <w:next w:val="UserStyle_314"/>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color w:val="000000"/>
      <w:sz w:val="18"/>
      <w:szCs w:val="18"/>
    </w:rPr>
  </w:style>
  <w:style w:type="paragraph" w:styleId="UserStyle_315">
    <w:name w:val="xl274"/>
    <w:basedOn w:val="Normal"/>
    <w:next w:val="UserStyle_315"/>
    <w:link w:val="Normal"/>
    <w:pPr>
      <w:shd w:val="clear" w:color="000000" w:fill="fcd5b4"/>
      <w:spacing w:before="100" w:beforeAutospacing="1" w:after="100" w:afterAutospacing="1"/>
    </w:pPr>
    <w:rPr>
      <w:rFonts w:ascii="Arial" w:hAnsi="Arial" w:cs="Arial"/>
    </w:rPr>
  </w:style>
  <w:style w:type="paragraph" w:styleId="UserStyle_316">
    <w:name w:val="xl275"/>
    <w:basedOn w:val="Normal"/>
    <w:next w:val="UserStyle_316"/>
    <w:link w:val="Normal"/>
    <w:pPr>
      <w:pBdr>
        <w:top w:val="single" w:color="000000" w:sz="4" w:space="0"/>
        <w:left w:val="single" w:color="000000" w:sz="4" w:space="0"/>
        <w:bottom w:val="single" w:color="000000" w:sz="4" w:space="0"/>
      </w:pBdr>
      <w:shd w:val="clear" w:color="000000" w:fill="fcd5b4"/>
      <w:spacing w:before="100" w:beforeAutospacing="1" w:after="100" w:afterAutospacing="1"/>
    </w:pPr>
    <w:rPr>
      <w:b/>
      <w:bCs/>
      <w:sz w:val="18"/>
      <w:szCs w:val="18"/>
    </w:rPr>
  </w:style>
  <w:style w:type="paragraph" w:styleId="UserStyle_317">
    <w:name w:val="xl276"/>
    <w:basedOn w:val="Normal"/>
    <w:next w:val="UserStyle_317"/>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pPr>
    <w:rPr>
      <w:color w:val="000000"/>
      <w:sz w:val="18"/>
      <w:szCs w:val="18"/>
    </w:rPr>
  </w:style>
  <w:style w:type="paragraph" w:styleId="UserStyle_318">
    <w:name w:val="xl277"/>
    <w:basedOn w:val="Normal"/>
    <w:next w:val="UserStyle_318"/>
    <w:link w:val="Normal"/>
    <w:pPr>
      <w:pBdr>
        <w:top w:val="single" w:color="000000" w:sz="4" w:space="0"/>
        <w:bottom w:val="single" w:color="000000" w:sz="4" w:space="0"/>
        <w:right w:val="single" w:color="000000" w:sz="4" w:space="0"/>
      </w:pBdr>
      <w:shd w:val="clear" w:color="000000" w:fill="fcd5b4"/>
      <w:spacing w:before="100" w:beforeAutospacing="1" w:after="100" w:afterAutospacing="1"/>
    </w:pPr>
    <w:rPr>
      <w:rFonts w:ascii="Arial" w:hAnsi="Arial" w:cs="Arial"/>
      <w:b/>
      <w:bCs/>
    </w:rPr>
  </w:style>
  <w:style w:type="paragraph" w:styleId="UserStyle_319">
    <w:name w:val="xl278"/>
    <w:basedOn w:val="Normal"/>
    <w:next w:val="UserStyle_319"/>
    <w:link w:val="Normal"/>
    <w:pPr>
      <w:shd w:val="clear" w:color="000000" w:fill="fcd5b4"/>
      <w:spacing w:before="100" w:beforeAutospacing="1" w:after="100" w:afterAutospacing="1"/>
    </w:pPr>
    <w:rPr>
      <w:rFonts w:ascii="Arial" w:hAnsi="Arial" w:cs="Arial"/>
      <w:b/>
      <w:bCs/>
    </w:rPr>
  </w:style>
  <w:style w:type="character" w:styleId="UserStyle_320">
    <w:name w:val="Основной текст с отступом 2 Знак1 Знак1,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next w:val="UserStyle_320"/>
    <w:link w:val="Normal"/>
    <w:rPr>
      <w:sz w:val="24"/>
      <w:szCs w:val="24"/>
    </w:rPr>
  </w:style>
  <w:style w:type="paragraph" w:styleId="UserStyle_321">
    <w:name w:val="Знак Знак Знак Знак Знак"/>
    <w:basedOn w:val="Normal"/>
    <w:next w:val="UserStyle_321"/>
    <w:link w:val="Normal"/>
    <w:uiPriority w:val="99"/>
    <w:pPr>
      <w:spacing w:after="160" w:line="240" w:lineRule="exact"/>
      <w:ind w:firstLine="567"/>
      <w:jc w:val="both"/>
    </w:pPr>
    <w:rPr>
      <w:rFonts w:ascii="Verdana" w:hAnsi="Verdana" w:cs="Verdana"/>
      <w:sz w:val="20"/>
      <w:szCs w:val="20"/>
      <w:lang w:val="en-US" w:eastAsia="en-US"/>
    </w:rPr>
  </w:style>
  <w:style w:type="paragraph" w:styleId="BodyTextIndent3">
    <w:name w:val="Основной текст с отступом 3"/>
    <w:basedOn w:val="Normal"/>
    <w:next w:val="BodyTextIndent3"/>
    <w:link w:val="UserStyle_322"/>
    <w:pPr>
      <w:framePr w:w="8800" w:h="1060" w:vSpace="40" w:hSpace="80" w:vAnchor="text" w:hAnchor="margin" w:x="1" w:y="21" w:hRule="exact"/>
      <w:widowControl w:val="off"/>
      <w:ind w:left="1720" w:hanging="1720"/>
      <w:jc w:val="both"/>
    </w:pPr>
    <w:rPr>
      <w:rFonts w:ascii="Courier New" w:hAnsi="Courier New"/>
      <w:snapToGrid w:val="0"/>
      <w:szCs w:val="20"/>
      <w:lang w:val="en-US" w:eastAsia="en-US"/>
    </w:rPr>
  </w:style>
  <w:style w:type="character" w:styleId="UserStyle_322">
    <w:name w:val="Основной текст с отступом 3 Знак"/>
    <w:next w:val="UserStyle_322"/>
    <w:link w:val="BodyTextIndent3"/>
    <w:rPr>
      <w:rFonts w:ascii="Courier New" w:hAnsi="Courier New"/>
      <w:snapToGrid w:val="0"/>
      <w:sz w:val="24"/>
      <w:lang w:val="en-US" w:eastAsia="en-US"/>
    </w:rPr>
  </w:style>
  <w:style w:type="character" w:styleId="HtmlVar">
    <w:name w:val="Переменный HTML,!Ссылки в документе"/>
    <w:next w:val="HtmlVar"/>
    <w:link w:val="Normal"/>
    <w:rPr>
      <w:rFonts w:ascii="Arial" w:hAnsi="Arial"/>
      <w:iCs/>
      <w:color w:val="0000ff"/>
      <w:sz w:val="24"/>
      <w:u w:val="none"/>
    </w:rPr>
  </w:style>
  <w:style w:type="paragraph" w:styleId="UserStyle_323">
    <w:name w:val="Application!Приложение"/>
    <w:next w:val="UserStyle_323"/>
    <w:link w:val="Normal"/>
    <w:pPr>
      <w:spacing w:before="120" w:after="120"/>
      <w:jc w:val="right"/>
    </w:pPr>
    <w:rPr>
      <w:rFonts w:ascii="Arial" w:hAnsi="Arial" w:cs="Arial"/>
      <w:b/>
      <w:bCs/>
      <w:sz w:val="32"/>
      <w:szCs w:val="32"/>
      <w:lang w:val="ru-RU" w:eastAsia="ru-RU" w:bidi="ar-SA"/>
    </w:rPr>
  </w:style>
  <w:style w:type="paragraph" w:styleId="UserStyle_324">
    <w:name w:val="Table!Таблица"/>
    <w:next w:val="UserStyle_324"/>
    <w:link w:val="Normal"/>
    <w:rPr>
      <w:rFonts w:ascii="Arial" w:hAnsi="Arial" w:cs="Arial"/>
      <w:bCs/>
      <w:sz w:val="24"/>
      <w:szCs w:val="32"/>
      <w:lang w:val="ru-RU" w:eastAsia="ru-RU" w:bidi="ar-SA"/>
    </w:rPr>
  </w:style>
  <w:style w:type="paragraph" w:styleId="UserStyle_325">
    <w:name w:val="Table!"/>
    <w:next w:val="UserStyle_324"/>
    <w:link w:val="Normal"/>
    <w:pPr>
      <w:jc w:val="center"/>
    </w:pPr>
    <w:rPr>
      <w:rFonts w:ascii="Arial" w:hAnsi="Arial" w:cs="Arial"/>
      <w:b/>
      <w:bCs/>
      <w:sz w:val="24"/>
      <w:szCs w:val="32"/>
      <w:lang w:val="ru-RU" w:eastAsia="ru-RU" w:bidi="ar-SA"/>
    </w:rPr>
  </w:style>
  <w:style w:type="character" w:styleId="UserStyle_326">
    <w:name w:val="Верхний колонтитул Знак1,I.L.T. Знак1"/>
    <w:next w:val="UserStyle_326"/>
    <w:link w:val="Normal"/>
    <w:semiHidden/>
    <w:rPr>
      <w:sz w:val="24"/>
      <w:szCs w:val="24"/>
    </w:rPr>
  </w:style>
  <w:style w:type="character" w:styleId="UserStyle_327">
    <w:name w:val="Заголовок 1 Знак1,!Части документа Знак"/>
    <w:next w:val="UserStyle_327"/>
    <w:link w:val="Normal"/>
    <w:rPr>
      <w:rFonts w:ascii="Cambria" w:hAnsi="Cambria" w:eastAsia="Times New Roman" w:cs="Times New Roman"/>
      <w:b/>
      <w:bCs/>
      <w:color w:val="365f91"/>
      <w:sz w:val="28"/>
      <w:szCs w:val="28"/>
    </w:rPr>
  </w:style>
  <w:style w:type="paragraph" w:styleId="UserStyle_328">
    <w:name w:val="Знак Знак Знак Знак"/>
    <w:basedOn w:val="Normal"/>
    <w:next w:val="UserStyle_328"/>
    <w:link w:val="Normal"/>
    <w:uiPriority w:val="99"/>
    <w:pPr>
      <w:widowControl w:val="off"/>
      <w:spacing w:after="160" w:line="240" w:lineRule="exact"/>
      <w:ind w:firstLine="567"/>
      <w:jc w:val="right"/>
    </w:pPr>
    <w:rPr>
      <w:rFonts w:ascii="Arial" w:hAnsi="Arial"/>
      <w:sz w:val="20"/>
      <w:szCs w:val="20"/>
      <w:lang w:val="en-GB" w:eastAsia="en-US"/>
    </w:rPr>
  </w:style>
  <w:style w:type="paragraph" w:styleId="UserStyle_329">
    <w:name w:val="Char Char Знак Знак1 Char Char1 Знак Знак Char Char"/>
    <w:basedOn w:val="Normal"/>
    <w:next w:val="UserStyle_329"/>
    <w:link w:val="Normal"/>
    <w:uiPriority w:val="99"/>
    <w:pPr>
      <w:spacing w:before="100" w:beforeAutospacing="1" w:after="100" w:afterAutospacing="1"/>
      <w:ind w:firstLine="567"/>
      <w:jc w:val="both"/>
    </w:pPr>
    <w:rPr>
      <w:rFonts w:ascii="Tahoma" w:hAnsi="Tahoma" w:cs="Tahoma"/>
      <w:sz w:val="20"/>
      <w:szCs w:val="20"/>
      <w:lang w:val="en-US" w:eastAsia="en-US"/>
    </w:rPr>
  </w:style>
  <w:style w:type="paragraph" w:styleId="UserStyle_330">
    <w:name w:val="Без интервала1"/>
    <w:next w:val="UserStyle_330"/>
    <w:link w:val="Normal"/>
    <w:uiPriority w:val="99"/>
    <w:rPr>
      <w:rFonts w:ascii="Calibri" w:hAnsi="Calibri" w:cs="Calibri"/>
      <w:sz w:val="22"/>
      <w:szCs w:val="22"/>
      <w:lang w:val="ru-RU" w:eastAsia="en-US" w:bidi="ar-SA"/>
    </w:rPr>
  </w:style>
  <w:style w:type="character" w:styleId="UserStyle_331">
    <w:name w:val="apple-style-span"/>
    <w:next w:val="UserStyle_331"/>
    <w:link w:val="Normal"/>
    <w:uiPriority w:val="99"/>
  </w:style>
  <w:style w:type="character" w:styleId="UserStyle_332">
    <w:name w:val="Font Style43"/>
    <w:next w:val="UserStyle_332"/>
    <w:link w:val="Normal"/>
    <w:uiPriority w:val="99"/>
    <w:rPr>
      <w:rFonts w:ascii="Times New Roman" w:hAnsi="Times New Roman" w:cs="Times New Roman"/>
      <w:sz w:val="26"/>
      <w:szCs w:val="26"/>
    </w:rPr>
  </w:style>
  <w:style w:type="character" w:styleId="UserStyle_333">
    <w:name w:val="Схема документа Знак1"/>
    <w:next w:val="UserStyle_333"/>
    <w:link w:val="Normal"/>
    <w:uiPriority w:val="99"/>
    <w:rPr>
      <w:rFonts w:ascii="Tahoma" w:hAnsi="Tahoma" w:cs="Tahoma"/>
      <w:sz w:val="16"/>
      <w:szCs w:val="16"/>
    </w:rPr>
  </w:style>
  <w:style w:type="character" w:styleId="UserStyle_334">
    <w:name w:val="!Разделы документа Знак"/>
    <w:next w:val="UserStyle_334"/>
    <w:link w:val="Normal"/>
    <w:semiHidden/>
    <w:rPr>
      <w:rFonts w:ascii="Cambria" w:hAnsi="Cambria" w:eastAsia="Times New Roman" w:cs="Times New Roman"/>
      <w:b/>
      <w:bCs/>
      <w:color w:val="4f81bd"/>
      <w:sz w:val="26"/>
      <w:szCs w:val="26"/>
    </w:rPr>
  </w:style>
  <w:style w:type="character" w:styleId="UserStyle_335">
    <w:name w:val="Заголовок 3 Знак1,!Главы документа Знак"/>
    <w:next w:val="UserStyle_335"/>
    <w:link w:val="Normal"/>
    <w:semiHidden/>
    <w:rPr>
      <w:rFonts w:ascii="Cambria" w:hAnsi="Cambria" w:eastAsia="Times New Roman" w:cs="Times New Roman"/>
      <w:b/>
      <w:bCs/>
      <w:color w:val="4f81bd"/>
      <w:sz w:val="24"/>
      <w:szCs w:val="24"/>
    </w:rPr>
  </w:style>
  <w:style w:type="character" w:styleId="UserStyle_336">
    <w:name w:val="Заголовок 4 Знак1,!Параграфы/Статьи документа Знак"/>
    <w:next w:val="UserStyle_336"/>
    <w:link w:val="Normal"/>
    <w:semiHidden/>
    <w:rPr>
      <w:rFonts w:ascii="Cambria" w:hAnsi="Cambria" w:eastAsia="Times New Roman" w:cs="Times New Roman"/>
      <w:b/>
      <w:bCs/>
      <w:i/>
      <w:iCs/>
      <w:color w:val="4f81bd"/>
      <w:sz w:val="24"/>
      <w:szCs w:val="24"/>
    </w:rPr>
  </w:style>
  <w:style w:type="character" w:styleId="UserStyle_337">
    <w:name w:val="Текст примечания Знак1,!Равноширинный текст документа Знак"/>
    <w:next w:val="UserStyle_337"/>
    <w:link w:val="Normal"/>
    <w:semiHidden/>
    <w:rPr>
      <w:rFonts w:ascii="Arial" w:hAnsi="Arial"/>
    </w:rPr>
  </w:style>
  <w:style w:type="paragraph" w:styleId="UserStyle_338">
    <w:name w:val="FR5"/>
    <w:next w:val="UserStyle_338"/>
    <w:link w:val="Normal"/>
    <w:pPr>
      <w:widowControl w:val="off"/>
      <w:spacing w:line="300" w:lineRule="auto"/>
      <w:ind w:firstLine="860"/>
      <w:jc w:val="both"/>
    </w:pPr>
    <w:rPr>
      <w:rFonts w:ascii="Courier New" w:hAnsi="Courier New"/>
      <w:sz w:val="24"/>
      <w:lang w:val="ru-RU" w:eastAsia="ru-RU" w:bidi="ar-SA"/>
    </w:rPr>
  </w:style>
  <w:style w:type="paragraph" w:styleId="UserStyle_339">
    <w:name w:val="FR1"/>
    <w:next w:val="UserStyle_339"/>
    <w:link w:val="Normal"/>
    <w:pPr>
      <w:widowControl w:val="off"/>
      <w:spacing w:before="640"/>
      <w:jc w:val="center"/>
    </w:pPr>
    <w:rPr>
      <w:rFonts w:ascii="Arial" w:hAnsi="Arial"/>
      <w:b/>
      <w:sz w:val="44"/>
      <w:lang w:val="ru-RU" w:eastAsia="ru-RU" w:bidi="ar-SA"/>
    </w:rPr>
  </w:style>
  <w:style w:type="paragraph" w:styleId="UserStyle_340">
    <w:name w:val="FR4"/>
    <w:next w:val="UserStyle_340"/>
    <w:link w:val="Normal"/>
    <w:pPr>
      <w:widowControl w:val="off"/>
      <w:spacing w:line="360" w:lineRule="auto"/>
      <w:ind w:left="80" w:hanging="80"/>
      <w:jc w:val="both"/>
    </w:pPr>
    <w:rPr>
      <w:sz w:val="24"/>
      <w:lang w:val="ru-RU" w:eastAsia="ru-RU" w:bidi="ar-SA"/>
    </w:rPr>
  </w:style>
  <w:style w:type="character" w:styleId="UserStyle_341">
    <w:name w:val="Текст выноски Знак1"/>
    <w:next w:val="UserStyle_341"/>
    <w:link w:val="Normal"/>
    <w:uiPriority w:val="99"/>
    <w:semiHidden/>
    <w:rPr>
      <w:rFonts w:ascii="Tahoma" w:hAnsi="Tahoma" w:cs="Tahoma"/>
      <w:sz w:val="16"/>
      <w:szCs w:val="16"/>
    </w:rPr>
  </w:style>
  <w:style w:type="character" w:styleId="UserStyle_342">
    <w:name w:val="Основной текст Знак1,Body single Знак1,Body Text Char Знак1,Body Text Char2 Char Знак1,Body Text Char1 Char Char Знак1,Body Text Char Char Char Char Знак1,TabelTekst Char Char Char Char Знак1,text Char Char Char Char Знак1,text Char1 Char Char Знак"/>
    <w:next w:val="UserStyle_342"/>
    <w:link w:val="Normal"/>
    <w:rPr>
      <w:sz w:val="24"/>
      <w:szCs w:val="24"/>
    </w:rPr>
  </w:style>
  <w:style w:type="character" w:styleId="UserStyle_343">
    <w:name w:val="Основной текст 2 Знак1"/>
    <w:next w:val="UserStyle_343"/>
    <w:link w:val="Normal"/>
    <w:uiPriority w:val="99"/>
    <w:semiHidden/>
    <w:rPr>
      <w:sz w:val="24"/>
      <w:szCs w:val="24"/>
    </w:rPr>
  </w:style>
  <w:style w:type="character" w:styleId="UserStyle_344">
    <w:name w:val="Основной текст 3 Знак1"/>
    <w:next w:val="UserStyle_344"/>
    <w:link w:val="Normal"/>
    <w:uiPriority w:val="99"/>
    <w:semiHidden/>
    <w:rPr>
      <w:sz w:val="16"/>
      <w:szCs w:val="16"/>
    </w:rPr>
  </w:style>
  <w:style w:type="character" w:styleId="UserStyle_345">
    <w:name w:val="Основной текст с отступом 3 Знак1"/>
    <w:next w:val="UserStyle_345"/>
    <w:link w:val="Normal"/>
    <w:uiPriority w:val="99"/>
    <w:semiHidden/>
    <w:rPr>
      <w:sz w:val="16"/>
      <w:szCs w:val="16"/>
    </w:rPr>
  </w:style>
  <w:style w:type="paragraph" w:styleId="UserStyle_346">
    <w:name w:val="snews"/>
    <w:basedOn w:val="Normal"/>
    <w:next w:val="UserStyle_346"/>
    <w:link w:val="Normal"/>
    <w:pPr>
      <w:spacing w:before="100" w:beforeAutospacing="1" w:after="100" w:afterAutospacing="1" w:line="240" w:lineRule="atLeast"/>
    </w:pPr>
    <w:rPr>
      <w:rFonts w:ascii="Verdana" w:hAnsi="Verdana" w:eastAsia="Arial Unicode MS" w:cs="Verdana"/>
      <w:color w:val="202020"/>
      <w:sz w:val="18"/>
      <w:szCs w:val="18"/>
    </w:rPr>
  </w:style>
  <w:style w:type="paragraph" w:styleId="Subtitle">
    <w:name w:val="Подзаголовок"/>
    <w:basedOn w:val="Normal"/>
    <w:next w:val="Normal"/>
    <w:link w:val="UserStyle_347"/>
    <w:qFormat/>
    <w:pPr>
      <w:spacing w:after="60"/>
      <w:jc w:val="center"/>
      <w:outlineLvl w:val="1"/>
    </w:pPr>
    <w:rPr>
      <w:rFonts w:ascii="Cambria" w:hAnsi="Cambria"/>
      <w:lang w:val="en-US" w:eastAsia="en-US"/>
    </w:rPr>
  </w:style>
  <w:style w:type="character" w:styleId="UserStyle_347">
    <w:name w:val="Подзаголовок Знак"/>
    <w:next w:val="UserStyle_347"/>
    <w:link w:val="Subtitle"/>
    <w:rPr>
      <w:rFonts w:ascii="Cambria" w:hAnsi="Cambria"/>
      <w:sz w:val="24"/>
      <w:szCs w:val="24"/>
      <w:lang w:val="en-US" w:eastAsia="en-US"/>
    </w:rPr>
  </w:style>
  <w:style w:type="character" w:styleId="262">
    <w:name w:val="Слабая ссылка"/>
    <w:next w:val="262"/>
    <w:link w:val="Normal"/>
    <w:uiPriority w:val="31"/>
    <w:qFormat/>
    <w:rPr>
      <w:smallCaps/>
      <w:color w:val="c0504d"/>
      <w:u w:val="single"/>
    </w:rPr>
  </w:style>
  <w:style w:type="numbering" w:styleId="UserStyle_348">
    <w:name w:val="Нет списка11"/>
    <w:next w:val="NormalList"/>
    <w:link w:val="Normal"/>
    <w:uiPriority w:val="99"/>
    <w:semiHidden/>
    <w:unhideWhenUsed/>
  </w:style>
  <w:style w:type="paragraph" w:styleId="UserStyle_349">
    <w:name w:val="Знак Знак3 Знак"/>
    <w:basedOn w:val="Normal"/>
    <w:next w:val="UserStyle_349"/>
    <w:link w:val="Normal"/>
    <w:rPr>
      <w:lang w:val="pl-PL" w:eastAsia="pl-PL"/>
    </w:rPr>
  </w:style>
  <w:style w:type="numbering" w:styleId="UserStyle_350">
    <w:name w:val="Нет списка2"/>
    <w:next w:val="NormalList"/>
    <w:link w:val="Normal"/>
    <w:uiPriority w:val="99"/>
    <w:semiHidden/>
    <w:unhideWhenUsed/>
  </w:style>
  <w:style w:type="paragraph" w:styleId="UserStyle_351">
    <w:name w:val="ConsPlusDocList"/>
    <w:next w:val="UserStyle_351"/>
    <w:link w:val="Normal"/>
    <w:pPr>
      <w:widowControl w:val="off"/>
    </w:pPr>
    <w:rPr>
      <w:rFonts w:ascii="Courier New" w:hAnsi="Courier New" w:cs="Courier New"/>
      <w:lang w:val="ru-RU" w:eastAsia="ru-RU" w:bidi="ar-SA"/>
    </w:rPr>
  </w:style>
  <w:style w:type="paragraph" w:styleId="UserStyle_352">
    <w:name w:val="ConsPlusTitlePage"/>
    <w:next w:val="UserStyle_352"/>
    <w:link w:val="Normal"/>
    <w:pPr>
      <w:widowControl w:val="off"/>
    </w:pPr>
    <w:rPr>
      <w:rFonts w:ascii="Tahoma" w:hAnsi="Tahoma" w:cs="Tahoma"/>
      <w:lang w:val="ru-RU" w:eastAsia="ru-RU" w:bidi="ar-SA"/>
    </w:rPr>
  </w:style>
  <w:style w:type="paragraph" w:styleId="UserStyle_353">
    <w:name w:val="ConsPlusJurTerm"/>
    <w:next w:val="UserStyle_353"/>
    <w:link w:val="Normal"/>
    <w:pPr>
      <w:widowControl w:val="off"/>
    </w:pPr>
    <w:rPr>
      <w:rFonts w:ascii="Tahoma" w:hAnsi="Tahoma" w:cs="Tahoma"/>
      <w:sz w:val="26"/>
      <w:lang w:val="ru-RU" w:eastAsia="ru-RU" w:bidi="ar-SA"/>
    </w:rPr>
  </w:style>
  <w:style w:type="paragraph" w:styleId="UserStyle_354">
    <w:name w:val="ConsPlusTextList"/>
    <w:next w:val="UserStyle_354"/>
    <w:link w:val="Normal"/>
    <w:pPr>
      <w:widowControl w:val="off"/>
    </w:pPr>
    <w:rPr>
      <w:rFonts w:ascii="Arial" w:hAnsi="Arial" w:cs="Arial"/>
      <w:lang w:val="ru-RU" w:eastAsia="ru-RU" w:bidi="ar-SA"/>
    </w:rPr>
  </w:style>
  <w:style w:type="character" w:styleId="UserStyle_40">
    <w:name w:val="Обычный (веб) Знак"/>
    <w:next w:val="UserStyle_40"/>
    <w:link w:val="HtmlNormal"/>
    <w:uiPriority w:val="99"/>
    <w:locked/>
    <w:rPr>
      <w:rFonts w:ascii="Arial" w:hAnsi="Arial" w:cs="Arial"/>
      <w:color w:val="332e2d"/>
      <w:spacing w:val="2"/>
      <w:sz w:val="24"/>
      <w:szCs w:val="24"/>
    </w:rPr>
  </w:style>
  <w:style w:type="paragraph" w:styleId="UserStyle_355">
    <w:name w:val="List Paragraph"/>
    <w:basedOn w:val="Normal"/>
    <w:next w:val="UserStyle_355"/>
    <w:link w:val="Normal"/>
    <w:uiPriority w:val="99"/>
    <w:pPr>
      <w:ind w:left="708"/>
    </w:pPr>
  </w:style>
  <w:style w:type="paragraph" w:styleId="UserStyle_356">
    <w:name w:val=" Знак Знак Знак"/>
    <w:basedOn w:val="Normal"/>
    <w:next w:val="UserStyle_356"/>
    <w:link w:val="Normal"/>
    <w:pPr>
      <w:spacing w:after="160" w:line="240" w:lineRule="exact"/>
    </w:pPr>
    <w:rPr>
      <w:rFonts w:ascii="Verdana" w:hAnsi="Verdana" w:cs="Verdana"/>
      <w:sz w:val="20"/>
      <w:szCs w:val="20"/>
      <w:lang w:val="en-US" w:eastAsia="en-US"/>
    </w:rPr>
  </w:style>
  <w:style w:type="paragraph" w:styleId="UserStyle_357">
    <w:name w:val="headertext"/>
    <w:basedOn w:val="Normal"/>
    <w:next w:val="UserStyle_357"/>
    <w:link w:val="Normal"/>
    <w:pPr>
      <w:spacing w:before="100" w:beforeAutospacing="1" w:after="100" w:afterAutospacing="1"/>
    </w:pPr>
  </w:style>
  <w:style w:type="paragraph" w:styleId="UserStyle_358">
    <w:name w:val="formattext"/>
    <w:basedOn w:val="Normal"/>
    <w:next w:val="UserStyle_358"/>
    <w:link w:val="Normal"/>
    <w:pPr>
      <w:spacing w:before="100" w:beforeAutospacing="1" w:after="100" w:afterAutospacing="1"/>
    </w:pPr>
  </w:style>
  <w:style w:type="paragraph" w:styleId="HtmlPre">
    <w:name w:val="Стандартный HTML"/>
    <w:basedOn w:val="Normal"/>
    <w:next w:val="HtmlPre"/>
    <w:link w:val="UserStyle_35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359">
    <w:name w:val="Стандартный HTML Знак"/>
    <w:basedOn w:val="NormalCharacter"/>
    <w:next w:val="UserStyle_359"/>
    <w:link w:val="HtmlPre"/>
    <w:rPr>
      <w:rFonts w:ascii="Courier New" w:hAnsi="Courier New" w:cs="Courier New"/>
    </w:rPr>
  </w:style>
  <w:style w:type="table" w:styleId="UserStyle_360">
    <w:name w:val="Table Normal"/>
    <w:next w:val="UserStyle_360"/>
    <w:link w:val="Normal"/>
    <w:uiPriority w:val="2"/>
    <w:semiHidden/>
    <w:unhideWhenUsed/>
    <w:qFormat/>
    <w:pPr>
      <w:widowControl w:val="off"/>
    </w:pPr>
    <w:rPr>
      <w:rFonts w:ascii="Calibri" w:hAnsi="Calibri" w:eastAsia="Calibri"/>
      <w:sz w:val="22"/>
      <w:szCs w:val="22"/>
      <w:lang w:val="en-US" w:eastAsia="en-US" w:bidi="ar-SA"/>
    </w:rPr>
  </w:style>
  <w:style w:type="paragraph" w:styleId="UserStyle_361">
    <w:name w:val="Heading 1"/>
    <w:basedOn w:val="Normal"/>
    <w:next w:val="UserStyle_361"/>
    <w:link w:val="Normal"/>
    <w:uiPriority w:val="1"/>
    <w:qFormat/>
    <w:pPr>
      <w:widowControl w:val="off"/>
      <w:ind w:left="313"/>
      <w:jc w:val="center"/>
      <w:outlineLvl w:val="1"/>
    </w:pPr>
    <w:rPr>
      <w:b/>
      <w:bCs/>
      <w:lang w:eastAsia="en-US"/>
    </w:rPr>
  </w:style>
  <w:style w:type="paragraph" w:styleId="UserStyle_362">
    <w:name w:val="Standard"/>
    <w:next w:val="UserStyle_362"/>
    <w:link w:val="Normal"/>
    <w:pPr>
      <w:spacing w:after="200" w:line="276" w:lineRule="auto"/>
    </w:pPr>
    <w:rPr>
      <w:rFonts w:ascii="Calibri" w:hAnsi="Calibri" w:eastAsia="SimSun" w:cs="F"/>
      <w:sz w:val="22"/>
      <w:szCs w:val="22"/>
      <w:lang w:val="ru-RU" w:eastAsia="ru-RU" w:bidi="ar-SA"/>
    </w:rPr>
  </w:style>
  <w:style w:type="paragraph" w:styleId="UserStyle_363">
    <w:name w:val="ConsNonformat"/>
    <w:next w:val="UserStyle_363"/>
    <w:link w:val="Normal"/>
    <w:uiPriority w:val="99"/>
    <w:pPr>
      <w:widowControl w:val="off"/>
    </w:pPr>
    <w:rPr>
      <w:rFonts w:ascii="Courier New" w:hAnsi="Courier New" w:cs="Courier New"/>
      <w:lang w:val="ru-RU" w:eastAsia="ru-RU" w:bidi="ar-SA"/>
    </w:rPr>
  </w:style>
  <w:style w:type="paragraph" w:styleId="UserStyle_364">
    <w:name w:val=".HEADERTEXT"/>
    <w:next w:val="UserStyle_364"/>
    <w:link w:val="Normal"/>
    <w:uiPriority w:val="99"/>
    <w:pPr>
      <w:widowControl w:val="off"/>
    </w:pPr>
    <w:rPr>
      <w:rFonts w:ascii="Arial" w:hAnsi="Arial" w:cs="Arial"/>
      <w:color w:val="2b4279"/>
      <w:lang w:val="ru-RU" w:eastAsia="ru-RU" w:bidi="ar-SA"/>
    </w:rPr>
  </w:style>
  <w:style w:type="character" w:styleId="UserStyle_365">
    <w:name w:val="Основной текст (7)_"/>
    <w:next w:val="UserStyle_365"/>
    <w:link w:val="UserStyle_366"/>
    <w:locked/>
    <w:rPr>
      <w:sz w:val="23"/>
      <w:szCs w:val="23"/>
      <w:shd w:val="clear" w:color="auto" w:fill="ffffff"/>
    </w:rPr>
  </w:style>
  <w:style w:type="paragraph" w:styleId="UserStyle_366">
    <w:name w:val="Основной текст (7)"/>
    <w:basedOn w:val="Normal"/>
    <w:next w:val="UserStyle_366"/>
    <w:link w:val="UserStyle_365"/>
    <w:pPr>
      <w:shd w:val="clear" w:color="auto" w:fill="ffffff"/>
      <w:spacing w:before="240" w:after="120" w:line="278" w:lineRule="exact"/>
      <w:ind w:firstLine="851"/>
      <w:jc w:val="both"/>
    </w:pPr>
    <w:rPr>
      <w:sz w:val="23"/>
      <w:szCs w:val="23"/>
      <w:lang w:val="en-US" w:eastAsia="en-US"/>
    </w:rPr>
  </w:style>
  <w:style w:type="paragraph" w:styleId="UserStyle_367">
    <w:name w:val=".FORMATTEXT"/>
    <w:next w:val="UserStyle_367"/>
    <w:link w:val="Normal"/>
    <w:uiPriority w:val="99"/>
    <w:semiHidden/>
    <w:pPr>
      <w:widowControl w:val="off"/>
    </w:pPr>
    <w:rPr>
      <w:rFonts w:ascii="Arial" w:hAnsi="Arial" w:cs="Arial"/>
      <w:lang w:val="ru-RU" w:eastAsia="ru-RU" w:bidi="ar-SA"/>
    </w:rPr>
  </w:style>
  <w:style w:type="character" w:styleId="UserStyle_368">
    <w:name w:val="Основной текст (2)_"/>
    <w:next w:val="UserStyle_368"/>
    <w:link w:val="UserStyle_369"/>
    <w:semiHidden/>
    <w:locked/>
    <w:rPr>
      <w:sz w:val="28"/>
      <w:szCs w:val="28"/>
      <w:shd w:val="clear" w:color="auto" w:fill="ffffff"/>
    </w:rPr>
  </w:style>
  <w:style w:type="paragraph" w:styleId="UserStyle_369">
    <w:name w:val="Основной текст (2)"/>
    <w:basedOn w:val="Normal"/>
    <w:next w:val="UserStyle_369"/>
    <w:link w:val="UserStyle_368"/>
    <w:semiHidden/>
    <w:pPr>
      <w:widowControl w:val="off"/>
      <w:shd w:val="clear" w:color="auto" w:fill="ffffff"/>
      <w:spacing w:after="720" w:line="0" w:lineRule="atLeast"/>
      <w:jc w:val="center"/>
    </w:pPr>
    <w:rPr>
      <w:sz w:val="28"/>
      <w:szCs w:val="28"/>
      <w:lang w:val="en-US" w:eastAsia="en-US"/>
    </w:rPr>
  </w:style>
  <w:style w:type="paragraph" w:styleId="UserStyle_370">
    <w:name w:val="msonormal"/>
    <w:basedOn w:val="Normal"/>
    <w:next w:val="UserStyle_370"/>
    <w:link w:val="Normal"/>
  </w:style>
  <w:style w:type="character" w:styleId="UserStyle_371">
    <w:name w:val="Заголовок Знак"/>
    <w:next w:val="UserStyle_371"/>
    <w:link w:val="Normal"/>
    <w:uiPriority w:val="99"/>
    <w:rPr>
      <w:rFonts w:ascii="Times New Roman" w:hAnsi="Times New Roman" w:eastAsia="Times New Roman" w:cs="Times New Roman"/>
      <w:sz w:val="24"/>
      <w:szCs w:val="24"/>
      <w:lang w:eastAsia="ru-RU"/>
    </w:rPr>
  </w:style>
  <w:style w:type="paragraph" w:styleId="UserStyle_372">
    <w:name w:val="Знак Знак1 Знак"/>
    <w:basedOn w:val="Normal"/>
    <w:next w:val="UserStyle_372"/>
    <w:link w:val="Normal"/>
    <w:uiPriority w:val="99"/>
    <w:semiHidden/>
    <w:pPr>
      <w:spacing w:after="160" w:line="240" w:lineRule="exact"/>
    </w:pPr>
    <w:rPr>
      <w:rFonts w:ascii="Verdana" w:hAnsi="Verdana"/>
      <w:sz w:val="20"/>
      <w:szCs w:val="20"/>
      <w:lang w:val="en-US" w:eastAsia="en-US"/>
    </w:rPr>
  </w:style>
  <w:style w:type="paragraph" w:styleId="UserStyle_373">
    <w:name w:val="Основной текст 21"/>
    <w:basedOn w:val="Normal"/>
    <w:next w:val="UserStyle_373"/>
    <w:link w:val="Normal"/>
    <w:uiPriority w:val="99"/>
    <w:semiHidden/>
    <w:pPr>
      <w:widowControl w:val="off"/>
      <w:jc w:val="both"/>
    </w:pPr>
    <w:rPr>
      <w:sz w:val="28"/>
      <w:szCs w:val="20"/>
    </w:rPr>
  </w:style>
  <w:style w:type="paragraph" w:styleId="UserStyle_374">
    <w:name w:val="Обычный (веб)1,Обычный (веб) Знак1,Обычный (веб) Знак Знак"/>
    <w:basedOn w:val="Normal"/>
    <w:next w:val="UserStyle_374"/>
    <w:link w:val="Normal"/>
  </w:style>
  <w:style w:type="paragraph" w:styleId="UserStyle_375">
    <w:name w:val="Без интервала11"/>
    <w:next w:val="UserStyle_375"/>
    <w:link w:val="Normal"/>
    <w:uiPriority w:val="99"/>
    <w:rPr>
      <w:rFonts w:ascii="Calibri" w:hAnsi="Calibri" w:eastAsia="Calibri"/>
      <w:sz w:val="22"/>
      <w:szCs w:val="22"/>
      <w:lang w:val="ru-RU" w:eastAsia="en-US" w:bidi="ar-SA"/>
    </w:rPr>
  </w:style>
  <w:style w:type="character" w:styleId="UserStyle_376">
    <w:name w:val="fontstyle01"/>
    <w:next w:val="UserStyle_376"/>
    <w:link w:val="Normal"/>
    <w:rPr>
      <w:rFonts w:ascii="TimesNewRomanPSMT" w:hAnsi="TimesNewRomanPSMT"/>
      <w:color w:val="000000"/>
      <w:sz w:val="24"/>
      <w:szCs w:val="24"/>
    </w:rPr>
  </w:style>
  <w:style w:type="paragraph" w:styleId="BodyText1I2">
    <w:name w:val="Красная строка 2"/>
    <w:basedOn w:val="BodyTextIndent"/>
    <w:next w:val="BodyText1I2"/>
    <w:link w:val="UserStyle_377"/>
    <w:pPr>
      <w:shd w:val="clear" w:color="auto" w:fill="auto"/>
      <w:spacing w:after="120"/>
      <w:ind w:left="283" w:firstLine="210"/>
      <w:jc w:val="left"/>
    </w:pPr>
    <w:rPr>
      <w:color w:val="000000"/>
      <w:sz w:val="24"/>
      <w:szCs w:val="24"/>
      <w:lang w:val="ru-RU" w:eastAsia="ru-RU"/>
    </w:rPr>
  </w:style>
  <w:style w:type="character" w:styleId="UserStyle_377">
    <w:name w:val="Красная строка 2 Знак"/>
    <w:basedOn w:val="UserStyle_31"/>
    <w:next w:val="UserStyle_377"/>
    <w:link w:val="BodyText1I2"/>
    <w:rPr>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footer" Target="footer2.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31504</Characters>
  <CharactersWithSpaces>36957</CharactersWithSpaces>
  <Company>Microsoft</Company>
  <DocSecurity>0</DocSecurity>
  <HyperlinksChanged>false</HyperlinksChanged>
  <Lines>262</Lines>
  <Pages>20</Pages>
  <Paragraphs>73</Paragraphs>
  <ScaleCrop>false</ScaleCrop>
  <SharedDoc>false</SharedDoc>
  <Template>Normal.dotm</Template>
  <Words>5526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creator>Администратор</dc:creator>
  <cp:lastModifiedBy>Bolchari</cp:lastModifiedBy>
  <cp:revision>3</cp:revision>
  <dcterms:created xsi:type="dcterms:W3CDTF">2024-11-19T08:36:00Z</dcterms:created>
  <dcterms:modified xsi:type="dcterms:W3CDTF">2024-11-19T09:52:00Z</dcterms:modified>
  <cp:version>786432</cp:version>
</cp:coreProperties>
</file>