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BB1BDD">
        <w:rPr>
          <w:sz w:val="28"/>
          <w:szCs w:val="28"/>
        </w:rPr>
        <w:t>07 июля</w:t>
      </w:r>
      <w:r w:rsidR="001C2CFE">
        <w:rPr>
          <w:sz w:val="28"/>
          <w:szCs w:val="28"/>
        </w:rPr>
        <w:t xml:space="preserve"> 2025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DA2489" w:rsidRPr="00A44A26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 xml:space="preserve">         </w:t>
      </w:r>
      <w:r w:rsidR="00B70588" w:rsidRPr="00A44A26">
        <w:rPr>
          <w:sz w:val="28"/>
          <w:szCs w:val="28"/>
        </w:rPr>
        <w:t xml:space="preserve"> </w:t>
      </w:r>
      <w:r w:rsidR="00D12325">
        <w:rPr>
          <w:sz w:val="28"/>
          <w:szCs w:val="28"/>
        </w:rPr>
        <w:t xml:space="preserve">             </w:t>
      </w:r>
      <w:bookmarkStart w:id="0" w:name="_GoBack"/>
      <w:bookmarkEnd w:id="0"/>
      <w:r w:rsidR="00B70588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1C2CFE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BB1BDD">
        <w:rPr>
          <w:sz w:val="28"/>
          <w:szCs w:val="28"/>
        </w:rPr>
        <w:t>70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C5399C" w:rsidRPr="0054493D" w:rsidRDefault="001C2CFE" w:rsidP="00C5399C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16 сентября 2024 года № 88 «</w:t>
      </w:r>
      <w:r w:rsidR="00C5399C" w:rsidRPr="0054493D">
        <w:rPr>
          <w:sz w:val="28"/>
          <w:szCs w:val="28"/>
        </w:rPr>
        <w:t>О передаче осуществления части  полномочий по решению вопросов местного значения</w:t>
      </w:r>
      <w:r w:rsidR="00C5399C">
        <w:rPr>
          <w:sz w:val="28"/>
          <w:szCs w:val="28"/>
        </w:rPr>
        <w:t xml:space="preserve"> </w:t>
      </w:r>
      <w:r w:rsidR="00C5399C" w:rsidRPr="0054493D">
        <w:rPr>
          <w:sz w:val="28"/>
          <w:szCs w:val="28"/>
        </w:rPr>
        <w:t xml:space="preserve">органам местного самоуправления Кондинского района на </w:t>
      </w:r>
      <w:r w:rsidR="00C5399C">
        <w:rPr>
          <w:sz w:val="28"/>
          <w:szCs w:val="28"/>
        </w:rPr>
        <w:t>2025</w:t>
      </w:r>
      <w:r w:rsidR="00C5399C" w:rsidRPr="0054493D">
        <w:rPr>
          <w:sz w:val="28"/>
          <w:szCs w:val="28"/>
        </w:rPr>
        <w:t xml:space="preserve"> – 202</w:t>
      </w:r>
      <w:r w:rsidR="00C5399C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  <w:r w:rsidR="00C5399C" w:rsidRPr="0054493D">
        <w:rPr>
          <w:sz w:val="28"/>
          <w:szCs w:val="28"/>
        </w:rPr>
        <w:t xml:space="preserve"> </w:t>
      </w:r>
    </w:p>
    <w:p w:rsidR="00C5399C" w:rsidRPr="0054493D" w:rsidRDefault="00C5399C" w:rsidP="00C5399C">
      <w:pPr>
        <w:rPr>
          <w:sz w:val="28"/>
          <w:szCs w:val="28"/>
        </w:rPr>
      </w:pPr>
      <w:r w:rsidRPr="0054493D">
        <w:rPr>
          <w:sz w:val="28"/>
          <w:szCs w:val="28"/>
        </w:rPr>
        <w:t xml:space="preserve">   </w:t>
      </w:r>
      <w:r w:rsidRPr="0054493D">
        <w:rPr>
          <w:sz w:val="28"/>
          <w:szCs w:val="28"/>
        </w:rPr>
        <w:tab/>
        <w:t xml:space="preserve"> </w:t>
      </w:r>
      <w:r w:rsidR="00FE2F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399C" w:rsidRPr="0054493D" w:rsidRDefault="00C5399C" w:rsidP="00C5399C">
      <w:pPr>
        <w:rPr>
          <w:sz w:val="28"/>
          <w:szCs w:val="28"/>
        </w:rPr>
      </w:pPr>
    </w:p>
    <w:p w:rsidR="00C5399C" w:rsidRPr="0054493D" w:rsidRDefault="00C5399C" w:rsidP="00C5399C">
      <w:pPr>
        <w:tabs>
          <w:tab w:val="left" w:pos="426"/>
          <w:tab w:val="left" w:pos="1134"/>
        </w:tabs>
        <w:ind w:firstLine="851"/>
        <w:jc w:val="both"/>
        <w:rPr>
          <w:b/>
          <w:sz w:val="28"/>
          <w:szCs w:val="28"/>
        </w:rPr>
      </w:pPr>
      <w:r w:rsidRPr="0054493D">
        <w:rPr>
          <w:sz w:val="28"/>
          <w:szCs w:val="28"/>
        </w:rPr>
        <w:t>В соответствии с частью 4 статьи 15 Федерального закона Российской Федерации от 06 октября 2003 года № 131</w:t>
      </w:r>
      <w:r>
        <w:rPr>
          <w:sz w:val="28"/>
          <w:szCs w:val="28"/>
        </w:rPr>
        <w:t xml:space="preserve"> – </w:t>
      </w:r>
      <w:r w:rsidRPr="0054493D">
        <w:rPr>
          <w:sz w:val="28"/>
          <w:szCs w:val="28"/>
        </w:rPr>
        <w:t>Ф</w:t>
      </w:r>
      <w:r>
        <w:rPr>
          <w:sz w:val="28"/>
          <w:szCs w:val="28"/>
        </w:rPr>
        <w:t>З</w:t>
      </w:r>
      <w:r w:rsidRPr="0054493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Совета депутатов сельского поселения Болчары № 67 от 29 сентября  2015 года «О Порядке 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значения»</w:t>
      </w:r>
      <w:r>
        <w:rPr>
          <w:sz w:val="28"/>
          <w:szCs w:val="28"/>
        </w:rPr>
        <w:t>,</w:t>
      </w:r>
      <w:r w:rsidRPr="0054493D">
        <w:rPr>
          <w:sz w:val="28"/>
          <w:szCs w:val="28"/>
        </w:rPr>
        <w:t xml:space="preserve"> с целью эффективного исполнения вопросов местного значения поселения:</w:t>
      </w:r>
    </w:p>
    <w:p w:rsidR="00C5399C" w:rsidRPr="00A06B1B" w:rsidRDefault="00A06B1B" w:rsidP="00C5399C">
      <w:pPr>
        <w:numPr>
          <w:ilvl w:val="0"/>
          <w:numId w:val="7"/>
        </w:numPr>
        <w:tabs>
          <w:tab w:val="left" w:pos="567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сельского поселения Болчары от 16 сентября 2024 года № 88 «</w:t>
      </w:r>
      <w:r w:rsidRPr="0054493D">
        <w:rPr>
          <w:sz w:val="28"/>
          <w:szCs w:val="28"/>
        </w:rPr>
        <w:t>О передаче осуществления части  полномочий по решению вопросов местного значения</w:t>
      </w: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 xml:space="preserve">органам местного самоуправления Кондинского района на </w:t>
      </w:r>
      <w:r>
        <w:rPr>
          <w:sz w:val="28"/>
          <w:szCs w:val="28"/>
        </w:rPr>
        <w:t>2025</w:t>
      </w:r>
      <w:r w:rsidRPr="0054493D">
        <w:rPr>
          <w:sz w:val="28"/>
          <w:szCs w:val="28"/>
        </w:rPr>
        <w:t xml:space="preserve"> – 202</w:t>
      </w:r>
      <w:r>
        <w:rPr>
          <w:sz w:val="28"/>
          <w:szCs w:val="28"/>
        </w:rPr>
        <w:t>7 годы» следующие изменения:</w:t>
      </w:r>
    </w:p>
    <w:p w:rsidR="00A06B1B" w:rsidRDefault="00107552" w:rsidP="006D6A0E">
      <w:pPr>
        <w:pStyle w:val="aa"/>
        <w:numPr>
          <w:ilvl w:val="1"/>
          <w:numId w:val="7"/>
        </w:numPr>
        <w:tabs>
          <w:tab w:val="left" w:pos="567"/>
          <w:tab w:val="left" w:pos="1134"/>
        </w:tabs>
        <w:ind w:left="0"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Пункт 6 приложения к постановлению изложить в следующей редакции:</w:t>
      </w:r>
    </w:p>
    <w:p w:rsidR="006D6A0E" w:rsidRPr="006D6A0E" w:rsidRDefault="00107552" w:rsidP="006D6A0E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6A0E">
        <w:rPr>
          <w:rStyle w:val="FontStyle22"/>
          <w:bCs/>
          <w:sz w:val="28"/>
          <w:szCs w:val="28"/>
        </w:rPr>
        <w:t>«6</w:t>
      </w:r>
      <w:r w:rsidR="006D6A0E" w:rsidRPr="006D6A0E">
        <w:rPr>
          <w:rStyle w:val="FontStyle22"/>
          <w:bCs/>
          <w:sz w:val="28"/>
          <w:szCs w:val="28"/>
        </w:rPr>
        <w:t>.</w:t>
      </w:r>
      <w:r w:rsidR="006D6A0E">
        <w:rPr>
          <w:rStyle w:val="FontStyle22"/>
          <w:bCs/>
          <w:sz w:val="28"/>
          <w:szCs w:val="28"/>
        </w:rPr>
        <w:tab/>
      </w:r>
      <w:r w:rsidR="006D6A0E" w:rsidRPr="006D6A0E">
        <w:rPr>
          <w:sz w:val="28"/>
          <w:szCs w:val="28"/>
        </w:rPr>
        <w:t>Полномочия, предусмотренные пунктом 30 части 1 статьи 14 Федерального закона от 06 октября 2003 года № 131 – ФЗ «Об общих принципах организации местного самоуправления в Российской Федерации»  в части:</w:t>
      </w:r>
    </w:p>
    <w:p w:rsidR="006D6A0E" w:rsidRPr="006D6A0E" w:rsidRDefault="006D6A0E" w:rsidP="006D6A0E">
      <w:pPr>
        <w:pStyle w:val="af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D6A0E">
        <w:rPr>
          <w:sz w:val="28"/>
          <w:szCs w:val="28"/>
        </w:rPr>
        <w:t>принятия муниципальных программ в области организации и</w:t>
      </w:r>
      <w:r w:rsidRPr="006D6A0E">
        <w:rPr>
          <w:sz w:val="28"/>
          <w:szCs w:val="28"/>
          <w:shd w:val="clear" w:color="auto" w:fill="FFFF00"/>
        </w:rPr>
        <w:t xml:space="preserve"> </w:t>
      </w:r>
      <w:r w:rsidRPr="006D6A0E">
        <w:rPr>
          <w:sz w:val="28"/>
          <w:szCs w:val="28"/>
        </w:rPr>
        <w:t>осуществления мероприятий по работе с детьми и молодежью;</w:t>
      </w:r>
    </w:p>
    <w:p w:rsidR="006D6A0E" w:rsidRPr="006D6A0E" w:rsidRDefault="006D6A0E" w:rsidP="006D6A0E">
      <w:pPr>
        <w:pStyle w:val="af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D6A0E">
        <w:rPr>
          <w:sz w:val="28"/>
          <w:szCs w:val="28"/>
        </w:rPr>
        <w:t>оказания содействия родителям (лицам, их заменяющим) при</w:t>
      </w:r>
      <w:r w:rsidRPr="006D6A0E">
        <w:rPr>
          <w:sz w:val="28"/>
          <w:szCs w:val="28"/>
          <w:shd w:val="clear" w:color="auto" w:fill="FFFF00"/>
        </w:rPr>
        <w:t xml:space="preserve"> </w:t>
      </w:r>
      <w:r w:rsidRPr="006D6A0E">
        <w:rPr>
          <w:sz w:val="28"/>
          <w:szCs w:val="28"/>
        </w:rPr>
        <w:t>осуществлении ими своих обязанностей по физическому, интеллектуальному, психическому, духовному и нравственному развитию детей;</w:t>
      </w:r>
    </w:p>
    <w:p w:rsidR="006D6A0E" w:rsidRPr="006D6A0E" w:rsidRDefault="006D6A0E" w:rsidP="006D6A0E">
      <w:pPr>
        <w:pStyle w:val="af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  <w:sz w:val="23"/>
          <w:szCs w:val="23"/>
        </w:rPr>
      </w:pPr>
      <w:r w:rsidRPr="006D6A0E">
        <w:rPr>
          <w:sz w:val="28"/>
          <w:szCs w:val="28"/>
        </w:rPr>
        <w:lastRenderedPageBreak/>
        <w:t>организации проведения оплачиваемых общественных работ и</w:t>
      </w:r>
      <w:r w:rsidRPr="006D6A0E">
        <w:rPr>
          <w:sz w:val="28"/>
          <w:szCs w:val="28"/>
          <w:shd w:val="clear" w:color="auto" w:fill="FFFF00"/>
        </w:rPr>
        <w:t xml:space="preserve"> </w:t>
      </w:r>
      <w:r w:rsidRPr="006D6A0E">
        <w:rPr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6D6A0E" w:rsidRPr="006D6A0E" w:rsidRDefault="006D6A0E" w:rsidP="006D6A0E">
      <w:pPr>
        <w:pStyle w:val="af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D6A0E">
        <w:rPr>
          <w:sz w:val="28"/>
          <w:szCs w:val="28"/>
        </w:rPr>
        <w:t>решения вопросов, затрагивающих интересы общественных объединений в предусмотренных законом случаях, с участием соответствующих общественных объединений или по согласованию с ними;</w:t>
      </w:r>
    </w:p>
    <w:p w:rsidR="006D6A0E" w:rsidRPr="006D6A0E" w:rsidRDefault="006D6A0E" w:rsidP="006D6A0E">
      <w:pPr>
        <w:pStyle w:val="af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D6A0E">
        <w:rPr>
          <w:sz w:val="28"/>
          <w:szCs w:val="28"/>
        </w:rPr>
        <w:t>исполнения статьи 6 «Основные направления реализации молодежной политики» Федерального закона от 30 декабря 2020 года № 489</w:t>
      </w:r>
      <w:r w:rsidR="000E16A3">
        <w:rPr>
          <w:sz w:val="28"/>
          <w:szCs w:val="28"/>
        </w:rPr>
        <w:t xml:space="preserve"> – </w:t>
      </w:r>
      <w:r w:rsidRPr="006D6A0E">
        <w:rPr>
          <w:sz w:val="28"/>
          <w:szCs w:val="28"/>
        </w:rPr>
        <w:t>ФЗ «О молодежной политике в Российской Федерации»;</w:t>
      </w:r>
    </w:p>
    <w:p w:rsidR="006D6A0E" w:rsidRPr="006D6A0E" w:rsidRDefault="006D6A0E" w:rsidP="006D6A0E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rFonts w:ascii="Arial" w:hAnsi="Arial" w:cs="Arial"/>
          <w:sz w:val="23"/>
          <w:szCs w:val="23"/>
        </w:rPr>
      </w:pPr>
      <w:r w:rsidRPr="006D6A0E">
        <w:rPr>
          <w:sz w:val="28"/>
          <w:szCs w:val="28"/>
        </w:rPr>
        <w:t>6.6. разработка планов мероприятий и иных документов в сфере государственной молодежной по</w:t>
      </w:r>
      <w:r w:rsidR="000E16A3">
        <w:rPr>
          <w:sz w:val="28"/>
          <w:szCs w:val="28"/>
        </w:rPr>
        <w:t xml:space="preserve">литики и осуществление контроля </w:t>
      </w:r>
      <w:r w:rsidRPr="006D6A0E">
        <w:rPr>
          <w:sz w:val="28"/>
          <w:szCs w:val="28"/>
        </w:rPr>
        <w:t>за их исполнением;</w:t>
      </w:r>
    </w:p>
    <w:p w:rsidR="006D6A0E" w:rsidRPr="006D6A0E" w:rsidRDefault="006D6A0E" w:rsidP="006D6A0E">
      <w:pPr>
        <w:pStyle w:val="af"/>
        <w:tabs>
          <w:tab w:val="left" w:pos="1134"/>
        </w:tabs>
        <w:spacing w:before="0" w:beforeAutospacing="0" w:after="0" w:afterAutospacing="0"/>
        <w:ind w:firstLine="851"/>
        <w:jc w:val="both"/>
        <w:rPr>
          <w:rFonts w:ascii="Arial" w:hAnsi="Arial" w:cs="Arial"/>
          <w:sz w:val="23"/>
          <w:szCs w:val="23"/>
        </w:rPr>
      </w:pPr>
      <w:r w:rsidRPr="006D6A0E">
        <w:rPr>
          <w:sz w:val="28"/>
          <w:szCs w:val="28"/>
        </w:rPr>
        <w:t>6.7. подготовка информационно – аналитических материалов по вопросам</w:t>
      </w:r>
      <w:r w:rsidRPr="006D6A0E">
        <w:rPr>
          <w:sz w:val="28"/>
          <w:szCs w:val="28"/>
          <w:shd w:val="clear" w:color="auto" w:fill="FFFF00"/>
        </w:rPr>
        <w:t xml:space="preserve"> </w:t>
      </w:r>
      <w:r w:rsidRPr="006D6A0E">
        <w:rPr>
          <w:sz w:val="28"/>
          <w:szCs w:val="28"/>
        </w:rPr>
        <w:t>реализации государственной молодежной политики в муниципальном образовании Кондинский район, информирование населения о мероприятиях;</w:t>
      </w:r>
    </w:p>
    <w:p w:rsidR="006D6A0E" w:rsidRPr="006D6A0E" w:rsidRDefault="006D6A0E" w:rsidP="006D6A0E">
      <w:pPr>
        <w:pStyle w:val="a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D6A0E">
        <w:rPr>
          <w:sz w:val="28"/>
          <w:szCs w:val="28"/>
        </w:rPr>
        <w:t>6.8. оказание методической помощи администрации поселения по организации работы с детьми и молодежью;</w:t>
      </w:r>
    </w:p>
    <w:p w:rsidR="006D6A0E" w:rsidRPr="006D6A0E" w:rsidRDefault="006D6A0E" w:rsidP="006D6A0E">
      <w:pPr>
        <w:pStyle w:val="af"/>
        <w:tabs>
          <w:tab w:val="left" w:pos="1134"/>
        </w:tabs>
        <w:spacing w:before="0" w:beforeAutospacing="0" w:after="0" w:afterAutospacing="0"/>
        <w:ind w:firstLine="851"/>
        <w:jc w:val="both"/>
        <w:rPr>
          <w:rFonts w:ascii="Arial" w:hAnsi="Arial" w:cs="Arial"/>
          <w:sz w:val="23"/>
          <w:szCs w:val="23"/>
        </w:rPr>
      </w:pPr>
      <w:r w:rsidRPr="006D6A0E">
        <w:rPr>
          <w:sz w:val="28"/>
          <w:szCs w:val="28"/>
        </w:rPr>
        <w:t>6.9. кадрового обеспечения.</w:t>
      </w:r>
      <w:r w:rsidR="000E16A3">
        <w:rPr>
          <w:sz w:val="28"/>
          <w:szCs w:val="28"/>
        </w:rPr>
        <w:t>».</w:t>
      </w:r>
    </w:p>
    <w:p w:rsidR="000E16A3" w:rsidRDefault="000E16A3" w:rsidP="000E16A3">
      <w:pPr>
        <w:pStyle w:val="ac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                     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0E16A3" w:rsidRPr="0054493D" w:rsidRDefault="000E16A3" w:rsidP="000E16A3">
      <w:pPr>
        <w:pStyle w:val="Style6"/>
        <w:widowControl/>
        <w:numPr>
          <w:ilvl w:val="0"/>
          <w:numId w:val="7"/>
        </w:numPr>
        <w:tabs>
          <w:tab w:val="left" w:pos="567"/>
          <w:tab w:val="left" w:pos="1134"/>
        </w:tabs>
        <w:spacing w:line="240" w:lineRule="auto"/>
        <w:ind w:left="0" w:firstLine="851"/>
        <w:rPr>
          <w:rStyle w:val="FontStyle22"/>
          <w:bCs/>
          <w:sz w:val="28"/>
          <w:szCs w:val="28"/>
        </w:rPr>
      </w:pPr>
      <w:r w:rsidRPr="0054493D">
        <w:rPr>
          <w:rStyle w:val="FontStyle22"/>
          <w:bCs/>
          <w:sz w:val="28"/>
          <w:szCs w:val="28"/>
        </w:rPr>
        <w:t>Настоящее постановление вступает в силу после его обнародования</w:t>
      </w:r>
      <w:r>
        <w:rPr>
          <w:rStyle w:val="FontStyle22"/>
          <w:bCs/>
          <w:sz w:val="28"/>
          <w:szCs w:val="28"/>
        </w:rPr>
        <w:t>.</w:t>
      </w:r>
    </w:p>
    <w:p w:rsidR="000E16A3" w:rsidRPr="00C5399C" w:rsidRDefault="000E16A3" w:rsidP="000E16A3">
      <w:pPr>
        <w:numPr>
          <w:ilvl w:val="0"/>
          <w:numId w:val="7"/>
        </w:numPr>
        <w:tabs>
          <w:tab w:val="num" w:pos="284"/>
          <w:tab w:val="left" w:pos="426"/>
          <w:tab w:val="left" w:pos="567"/>
          <w:tab w:val="num" w:pos="644"/>
          <w:tab w:val="left" w:pos="1134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Контроль за выполнением постановления оставляю за собой.</w:t>
      </w:r>
    </w:p>
    <w:p w:rsidR="00107552" w:rsidRPr="00A06B1B" w:rsidRDefault="00107552" w:rsidP="006D6A0E">
      <w:pPr>
        <w:pStyle w:val="aa"/>
        <w:tabs>
          <w:tab w:val="left" w:pos="567"/>
          <w:tab w:val="left" w:pos="1134"/>
        </w:tabs>
        <w:ind w:left="851"/>
        <w:jc w:val="both"/>
        <w:rPr>
          <w:rStyle w:val="FontStyle22"/>
          <w:bCs/>
          <w:sz w:val="28"/>
          <w:szCs w:val="28"/>
        </w:rPr>
      </w:pPr>
    </w:p>
    <w:p w:rsidR="00A06B1B" w:rsidRDefault="00A06B1B" w:rsidP="00A06B1B">
      <w:pPr>
        <w:tabs>
          <w:tab w:val="left" w:pos="567"/>
          <w:tab w:val="left" w:pos="1134"/>
        </w:tabs>
        <w:ind w:left="851"/>
        <w:jc w:val="both"/>
        <w:rPr>
          <w:rStyle w:val="FontStyle22"/>
          <w:bCs/>
          <w:sz w:val="28"/>
          <w:szCs w:val="28"/>
        </w:rPr>
      </w:pPr>
    </w:p>
    <w:p w:rsidR="000E16A3" w:rsidRDefault="000E16A3" w:rsidP="00A06B1B">
      <w:pPr>
        <w:tabs>
          <w:tab w:val="left" w:pos="567"/>
          <w:tab w:val="left" w:pos="1134"/>
        </w:tabs>
        <w:ind w:left="851"/>
        <w:jc w:val="both"/>
        <w:rPr>
          <w:rStyle w:val="FontStyle22"/>
          <w:bCs/>
          <w:sz w:val="28"/>
          <w:szCs w:val="28"/>
        </w:rPr>
      </w:pPr>
    </w:p>
    <w:p w:rsidR="000E16A3" w:rsidRPr="0054493D" w:rsidRDefault="000E16A3" w:rsidP="000E16A3">
      <w:pPr>
        <w:tabs>
          <w:tab w:val="left" w:pos="567"/>
          <w:tab w:val="left" w:pos="1134"/>
        </w:tabs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 М. В. Шишкин                              </w:t>
      </w:r>
    </w:p>
    <w:p w:rsidR="00D33B1A" w:rsidRDefault="00D33B1A" w:rsidP="00C5399C">
      <w:pPr>
        <w:ind w:right="4678"/>
        <w:jc w:val="both"/>
        <w:rPr>
          <w:b/>
          <w:sz w:val="28"/>
          <w:szCs w:val="28"/>
        </w:rPr>
      </w:pPr>
    </w:p>
    <w:sectPr w:rsidR="00D33B1A" w:rsidSect="000E16A3">
      <w:headerReference w:type="default" r:id="rId7"/>
      <w:pgSz w:w="11909" w:h="16834"/>
      <w:pgMar w:top="-1135" w:right="852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B4" w:rsidRDefault="003137B4" w:rsidP="00F81F35">
      <w:r>
        <w:separator/>
      </w:r>
    </w:p>
  </w:endnote>
  <w:endnote w:type="continuationSeparator" w:id="0">
    <w:p w:rsidR="003137B4" w:rsidRDefault="003137B4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B4" w:rsidRDefault="003137B4" w:rsidP="00F81F35">
      <w:r>
        <w:separator/>
      </w:r>
    </w:p>
  </w:footnote>
  <w:footnote w:type="continuationSeparator" w:id="0">
    <w:p w:rsidR="003137B4" w:rsidRDefault="003137B4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 w15:restartNumberingAfterBreak="0">
    <w:nsid w:val="29206CE9"/>
    <w:multiLevelType w:val="multilevel"/>
    <w:tmpl w:val="8AC410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6815AE"/>
    <w:multiLevelType w:val="multilevel"/>
    <w:tmpl w:val="FC0A9A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6C"/>
    <w:rsid w:val="00006ECF"/>
    <w:rsid w:val="0003293F"/>
    <w:rsid w:val="000717AA"/>
    <w:rsid w:val="00077333"/>
    <w:rsid w:val="00082C9A"/>
    <w:rsid w:val="000866AF"/>
    <w:rsid w:val="000E16A3"/>
    <w:rsid w:val="00107552"/>
    <w:rsid w:val="001370F2"/>
    <w:rsid w:val="00147F29"/>
    <w:rsid w:val="001859B1"/>
    <w:rsid w:val="001C1B69"/>
    <w:rsid w:val="001C2CFE"/>
    <w:rsid w:val="001D3197"/>
    <w:rsid w:val="001D3D34"/>
    <w:rsid w:val="001E3338"/>
    <w:rsid w:val="00221262"/>
    <w:rsid w:val="002A48D3"/>
    <w:rsid w:val="003137B4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D6A0E"/>
    <w:rsid w:val="006E284D"/>
    <w:rsid w:val="00713518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06B1B"/>
    <w:rsid w:val="00A12E17"/>
    <w:rsid w:val="00A44A26"/>
    <w:rsid w:val="00A67AC7"/>
    <w:rsid w:val="00AB0264"/>
    <w:rsid w:val="00AD5301"/>
    <w:rsid w:val="00AD5C77"/>
    <w:rsid w:val="00B3446A"/>
    <w:rsid w:val="00B468CA"/>
    <w:rsid w:val="00B70588"/>
    <w:rsid w:val="00B80537"/>
    <w:rsid w:val="00BB1BDD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D07924"/>
    <w:rsid w:val="00D12325"/>
    <w:rsid w:val="00D33B1A"/>
    <w:rsid w:val="00D83E87"/>
    <w:rsid w:val="00D97DE2"/>
    <w:rsid w:val="00DA2489"/>
    <w:rsid w:val="00DC4B31"/>
    <w:rsid w:val="00E43B16"/>
    <w:rsid w:val="00E44C80"/>
    <w:rsid w:val="00E921B2"/>
    <w:rsid w:val="00EF00DB"/>
    <w:rsid w:val="00F0168C"/>
    <w:rsid w:val="00F10FC8"/>
    <w:rsid w:val="00F81F35"/>
    <w:rsid w:val="00FE2F5E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5207-06D8-4FBB-8B52-932A7FC0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d">
    <w:name w:val="Без интервала Знак"/>
    <w:link w:val="ac"/>
    <w:uiPriority w:val="1"/>
    <w:locked/>
    <w:rsid w:val="00C5399C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107552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1232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2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Bukarinova</cp:lastModifiedBy>
  <cp:revision>4</cp:revision>
  <cp:lastPrinted>2025-07-07T05:52:00Z</cp:lastPrinted>
  <dcterms:created xsi:type="dcterms:W3CDTF">2025-06-25T10:06:00Z</dcterms:created>
  <dcterms:modified xsi:type="dcterms:W3CDTF">2025-07-07T05:54:00Z</dcterms:modified>
</cp:coreProperties>
</file>