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96" w:rsidRPr="001D2F56" w:rsidRDefault="00E13696" w:rsidP="00E13696">
      <w:pPr>
        <w:jc w:val="center"/>
        <w:rPr>
          <w:b/>
          <w:bCs/>
          <w:sz w:val="28"/>
          <w:szCs w:val="28"/>
        </w:rPr>
      </w:pPr>
      <w:r w:rsidRPr="001D2F56">
        <w:rPr>
          <w:b/>
          <w:bCs/>
          <w:sz w:val="28"/>
          <w:szCs w:val="28"/>
        </w:rPr>
        <w:t>Муниципальное образование сельское поселение Болчары</w:t>
      </w:r>
    </w:p>
    <w:p w:rsidR="00E13696" w:rsidRPr="001D2F56" w:rsidRDefault="00E13696" w:rsidP="00E13696">
      <w:pPr>
        <w:jc w:val="center"/>
        <w:rPr>
          <w:b/>
          <w:szCs w:val="20"/>
        </w:rPr>
      </w:pPr>
      <w:r w:rsidRPr="001D2F56">
        <w:rPr>
          <w:b/>
          <w:szCs w:val="20"/>
        </w:rPr>
        <w:t>Кондинский район Ханты</w:t>
      </w:r>
      <w:r>
        <w:rPr>
          <w:b/>
          <w:szCs w:val="20"/>
        </w:rPr>
        <w:t xml:space="preserve"> – </w:t>
      </w:r>
      <w:r w:rsidRPr="001D2F56">
        <w:rPr>
          <w:b/>
          <w:szCs w:val="20"/>
        </w:rPr>
        <w:t>Мансийский автономный округ – Югра</w:t>
      </w:r>
    </w:p>
    <w:p w:rsidR="00E13696" w:rsidRPr="00C37043" w:rsidRDefault="00E13696" w:rsidP="00E13696">
      <w:pPr>
        <w:rPr>
          <w:sz w:val="28"/>
          <w:szCs w:val="28"/>
        </w:rPr>
      </w:pP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 xml:space="preserve">АДМИНИСТРАЦИЯ </w:t>
      </w: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>СЕЛЬСКОГО ПОСЕЛЕНИЯ БОЛЧАРЫ</w:t>
      </w:r>
    </w:p>
    <w:p w:rsidR="00E13696" w:rsidRPr="00B1197A" w:rsidRDefault="00E13696" w:rsidP="00E13696">
      <w:pPr>
        <w:rPr>
          <w:sz w:val="32"/>
          <w:szCs w:val="32"/>
        </w:rPr>
      </w:pPr>
    </w:p>
    <w:p w:rsidR="00E13696" w:rsidRPr="00A9152D" w:rsidRDefault="00E13696" w:rsidP="00E13696">
      <w:pPr>
        <w:keepNext/>
        <w:jc w:val="center"/>
        <w:outlineLvl w:val="2"/>
        <w:rPr>
          <w:b/>
          <w:bCs/>
          <w:sz w:val="32"/>
          <w:szCs w:val="26"/>
        </w:rPr>
      </w:pPr>
      <w:r w:rsidRPr="00A9152D">
        <w:rPr>
          <w:b/>
          <w:bCs/>
          <w:sz w:val="32"/>
          <w:szCs w:val="26"/>
        </w:rPr>
        <w:t>ПОСТАНОВЛЕНИЕ</w:t>
      </w:r>
    </w:p>
    <w:p w:rsidR="00E13696" w:rsidRPr="00C37043" w:rsidRDefault="00E13696" w:rsidP="00E13696">
      <w:pPr>
        <w:keepNext/>
        <w:jc w:val="center"/>
        <w:rPr>
          <w:b/>
          <w:bCs/>
          <w:sz w:val="28"/>
          <w:szCs w:val="28"/>
        </w:rPr>
      </w:pPr>
    </w:p>
    <w:p w:rsidR="00E13696" w:rsidRPr="00C37043" w:rsidRDefault="00E13696" w:rsidP="00E13696">
      <w:pPr>
        <w:keepNext/>
        <w:jc w:val="center"/>
        <w:rPr>
          <w:bCs/>
          <w:sz w:val="28"/>
          <w:szCs w:val="28"/>
        </w:rPr>
      </w:pP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 xml:space="preserve">от </w:t>
      </w:r>
      <w:r w:rsidR="0004763A">
        <w:rPr>
          <w:sz w:val="28"/>
          <w:szCs w:val="28"/>
        </w:rPr>
        <w:t xml:space="preserve">15 декабря 2025 года        </w:t>
      </w:r>
      <w:r w:rsidR="001A3E84">
        <w:rPr>
          <w:sz w:val="28"/>
          <w:szCs w:val="28"/>
        </w:rPr>
        <w:t xml:space="preserve">                  </w:t>
      </w:r>
      <w:r w:rsidRPr="00E8679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Pr="00E8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A3E84">
        <w:rPr>
          <w:sz w:val="28"/>
          <w:szCs w:val="28"/>
        </w:rPr>
        <w:t xml:space="preserve">    </w:t>
      </w:r>
      <w:r w:rsidR="0004763A">
        <w:rPr>
          <w:sz w:val="28"/>
          <w:szCs w:val="28"/>
        </w:rPr>
        <w:t xml:space="preserve">  </w:t>
      </w:r>
      <w:r w:rsidR="006010C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E8679D">
        <w:rPr>
          <w:sz w:val="28"/>
          <w:szCs w:val="28"/>
        </w:rPr>
        <w:t xml:space="preserve">№ </w:t>
      </w:r>
      <w:r w:rsidR="0004763A">
        <w:rPr>
          <w:sz w:val="28"/>
          <w:szCs w:val="28"/>
        </w:rPr>
        <w:t>114</w:t>
      </w: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>с. Болчары</w:t>
      </w: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9115E3" w:rsidRDefault="009115E3" w:rsidP="009115E3">
      <w:pPr>
        <w:ind w:right="425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сельского поселения Болчары                от 15 ноября 2016 года № 173 «О порядке и условиях командирования лиц, замещающих должности муниципальной службы в администрации сельского поселения Болчары»</w:t>
      </w:r>
    </w:p>
    <w:p w:rsidR="009115E3" w:rsidRPr="00E6416D" w:rsidRDefault="009115E3" w:rsidP="009115E3">
      <w:pPr>
        <w:pStyle w:val="ConsPlusTitle"/>
        <w:widowControl/>
        <w:tabs>
          <w:tab w:val="left" w:pos="9639"/>
        </w:tabs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E6416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115E3" w:rsidRPr="00E6416D" w:rsidRDefault="009115E3" w:rsidP="009115E3">
      <w:pPr>
        <w:rPr>
          <w:sz w:val="28"/>
          <w:szCs w:val="28"/>
        </w:rPr>
      </w:pPr>
    </w:p>
    <w:p w:rsidR="009115E3" w:rsidRPr="0004763A" w:rsidRDefault="0004763A" w:rsidP="009115E3">
      <w:pPr>
        <w:ind w:firstLine="851"/>
        <w:jc w:val="both"/>
        <w:rPr>
          <w:bCs/>
          <w:sz w:val="28"/>
          <w:szCs w:val="28"/>
        </w:rPr>
      </w:pP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                       </w:t>
      </w:r>
      <w:r>
        <w:rPr>
          <w:rStyle w:val="ab"/>
          <w:rFonts w:ascii="Times New Roman" w:hAnsi="Times New Roman" w:cs="Times New Roman"/>
          <w:sz w:val="28"/>
          <w:szCs w:val="28"/>
        </w:rPr>
        <w:t>от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 16 апреля 2025 года № 501 «Об утверждении Положения об особенностях направления работников в служебные командировки», </w:t>
      </w:r>
      <w:bookmarkStart w:id="0" w:name="_GoBack"/>
      <w:r w:rsidRPr="0004763A">
        <w:rPr>
          <w:rStyle w:val="ab"/>
          <w:rFonts w:ascii="Times New Roman" w:hAnsi="Times New Roman" w:cs="Times New Roman"/>
          <w:sz w:val="28"/>
          <w:szCs w:val="28"/>
        </w:rPr>
        <w:t>постановления Губернатора Ханты</w:t>
      </w:r>
      <w:r>
        <w:rPr>
          <w:rStyle w:val="ab"/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Мансийского </w:t>
      </w:r>
      <w:r>
        <w:rPr>
          <w:rStyle w:val="ab"/>
          <w:rFonts w:ascii="Times New Roman" w:hAnsi="Times New Roman" w:cs="Times New Roman"/>
          <w:sz w:val="28"/>
          <w:szCs w:val="28"/>
        </w:rPr>
        <w:t>автономного округа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 w:cs="Times New Roman"/>
          <w:sz w:val="28"/>
          <w:szCs w:val="28"/>
        </w:rPr>
        <w:t>–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 Югры от 5 мая 2025 года № 41 «О внесении изменений в приложение к постановлению Губернатора Ханты</w:t>
      </w:r>
      <w:r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ab"/>
          <w:rFonts w:ascii="Times New Roman" w:hAnsi="Times New Roman" w:cs="Times New Roman"/>
          <w:sz w:val="28"/>
          <w:szCs w:val="28"/>
        </w:rPr>
        <w:t>–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>М</w:t>
      </w:r>
      <w:proofErr w:type="gramEnd"/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ансийского автономного округа </w:t>
      </w:r>
      <w:r>
        <w:rPr>
          <w:rStyle w:val="ab"/>
          <w:rFonts w:ascii="Times New Roman" w:hAnsi="Times New Roman" w:cs="Times New Roman"/>
          <w:sz w:val="28"/>
          <w:szCs w:val="28"/>
        </w:rPr>
        <w:t>–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 Югры от 30 декабря 2005 года № 190 «О порядке командирования Губернатора Ханты</w:t>
      </w:r>
      <w:r>
        <w:rPr>
          <w:rStyle w:val="ab"/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>
        <w:rPr>
          <w:rStyle w:val="ab"/>
          <w:rFonts w:ascii="Times New Roman" w:hAnsi="Times New Roman" w:cs="Times New Roman"/>
          <w:sz w:val="28"/>
          <w:szCs w:val="28"/>
        </w:rPr>
        <w:t>–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 Югры, лиц, замещающих государственные должности Ханты</w:t>
      </w:r>
      <w:r>
        <w:rPr>
          <w:rStyle w:val="ab"/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>
        <w:rPr>
          <w:rStyle w:val="ab"/>
          <w:rFonts w:ascii="Times New Roman" w:hAnsi="Times New Roman" w:cs="Times New Roman"/>
          <w:sz w:val="28"/>
          <w:szCs w:val="28"/>
        </w:rPr>
        <w:t>–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 Югры, и лиц, замещающих должности государственной гражданской службы Ханты</w:t>
      </w:r>
      <w:r>
        <w:rPr>
          <w:rStyle w:val="ab"/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>Мансийского автономного округа – Югры»</w:t>
      </w:r>
      <w:bookmarkEnd w:id="0"/>
      <w:r w:rsidR="009115E3" w:rsidRPr="0004763A">
        <w:rPr>
          <w:sz w:val="28"/>
          <w:szCs w:val="28"/>
        </w:rPr>
        <w:t>:</w:t>
      </w:r>
    </w:p>
    <w:p w:rsidR="009115E3" w:rsidRPr="009115E3" w:rsidRDefault="009115E3" w:rsidP="009115E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сельского поселения Болчары </w:t>
      </w:r>
      <w:r w:rsidR="0004763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15 </w:t>
      </w:r>
      <w:r w:rsidRPr="00740C46">
        <w:rPr>
          <w:sz w:val="28"/>
          <w:szCs w:val="28"/>
        </w:rPr>
        <w:t xml:space="preserve">ноября 2016 года № 173 «О порядке и условиях командирования лиц, </w:t>
      </w:r>
      <w:r w:rsidRPr="009115E3">
        <w:rPr>
          <w:sz w:val="28"/>
          <w:szCs w:val="28"/>
        </w:rPr>
        <w:t>замещающих должности муниципальной службы в администрации сельского поселения Болчары» следующие изменения:</w:t>
      </w:r>
    </w:p>
    <w:p w:rsidR="0004763A" w:rsidRPr="0004763A" w:rsidRDefault="0004763A" w:rsidP="0004763A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63A">
        <w:rPr>
          <w:rFonts w:ascii="Times New Roman" w:hAnsi="Times New Roman" w:cs="Times New Roman"/>
          <w:sz w:val="28"/>
          <w:szCs w:val="28"/>
        </w:rPr>
        <w:t>1.1. Преамбулу постановления изложить в следующей редакции:</w:t>
      </w:r>
    </w:p>
    <w:p w:rsidR="009115E3" w:rsidRPr="0004763A" w:rsidRDefault="0004763A" w:rsidP="0004763A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63A">
        <w:rPr>
          <w:rFonts w:ascii="Times New Roman" w:hAnsi="Times New Roman" w:cs="Times New Roman"/>
          <w:sz w:val="28"/>
          <w:szCs w:val="28"/>
        </w:rPr>
        <w:t xml:space="preserve">«В соответствии со статьей 166 </w:t>
      </w:r>
      <w:hyperlink r:id="rId8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04763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Трудового кодекса Российской Федерации</w:t>
        </w:r>
      </w:hyperlink>
      <w:r w:rsidRPr="0004763A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</w:t>
      </w:r>
      <w:r>
        <w:rPr>
          <w:rStyle w:val="ab"/>
          <w:rFonts w:ascii="Times New Roman" w:hAnsi="Times New Roman" w:cs="Times New Roman"/>
          <w:sz w:val="28"/>
          <w:szCs w:val="28"/>
        </w:rPr>
        <w:t>от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 xml:space="preserve"> 16 апреля 2025 года </w:t>
      </w:r>
      <w:r>
        <w:rPr>
          <w:rStyle w:val="ab"/>
          <w:rFonts w:ascii="Times New Roman" w:hAnsi="Times New Roman" w:cs="Times New Roman"/>
          <w:sz w:val="28"/>
          <w:szCs w:val="28"/>
        </w:rPr>
        <w:t xml:space="preserve">                     </w:t>
      </w:r>
      <w:r w:rsidRPr="0004763A">
        <w:rPr>
          <w:rStyle w:val="ab"/>
          <w:rFonts w:ascii="Times New Roman" w:hAnsi="Times New Roman" w:cs="Times New Roman"/>
          <w:sz w:val="28"/>
          <w:szCs w:val="28"/>
        </w:rPr>
        <w:t>№ 501 «Об утверждении Положения об особенностях направления работников в служебные командировки»</w:t>
      </w:r>
      <w:r w:rsidRPr="0004763A">
        <w:rPr>
          <w:rFonts w:ascii="Times New Roman" w:hAnsi="Times New Roman" w:cs="Times New Roman"/>
          <w:sz w:val="28"/>
          <w:szCs w:val="28"/>
        </w:rPr>
        <w:t>, статьей 15 Закона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63A">
        <w:rPr>
          <w:rFonts w:ascii="Times New Roman" w:hAnsi="Times New Roman" w:cs="Times New Roman"/>
          <w:sz w:val="28"/>
          <w:szCs w:val="28"/>
        </w:rPr>
        <w:t xml:space="preserve"> Югры </w:t>
      </w:r>
      <w:hyperlink r:id="rId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04763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от 20 июля 2007 года № 113-оз</w:t>
        </w:r>
      </w:hyperlink>
      <w:r w:rsidRPr="0004763A">
        <w:rPr>
          <w:rFonts w:ascii="Times New Roman" w:hAnsi="Times New Roman" w:cs="Times New Roman"/>
          <w:sz w:val="28"/>
          <w:szCs w:val="28"/>
        </w:rPr>
        <w:t xml:space="preserve"> «Об отдельных вопросах муниципальной службы в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Fonts w:ascii="Times New Roman" w:hAnsi="Times New Roman" w:cs="Times New Roman"/>
          <w:sz w:val="28"/>
          <w:szCs w:val="28"/>
        </w:rPr>
        <w:t xml:space="preserve">Мансийском автономном округе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63A">
        <w:rPr>
          <w:rFonts w:ascii="Times New Roman" w:hAnsi="Times New Roman" w:cs="Times New Roman"/>
          <w:sz w:val="28"/>
          <w:szCs w:val="28"/>
        </w:rPr>
        <w:t xml:space="preserve"> Югре», постановлением Губернатора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proofErr w:type="gramEnd"/>
      <w:r w:rsidRPr="00047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63A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4763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Постановление от 30.12.2005 № 190 Губернатор Ханты-Мансийского автономного округа-Югры&#10;&#10;О ПОРЯДКЕ КОМАНДИРОВАНИЯ ЛИЦ, ЗАМЕЩАЮЩИХ ГОСУДАРСТВЕННЫЕ ДОЛЖНОСТИ ХАНТЫ-МАНСИЙСКОГО АВТОНОМНОГО ОКРУГА - ЮГРЫ, И ЛИЦ, ЗАМЕЩАЮЩИХ ДОЛЖНОСТИ ГОСУДАРСТВЕННОЙ ГРАЖДАНСКОЙ СЛУЖ" w:history="1">
        <w:r w:rsidRPr="0004763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от 30 декабря 2005 года № 190</w:t>
        </w:r>
      </w:hyperlink>
      <w:r w:rsidRPr="0004763A">
        <w:rPr>
          <w:rFonts w:ascii="Times New Roman" w:hAnsi="Times New Roman" w:cs="Times New Roman"/>
          <w:sz w:val="28"/>
          <w:szCs w:val="28"/>
        </w:rPr>
        <w:t xml:space="preserve"> «О порядке командирования Губернатора Ханты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04763A">
        <w:rPr>
          <w:rFonts w:ascii="Times New Roman" w:hAnsi="Times New Roman" w:cs="Times New Roman"/>
          <w:sz w:val="28"/>
          <w:szCs w:val="28"/>
        </w:rPr>
        <w:lastRenderedPageBreak/>
        <w:t>М</w:t>
      </w:r>
      <w:proofErr w:type="gramEnd"/>
      <w:r w:rsidRPr="0004763A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63A">
        <w:rPr>
          <w:rFonts w:ascii="Times New Roman" w:hAnsi="Times New Roman" w:cs="Times New Roman"/>
          <w:sz w:val="28"/>
          <w:szCs w:val="28"/>
        </w:rPr>
        <w:t xml:space="preserve"> Югры, лиц, замещающих государственные должности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63A">
        <w:rPr>
          <w:rFonts w:ascii="Times New Roman" w:hAnsi="Times New Roman" w:cs="Times New Roman"/>
          <w:sz w:val="28"/>
          <w:szCs w:val="28"/>
        </w:rPr>
        <w:t xml:space="preserve"> Югры, и лиц, замещающих должности государственной гражданской службы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4763A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763A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763A">
        <w:rPr>
          <w:rFonts w:ascii="Times New Roman" w:hAnsi="Times New Roman" w:cs="Times New Roman"/>
          <w:sz w:val="28"/>
          <w:szCs w:val="28"/>
        </w:rPr>
        <w:t>:</w:t>
      </w:r>
      <w:r w:rsidR="009115E3" w:rsidRPr="0004763A">
        <w:rPr>
          <w:rFonts w:ascii="Times New Roman" w:hAnsi="Times New Roman" w:cs="Times New Roman"/>
          <w:sz w:val="28"/>
          <w:szCs w:val="28"/>
        </w:rPr>
        <w:t>».</w:t>
      </w:r>
    </w:p>
    <w:p w:rsidR="009115E3" w:rsidRPr="0004763A" w:rsidRDefault="0004763A" w:rsidP="0004763A">
      <w:pPr>
        <w:pStyle w:val="a9"/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4763A">
        <w:rPr>
          <w:sz w:val="28"/>
          <w:szCs w:val="28"/>
        </w:rPr>
        <w:t>В пункте 1</w:t>
      </w:r>
      <w:r>
        <w:rPr>
          <w:sz w:val="28"/>
          <w:szCs w:val="28"/>
        </w:rPr>
        <w:t>3</w:t>
      </w:r>
      <w:r w:rsidRPr="0004763A">
        <w:rPr>
          <w:sz w:val="28"/>
          <w:szCs w:val="28"/>
        </w:rPr>
        <w:t xml:space="preserve"> приложения к постановлению слова «в размере 500 рублей» заменить словами «в размере 700 рублей</w:t>
      </w:r>
      <w:r w:rsidR="009115E3" w:rsidRPr="0004763A">
        <w:rPr>
          <w:sz w:val="28"/>
          <w:szCs w:val="28"/>
        </w:rPr>
        <w:t xml:space="preserve">».  </w:t>
      </w:r>
    </w:p>
    <w:p w:rsidR="009115E3" w:rsidRDefault="009115E3" w:rsidP="009115E3">
      <w:pPr>
        <w:pStyle w:val="ConsPlusNormal"/>
        <w:widowControl/>
        <w:numPr>
          <w:ilvl w:val="0"/>
          <w:numId w:val="38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C46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соответствии с Положением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740C46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740C46">
        <w:rPr>
          <w:rFonts w:ascii="Times New Roman" w:hAnsi="Times New Roman" w:cs="Times New Roman"/>
          <w:sz w:val="28"/>
          <w:szCs w:val="28"/>
        </w:rPr>
        <w:t>от 26 сентября 2014 года № 84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9115E3" w:rsidRDefault="009115E3" w:rsidP="009115E3">
      <w:pPr>
        <w:pStyle w:val="ac"/>
        <w:numPr>
          <w:ilvl w:val="0"/>
          <w:numId w:val="38"/>
        </w:numPr>
        <w:tabs>
          <w:tab w:val="left" w:pos="0"/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04763A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4763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4763A">
        <w:rPr>
          <w:rFonts w:ascii="Times New Roman" w:hAnsi="Times New Roman"/>
          <w:sz w:val="28"/>
          <w:szCs w:val="28"/>
        </w:rPr>
        <w:t>.</w:t>
      </w: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115E3" w:rsidRPr="009E351F" w:rsidRDefault="009115E3" w:rsidP="009115E3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Болчары                                                          М. В. Шишкин </w:t>
      </w:r>
    </w:p>
    <w:p w:rsidR="00DE25B9" w:rsidRDefault="00DE25B9" w:rsidP="009115E3">
      <w:pPr>
        <w:rPr>
          <w:sz w:val="28"/>
          <w:szCs w:val="28"/>
        </w:rPr>
      </w:pPr>
    </w:p>
    <w:sectPr w:rsidR="00DE25B9" w:rsidSect="009115E3">
      <w:headerReference w:type="default" r:id="rId11"/>
      <w:headerReference w:type="first" r:id="rId12"/>
      <w:pgSz w:w="11910" w:h="16840"/>
      <w:pgMar w:top="1135" w:right="711" w:bottom="1276" w:left="993" w:header="0" w:footer="466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517" w:rsidRDefault="00337517" w:rsidP="003275B4">
      <w:r>
        <w:separator/>
      </w:r>
    </w:p>
  </w:endnote>
  <w:endnote w:type="continuationSeparator" w:id="0">
    <w:p w:rsidR="00337517" w:rsidRDefault="00337517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517" w:rsidRDefault="00337517" w:rsidP="003275B4">
      <w:r>
        <w:separator/>
      </w:r>
    </w:p>
  </w:footnote>
  <w:footnote w:type="continuationSeparator" w:id="0">
    <w:p w:rsidR="00337517" w:rsidRDefault="00337517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910"/>
      <w:docPartObj>
        <w:docPartGallery w:val="Page Numbers (Top of Page)"/>
        <w:docPartUnique/>
      </w:docPartObj>
    </w:sdtPr>
    <w:sdtContent>
      <w:p w:rsidR="0026402E" w:rsidRDefault="0026402E">
        <w:pPr>
          <w:pStyle w:val="a3"/>
          <w:jc w:val="center"/>
        </w:pPr>
        <w:r>
          <w:t xml:space="preserve"> </w:t>
        </w:r>
      </w:p>
    </w:sdtContent>
  </w:sdt>
  <w:p w:rsidR="0026402E" w:rsidRDefault="002640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2E" w:rsidRDefault="002640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341531"/>
    <w:multiLevelType w:val="multilevel"/>
    <w:tmpl w:val="1F1CE21A"/>
    <w:lvl w:ilvl="0">
      <w:start w:val="1"/>
      <w:numFmt w:val="decimal"/>
      <w:lvlText w:val="%1"/>
      <w:lvlJc w:val="left"/>
      <w:pPr>
        <w:ind w:left="668" w:hanging="5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8" w:hanging="5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10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B1B57FB"/>
    <w:multiLevelType w:val="hybridMultilevel"/>
    <w:tmpl w:val="21E6FCA8"/>
    <w:lvl w:ilvl="0" w:tplc="3D3EDE16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4D918">
      <w:numFmt w:val="bullet"/>
      <w:lvlText w:val="•"/>
      <w:lvlJc w:val="left"/>
      <w:pPr>
        <w:ind w:left="1078" w:hanging="284"/>
      </w:pPr>
      <w:rPr>
        <w:rFonts w:hint="default"/>
        <w:lang w:val="ru-RU" w:eastAsia="en-US" w:bidi="ar-SA"/>
      </w:rPr>
    </w:lvl>
    <w:lvl w:ilvl="2" w:tplc="F912B2C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5372CFBA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4" w:tplc="8DB841F6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5" w:tplc="DCAAF6FE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6" w:tplc="F950FBF4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7" w:tplc="78B40A08">
      <w:numFmt w:val="bullet"/>
      <w:lvlText w:val="•"/>
      <w:lvlJc w:val="left"/>
      <w:pPr>
        <w:ind w:left="6952" w:hanging="284"/>
      </w:pPr>
      <w:rPr>
        <w:rFonts w:hint="default"/>
        <w:lang w:val="ru-RU" w:eastAsia="en-US" w:bidi="ar-SA"/>
      </w:rPr>
    </w:lvl>
    <w:lvl w:ilvl="8" w:tplc="1EB67E68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12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8E18CA"/>
    <w:multiLevelType w:val="multilevel"/>
    <w:tmpl w:val="8F60E6A4"/>
    <w:lvl w:ilvl="0">
      <w:start w:val="1"/>
      <w:numFmt w:val="decimal"/>
      <w:lvlText w:val="%1"/>
      <w:lvlJc w:val="left"/>
      <w:pPr>
        <w:ind w:left="342" w:hanging="52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529"/>
      </w:pPr>
      <w:rPr>
        <w:rFonts w:hint="default"/>
        <w:lang w:val="ru-RU" w:eastAsia="en-US" w:bidi="ar-SA"/>
      </w:rPr>
    </w:lvl>
  </w:abstractNum>
  <w:abstractNum w:abstractNumId="18">
    <w:nsid w:val="422828EB"/>
    <w:multiLevelType w:val="hybridMultilevel"/>
    <w:tmpl w:val="F79009CA"/>
    <w:lvl w:ilvl="0" w:tplc="D46CE7E8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2062">
      <w:numFmt w:val="bullet"/>
      <w:lvlText w:val="•"/>
      <w:lvlJc w:val="left"/>
      <w:pPr>
        <w:ind w:left="1078" w:hanging="255"/>
      </w:pPr>
      <w:rPr>
        <w:rFonts w:hint="default"/>
        <w:lang w:val="ru-RU" w:eastAsia="en-US" w:bidi="ar-SA"/>
      </w:rPr>
    </w:lvl>
    <w:lvl w:ilvl="2" w:tplc="C0A87CF0"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 w:tplc="A162BF24">
      <w:numFmt w:val="bullet"/>
      <w:lvlText w:val="•"/>
      <w:lvlJc w:val="left"/>
      <w:pPr>
        <w:ind w:left="3036" w:hanging="255"/>
      </w:pPr>
      <w:rPr>
        <w:rFonts w:hint="default"/>
        <w:lang w:val="ru-RU" w:eastAsia="en-US" w:bidi="ar-SA"/>
      </w:rPr>
    </w:lvl>
    <w:lvl w:ilvl="4" w:tplc="5DD4E94A">
      <w:numFmt w:val="bullet"/>
      <w:lvlText w:val="•"/>
      <w:lvlJc w:val="left"/>
      <w:pPr>
        <w:ind w:left="4015" w:hanging="255"/>
      </w:pPr>
      <w:rPr>
        <w:rFonts w:hint="default"/>
        <w:lang w:val="ru-RU" w:eastAsia="en-US" w:bidi="ar-SA"/>
      </w:rPr>
    </w:lvl>
    <w:lvl w:ilvl="5" w:tplc="41D8471A">
      <w:numFmt w:val="bullet"/>
      <w:lvlText w:val="•"/>
      <w:lvlJc w:val="left"/>
      <w:pPr>
        <w:ind w:left="4994" w:hanging="255"/>
      </w:pPr>
      <w:rPr>
        <w:rFonts w:hint="default"/>
        <w:lang w:val="ru-RU" w:eastAsia="en-US" w:bidi="ar-SA"/>
      </w:rPr>
    </w:lvl>
    <w:lvl w:ilvl="6" w:tplc="03A65C96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7" w:tplc="83B08D8A">
      <w:numFmt w:val="bullet"/>
      <w:lvlText w:val="•"/>
      <w:lvlJc w:val="left"/>
      <w:pPr>
        <w:ind w:left="6952" w:hanging="255"/>
      </w:pPr>
      <w:rPr>
        <w:rFonts w:hint="default"/>
        <w:lang w:val="ru-RU" w:eastAsia="en-US" w:bidi="ar-SA"/>
      </w:rPr>
    </w:lvl>
    <w:lvl w:ilvl="8" w:tplc="77322680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</w:abstractNum>
  <w:abstractNum w:abstractNumId="19">
    <w:nsid w:val="42FA314C"/>
    <w:multiLevelType w:val="hybridMultilevel"/>
    <w:tmpl w:val="DBEEF0B0"/>
    <w:lvl w:ilvl="0" w:tplc="3A6E06C6">
      <w:start w:val="1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200B170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A7BEA4B6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510CC218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9AE485E0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79367A0C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B1FCA750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4B5C5E76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6D609430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20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>
    <w:nsid w:val="47BD5382"/>
    <w:multiLevelType w:val="hybridMultilevel"/>
    <w:tmpl w:val="BC98C9C4"/>
    <w:lvl w:ilvl="0" w:tplc="DE3089F2">
      <w:start w:val="1"/>
      <w:numFmt w:val="decimal"/>
      <w:lvlText w:val="%1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86E3C">
      <w:numFmt w:val="bullet"/>
      <w:lvlText w:val="•"/>
      <w:lvlJc w:val="left"/>
      <w:pPr>
        <w:ind w:left="1074" w:hanging="336"/>
      </w:pPr>
      <w:rPr>
        <w:rFonts w:hint="default"/>
        <w:lang w:val="ru-RU" w:eastAsia="en-US" w:bidi="ar-SA"/>
      </w:rPr>
    </w:lvl>
    <w:lvl w:ilvl="2" w:tplc="78583832">
      <w:numFmt w:val="bullet"/>
      <w:lvlText w:val="•"/>
      <w:lvlJc w:val="left"/>
      <w:pPr>
        <w:ind w:left="2049" w:hanging="336"/>
      </w:pPr>
      <w:rPr>
        <w:rFonts w:hint="default"/>
        <w:lang w:val="ru-RU" w:eastAsia="en-US" w:bidi="ar-SA"/>
      </w:rPr>
    </w:lvl>
    <w:lvl w:ilvl="3" w:tplc="4C6C3264">
      <w:numFmt w:val="bullet"/>
      <w:lvlText w:val="•"/>
      <w:lvlJc w:val="left"/>
      <w:pPr>
        <w:ind w:left="3024" w:hanging="336"/>
      </w:pPr>
      <w:rPr>
        <w:rFonts w:hint="default"/>
        <w:lang w:val="ru-RU" w:eastAsia="en-US" w:bidi="ar-SA"/>
      </w:rPr>
    </w:lvl>
    <w:lvl w:ilvl="4" w:tplc="8D346940">
      <w:numFmt w:val="bullet"/>
      <w:lvlText w:val="•"/>
      <w:lvlJc w:val="left"/>
      <w:pPr>
        <w:ind w:left="3999" w:hanging="336"/>
      </w:pPr>
      <w:rPr>
        <w:rFonts w:hint="default"/>
        <w:lang w:val="ru-RU" w:eastAsia="en-US" w:bidi="ar-SA"/>
      </w:rPr>
    </w:lvl>
    <w:lvl w:ilvl="5" w:tplc="383CCEA4">
      <w:numFmt w:val="bullet"/>
      <w:lvlText w:val="•"/>
      <w:lvlJc w:val="left"/>
      <w:pPr>
        <w:ind w:left="4974" w:hanging="336"/>
      </w:pPr>
      <w:rPr>
        <w:rFonts w:hint="default"/>
        <w:lang w:val="ru-RU" w:eastAsia="en-US" w:bidi="ar-SA"/>
      </w:rPr>
    </w:lvl>
    <w:lvl w:ilvl="6" w:tplc="1924EFA8">
      <w:numFmt w:val="bullet"/>
      <w:lvlText w:val="•"/>
      <w:lvlJc w:val="left"/>
      <w:pPr>
        <w:ind w:left="5949" w:hanging="336"/>
      </w:pPr>
      <w:rPr>
        <w:rFonts w:hint="default"/>
        <w:lang w:val="ru-RU" w:eastAsia="en-US" w:bidi="ar-SA"/>
      </w:rPr>
    </w:lvl>
    <w:lvl w:ilvl="7" w:tplc="A06E3C4A">
      <w:numFmt w:val="bullet"/>
      <w:lvlText w:val="•"/>
      <w:lvlJc w:val="left"/>
      <w:pPr>
        <w:ind w:left="6924" w:hanging="336"/>
      </w:pPr>
      <w:rPr>
        <w:rFonts w:hint="default"/>
        <w:lang w:val="ru-RU" w:eastAsia="en-US" w:bidi="ar-SA"/>
      </w:rPr>
    </w:lvl>
    <w:lvl w:ilvl="8" w:tplc="3264B72E">
      <w:numFmt w:val="bullet"/>
      <w:lvlText w:val="•"/>
      <w:lvlJc w:val="left"/>
      <w:pPr>
        <w:ind w:left="7899" w:hanging="336"/>
      </w:pPr>
      <w:rPr>
        <w:rFonts w:hint="default"/>
        <w:lang w:val="ru-RU" w:eastAsia="en-US" w:bidi="ar-SA"/>
      </w:rPr>
    </w:lvl>
  </w:abstractNum>
  <w:abstractNum w:abstractNumId="23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886723D"/>
    <w:multiLevelType w:val="hybridMultilevel"/>
    <w:tmpl w:val="1EC27CD0"/>
    <w:lvl w:ilvl="0" w:tplc="B7FEFE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29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4DAC"/>
    <w:multiLevelType w:val="multilevel"/>
    <w:tmpl w:val="7ADE2654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1943DBE"/>
    <w:multiLevelType w:val="multilevel"/>
    <w:tmpl w:val="EB24878E"/>
    <w:lvl w:ilvl="0">
      <w:start w:val="1"/>
      <w:numFmt w:val="decimal"/>
      <w:lvlText w:val="%1"/>
      <w:lvlJc w:val="left"/>
      <w:pPr>
        <w:ind w:left="668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442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442"/>
      </w:pPr>
      <w:rPr>
        <w:rFonts w:hint="default"/>
        <w:lang w:val="ru-RU" w:eastAsia="en-US" w:bidi="ar-SA"/>
      </w:rPr>
    </w:lvl>
  </w:abstractNum>
  <w:abstractNum w:abstractNumId="33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27640F"/>
    <w:multiLevelType w:val="multilevel"/>
    <w:tmpl w:val="6EDE9266"/>
    <w:lvl w:ilvl="0">
      <w:start w:val="1"/>
      <w:numFmt w:val="decimal"/>
      <w:lvlText w:val="%1"/>
      <w:lvlJc w:val="left"/>
      <w:pPr>
        <w:ind w:left="342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57"/>
      </w:pPr>
      <w:rPr>
        <w:rFonts w:hint="default"/>
        <w:lang w:val="ru-RU" w:eastAsia="en-US" w:bidi="ar-SA"/>
      </w:rPr>
    </w:lvl>
  </w:abstractNum>
  <w:abstractNum w:abstractNumId="35">
    <w:nsid w:val="680A1805"/>
    <w:multiLevelType w:val="hybridMultilevel"/>
    <w:tmpl w:val="54EC5612"/>
    <w:lvl w:ilvl="0" w:tplc="66041012">
      <w:numFmt w:val="bullet"/>
      <w:lvlText w:val="­"/>
      <w:lvlJc w:val="left"/>
      <w:pPr>
        <w:ind w:left="102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E4102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65B67F8C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C5B404CE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C71878AE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17CC3B86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E7C61C1C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A9548724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FCFAC41E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36">
    <w:nsid w:val="6CB47FE4"/>
    <w:multiLevelType w:val="multilevel"/>
    <w:tmpl w:val="34D67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4CD3100"/>
    <w:multiLevelType w:val="hybridMultilevel"/>
    <w:tmpl w:val="F0D00B0A"/>
    <w:lvl w:ilvl="0" w:tplc="E5D4A49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05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0B8C3B6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58912A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7EA615E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1FEAA240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20280058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74904244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DF834FE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8">
    <w:nsid w:val="756F64DF"/>
    <w:multiLevelType w:val="hybridMultilevel"/>
    <w:tmpl w:val="0526FA9E"/>
    <w:lvl w:ilvl="0" w:tplc="08E8F6B4">
      <w:numFmt w:val="bullet"/>
      <w:lvlText w:val="-"/>
      <w:lvlJc w:val="left"/>
      <w:pPr>
        <w:ind w:left="9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D00">
      <w:numFmt w:val="bullet"/>
      <w:lvlText w:val="•"/>
      <w:lvlJc w:val="left"/>
      <w:pPr>
        <w:ind w:left="1848" w:hanging="141"/>
      </w:pPr>
      <w:rPr>
        <w:rFonts w:hint="default"/>
        <w:lang w:val="ru-RU" w:eastAsia="en-US" w:bidi="ar-SA"/>
      </w:rPr>
    </w:lvl>
    <w:lvl w:ilvl="2" w:tplc="A3CA26D0">
      <w:numFmt w:val="bullet"/>
      <w:lvlText w:val="•"/>
      <w:lvlJc w:val="left"/>
      <w:pPr>
        <w:ind w:left="2737" w:hanging="141"/>
      </w:pPr>
      <w:rPr>
        <w:rFonts w:hint="default"/>
        <w:lang w:val="ru-RU" w:eastAsia="en-US" w:bidi="ar-SA"/>
      </w:rPr>
    </w:lvl>
    <w:lvl w:ilvl="3" w:tplc="7F4C2648">
      <w:numFmt w:val="bullet"/>
      <w:lvlText w:val="•"/>
      <w:lvlJc w:val="left"/>
      <w:pPr>
        <w:ind w:left="3626" w:hanging="141"/>
      </w:pPr>
      <w:rPr>
        <w:rFonts w:hint="default"/>
        <w:lang w:val="ru-RU" w:eastAsia="en-US" w:bidi="ar-SA"/>
      </w:rPr>
    </w:lvl>
    <w:lvl w:ilvl="4" w:tplc="14A8F61A">
      <w:numFmt w:val="bullet"/>
      <w:lvlText w:val="•"/>
      <w:lvlJc w:val="left"/>
      <w:pPr>
        <w:ind w:left="4515" w:hanging="141"/>
      </w:pPr>
      <w:rPr>
        <w:rFonts w:hint="default"/>
        <w:lang w:val="ru-RU" w:eastAsia="en-US" w:bidi="ar-SA"/>
      </w:rPr>
    </w:lvl>
    <w:lvl w:ilvl="5" w:tplc="E460B7B2">
      <w:numFmt w:val="bullet"/>
      <w:lvlText w:val="•"/>
      <w:lvlJc w:val="left"/>
      <w:pPr>
        <w:ind w:left="5404" w:hanging="141"/>
      </w:pPr>
      <w:rPr>
        <w:rFonts w:hint="default"/>
        <w:lang w:val="ru-RU" w:eastAsia="en-US" w:bidi="ar-SA"/>
      </w:rPr>
    </w:lvl>
    <w:lvl w:ilvl="6" w:tplc="A484F9CA">
      <w:numFmt w:val="bullet"/>
      <w:lvlText w:val="•"/>
      <w:lvlJc w:val="left"/>
      <w:pPr>
        <w:ind w:left="6293" w:hanging="141"/>
      </w:pPr>
      <w:rPr>
        <w:rFonts w:hint="default"/>
        <w:lang w:val="ru-RU" w:eastAsia="en-US" w:bidi="ar-SA"/>
      </w:rPr>
    </w:lvl>
    <w:lvl w:ilvl="7" w:tplc="83700270">
      <w:numFmt w:val="bullet"/>
      <w:lvlText w:val="•"/>
      <w:lvlJc w:val="left"/>
      <w:pPr>
        <w:ind w:left="7182" w:hanging="141"/>
      </w:pPr>
      <w:rPr>
        <w:rFonts w:hint="default"/>
        <w:lang w:val="ru-RU" w:eastAsia="en-US" w:bidi="ar-SA"/>
      </w:rPr>
    </w:lvl>
    <w:lvl w:ilvl="8" w:tplc="C7E8AD64">
      <w:numFmt w:val="bullet"/>
      <w:lvlText w:val="•"/>
      <w:lvlJc w:val="left"/>
      <w:pPr>
        <w:ind w:left="8071" w:hanging="141"/>
      </w:pPr>
      <w:rPr>
        <w:rFonts w:hint="default"/>
        <w:lang w:val="ru-RU" w:eastAsia="en-US" w:bidi="ar-SA"/>
      </w:rPr>
    </w:lvl>
  </w:abstractNum>
  <w:abstractNum w:abstractNumId="39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30"/>
  </w:num>
  <w:num w:numId="5">
    <w:abstractNumId w:val="12"/>
  </w:num>
  <w:num w:numId="6">
    <w:abstractNumId w:val="25"/>
  </w:num>
  <w:num w:numId="7">
    <w:abstractNumId w:val="1"/>
  </w:num>
  <w:num w:numId="8">
    <w:abstractNumId w:val="0"/>
  </w:num>
  <w:num w:numId="9">
    <w:abstractNumId w:val="26"/>
  </w:num>
  <w:num w:numId="10">
    <w:abstractNumId w:val="6"/>
  </w:num>
  <w:num w:numId="11">
    <w:abstractNumId w:val="5"/>
  </w:num>
  <w:num w:numId="12">
    <w:abstractNumId w:val="27"/>
  </w:num>
  <w:num w:numId="13">
    <w:abstractNumId w:val="29"/>
  </w:num>
  <w:num w:numId="14">
    <w:abstractNumId w:val="33"/>
  </w:num>
  <w:num w:numId="15">
    <w:abstractNumId w:val="3"/>
  </w:num>
  <w:num w:numId="16">
    <w:abstractNumId w:val="28"/>
  </w:num>
  <w:num w:numId="17">
    <w:abstractNumId w:val="10"/>
  </w:num>
  <w:num w:numId="18">
    <w:abstractNumId w:val="8"/>
  </w:num>
  <w:num w:numId="19">
    <w:abstractNumId w:val="39"/>
  </w:num>
  <w:num w:numId="20">
    <w:abstractNumId w:val="23"/>
  </w:num>
  <w:num w:numId="21">
    <w:abstractNumId w:val="21"/>
  </w:num>
  <w:num w:numId="22">
    <w:abstractNumId w:val="7"/>
  </w:num>
  <w:num w:numId="23">
    <w:abstractNumId w:val="2"/>
  </w:num>
  <w:num w:numId="24">
    <w:abstractNumId w:val="22"/>
  </w:num>
  <w:num w:numId="25">
    <w:abstractNumId w:val="35"/>
  </w:num>
  <w:num w:numId="26">
    <w:abstractNumId w:val="11"/>
  </w:num>
  <w:num w:numId="27">
    <w:abstractNumId w:val="37"/>
  </w:num>
  <w:num w:numId="28">
    <w:abstractNumId w:val="18"/>
  </w:num>
  <w:num w:numId="29">
    <w:abstractNumId w:val="9"/>
  </w:num>
  <w:num w:numId="30">
    <w:abstractNumId w:val="32"/>
  </w:num>
  <w:num w:numId="31">
    <w:abstractNumId w:val="38"/>
  </w:num>
  <w:num w:numId="32">
    <w:abstractNumId w:val="19"/>
  </w:num>
  <w:num w:numId="33">
    <w:abstractNumId w:val="17"/>
  </w:num>
  <w:num w:numId="34">
    <w:abstractNumId w:val="3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4763A"/>
    <w:rsid w:val="00052D53"/>
    <w:rsid w:val="0005702A"/>
    <w:rsid w:val="0006050C"/>
    <w:rsid w:val="000707B9"/>
    <w:rsid w:val="00095BCD"/>
    <w:rsid w:val="000B2392"/>
    <w:rsid w:val="000B5C85"/>
    <w:rsid w:val="000D2211"/>
    <w:rsid w:val="000E7985"/>
    <w:rsid w:val="000F23C4"/>
    <w:rsid w:val="00105B12"/>
    <w:rsid w:val="00106D58"/>
    <w:rsid w:val="00127399"/>
    <w:rsid w:val="001355D3"/>
    <w:rsid w:val="001434B1"/>
    <w:rsid w:val="00151F3B"/>
    <w:rsid w:val="00154B42"/>
    <w:rsid w:val="00154F72"/>
    <w:rsid w:val="00157CAC"/>
    <w:rsid w:val="001627A0"/>
    <w:rsid w:val="00162A99"/>
    <w:rsid w:val="00166C52"/>
    <w:rsid w:val="0018421F"/>
    <w:rsid w:val="001A3E84"/>
    <w:rsid w:val="001E1736"/>
    <w:rsid w:val="001E6755"/>
    <w:rsid w:val="001F1D97"/>
    <w:rsid w:val="001F437C"/>
    <w:rsid w:val="001F5B6C"/>
    <w:rsid w:val="00205386"/>
    <w:rsid w:val="00214095"/>
    <w:rsid w:val="00217E9D"/>
    <w:rsid w:val="00217FAF"/>
    <w:rsid w:val="002302A7"/>
    <w:rsid w:val="00237B20"/>
    <w:rsid w:val="00250975"/>
    <w:rsid w:val="002538D3"/>
    <w:rsid w:val="0026402E"/>
    <w:rsid w:val="00285BBC"/>
    <w:rsid w:val="00287EF4"/>
    <w:rsid w:val="00290ECB"/>
    <w:rsid w:val="00293F70"/>
    <w:rsid w:val="0029712E"/>
    <w:rsid w:val="002A18CA"/>
    <w:rsid w:val="002C2866"/>
    <w:rsid w:val="002C7C5B"/>
    <w:rsid w:val="002E5273"/>
    <w:rsid w:val="0030281A"/>
    <w:rsid w:val="00305B7C"/>
    <w:rsid w:val="00306FCA"/>
    <w:rsid w:val="0032072D"/>
    <w:rsid w:val="003275B4"/>
    <w:rsid w:val="00337517"/>
    <w:rsid w:val="00351DB1"/>
    <w:rsid w:val="0035253E"/>
    <w:rsid w:val="00361258"/>
    <w:rsid w:val="00364555"/>
    <w:rsid w:val="003A54A8"/>
    <w:rsid w:val="003D4B49"/>
    <w:rsid w:val="003F0482"/>
    <w:rsid w:val="003F31E0"/>
    <w:rsid w:val="00403C5E"/>
    <w:rsid w:val="00404279"/>
    <w:rsid w:val="004065FF"/>
    <w:rsid w:val="00407897"/>
    <w:rsid w:val="0041490B"/>
    <w:rsid w:val="0042515A"/>
    <w:rsid w:val="00440F97"/>
    <w:rsid w:val="00453F92"/>
    <w:rsid w:val="0045586D"/>
    <w:rsid w:val="0045598B"/>
    <w:rsid w:val="00464DBE"/>
    <w:rsid w:val="00473435"/>
    <w:rsid w:val="0048524B"/>
    <w:rsid w:val="00486B23"/>
    <w:rsid w:val="004901B0"/>
    <w:rsid w:val="004940B9"/>
    <w:rsid w:val="004C43D9"/>
    <w:rsid w:val="004C649F"/>
    <w:rsid w:val="004E4008"/>
    <w:rsid w:val="004E5DA7"/>
    <w:rsid w:val="004F0992"/>
    <w:rsid w:val="004F3AF5"/>
    <w:rsid w:val="00503284"/>
    <w:rsid w:val="005264D9"/>
    <w:rsid w:val="0053061D"/>
    <w:rsid w:val="00532346"/>
    <w:rsid w:val="00553D32"/>
    <w:rsid w:val="00565A5A"/>
    <w:rsid w:val="00591262"/>
    <w:rsid w:val="00591905"/>
    <w:rsid w:val="00593E37"/>
    <w:rsid w:val="005973F1"/>
    <w:rsid w:val="005A39BE"/>
    <w:rsid w:val="005A7566"/>
    <w:rsid w:val="005D3EDC"/>
    <w:rsid w:val="005D635B"/>
    <w:rsid w:val="005D741C"/>
    <w:rsid w:val="005D7E66"/>
    <w:rsid w:val="005E162B"/>
    <w:rsid w:val="005F03C9"/>
    <w:rsid w:val="005F4764"/>
    <w:rsid w:val="005F6A07"/>
    <w:rsid w:val="006010C0"/>
    <w:rsid w:val="006026B6"/>
    <w:rsid w:val="006057EE"/>
    <w:rsid w:val="00644C16"/>
    <w:rsid w:val="00655303"/>
    <w:rsid w:val="00661FE6"/>
    <w:rsid w:val="006621EE"/>
    <w:rsid w:val="00667AD0"/>
    <w:rsid w:val="00696EE7"/>
    <w:rsid w:val="006972E3"/>
    <w:rsid w:val="006A39F3"/>
    <w:rsid w:val="006A3C45"/>
    <w:rsid w:val="006A65FA"/>
    <w:rsid w:val="006A6CB8"/>
    <w:rsid w:val="006B4F52"/>
    <w:rsid w:val="006C3FA7"/>
    <w:rsid w:val="006E3CE9"/>
    <w:rsid w:val="006E68D1"/>
    <w:rsid w:val="006F43E8"/>
    <w:rsid w:val="006F4C46"/>
    <w:rsid w:val="00711EFF"/>
    <w:rsid w:val="00717C66"/>
    <w:rsid w:val="00724BFA"/>
    <w:rsid w:val="00727AC5"/>
    <w:rsid w:val="007536C9"/>
    <w:rsid w:val="00773370"/>
    <w:rsid w:val="007741F0"/>
    <w:rsid w:val="00791A96"/>
    <w:rsid w:val="00796FCA"/>
    <w:rsid w:val="007B1C27"/>
    <w:rsid w:val="007D7D83"/>
    <w:rsid w:val="007E56F8"/>
    <w:rsid w:val="007F4906"/>
    <w:rsid w:val="007F6587"/>
    <w:rsid w:val="00802683"/>
    <w:rsid w:val="0080391C"/>
    <w:rsid w:val="00813E9D"/>
    <w:rsid w:val="00823A3B"/>
    <w:rsid w:val="00831B74"/>
    <w:rsid w:val="008429A0"/>
    <w:rsid w:val="008642AA"/>
    <w:rsid w:val="008648F4"/>
    <w:rsid w:val="00872D8A"/>
    <w:rsid w:val="0087432A"/>
    <w:rsid w:val="00876DFD"/>
    <w:rsid w:val="00893767"/>
    <w:rsid w:val="00897B55"/>
    <w:rsid w:val="008A3772"/>
    <w:rsid w:val="008B40EA"/>
    <w:rsid w:val="008D33B2"/>
    <w:rsid w:val="008E501B"/>
    <w:rsid w:val="008F1DF8"/>
    <w:rsid w:val="00904933"/>
    <w:rsid w:val="009052F7"/>
    <w:rsid w:val="009115E3"/>
    <w:rsid w:val="0091235E"/>
    <w:rsid w:val="00920FB4"/>
    <w:rsid w:val="00924563"/>
    <w:rsid w:val="00933333"/>
    <w:rsid w:val="0094521D"/>
    <w:rsid w:val="009458E2"/>
    <w:rsid w:val="0095468D"/>
    <w:rsid w:val="00965646"/>
    <w:rsid w:val="00967068"/>
    <w:rsid w:val="00973FDF"/>
    <w:rsid w:val="009754E6"/>
    <w:rsid w:val="009930FE"/>
    <w:rsid w:val="00996936"/>
    <w:rsid w:val="009B196D"/>
    <w:rsid w:val="009B1C36"/>
    <w:rsid w:val="009B611A"/>
    <w:rsid w:val="009B621A"/>
    <w:rsid w:val="009C1227"/>
    <w:rsid w:val="009C652D"/>
    <w:rsid w:val="009E44C0"/>
    <w:rsid w:val="00A17667"/>
    <w:rsid w:val="00A20920"/>
    <w:rsid w:val="00A23A02"/>
    <w:rsid w:val="00A464C7"/>
    <w:rsid w:val="00A473CB"/>
    <w:rsid w:val="00A60AFA"/>
    <w:rsid w:val="00A62209"/>
    <w:rsid w:val="00A62F60"/>
    <w:rsid w:val="00A65C91"/>
    <w:rsid w:val="00A67A7C"/>
    <w:rsid w:val="00A72FC6"/>
    <w:rsid w:val="00A91E7A"/>
    <w:rsid w:val="00A96E17"/>
    <w:rsid w:val="00AB3E35"/>
    <w:rsid w:val="00AB6FD8"/>
    <w:rsid w:val="00AD2E83"/>
    <w:rsid w:val="00AD4134"/>
    <w:rsid w:val="00AE1A5F"/>
    <w:rsid w:val="00AF2329"/>
    <w:rsid w:val="00B0073A"/>
    <w:rsid w:val="00B054CB"/>
    <w:rsid w:val="00B1444E"/>
    <w:rsid w:val="00B321D8"/>
    <w:rsid w:val="00B33F49"/>
    <w:rsid w:val="00B342CA"/>
    <w:rsid w:val="00B35CC9"/>
    <w:rsid w:val="00B378DF"/>
    <w:rsid w:val="00B40DBD"/>
    <w:rsid w:val="00B45105"/>
    <w:rsid w:val="00B464B4"/>
    <w:rsid w:val="00B51630"/>
    <w:rsid w:val="00B600EB"/>
    <w:rsid w:val="00B63EE5"/>
    <w:rsid w:val="00B91E8F"/>
    <w:rsid w:val="00BA4091"/>
    <w:rsid w:val="00BA5FCE"/>
    <w:rsid w:val="00BB0853"/>
    <w:rsid w:val="00BB14AD"/>
    <w:rsid w:val="00BB3613"/>
    <w:rsid w:val="00BC4E0F"/>
    <w:rsid w:val="00BC6DE5"/>
    <w:rsid w:val="00BF106C"/>
    <w:rsid w:val="00BF1FD2"/>
    <w:rsid w:val="00C0219C"/>
    <w:rsid w:val="00C054A5"/>
    <w:rsid w:val="00C05FCE"/>
    <w:rsid w:val="00C13100"/>
    <w:rsid w:val="00C241B7"/>
    <w:rsid w:val="00C27916"/>
    <w:rsid w:val="00C56DAA"/>
    <w:rsid w:val="00C71E83"/>
    <w:rsid w:val="00C74E91"/>
    <w:rsid w:val="00C96ECA"/>
    <w:rsid w:val="00CA0413"/>
    <w:rsid w:val="00CB05BF"/>
    <w:rsid w:val="00CB3BC2"/>
    <w:rsid w:val="00CC30ED"/>
    <w:rsid w:val="00CC4626"/>
    <w:rsid w:val="00CC7EEA"/>
    <w:rsid w:val="00CD2D87"/>
    <w:rsid w:val="00CD59FE"/>
    <w:rsid w:val="00CE6F9D"/>
    <w:rsid w:val="00CE7CDA"/>
    <w:rsid w:val="00CF2EC0"/>
    <w:rsid w:val="00CF6C31"/>
    <w:rsid w:val="00D23F94"/>
    <w:rsid w:val="00D24C84"/>
    <w:rsid w:val="00D3017E"/>
    <w:rsid w:val="00D36A59"/>
    <w:rsid w:val="00D42316"/>
    <w:rsid w:val="00D63E97"/>
    <w:rsid w:val="00D72A23"/>
    <w:rsid w:val="00D803FB"/>
    <w:rsid w:val="00D82AF6"/>
    <w:rsid w:val="00D85B2C"/>
    <w:rsid w:val="00D93613"/>
    <w:rsid w:val="00DA0202"/>
    <w:rsid w:val="00DA4D3A"/>
    <w:rsid w:val="00DB4E72"/>
    <w:rsid w:val="00DD6EAC"/>
    <w:rsid w:val="00DE25B9"/>
    <w:rsid w:val="00DE78FF"/>
    <w:rsid w:val="00E13696"/>
    <w:rsid w:val="00E148C9"/>
    <w:rsid w:val="00E1490A"/>
    <w:rsid w:val="00E15575"/>
    <w:rsid w:val="00E174FD"/>
    <w:rsid w:val="00E245ED"/>
    <w:rsid w:val="00E25392"/>
    <w:rsid w:val="00E439BA"/>
    <w:rsid w:val="00E47AD1"/>
    <w:rsid w:val="00E6004F"/>
    <w:rsid w:val="00E617AC"/>
    <w:rsid w:val="00E73575"/>
    <w:rsid w:val="00E737D6"/>
    <w:rsid w:val="00E84450"/>
    <w:rsid w:val="00E845DB"/>
    <w:rsid w:val="00E92D09"/>
    <w:rsid w:val="00E95697"/>
    <w:rsid w:val="00EB391B"/>
    <w:rsid w:val="00EB3C61"/>
    <w:rsid w:val="00EB5647"/>
    <w:rsid w:val="00ED5AEC"/>
    <w:rsid w:val="00EF6278"/>
    <w:rsid w:val="00F039DE"/>
    <w:rsid w:val="00F05330"/>
    <w:rsid w:val="00F063FB"/>
    <w:rsid w:val="00F11C60"/>
    <w:rsid w:val="00F2162D"/>
    <w:rsid w:val="00F27EFD"/>
    <w:rsid w:val="00F31FE0"/>
    <w:rsid w:val="00F55632"/>
    <w:rsid w:val="00F63385"/>
    <w:rsid w:val="00F650F3"/>
    <w:rsid w:val="00F7061A"/>
    <w:rsid w:val="00F7511F"/>
    <w:rsid w:val="00F81158"/>
    <w:rsid w:val="00F82E97"/>
    <w:rsid w:val="00F875E2"/>
    <w:rsid w:val="00F87F5E"/>
    <w:rsid w:val="00F968D0"/>
    <w:rsid w:val="00FB5B4F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iPriority w:val="99"/>
    <w:unhideWhenUsed/>
    <w:qFormat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uiPriority w:val="59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3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EB391B"/>
    <w:pPr>
      <w:widowControl w:val="0"/>
      <w:autoSpaceDE w:val="0"/>
      <w:autoSpaceDN w:val="0"/>
      <w:spacing w:before="1"/>
      <w:ind w:left="140"/>
      <w:jc w:val="both"/>
    </w:pPr>
    <w:rPr>
      <w:lang w:eastAsia="en-US"/>
    </w:rPr>
  </w:style>
  <w:style w:type="paragraph" w:customStyle="1" w:styleId="210">
    <w:name w:val="Оглавление 21"/>
    <w:basedOn w:val="a"/>
    <w:uiPriority w:val="1"/>
    <w:qFormat/>
    <w:rsid w:val="00EB391B"/>
    <w:pPr>
      <w:widowControl w:val="0"/>
      <w:autoSpaceDE w:val="0"/>
      <w:autoSpaceDN w:val="0"/>
      <w:ind w:left="341" w:right="104"/>
      <w:jc w:val="both"/>
    </w:pPr>
    <w:rPr>
      <w:lang w:eastAsia="en-US"/>
    </w:rPr>
  </w:style>
  <w:style w:type="paragraph" w:customStyle="1" w:styleId="310">
    <w:name w:val="Оглавление 31"/>
    <w:basedOn w:val="a"/>
    <w:uiPriority w:val="1"/>
    <w:qFormat/>
    <w:rsid w:val="00EB391B"/>
    <w:pPr>
      <w:widowControl w:val="0"/>
      <w:autoSpaceDE w:val="0"/>
      <w:autoSpaceDN w:val="0"/>
      <w:ind w:left="380"/>
      <w:jc w:val="both"/>
    </w:pPr>
    <w:rPr>
      <w:lang w:eastAsia="en-US"/>
    </w:rPr>
  </w:style>
  <w:style w:type="paragraph" w:customStyle="1" w:styleId="410">
    <w:name w:val="Оглавление 41"/>
    <w:basedOn w:val="a"/>
    <w:uiPriority w:val="1"/>
    <w:qFormat/>
    <w:rsid w:val="00EB391B"/>
    <w:pPr>
      <w:widowControl w:val="0"/>
      <w:autoSpaceDE w:val="0"/>
      <w:autoSpaceDN w:val="0"/>
      <w:spacing w:before="100"/>
      <w:ind w:left="101" w:firstLine="720"/>
      <w:jc w:val="both"/>
    </w:pPr>
    <w:rPr>
      <w:lang w:eastAsia="en-US"/>
    </w:rPr>
  </w:style>
  <w:style w:type="paragraph" w:customStyle="1" w:styleId="51">
    <w:name w:val="Оглавление 51"/>
    <w:basedOn w:val="a"/>
    <w:uiPriority w:val="1"/>
    <w:qFormat/>
    <w:rsid w:val="00EB391B"/>
    <w:pPr>
      <w:widowControl w:val="0"/>
      <w:autoSpaceDE w:val="0"/>
      <w:autoSpaceDN w:val="0"/>
      <w:spacing w:before="100"/>
      <w:ind w:left="341" w:right="104" w:firstLine="720"/>
      <w:jc w:val="both"/>
    </w:pPr>
    <w:rPr>
      <w:lang w:eastAsia="en-US"/>
    </w:rPr>
  </w:style>
  <w:style w:type="paragraph" w:customStyle="1" w:styleId="113">
    <w:name w:val="Заголовок 11"/>
    <w:basedOn w:val="a"/>
    <w:uiPriority w:val="1"/>
    <w:qFormat/>
    <w:rsid w:val="00EB391B"/>
    <w:pPr>
      <w:widowControl w:val="0"/>
      <w:autoSpaceDE w:val="0"/>
      <w:autoSpaceDN w:val="0"/>
      <w:spacing w:before="60"/>
      <w:ind w:left="10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EB391B"/>
    <w:pPr>
      <w:widowControl w:val="0"/>
      <w:autoSpaceDE w:val="0"/>
      <w:autoSpaceDN w:val="0"/>
      <w:spacing w:before="240"/>
      <w:ind w:left="668"/>
      <w:jc w:val="both"/>
      <w:outlineLvl w:val="2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EB39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11798ff-43b9-49db-b06c-4223f9d555e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409b9cb0-8da5-4d1d-8859-eeb4a4e079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ed05bcac-dad3-4fb1-a650-193cad016cf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DDFCD-373F-446D-8C1E-FA20DAE5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2025-12-15T09:16:00Z</cp:lastPrinted>
  <dcterms:created xsi:type="dcterms:W3CDTF">2025-12-15T09:17:00Z</dcterms:created>
  <dcterms:modified xsi:type="dcterms:W3CDTF">2025-12-15T09:17:00Z</dcterms:modified>
</cp:coreProperties>
</file>