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hd w:val="clear" w:color="auto" w:fill="ffffff"/>
        <w:jc w:val="center"/>
        <w:rPr>
          <w:b/>
          <w:bCs/>
          <w:spacing w:val="-7"/>
          <w:sz w:val="28"/>
          <w:szCs w:val="28"/>
        </w:rPr>
      </w:pPr>
      <w:r>
        <w:rPr>
          <w:b/>
          <w:bCs/>
          <w:spacing w:val="-7"/>
          <w:sz w:val="28"/>
          <w:szCs w:val="28"/>
        </w:rPr>
        <w:t xml:space="preserve">ХАНТЫ</w:t>
      </w:r>
      <w:r>
        <w:rPr>
          <w:b/>
          <w:bCs/>
          <w:spacing w:val="-7"/>
          <w:sz w:val="28"/>
          <w:szCs w:val="28"/>
        </w:rPr>
        <w:t xml:space="preserve"> – </w:t>
      </w:r>
      <w:r>
        <w:rPr>
          <w:b/>
          <w:bCs/>
          <w:spacing w:val="-7"/>
          <w:sz w:val="28"/>
          <w:szCs w:val="28"/>
        </w:rPr>
        <w:t xml:space="preserve">МАНСИЙСКИЙ АВТОНОМНЫЙ ОКРУГ </w:t>
      </w:r>
      <w:r>
        <w:rPr>
          <w:b/>
          <w:bCs/>
          <w:spacing w:val="-7"/>
          <w:sz w:val="28"/>
          <w:szCs w:val="28"/>
        </w:rPr>
        <w:t xml:space="preserve">–</w:t>
      </w:r>
      <w:r>
        <w:rPr>
          <w:b/>
          <w:bCs/>
          <w:spacing w:val="-7"/>
          <w:sz w:val="28"/>
          <w:szCs w:val="28"/>
        </w:rPr>
        <w:t xml:space="preserve"> ЮГРА</w:t>
      </w:r>
      <w:r>
        <w:rPr>
          <w:b/>
          <w:bCs/>
          <w:spacing w:val="-7"/>
          <w:sz w:val="28"/>
          <w:szCs w:val="28"/>
        </w:rPr>
      </w:r>
    </w:p>
    <w:p>
      <w:pPr>
        <w:pStyle w:val="Normal"/>
        <w:shd w:val="clear" w:color="auto" w:fill="ffffff"/>
        <w:ind w:firstLine="851"/>
        <w:jc w:val="center"/>
        <w:rPr>
          <w:b/>
          <w:bCs/>
          <w:spacing w:val="-10"/>
          <w:sz w:val="28"/>
          <w:szCs w:val="28"/>
        </w:rPr>
      </w:pPr>
      <w:r>
        <w:rPr>
          <w:b/>
          <w:bCs/>
          <w:spacing w:val="-10"/>
          <w:sz w:val="28"/>
          <w:szCs w:val="28"/>
        </w:rPr>
        <w:t xml:space="preserve">КОНДИНСКИЙ РАЙОН</w:t>
      </w:r>
    </w:p>
    <w:p>
      <w:pPr>
        <w:pStyle w:val="Normal"/>
        <w:shd w:val="clear" w:color="auto" w:fill="ffffff"/>
        <w:jc w:val="center"/>
        <w:rPr>
          <w:b/>
          <w:caps/>
          <w:sz w:val="28"/>
          <w:szCs w:val="28"/>
        </w:rPr>
      </w:pPr>
      <w:r>
        <w:rPr>
          <w:b/>
          <w:caps/>
          <w:sz w:val="28"/>
          <w:szCs w:val="28"/>
        </w:rPr>
        <w:t xml:space="preserve">Совет депутатов сельского поселения Болчары</w:t>
      </w:r>
      <w:r>
        <w:rPr>
          <w:b/>
          <w:caps/>
          <w:sz w:val="28"/>
          <w:szCs w:val="28"/>
        </w:rPr>
      </w:r>
    </w:p>
    <w:p>
      <w:pPr>
        <w:pStyle w:val="Normal"/>
        <w:shd w:val="clear" w:color="auto" w:fill="ffffff"/>
        <w:rPr>
          <w:sz w:val="28"/>
          <w:szCs w:val="28"/>
        </w:rPr>
      </w:pPr>
      <w:r>
        <w:rPr>
          <w:sz w:val="28"/>
          <w:szCs w:val="28"/>
        </w:rPr>
      </w:r>
    </w:p>
    <w:p>
      <w:pPr>
        <w:pStyle w:val="Normal"/>
        <w:shd w:val="clear" w:color="auto" w:fill="ffffff"/>
        <w:jc w:val="center"/>
        <w:rPr>
          <w:b/>
          <w:bCs/>
          <w:spacing w:val="-1"/>
          <w:w w:val="108"/>
          <w:sz w:val="32"/>
          <w:szCs w:val="32"/>
        </w:rPr>
      </w:pPr>
      <w:r>
        <w:rPr>
          <w:b/>
          <w:bCs/>
          <w:spacing w:val="-1"/>
          <w:w w:val="108"/>
          <w:sz w:val="32"/>
          <w:szCs w:val="32"/>
        </w:rPr>
        <w:t xml:space="preserve">РЕШЕНИЕ</w:t>
      </w:r>
    </w:p>
    <w:p>
      <w:pPr>
        <w:pStyle w:val="Normal"/>
        <w:shd w:val="clear" w:color="auto" w:fill="ffffff"/>
        <w:spacing w:line="360" w:lineRule="auto"/>
        <w:jc w:val="center"/>
        <w:rPr>
          <w:b/>
          <w:bCs/>
          <w:spacing w:val="-1"/>
          <w:w w:val="108"/>
          <w:sz w:val="32"/>
          <w:szCs w:val="32"/>
        </w:rPr>
      </w:pPr>
      <w:r>
        <w:rPr>
          <w:b/>
          <w:bCs/>
          <w:spacing w:val="-1"/>
          <w:w w:val="108"/>
          <w:sz w:val="32"/>
          <w:szCs w:val="32"/>
        </w:rPr>
      </w:r>
    </w:p>
    <w:p>
      <w:pPr>
        <w:pStyle w:val="Normal"/>
        <w:jc w:val="center"/>
        <w:rPr>
          <w:b/>
          <w:bCs/>
          <w:sz w:val="28"/>
          <w:szCs w:val="28"/>
        </w:rPr>
      </w:pPr>
      <w:r>
        <w:rPr>
          <w:b/>
          <w:bCs/>
          <w:sz w:val="28"/>
          <w:szCs w:val="28"/>
        </w:rPr>
        <w:t xml:space="preserve">О внесении изменений в решение </w:t>
      </w:r>
      <w:r>
        <w:rPr>
          <w:b/>
          <w:bCs/>
          <w:sz w:val="28"/>
          <w:szCs w:val="28"/>
        </w:rPr>
      </w:r>
    </w:p>
    <w:p>
      <w:pPr>
        <w:pStyle w:val="Normal"/>
        <w:jc w:val="center"/>
        <w:rPr>
          <w:b/>
          <w:bCs/>
          <w:sz w:val="28"/>
          <w:szCs w:val="28"/>
        </w:rPr>
      </w:pPr>
      <w:r>
        <w:rPr>
          <w:b/>
          <w:bCs/>
          <w:sz w:val="28"/>
          <w:szCs w:val="28"/>
        </w:rPr>
        <w:t xml:space="preserve">Совета депутатов сельского поселения Болчары от 3 сентября 2021 года № 230 «</w:t>
      </w:r>
      <w:r>
        <w:rPr>
          <w:b/>
          <w:bCs/>
          <w:sz w:val="28"/>
          <w:szCs w:val="28"/>
        </w:rPr>
        <w:t xml:space="preserve">Об утверждении Положения </w:t>
      </w:r>
      <w:r>
        <w:rPr>
          <w:b/>
          <w:sz w:val="28"/>
          <w:szCs w:val="28"/>
        </w:rPr>
        <w:t xml:space="preserve">о муниципальном контроле </w:t>
      </w:r>
      <w:r>
        <w:rPr>
          <w:b/>
          <w:bCs/>
          <w:sz w:val="28"/>
          <w:szCs w:val="28"/>
        </w:rPr>
        <w:t xml:space="preserve">на автомобильном транспорте, городском наземном электрическом транспорте и в дорожном хозяйстве в границах сельского поселения Болчары</w:t>
      </w:r>
      <w:r>
        <w:rPr>
          <w:b/>
          <w:bCs/>
          <w:sz w:val="28"/>
          <w:szCs w:val="28"/>
        </w:rPr>
        <w:t xml:space="preserve">»</w:t>
      </w:r>
      <w:r>
        <w:rPr>
          <w:b/>
          <w:bCs/>
          <w:sz w:val="28"/>
          <w:szCs w:val="28"/>
        </w:rPr>
      </w:r>
    </w:p>
    <w:p>
      <w:pPr>
        <w:pStyle w:val="Normal"/>
        <w:widowControl w:val="off"/>
        <w:jc w:val="center"/>
        <w:rPr>
          <w:b/>
          <w:bCs/>
          <w:sz w:val="28"/>
          <w:szCs w:val="28"/>
        </w:rPr>
      </w:pPr>
      <w:r>
        <w:rPr>
          <w:b/>
          <w:bCs/>
          <w:sz w:val="28"/>
          <w:szCs w:val="28"/>
        </w:rPr>
      </w:r>
    </w:p>
    <w:p>
      <w:pPr>
        <w:pStyle w:val="Normal"/>
        <w:ind w:firstLine="540"/>
        <w:jc w:val="both"/>
        <w:rPr>
          <w:sz w:val="28"/>
          <w:szCs w:val="28"/>
        </w:rPr>
      </w:pPr>
      <w:r>
        <w:rPr>
          <w:b/>
          <w:bCs/>
          <w:sz w:val="28"/>
          <w:szCs w:val="28"/>
        </w:rPr>
        <w:t xml:space="preserve"> </w:t>
      </w:r>
      <w:r>
        <w:rPr>
          <w:sz w:val="28"/>
          <w:szCs w:val="28"/>
        </w:rPr>
      </w:r>
    </w:p>
    <w:p>
      <w:pPr>
        <w:pStyle w:val="Normal"/>
        <w:tabs>
          <w:tab w:val="left" w:pos="851" w:leader="none"/>
        </w:tabs>
        <w:ind w:firstLine="851"/>
        <w:jc w:val="both"/>
        <w:rPr>
          <w:sz w:val="28"/>
          <w:szCs w:val="28"/>
        </w:rPr>
      </w:pPr>
      <w:r>
        <w:rPr>
          <w:bCs/>
          <w:sz w:val="28"/>
          <w:szCs w:val="28"/>
        </w:rPr>
        <w:t xml:space="preserve">В соответствии с Федеральным законом от 31 июля 2020 года № 248 – ФЗ «</w:t>
      </w:r>
      <w:r>
        <w:rPr>
          <w:sz w:val="28"/>
          <w:szCs w:val="28"/>
        </w:rPr>
        <w:t xml:space="preserve">О государственном контроле (надзоре) и муниципальном контроле в Российской Федерации»</w:t>
      </w:r>
      <w:r>
        <w:rPr>
          <w:bCs/>
          <w:sz w:val="28"/>
          <w:szCs w:val="28"/>
        </w:rPr>
        <w:t xml:space="preserve">, </w:t>
      </w:r>
      <w:r>
        <w:rPr>
          <w:sz w:val="28"/>
          <w:szCs w:val="28"/>
        </w:rPr>
        <w:t xml:space="preserve">Уставом сельского поселения Болчары, Совет депутатов сельского поселения Болчары </w:t>
      </w:r>
      <w:r>
        <w:rPr>
          <w:b/>
          <w:sz w:val="28"/>
          <w:szCs w:val="28"/>
        </w:rPr>
        <w:t xml:space="preserve">решил:</w:t>
      </w:r>
      <w:r>
        <w:rPr>
          <w:sz w:val="28"/>
          <w:szCs w:val="28"/>
        </w:rPr>
      </w:r>
    </w:p>
    <w:p>
      <w:pPr>
        <w:pStyle w:val="Normal"/>
        <w:ind w:firstLine="851"/>
        <w:jc w:val="both"/>
        <w:rPr>
          <w:bCs/>
          <w:sz w:val="28"/>
          <w:szCs w:val="28"/>
        </w:rPr>
      </w:pPr>
      <w:r>
        <w:rPr>
          <w:sz w:val="28"/>
          <w:szCs w:val="28"/>
        </w:rPr>
        <w:t xml:space="preserve">1. </w:t>
      </w:r>
      <w:r>
        <w:rPr>
          <w:sz w:val="28"/>
          <w:szCs w:val="28"/>
        </w:rPr>
        <w:t xml:space="preserve">Внести в решение Совета депутатов </w:t>
      </w:r>
      <w:r>
        <w:rPr>
          <w:bCs/>
          <w:sz w:val="28"/>
          <w:szCs w:val="28"/>
        </w:rPr>
        <w:t xml:space="preserve">сельского поселения Болчары                     от 3 сентября 2021 года № 230 «Об утверждении Положения </w:t>
      </w:r>
      <w:r>
        <w:rPr>
          <w:sz w:val="28"/>
          <w:szCs w:val="28"/>
        </w:rPr>
        <w:t xml:space="preserve">о муниципальном контроле </w:t>
      </w:r>
      <w:r>
        <w:rPr>
          <w:bCs/>
          <w:sz w:val="28"/>
          <w:szCs w:val="28"/>
        </w:rPr>
        <w:t xml:space="preserve">на автомобильном транспорте, городском наземном электрическом транспорте и в дорожном хозяйстве в границах сельского поселения Болчары» следующие изменения:</w:t>
      </w:r>
    </w:p>
    <w:p>
      <w:pPr>
        <w:pStyle w:val="Normal"/>
        <w:ind w:firstLine="851"/>
        <w:jc w:val="both"/>
        <w:rPr>
          <w:bCs/>
          <w:sz w:val="28"/>
          <w:szCs w:val="28"/>
        </w:rPr>
      </w:pPr>
      <w:r>
        <w:rPr>
          <w:bCs/>
          <w:sz w:val="28"/>
          <w:szCs w:val="28"/>
        </w:rPr>
        <w:t xml:space="preserve">1.1. Пункт 2.2. раздела 2 приложения к Решению дополнить подпунктом                   4 следующего содержания:</w:t>
      </w:r>
    </w:p>
    <w:p>
      <w:pPr>
        <w:pStyle w:val="Normal"/>
        <w:ind w:firstLine="851"/>
        <w:jc w:val="both"/>
        <w:rPr>
          <w:bCs/>
          <w:sz w:val="28"/>
          <w:szCs w:val="28"/>
        </w:rPr>
      </w:pPr>
      <w:r>
        <w:rPr>
          <w:bCs/>
          <w:sz w:val="28"/>
          <w:szCs w:val="28"/>
        </w:rPr>
        <w:t xml:space="preserve">«4) профилактический визит.».</w:t>
      </w:r>
    </w:p>
    <w:p>
      <w:pPr>
        <w:pStyle w:val="Normal"/>
        <w:ind w:firstLine="851"/>
        <w:jc w:val="both"/>
        <w:rPr>
          <w:bCs/>
          <w:sz w:val="28"/>
          <w:szCs w:val="28"/>
        </w:rPr>
      </w:pPr>
      <w:r>
        <w:rPr>
          <w:bCs/>
          <w:sz w:val="28"/>
          <w:szCs w:val="28"/>
        </w:rPr>
        <w:t xml:space="preserve">1.2. Подпункт 3.6.3. раздела 3 приложения к Решению изложить в новой редакции: </w:t>
      </w:r>
    </w:p>
    <w:p>
      <w:pPr>
        <w:pStyle w:val="Normal"/>
        <w:tabs>
          <w:tab w:val="left" w:pos="1560" w:leader="none"/>
          <w:tab w:val="left" w:pos="1701" w:leader="none"/>
        </w:tabs>
        <w:ind w:firstLine="851"/>
        <w:jc w:val="both"/>
        <w:rPr>
          <w:sz w:val="28"/>
          <w:szCs w:val="28"/>
        </w:rPr>
      </w:pPr>
      <w:r>
        <w:rPr>
          <w:sz w:val="28"/>
          <w:szCs w:val="28"/>
        </w:rPr>
        <w:t xml:space="preserve">«3.6.3.</w:t>
        <w:tab/>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частями 12 и 12_1 статьи 66 Федерального закона от 31</w:t>
      </w:r>
      <w:r>
        <w:rPr>
          <w:sz w:val="28"/>
          <w:szCs w:val="28"/>
        </w:rPr>
        <w:t xml:space="preserve"> июля </w:t>
      </w:r>
      <w:r>
        <w:rPr>
          <w:sz w:val="28"/>
          <w:szCs w:val="28"/>
        </w:rPr>
        <w:t xml:space="preserve">2020</w:t>
      </w:r>
      <w:r>
        <w:rPr>
          <w:sz w:val="28"/>
          <w:szCs w:val="28"/>
        </w:rPr>
        <w:t xml:space="preserve"> года</w:t>
      </w:r>
      <w:r>
        <w:rPr>
          <w:sz w:val="28"/>
          <w:szCs w:val="28"/>
        </w:rPr>
        <w:t xml:space="preserve"> № 248 – ФЗ «О государственном контроле (надзоре) и муниципальном контроле в Российской Федерации».».</w:t>
      </w:r>
    </w:p>
    <w:p>
      <w:pPr>
        <w:pStyle w:val="Normal"/>
        <w:tabs>
          <w:tab w:val="left" w:pos="1560" w:leader="none"/>
        </w:tabs>
        <w:ind w:firstLine="851"/>
        <w:jc w:val="both"/>
        <w:rPr>
          <w:sz w:val="28"/>
          <w:szCs w:val="28"/>
        </w:rPr>
      </w:pPr>
      <w:r>
        <w:rPr>
          <w:sz w:val="28"/>
          <w:szCs w:val="28"/>
        </w:rPr>
        <w:t xml:space="preserve">1.3. </w:t>
      </w:r>
      <w:r>
        <w:rPr>
          <w:bCs/>
          <w:sz w:val="28"/>
          <w:szCs w:val="28"/>
        </w:rPr>
        <w:t xml:space="preserve">Подпункт 3.8.3. раздела 3 приложения к Решению изложить в новой редакции:</w:t>
      </w:r>
      <w:r>
        <w:rPr>
          <w:sz w:val="28"/>
          <w:szCs w:val="28"/>
        </w:rPr>
      </w:r>
    </w:p>
    <w:p>
      <w:pPr>
        <w:pStyle w:val="Normal"/>
        <w:ind w:firstLine="851"/>
        <w:jc w:val="both"/>
        <w:rPr>
          <w:b/>
          <w:bCs/>
          <w:sz w:val="28"/>
          <w:szCs w:val="28"/>
        </w:rPr>
      </w:pPr>
      <w:r>
        <w:rPr>
          <w:sz w:val="28"/>
          <w:szCs w:val="28"/>
        </w:rPr>
        <w:t xml:space="preserve">«3.8.3.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sz w:val="28"/>
          <w:szCs w:val="28"/>
        </w:rPr>
        <w:fldChar w:fldCharType="begin"/>
      </w:r>
      <w:r>
        <w:rPr>
          <w:sz w:val="28"/>
          <w:szCs w:val="28"/>
        </w:rPr>
        <w:instrText xml:space="preserve"> HYPERLINK "https://login.consultant.ru/link/?rnd=1CD77A33F3EBDFAEFF80F69A8932E3C8&amp;req=doc&amp;base=LAW&amp;n=358750&amp;dst=100636&amp;fld=134&amp;date=16.05.2021" </w:instrText>
      </w:r>
      <w:r>
        <w:rPr>
          <w:sz w:val="28"/>
          <w:szCs w:val="28"/>
        </w:rPr>
        <w:fldChar w:fldCharType="separate"/>
      </w:r>
      <w:r>
        <w:rPr>
          <w:sz w:val="28"/>
          <w:szCs w:val="28"/>
        </w:rPr>
        <w:t xml:space="preserve">пунктами 3</w:t>
      </w:r>
      <w:r>
        <w:rPr>
          <w:sz w:val="28"/>
          <w:szCs w:val="28"/>
        </w:rPr>
        <w:fldChar w:fldCharType="end"/>
      </w:r>
      <w:r>
        <w:rPr>
          <w:sz w:val="28"/>
          <w:szCs w:val="28"/>
        </w:rPr>
        <w:t xml:space="preserve"> – </w:t>
      </w:r>
      <w:r>
        <w:rPr>
          <w:sz w:val="28"/>
          <w:szCs w:val="28"/>
        </w:rPr>
        <w:fldChar w:fldCharType="begin"/>
      </w:r>
      <w:r>
        <w:rPr>
          <w:sz w:val="28"/>
          <w:szCs w:val="28"/>
        </w:rPr>
        <w:instrText xml:space="preserve"> HYPERLINK "https://login.consultant.ru/link/?rnd=1CD77A33F3EBDFAEFF80F69A8932E3C8&amp;req=doc&amp;base=LAW&amp;n=358750&amp;dst=100639&amp;fld=134&amp;date=16.05.2021" </w:instrText>
      </w:r>
      <w:r>
        <w:rPr>
          <w:sz w:val="28"/>
          <w:szCs w:val="28"/>
        </w:rPr>
        <w:fldChar w:fldCharType="separate"/>
      </w:r>
      <w:r>
        <w:rPr>
          <w:sz w:val="28"/>
          <w:szCs w:val="28"/>
        </w:rPr>
        <w:t xml:space="preserve">6 части 1 статьи 57</w:t>
      </w:r>
      <w:r>
        <w:rPr>
          <w:sz w:val="28"/>
          <w:szCs w:val="28"/>
        </w:rPr>
        <w:fldChar w:fldCharType="end"/>
      </w:r>
      <w:r>
        <w:rPr>
          <w:sz w:val="28"/>
          <w:szCs w:val="28"/>
        </w:rPr>
        <w:t xml:space="preserve"> и </w:t>
      </w:r>
      <w:r>
        <w:rPr>
          <w:sz w:val="28"/>
          <w:szCs w:val="28"/>
        </w:rPr>
        <w:fldChar w:fldCharType="begin"/>
      </w:r>
      <w:r>
        <w:rPr>
          <w:sz w:val="28"/>
          <w:szCs w:val="28"/>
        </w:rPr>
        <w:instrText xml:space="preserve"> HYPERLINK "https://login.consultant.ru/link/?rnd=1CD77A33F3EBDFAEFF80F69A8932E3C8&amp;req=doc&amp;base=LAW&amp;n=358750&amp;dst=100747&amp;fld=134&amp;date=16.05.2021" </w:instrText>
      </w:r>
      <w:r>
        <w:rPr>
          <w:sz w:val="28"/>
          <w:szCs w:val="28"/>
        </w:rPr>
        <w:fldChar w:fldCharType="separate"/>
      </w:r>
      <w:r>
        <w:rPr>
          <w:sz w:val="28"/>
          <w:szCs w:val="28"/>
        </w:rPr>
        <w:t xml:space="preserve"> частями 12 и 12_1 статьи 66</w:t>
      </w:r>
      <w:r>
        <w:rPr>
          <w:sz w:val="28"/>
          <w:szCs w:val="28"/>
        </w:rPr>
        <w:fldChar w:fldCharType="end"/>
      </w:r>
      <w:r>
        <w:rPr>
          <w:sz w:val="28"/>
          <w:szCs w:val="28"/>
        </w:rPr>
        <w:t xml:space="preserve"> Федерального закона от 31</w:t>
      </w:r>
      <w:r>
        <w:rPr>
          <w:sz w:val="28"/>
          <w:szCs w:val="28"/>
        </w:rPr>
        <w:t xml:space="preserve"> июля </w:t>
      </w:r>
      <w:r>
        <w:rPr>
          <w:sz w:val="28"/>
          <w:szCs w:val="28"/>
        </w:rPr>
        <w:t xml:space="preserve">2020 </w:t>
      </w:r>
      <w:r>
        <w:rPr>
          <w:sz w:val="28"/>
          <w:szCs w:val="28"/>
        </w:rPr>
        <w:t xml:space="preserve">года </w:t>
      </w:r>
      <w:r>
        <w:rPr>
          <w:sz w:val="28"/>
          <w:szCs w:val="28"/>
        </w:rPr>
        <w:t xml:space="preserve">№ 248</w:t>
      </w:r>
      <w:r>
        <w:rPr>
          <w:sz w:val="28"/>
          <w:szCs w:val="28"/>
        </w:rPr>
        <w:t xml:space="preserve"> – </w:t>
      </w:r>
      <w:r>
        <w:rPr>
          <w:sz w:val="28"/>
          <w:szCs w:val="28"/>
        </w:rPr>
        <w:t xml:space="preserve">ФЗ «О государственном контроле (надзоре) и муниципальном контроле в Российской Федерации».</w:t>
      </w:r>
      <w:r>
        <w:rPr>
          <w:bCs/>
          <w:sz w:val="28"/>
          <w:szCs w:val="28"/>
        </w:rPr>
        <w:t xml:space="preserve">».</w:t>
      </w:r>
      <w:r>
        <w:rPr>
          <w:b/>
          <w:bCs/>
          <w:sz w:val="28"/>
          <w:szCs w:val="28"/>
        </w:rPr>
        <w:t xml:space="preserve"> </w:t>
      </w:r>
    </w:p>
    <w:p>
      <w:pPr>
        <w:pStyle w:val="Normal"/>
        <w:ind w:firstLine="851"/>
        <w:jc w:val="both"/>
        <w:rPr>
          <w:bCs/>
          <w:sz w:val="28"/>
          <w:szCs w:val="28"/>
        </w:rPr>
      </w:pPr>
      <w:r>
        <w:rPr>
          <w:bCs/>
          <w:sz w:val="28"/>
          <w:szCs w:val="28"/>
        </w:rPr>
        <w:t xml:space="preserve">1.4. Раздел 3 дополнить пунктом 3.14. следующего содержания:</w:t>
      </w:r>
      <w:r>
        <w:rPr>
          <w:bCs/>
          <w:sz w:val="28"/>
          <w:szCs w:val="28"/>
        </w:rPr>
      </w:r>
    </w:p>
    <w:p>
      <w:pPr>
        <w:pStyle w:val="Normal"/>
        <w:ind w:firstLine="851"/>
        <w:jc w:val="both"/>
        <w:rPr>
          <w:sz w:val="28"/>
          <w:szCs w:val="28"/>
        </w:rPr>
      </w:pPr>
      <w:r>
        <w:rPr>
          <w:sz w:val="28"/>
          <w:szCs w:val="28"/>
        </w:rPr>
        <w:t xml:space="preserve">«3.14. Профилактический визит проводится муниципальным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ind w:firstLine="851"/>
        <w:jc w:val="both"/>
      </w:pPr>
      <w:r>
        <w:rPr>
          <w:sz w:val="28"/>
          <w:szCs w:val="28"/>
        </w:rPr>
        <w:t xml:space="preserve">В ходе профилактического визита муниципальным инспектором может осуществляться консультирование контролируемого лица в порядке, установленном статьей 50 Федерального закона № 248 – ФЗ. </w:t>
        <w:tab/>
      </w:r>
    </w:p>
    <w:p>
      <w:pPr>
        <w:pStyle w:val="Normal"/>
        <w:ind w:firstLine="851"/>
        <w:jc w:val="both"/>
        <w:rPr>
          <w:sz w:val="28"/>
          <w:szCs w:val="28"/>
        </w:rPr>
      </w:pPr>
      <w:r>
        <w:rPr>
          <w:sz w:val="28"/>
          <w:szCs w:val="28"/>
        </w:rPr>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муниципальный инспектор должен явиться в назначенные день и время по месту осуществления деятельности контролируемым лицом. </w:t>
      </w:r>
    </w:p>
    <w:p>
      <w:pPr>
        <w:pStyle w:val="Normal"/>
        <w:ind w:firstLine="851"/>
        <w:jc w:val="both"/>
        <w:rPr>
          <w:sz w:val="28"/>
          <w:szCs w:val="28"/>
        </w:rPr>
      </w:pPr>
      <w:r>
        <w:rPr>
          <w:sz w:val="28"/>
          <w:szCs w:val="28"/>
        </w:rPr>
        <w:t xml:space="preserve">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pPr>
        <w:pStyle w:val="Normal"/>
        <w:ind w:firstLine="851"/>
        <w:jc w:val="both"/>
        <w:rPr>
          <w:sz w:val="28"/>
          <w:szCs w:val="28"/>
        </w:rPr>
      </w:pPr>
      <w:r>
        <w:rPr>
          <w:sz w:val="28"/>
          <w:szCs w:val="28"/>
        </w:rPr>
        <w:t xml:space="preserve">В случае осуществления профилактического визита путем использования видео-конференц-связи, муниципальный инспектор осуществляет указанные в настоящем пункте действия посредством использования электронных каналов связи.</w:t>
      </w:r>
    </w:p>
    <w:p>
      <w:pPr>
        <w:pStyle w:val="Normal"/>
        <w:ind w:firstLine="851"/>
        <w:jc w:val="both"/>
        <w:rPr>
          <w:sz w:val="28"/>
          <w:szCs w:val="28"/>
        </w:rPr>
      </w:pPr>
      <w:r>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ind w:firstLine="851"/>
        <w:jc w:val="both"/>
        <w:rPr>
          <w:sz w:val="28"/>
          <w:szCs w:val="28"/>
        </w:rPr>
      </w:pPr>
      <w:r>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об этом главе городского поселения Кондинское для принятия решения о проведении контрольных мероприятий в форме отчета о проведенном профилактическом визите.</w:t>
      </w:r>
    </w:p>
    <w:p>
      <w:pPr>
        <w:pStyle w:val="Normal"/>
        <w:ind w:firstLine="851"/>
        <w:jc w:val="both"/>
        <w:rPr>
          <w:sz w:val="28"/>
          <w:szCs w:val="28"/>
        </w:rPr>
      </w:pPr>
      <w:r>
        <w:rPr>
          <w:sz w:val="28"/>
          <w:szCs w:val="28"/>
        </w:rPr>
        <w:t xml:space="preserve">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Normal"/>
        <w:ind w:firstLine="851"/>
        <w:jc w:val="both"/>
        <w:rPr>
          <w:sz w:val="28"/>
          <w:szCs w:val="28"/>
        </w:rPr>
      </w:pPr>
      <w:r>
        <w:rPr>
          <w:sz w:val="28"/>
          <w:szCs w:val="28"/>
        </w:rPr>
        <w:t xml:space="preserve">1) дату, время и место составления уведомления;</w:t>
      </w:r>
    </w:p>
    <w:p>
      <w:pPr>
        <w:pStyle w:val="Normal"/>
        <w:ind w:firstLine="851"/>
        <w:jc w:val="both"/>
        <w:rPr>
          <w:sz w:val="28"/>
          <w:szCs w:val="28"/>
        </w:rPr>
      </w:pPr>
      <w:r>
        <w:rPr>
          <w:sz w:val="28"/>
          <w:szCs w:val="28"/>
        </w:rPr>
        <w:t xml:space="preserve">2) наименование контрольного органа;</w:t>
      </w:r>
    </w:p>
    <w:p>
      <w:pPr>
        <w:pStyle w:val="Normal"/>
        <w:ind w:firstLine="851"/>
        <w:jc w:val="both"/>
        <w:rPr>
          <w:sz w:val="28"/>
          <w:szCs w:val="28"/>
        </w:rPr>
      </w:pPr>
      <w:r>
        <w:rPr>
          <w:sz w:val="28"/>
          <w:szCs w:val="28"/>
        </w:rPr>
        <w:t xml:space="preserve">3) полное наименование контролируемого лица;</w:t>
      </w:r>
    </w:p>
    <w:p>
      <w:pPr>
        <w:pStyle w:val="Normal"/>
        <w:ind w:firstLine="851"/>
        <w:jc w:val="both"/>
        <w:rPr>
          <w:sz w:val="28"/>
          <w:szCs w:val="28"/>
        </w:rPr>
      </w:pPr>
      <w:r>
        <w:rPr>
          <w:sz w:val="28"/>
          <w:szCs w:val="28"/>
        </w:rPr>
        <w:t xml:space="preserve">4) фамилию, имя, отчество (при наличии) муниципального инспектора;</w:t>
      </w:r>
    </w:p>
    <w:p>
      <w:pPr>
        <w:pStyle w:val="Normal"/>
        <w:ind w:firstLine="851"/>
        <w:jc w:val="both"/>
        <w:rPr>
          <w:sz w:val="28"/>
          <w:szCs w:val="28"/>
        </w:rPr>
      </w:pPr>
      <w:r>
        <w:rPr>
          <w:sz w:val="28"/>
          <w:szCs w:val="28"/>
        </w:rPr>
        <w:t xml:space="preserve">5) дату, время и место обязательного профилактического визита;</w:t>
      </w:r>
    </w:p>
    <w:p>
      <w:pPr>
        <w:pStyle w:val="Normal"/>
        <w:ind w:firstLine="851"/>
        <w:jc w:val="both"/>
        <w:rPr>
          <w:sz w:val="28"/>
          <w:szCs w:val="28"/>
        </w:rPr>
      </w:pPr>
      <w:r>
        <w:rPr>
          <w:sz w:val="28"/>
          <w:szCs w:val="28"/>
        </w:rPr>
        <w:t xml:space="preserve">6) подпись муниципального инспектора.</w:t>
      </w:r>
    </w:p>
    <w:p>
      <w:pPr>
        <w:pStyle w:val="Normal"/>
        <w:ind w:firstLine="851"/>
        <w:jc w:val="both"/>
        <w:rPr>
          <w:sz w:val="28"/>
          <w:szCs w:val="28"/>
        </w:rPr>
      </w:pPr>
      <w:r>
        <w:rPr>
          <w:sz w:val="28"/>
          <w:szCs w:val="28"/>
        </w:rPr>
        <w:t xml:space="preserve">Срок проведения профилактического визита не должен превышать 1 рабочий день.</w:t>
      </w:r>
    </w:p>
    <w:p>
      <w:pPr>
        <w:pStyle w:val="Normal"/>
        <w:ind w:firstLine="851"/>
        <w:jc w:val="both"/>
        <w:rPr>
          <w:sz w:val="28"/>
          <w:szCs w:val="28"/>
        </w:rPr>
      </w:pPr>
      <w:r>
        <w:rPr>
          <w:sz w:val="28"/>
          <w:szCs w:val="28"/>
        </w:rPr>
        <w:t xml:space="preserve">Профилактический визит проводится только с согласия контролируемого лица либо по его инициативе.».</w:t>
      </w:r>
      <w:r>
        <w:rPr>
          <w:sz w:val="28"/>
          <w:szCs w:val="28"/>
        </w:rPr>
      </w:r>
    </w:p>
    <w:p>
      <w:pPr>
        <w:pStyle w:val="179"/>
        <w:numPr>
          <w:numId w:val="25"/>
          <w:ilvl w:val="0"/>
        </w:numPr>
        <w:shd w:val="clear" w:color="auto" w:fill="ffffff"/>
        <w:tabs>
          <w:tab w:val="left" w:pos="0" w:leader="none"/>
          <w:tab w:val="left" w:pos="1134" w:leader="none"/>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Настоящее решение обнародовать в соответствии с Положением </w:t>
      </w:r>
      <w:r>
        <w:rPr>
          <w:rFonts w:ascii="Times New Roman" w:hAnsi="Times New Roman"/>
          <w:color w:val="000000"/>
          <w:spacing w:val="-3"/>
          <w:sz w:val="28"/>
          <w:szCs w:val="28"/>
        </w:rPr>
        <w:t xml:space="preserve">о порядке опубликования, обнародования нормативно правовых актов органов местного самоуправления</w:t>
      </w:r>
      <w:r>
        <w:rPr>
          <w:rFonts w:ascii="Times New Roman" w:hAnsi="Times New Roman"/>
          <w:sz w:val="28"/>
          <w:szCs w:val="28"/>
        </w:rPr>
        <w:t xml:space="preserve">, утвержденным </w:t>
      </w:r>
      <w:r>
        <w:rPr>
          <w:rFonts w:ascii="Times New Roman" w:hAnsi="Times New Roman"/>
          <w:color w:val="000000"/>
          <w:spacing w:val="-3"/>
          <w:sz w:val="28"/>
          <w:szCs w:val="28"/>
        </w:rPr>
        <w:t xml:space="preserve">решением Совета депутатов сельского поселения Болчары </w:t>
      </w:r>
      <w:r>
        <w:rPr>
          <w:rFonts w:ascii="Times New Roman" w:hAnsi="Times New Roman"/>
          <w:sz w:val="28"/>
          <w:szCs w:val="28"/>
        </w:rPr>
        <w:t xml:space="preserve">от 26 сентября 2014 </w:t>
      </w:r>
      <w:r>
        <w:rPr>
          <w:rFonts w:ascii="Times New Roman" w:hAnsi="Times New Roman"/>
          <w:sz w:val="28"/>
          <w:szCs w:val="28"/>
        </w:rPr>
        <w:t xml:space="preserve">года </w:t>
      </w:r>
      <w:r>
        <w:rPr>
          <w:rFonts w:ascii="Times New Roman" w:hAnsi="Times New Roman"/>
          <w:sz w:val="28"/>
          <w:szCs w:val="28"/>
        </w:rPr>
        <w:t xml:space="preserve">№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w:t>
      </w:r>
      <w:r>
        <w:rPr>
          <w:rFonts w:ascii="Times New Roman" w:hAnsi="Times New Roman"/>
          <w:sz w:val="28"/>
          <w:szCs w:val="28"/>
        </w:rPr>
      </w:r>
    </w:p>
    <w:p>
      <w:pPr>
        <w:pStyle w:val="179"/>
        <w:numPr>
          <w:numId w:val="25"/>
          <w:ilvl w:val="0"/>
        </w:numPr>
        <w:shd w:val="clear" w:color="auto" w:fill="ffffff"/>
        <w:tabs>
          <w:tab w:val="left" w:pos="0" w:leader="none"/>
          <w:tab w:val="left" w:pos="1134" w:leader="none"/>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Настоящее решение вступает в силу после </w:t>
      </w:r>
      <w:r>
        <w:rPr>
          <w:rFonts w:ascii="Times New Roman" w:hAnsi="Times New Roman"/>
          <w:sz w:val="28"/>
          <w:szCs w:val="28"/>
          <w:lang w:val="ru-RU"/>
        </w:rPr>
        <w:t xml:space="preserve">его </w:t>
      </w:r>
      <w:r>
        <w:rPr>
          <w:rFonts w:ascii="Times New Roman" w:hAnsi="Times New Roman"/>
          <w:sz w:val="28"/>
          <w:szCs w:val="28"/>
        </w:rPr>
        <w:t xml:space="preserve">обнародования.</w:t>
      </w:r>
    </w:p>
    <w:p>
      <w:pPr>
        <w:pStyle w:val="179"/>
        <w:shd w:val="clear" w:color="auto" w:fill="ffffff"/>
        <w:tabs>
          <w:tab w:val="left" w:pos="0" w:leader="none"/>
          <w:tab w:val="left" w:pos="1134" w:leader="none"/>
        </w:tabs>
        <w:spacing w:after="0" w:line="240" w:lineRule="auto"/>
        <w:ind w:left="0"/>
        <w:jc w:val="both"/>
        <w:rPr>
          <w:rFonts w:ascii="Times New Roman" w:hAnsi="Times New Roman"/>
          <w:sz w:val="28"/>
          <w:szCs w:val="28"/>
        </w:rPr>
      </w:pPr>
      <w:r>
        <w:rPr>
          <w:rFonts w:ascii="Times New Roman" w:hAnsi="Times New Roman"/>
          <w:sz w:val="28"/>
          <w:szCs w:val="28"/>
        </w:rPr>
      </w:r>
    </w:p>
    <w:p>
      <w:pPr>
        <w:pStyle w:val="179"/>
        <w:tabs>
          <w:tab w:val="left" w:pos="0" w:leader="none"/>
          <w:tab w:val="left" w:pos="1134" w:leader="none"/>
        </w:tabs>
        <w:spacing w:after="0" w:line="240" w:lineRule="auto"/>
        <w:ind w:left="851"/>
        <w:jc w:val="both"/>
        <w:rPr>
          <w:rFonts w:ascii="Times New Roman" w:hAnsi="Times New Roman"/>
          <w:sz w:val="28"/>
          <w:szCs w:val="28"/>
        </w:rPr>
      </w:pPr>
      <w:r>
        <w:rPr>
          <w:rFonts w:ascii="Times New Roman" w:hAnsi="Times New Roman"/>
          <w:sz w:val="28"/>
          <w:szCs w:val="28"/>
        </w:rPr>
      </w:r>
    </w:p>
    <w:p>
      <w:pPr>
        <w:pStyle w:val="179"/>
        <w:tabs>
          <w:tab w:val="left" w:pos="0" w:leader="none"/>
          <w:tab w:val="left" w:pos="1134" w:leader="none"/>
        </w:tabs>
        <w:spacing w:after="0" w:line="240" w:lineRule="auto"/>
        <w:ind w:left="0"/>
        <w:jc w:val="both"/>
        <w:rPr>
          <w:rFonts w:ascii="Times New Roman" w:hAnsi="Times New Roman"/>
          <w:sz w:val="28"/>
          <w:szCs w:val="28"/>
        </w:rPr>
      </w:pPr>
      <w:r>
        <w:rPr>
          <w:rFonts w:ascii="Times New Roman" w:hAnsi="Times New Roman"/>
          <w:sz w:val="28"/>
          <w:szCs w:val="28"/>
        </w:rPr>
      </w:r>
    </w:p>
    <w:p>
      <w:pPr>
        <w:pStyle w:val="179"/>
        <w:tabs>
          <w:tab w:val="left" w:pos="0" w:leader="none"/>
          <w:tab w:val="left" w:pos="1134" w:leader="none"/>
        </w:tabs>
        <w:spacing w:after="0" w:line="240" w:lineRule="auto"/>
        <w:ind w:left="0"/>
        <w:jc w:val="both"/>
        <w:rPr>
          <w:rFonts w:ascii="Times New Roman" w:hAnsi="Times New Roman"/>
          <w:sz w:val="28"/>
          <w:szCs w:val="28"/>
        </w:rPr>
      </w:pPr>
      <w:r>
        <w:rPr>
          <w:rFonts w:ascii="Times New Roman" w:hAnsi="Times New Roman"/>
          <w:sz w:val="28"/>
          <w:szCs w:val="28"/>
        </w:rPr>
      </w:r>
    </w:p>
    <w:p>
      <w:pPr>
        <w:pStyle w:val="Normal"/>
        <w:rPr>
          <w:sz w:val="28"/>
          <w:szCs w:val="28"/>
        </w:rPr>
      </w:pPr>
      <w:r>
        <w:rPr>
          <w:sz w:val="28"/>
          <w:szCs w:val="28"/>
        </w:rPr>
        <w:t xml:space="preserve">Председатель Совета депутатов </w:t>
      </w:r>
    </w:p>
    <w:p>
      <w:pPr>
        <w:pStyle w:val="Normal"/>
        <w:rPr>
          <w:sz w:val="28"/>
          <w:szCs w:val="28"/>
        </w:rPr>
      </w:pPr>
      <w:r>
        <w:rPr>
          <w:sz w:val="28"/>
          <w:szCs w:val="28"/>
        </w:rPr>
        <w:t xml:space="preserve">сельского поселения Болчары                                                                  А. М. Фоменко </w:t>
      </w: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Глава сельского поселения Болчары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М. В. Шишкин</w:t>
      </w:r>
      <w:r>
        <w:rPr>
          <w:sz w:val="28"/>
          <w:szCs w:val="28"/>
        </w:rPr>
      </w:r>
    </w:p>
    <w:p>
      <w:pPr>
        <w:pStyle w:val="Normal"/>
        <w:shd w:val="clear" w:color="auto" w:fill="ffffff"/>
        <w:tabs>
          <w:tab w:val="left" w:pos="0" w:leader="none"/>
          <w:tab w:val="left" w:pos="993" w:leader="none"/>
          <w:tab w:val="left" w:pos="1134" w:leader="none"/>
        </w:tabs>
        <w:jc w:val="both"/>
        <w:rPr>
          <w:sz w:val="28"/>
          <w:szCs w:val="28"/>
        </w:rPr>
      </w:pPr>
      <w:r>
        <w:rPr>
          <w:sz w:val="28"/>
          <w:szCs w:val="28"/>
        </w:rPr>
      </w:r>
    </w:p>
    <w:p>
      <w:pPr>
        <w:pStyle w:val="Normal"/>
        <w:shd w:val="clear" w:color="auto" w:fill="ffffff"/>
        <w:tabs>
          <w:tab w:val="left" w:pos="0" w:leader="none"/>
          <w:tab w:val="left" w:pos="993" w:leader="none"/>
          <w:tab w:val="left" w:pos="1134" w:leader="none"/>
        </w:tabs>
        <w:jc w:val="both"/>
        <w:rPr>
          <w:sz w:val="28"/>
          <w:szCs w:val="28"/>
        </w:rPr>
      </w:pPr>
      <w:r>
        <w:rPr>
          <w:sz w:val="28"/>
          <w:szCs w:val="28"/>
        </w:rPr>
      </w:r>
    </w:p>
    <w:p>
      <w:pPr>
        <w:pStyle w:val="Normal"/>
        <w:shd w:val="clear" w:color="auto" w:fill="ffffff"/>
        <w:tabs>
          <w:tab w:val="left" w:pos="0" w:leader="none"/>
          <w:tab w:val="left" w:pos="993" w:leader="none"/>
          <w:tab w:val="left" w:pos="1134" w:leader="none"/>
        </w:tabs>
        <w:jc w:val="both"/>
        <w:rPr>
          <w:sz w:val="28"/>
          <w:szCs w:val="28"/>
        </w:rPr>
      </w:pPr>
      <w:r>
        <w:rPr>
          <w:sz w:val="28"/>
          <w:szCs w:val="28"/>
        </w:rPr>
      </w:r>
    </w:p>
    <w:p>
      <w:pPr>
        <w:pStyle w:val="Normal"/>
        <w:tabs>
          <w:tab w:val="left" w:pos="1134" w:leader="none"/>
        </w:tabs>
        <w:rPr>
          <w:sz w:val="28"/>
          <w:szCs w:val="28"/>
        </w:rPr>
      </w:pPr>
      <w:r>
        <w:rPr>
          <w:sz w:val="28"/>
          <w:szCs w:val="28"/>
        </w:rPr>
        <w:t xml:space="preserve">с. Болчары</w:t>
      </w:r>
    </w:p>
    <w:p>
      <w:pPr>
        <w:pStyle w:val="Normal"/>
        <w:tabs>
          <w:tab w:val="left" w:pos="1134" w:leader="none"/>
        </w:tabs>
        <w:rPr>
          <w:sz w:val="28"/>
          <w:szCs w:val="28"/>
        </w:rPr>
      </w:pPr>
      <w:r>
        <w:rPr>
          <w:sz w:val="28"/>
          <w:szCs w:val="28"/>
        </w:rPr>
        <w:t xml:space="preserve">22 ноября</w:t>
      </w:r>
      <w:r>
        <w:rPr>
          <w:sz w:val="28"/>
          <w:szCs w:val="28"/>
        </w:rPr>
        <w:t xml:space="preserve"> 2024</w:t>
      </w:r>
      <w:r>
        <w:rPr>
          <w:sz w:val="28"/>
          <w:szCs w:val="28"/>
        </w:rPr>
        <w:t xml:space="preserve"> год</w:t>
      </w:r>
    </w:p>
    <w:p>
      <w:pPr>
        <w:pStyle w:val="Normal"/>
        <w:tabs>
          <w:tab w:val="left" w:pos="1134" w:leader="none"/>
        </w:tabs>
        <w:rPr>
          <w:sz w:val="28"/>
          <w:szCs w:val="28"/>
        </w:rPr>
      </w:pPr>
      <w:r>
        <w:rPr>
          <w:sz w:val="28"/>
          <w:szCs w:val="28"/>
        </w:rPr>
        <w:t xml:space="preserve">№ </w:t>
      </w:r>
      <w:r>
        <w:rPr>
          <w:sz w:val="28"/>
          <w:szCs w:val="28"/>
        </w:rPr>
        <w:t xml:space="preserve">133</w:t>
      </w:r>
      <w:r>
        <w:rPr>
          <w:sz w:val="28"/>
          <w:szCs w:val="28"/>
        </w:rPr>
      </w:r>
    </w:p>
    <w:p>
      <w:pPr>
        <w:pStyle w:val="Normal"/>
        <w:tabs>
          <w:tab w:val="left" w:pos="1134" w:leader="none"/>
        </w:tabs>
        <w:rPr>
          <w:sz w:val="28"/>
          <w:szCs w:val="28"/>
        </w:rPr>
      </w:pPr>
      <w:r>
        <w:rPr>
          <w:sz w:val="28"/>
          <w:szCs w:val="28"/>
        </w:rPr>
      </w:r>
    </w:p>
    <w:sectPr>
      <w:headerReference w:type="default" r:id="rId7"/>
      <w:type w:val="nextPage"/>
      <w:pgSz w:w="11906" w:h="16838"/>
      <w:pgMar w:top="1134" w:right="849" w:bottom="1276" w:left="993"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41"/>
      <w:numFmt w:val="decimal"/>
      <w:suff w:val="tab"/>
      <w:lvlText w:val="%1)"/>
      <w:lvlJc w:val="left"/>
      <w:pPr>
        <w:pStyle w:val="Normal"/>
        <w:ind w:left="1211" w:hanging="360"/>
      </w:pPr>
      <w:rPr>
        <w:b w:val="0"/>
      </w:r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1">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720" w:hanging="360"/>
      </w:p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080" w:hanging="72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440" w:hanging="1080"/>
      </w:pPr>
    </w:lvl>
    <w:lvl w:ilvl="6">
      <w:start w:val="1"/>
      <w:numFmt w:val="decimal"/>
      <w:suff w:val="tab"/>
      <w:lvlText w:val="%1.%2.%3.%4.%5.%6.%7."/>
      <w:lvlJc w:val="left"/>
      <w:pPr>
        <w:pStyle w:val="Normal"/>
        <w:ind w:left="1800" w:hanging="1440"/>
      </w:pPr>
    </w:lvl>
    <w:lvl w:ilvl="7">
      <w:start w:val="1"/>
      <w:numFmt w:val="decimal"/>
      <w:suff w:val="tab"/>
      <w:lvlText w:val="%1.%2.%3.%4.%5.%6.%7.%8."/>
      <w:lvlJc w:val="left"/>
      <w:pPr>
        <w:pStyle w:val="Normal"/>
        <w:ind w:left="1800" w:hanging="1440"/>
      </w:pPr>
    </w:lvl>
    <w:lvl w:ilvl="8">
      <w:start w:val="1"/>
      <w:numFmt w:val="decimal"/>
      <w:suff w:val="tab"/>
      <w:lvlText w:val="%1.%2.%3.%4.%5.%6.%7.%8.%9."/>
      <w:lvlJc w:val="left"/>
      <w:pPr>
        <w:pStyle w:val="Normal"/>
        <w:ind w:left="2160" w:hanging="1800"/>
      </w:pPr>
    </w:lvl>
  </w:abstractNum>
  <w:abstractNum w:abstractNumId="2">
    <w:multiLevelType w:val="hybridMultilevel"/>
    <w:lvl w:ilvl="0">
      <w:start w:val="1"/>
      <w:numFmt w:val="decimal"/>
      <w:suff w:val="tab"/>
      <w:lvlText w:val="%1."/>
      <w:lvlJc w:val="left"/>
      <w:pPr>
        <w:pStyle w:val="Normal"/>
        <w:ind w:left="2051" w:hanging="1200"/>
      </w:pPr>
    </w:lvl>
    <w:lvl w:ilvl="1">
      <w:start w:val="1"/>
      <w:numFmt w:val="decimal"/>
      <w:suff w:val="tab"/>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3">
    <w:multiLevelType w:val="hybridMultilevel"/>
    <w:lvl w:ilvl="0">
      <w:start w:val="3"/>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4">
    <w:multiLevelType w:val="hybridMultilevel"/>
    <w:lvl w:ilvl="0">
      <w:start w:val="4"/>
      <w:numFmt w:val="decimal"/>
      <w:suff w:val="tab"/>
      <w:lvlText w:val="%1."/>
      <w:lvlJc w:val="left"/>
      <w:pPr>
        <w:pStyle w:val="Normal"/>
        <w:ind w:left="450" w:hanging="450"/>
      </w:pPr>
    </w:lvl>
    <w:lvl w:ilvl="1">
      <w:start w:val="3"/>
      <w:numFmt w:val="decimal"/>
      <w:suff w:val="tab"/>
      <w:lvlText w:val="%1.%2."/>
      <w:lvlJc w:val="left"/>
      <w:pPr>
        <w:pStyle w:val="Normal"/>
        <w:ind w:left="1429"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5">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6">
    <w:multiLevelType w:val="hybridMultilevel"/>
    <w:lvl w:ilvl="0">
      <w:start w:val="4"/>
      <w:numFmt w:val="decimal"/>
      <w:suff w:val="tab"/>
      <w:lvlText w:val="%1"/>
      <w:lvlJc w:val="left"/>
      <w:pPr>
        <w:pStyle w:val="Normal"/>
        <w:ind w:left="375" w:hanging="375"/>
      </w:pPr>
    </w:lvl>
    <w:lvl w:ilvl="1">
      <w:start w:val="2"/>
      <w:numFmt w:val="decimal"/>
      <w:suff w:val="tab"/>
      <w:lvlText w:val="%1.%2"/>
      <w:lvlJc w:val="left"/>
      <w:pPr>
        <w:pStyle w:val="Normal"/>
        <w:ind w:left="1084" w:hanging="375"/>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5694" w:hanging="144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7">
    <w:multiLevelType w:val="hybridMultilevel"/>
    <w:lvl w:ilvl="0">
      <w:start w:val="1"/>
      <w:numFmt w:val="decimal"/>
      <w:suff w:val="tab"/>
      <w:lvlText w:val="%1)"/>
      <w:lvlJc w:val="left"/>
      <w:pPr>
        <w:pStyle w:val="Normal"/>
        <w:ind w:left="1069"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8">
    <w:multiLevelType w:val="hybridMultilevel"/>
    <w:lvl w:ilvl="0">
      <w:start w:val="1"/>
      <w:numFmt w:val="decimal"/>
      <w:suff w:val="tab"/>
      <w:lvlText w:val="%1)"/>
      <w:lvlJc w:val="left"/>
      <w:pPr>
        <w:pStyle w:val="Normal"/>
        <w:ind w:left="1069" w:hanging="360"/>
      </w:pPr>
      <w:rPr>
        <w:rFonts w:ascii="Calibri" w:hAnsi="Calibri"/>
        <w:color w:val="000000"/>
        <w:sz w:val="25"/>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1">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068" w:hanging="360"/>
      </w:pPr>
    </w:lvl>
    <w:lvl w:ilvl="2">
      <w:start w:val="1"/>
      <w:numFmt w:val="decimal"/>
      <w:suff w:val="tab"/>
      <w:lvlText w:val="%1.%2.%3."/>
      <w:lvlJc w:val="left"/>
      <w:pPr>
        <w:pStyle w:val="Normal"/>
        <w:ind w:left="2136" w:hanging="720"/>
      </w:pPr>
    </w:lvl>
    <w:lvl w:ilvl="3">
      <w:start w:val="1"/>
      <w:numFmt w:val="decimal"/>
      <w:suff w:val="tab"/>
      <w:lvlText w:val="%1.%2.%3.%4."/>
      <w:lvlJc w:val="left"/>
      <w:pPr>
        <w:pStyle w:val="Normal"/>
        <w:ind w:left="2844" w:hanging="720"/>
      </w:pPr>
    </w:lvl>
    <w:lvl w:ilvl="4">
      <w:start w:val="1"/>
      <w:numFmt w:val="decimal"/>
      <w:suff w:val="tab"/>
      <w:lvlText w:val="%1.%2.%3.%4.%5."/>
      <w:lvlJc w:val="left"/>
      <w:pPr>
        <w:pStyle w:val="Normal"/>
        <w:ind w:left="3912" w:hanging="1080"/>
      </w:pPr>
    </w:lvl>
    <w:lvl w:ilvl="5">
      <w:start w:val="1"/>
      <w:numFmt w:val="decimal"/>
      <w:suff w:val="tab"/>
      <w:lvlText w:val="%1.%2.%3.%4.%5.%6."/>
      <w:lvlJc w:val="left"/>
      <w:pPr>
        <w:pStyle w:val="Normal"/>
        <w:ind w:left="4620" w:hanging="1080"/>
      </w:pPr>
    </w:lvl>
    <w:lvl w:ilvl="6">
      <w:start w:val="1"/>
      <w:numFmt w:val="decimal"/>
      <w:suff w:val="tab"/>
      <w:lvlText w:val="%1.%2.%3.%4.%5.%6.%7."/>
      <w:lvlJc w:val="left"/>
      <w:pPr>
        <w:pStyle w:val="Normal"/>
        <w:ind w:left="5688" w:hanging="1440"/>
      </w:pPr>
    </w:lvl>
    <w:lvl w:ilvl="7">
      <w:start w:val="1"/>
      <w:numFmt w:val="decimal"/>
      <w:suff w:val="tab"/>
      <w:lvlText w:val="%1.%2.%3.%4.%5.%6.%7.%8."/>
      <w:lvlJc w:val="left"/>
      <w:pPr>
        <w:pStyle w:val="Normal"/>
        <w:ind w:left="6396" w:hanging="1440"/>
      </w:pPr>
    </w:lvl>
    <w:lvl w:ilvl="8">
      <w:start w:val="1"/>
      <w:numFmt w:val="decimal"/>
      <w:suff w:val="tab"/>
      <w:lvlText w:val="%1.%2.%3.%4.%5.%6.%7.%8.%9."/>
      <w:lvlJc w:val="left"/>
      <w:pPr>
        <w:pStyle w:val="Normal"/>
        <w:ind w:left="7464" w:hanging="1800"/>
      </w:pPr>
    </w:lvl>
  </w:abstractNum>
  <w:abstractNum w:abstractNumId="12">
    <w:multiLevelType w:val="hybridMultilevel"/>
    <w:lvl w:ilvl="0">
      <w:start w:val="1"/>
      <w:numFmt w:val="decimal"/>
      <w:suff w:val="tab"/>
      <w:lvlText w:val="%1)"/>
      <w:lvlJc w:val="left"/>
      <w:pPr>
        <w:pStyle w:val="Normal"/>
        <w:ind w:left="1080" w:hanging="360"/>
      </w:pPr>
      <w:rPr>
        <w:rFonts w:ascii="Times New Roman" w:hAnsi="Times New Roman" w:eastAsia="Calibri" w:cs="Times New Roman"/>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1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14">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5">
    <w:multiLevelType w:val="hybridMultilevel"/>
    <w:lvl w:ilvl="0">
      <w:start w:val="2"/>
      <w:numFmt w:val="decimal"/>
      <w:suff w:val="tab"/>
      <w:lvlText w:val="%1."/>
      <w:lvlJc w:val="left"/>
      <w:pPr>
        <w:pStyle w:val="Normal"/>
        <w:ind w:left="540" w:hanging="540"/>
      </w:pPr>
    </w:lvl>
    <w:lvl w:ilvl="1">
      <w:start w:val="4"/>
      <w:numFmt w:val="decimal"/>
      <w:suff w:val="tab"/>
      <w:lvlText w:val="%1.%2."/>
      <w:lvlJc w:val="left"/>
      <w:pPr>
        <w:pStyle w:val="Normal"/>
        <w:ind w:left="823" w:hanging="540"/>
      </w:pPr>
    </w:lvl>
    <w:lvl w:ilvl="2">
      <w:start w:val="7"/>
      <w:numFmt w:val="decimal"/>
      <w:suff w:val="tab"/>
      <w:lvlText w:val="%1.%2.%3."/>
      <w:lvlJc w:val="left"/>
      <w:pPr>
        <w:pStyle w:val="Normal"/>
        <w:ind w:left="1286" w:hanging="720"/>
      </w:pPr>
    </w:lvl>
    <w:lvl w:ilvl="3">
      <w:start w:val="1"/>
      <w:numFmt w:val="decimal"/>
      <w:suff w:val="tab"/>
      <w:lvlText w:val="%1.%2.%3.%4."/>
      <w:lvlJc w:val="left"/>
      <w:pPr>
        <w:pStyle w:val="Normal"/>
        <w:ind w:left="1569" w:hanging="720"/>
      </w:pPr>
    </w:lvl>
    <w:lvl w:ilvl="4">
      <w:start w:val="1"/>
      <w:numFmt w:val="decimal"/>
      <w:suff w:val="tab"/>
      <w:lvlText w:val="%1.%2.%3.%4.%5."/>
      <w:lvlJc w:val="left"/>
      <w:pPr>
        <w:pStyle w:val="Normal"/>
        <w:ind w:left="2212" w:hanging="1080"/>
      </w:pPr>
    </w:lvl>
    <w:lvl w:ilvl="5">
      <w:start w:val="1"/>
      <w:numFmt w:val="decimal"/>
      <w:suff w:val="tab"/>
      <w:lvlText w:val="%1.%2.%3.%4.%5.%6."/>
      <w:lvlJc w:val="left"/>
      <w:pPr>
        <w:pStyle w:val="Normal"/>
        <w:ind w:left="2495" w:hanging="1080"/>
      </w:pPr>
    </w:lvl>
    <w:lvl w:ilvl="6">
      <w:start w:val="1"/>
      <w:numFmt w:val="decimal"/>
      <w:suff w:val="tab"/>
      <w:lvlText w:val="%1.%2.%3.%4.%5.%6.%7."/>
      <w:lvlJc w:val="left"/>
      <w:pPr>
        <w:pStyle w:val="Normal"/>
        <w:ind w:left="3138" w:hanging="1440"/>
      </w:pPr>
    </w:lvl>
    <w:lvl w:ilvl="7">
      <w:start w:val="1"/>
      <w:numFmt w:val="decimal"/>
      <w:suff w:val="tab"/>
      <w:lvlText w:val="%1.%2.%3.%4.%5.%6.%7.%8."/>
      <w:lvlJc w:val="left"/>
      <w:pPr>
        <w:pStyle w:val="Normal"/>
        <w:ind w:left="3421" w:hanging="1440"/>
      </w:pPr>
    </w:lvl>
    <w:lvl w:ilvl="8">
      <w:start w:val="1"/>
      <w:numFmt w:val="decimal"/>
      <w:suff w:val="tab"/>
      <w:lvlText w:val="%1.%2.%3.%4.%5.%6.%7.%8.%9."/>
      <w:lvlJc w:val="left"/>
      <w:pPr>
        <w:pStyle w:val="Normal"/>
        <w:ind w:left="4064" w:hanging="1800"/>
      </w:pPr>
    </w:lvl>
  </w:abstractNum>
  <w:abstractNum w:abstractNumId="16">
    <w:multiLevelType w:val="hybridMultilevel"/>
    <w:lvl w:ilvl="0">
      <w:start w:val="1"/>
      <w:numFmt w:val="decimal"/>
      <w:suff w:val="tab"/>
      <w:lvlText w:val="%1)"/>
      <w:lvlJc w:val="left"/>
      <w:pPr>
        <w:pStyle w:val="Normal"/>
        <w:ind w:left="1152" w:hanging="360"/>
      </w:pPr>
      <w:rPr>
        <w:color w:val="000000"/>
      </w:rPr>
    </w:lvl>
    <w:lvl w:ilvl="1">
      <w:start w:val="1"/>
      <w:numFmt w:val="lowerLetter"/>
      <w:suff w:val="tab"/>
      <w:lvlText w:val="%2."/>
      <w:lvlJc w:val="left"/>
      <w:pPr>
        <w:pStyle w:val="Normal"/>
        <w:ind w:left="1872" w:hanging="360"/>
      </w:pPr>
    </w:lvl>
    <w:lvl w:ilvl="2">
      <w:start w:val="1"/>
      <w:numFmt w:val="lowerRoman"/>
      <w:suff w:val="tab"/>
      <w:lvlText w:val="%3."/>
      <w:lvlJc w:val="right"/>
      <w:pPr>
        <w:pStyle w:val="Normal"/>
        <w:ind w:left="2592" w:hanging="180"/>
      </w:pPr>
    </w:lvl>
    <w:lvl w:ilvl="3">
      <w:start w:val="1"/>
      <w:numFmt w:val="decimal"/>
      <w:suff w:val="tab"/>
      <w:lvlText w:val="%4."/>
      <w:lvlJc w:val="left"/>
      <w:pPr>
        <w:pStyle w:val="Normal"/>
        <w:ind w:left="3312" w:hanging="360"/>
      </w:pPr>
    </w:lvl>
    <w:lvl w:ilvl="4">
      <w:start w:val="1"/>
      <w:numFmt w:val="lowerLetter"/>
      <w:suff w:val="tab"/>
      <w:lvlText w:val="%5."/>
      <w:lvlJc w:val="left"/>
      <w:pPr>
        <w:pStyle w:val="Normal"/>
        <w:ind w:left="4032" w:hanging="360"/>
      </w:pPr>
    </w:lvl>
    <w:lvl w:ilvl="5">
      <w:start w:val="1"/>
      <w:numFmt w:val="lowerRoman"/>
      <w:suff w:val="tab"/>
      <w:lvlText w:val="%6."/>
      <w:lvlJc w:val="right"/>
      <w:pPr>
        <w:pStyle w:val="Normal"/>
        <w:ind w:left="4752" w:hanging="180"/>
      </w:pPr>
    </w:lvl>
    <w:lvl w:ilvl="6">
      <w:start w:val="1"/>
      <w:numFmt w:val="decimal"/>
      <w:suff w:val="tab"/>
      <w:lvlText w:val="%7."/>
      <w:lvlJc w:val="left"/>
      <w:pPr>
        <w:pStyle w:val="Normal"/>
        <w:ind w:left="5472" w:hanging="360"/>
      </w:pPr>
    </w:lvl>
    <w:lvl w:ilvl="7">
      <w:start w:val="1"/>
      <w:numFmt w:val="lowerLetter"/>
      <w:suff w:val="tab"/>
      <w:lvlText w:val="%8."/>
      <w:lvlJc w:val="left"/>
      <w:pPr>
        <w:pStyle w:val="Normal"/>
        <w:ind w:left="6192" w:hanging="360"/>
      </w:pPr>
    </w:lvl>
    <w:lvl w:ilvl="8">
      <w:start w:val="1"/>
      <w:numFmt w:val="lowerRoman"/>
      <w:suff w:val="tab"/>
      <w:lvlText w:val="%9."/>
      <w:lvlJc w:val="right"/>
      <w:pPr>
        <w:pStyle w:val="Normal"/>
        <w:ind w:left="6912" w:hanging="180"/>
      </w:pPr>
    </w:lvl>
  </w:abstractNum>
  <w:abstractNum w:abstractNumId="17">
    <w:multiLevelType w:val="hybridMultilevel"/>
    <w:lvl w:ilvl="0">
      <w:start w:val="3"/>
      <w:numFmt w:val="decimal"/>
      <w:suff w:val="tab"/>
      <w:lvlText w:val="%1."/>
      <w:lvlJc w:val="left"/>
      <w:pPr>
        <w:pStyle w:val="Normal"/>
        <w:ind w:left="1211" w:hanging="360"/>
      </w:pPr>
    </w:lvl>
    <w:lvl w:ilvl="1">
      <w:start w:val="1"/>
      <w:numFmt w:val="lowerLetter"/>
      <w:suff w:val="tab"/>
      <w:lvlText w:val="%2."/>
      <w:lvlJc w:val="left"/>
      <w:pPr>
        <w:pStyle w:val="Normal"/>
        <w:ind w:left="1931" w:hanging="360"/>
      </w:pPr>
    </w:lvl>
    <w:lvl w:ilvl="2">
      <w:start w:val="1"/>
      <w:numFmt w:val="lowerRoman"/>
      <w:suff w:val="tab"/>
      <w:lvlText w:val="%3."/>
      <w:lvlJc w:val="right"/>
      <w:pPr>
        <w:pStyle w:val="Normal"/>
        <w:ind w:left="2651" w:hanging="180"/>
      </w:pPr>
    </w:lvl>
    <w:lvl w:ilvl="3">
      <w:start w:val="1"/>
      <w:numFmt w:val="decimal"/>
      <w:suff w:val="tab"/>
      <w:lvlText w:val="%4."/>
      <w:lvlJc w:val="left"/>
      <w:pPr>
        <w:pStyle w:val="Normal"/>
        <w:ind w:left="3371" w:hanging="360"/>
      </w:pPr>
    </w:lvl>
    <w:lvl w:ilvl="4">
      <w:start w:val="1"/>
      <w:numFmt w:val="lowerLetter"/>
      <w:suff w:val="tab"/>
      <w:lvlText w:val="%5."/>
      <w:lvlJc w:val="left"/>
      <w:pPr>
        <w:pStyle w:val="Normal"/>
        <w:ind w:left="4091" w:hanging="360"/>
      </w:pPr>
    </w:lvl>
    <w:lvl w:ilvl="5">
      <w:start w:val="1"/>
      <w:numFmt w:val="lowerRoman"/>
      <w:suff w:val="tab"/>
      <w:lvlText w:val="%6."/>
      <w:lvlJc w:val="right"/>
      <w:pPr>
        <w:pStyle w:val="Normal"/>
        <w:ind w:left="4811" w:hanging="180"/>
      </w:pPr>
    </w:lvl>
    <w:lvl w:ilvl="6">
      <w:start w:val="1"/>
      <w:numFmt w:val="decimal"/>
      <w:suff w:val="tab"/>
      <w:lvlText w:val="%7."/>
      <w:lvlJc w:val="left"/>
      <w:pPr>
        <w:pStyle w:val="Normal"/>
        <w:ind w:left="5531" w:hanging="360"/>
      </w:pPr>
    </w:lvl>
    <w:lvl w:ilvl="7">
      <w:start w:val="1"/>
      <w:numFmt w:val="lowerLetter"/>
      <w:suff w:val="tab"/>
      <w:lvlText w:val="%8."/>
      <w:lvlJc w:val="left"/>
      <w:pPr>
        <w:pStyle w:val="Normal"/>
        <w:ind w:left="6251" w:hanging="360"/>
      </w:pPr>
    </w:lvl>
    <w:lvl w:ilvl="8">
      <w:start w:val="1"/>
      <w:numFmt w:val="lowerRoman"/>
      <w:suff w:val="tab"/>
      <w:lvlText w:val="%9."/>
      <w:lvlJc w:val="right"/>
      <w:pPr>
        <w:pStyle w:val="Normal"/>
        <w:ind w:left="6971" w:hanging="180"/>
      </w:pPr>
    </w:lvl>
  </w:abstractNum>
  <w:abstractNum w:abstractNumId="18">
    <w:multiLevelType w:val="hybridMultilevel"/>
    <w:lvl w:ilvl="0">
      <w:start w:val="1"/>
      <w:numFmt w:val="decimal"/>
      <w:suff w:val="tab"/>
      <w:lvlText w:val="%1)"/>
      <w:lvlJc w:val="left"/>
      <w:pPr>
        <w:pStyle w:val="Normal"/>
        <w:ind w:left="1430" w:hanging="360"/>
      </w:pPr>
    </w:lvl>
    <w:lvl w:ilvl="1">
      <w:start w:val="1"/>
      <w:numFmt w:val="lowerLetter"/>
      <w:suff w:val="tab"/>
      <w:lvlText w:val="%2."/>
      <w:lvlJc w:val="left"/>
      <w:pPr>
        <w:pStyle w:val="Normal"/>
        <w:ind w:left="2150" w:hanging="360"/>
      </w:pPr>
    </w:lvl>
    <w:lvl w:ilvl="2">
      <w:start w:val="1"/>
      <w:numFmt w:val="lowerRoman"/>
      <w:suff w:val="tab"/>
      <w:lvlText w:val="%3."/>
      <w:lvlJc w:val="right"/>
      <w:pPr>
        <w:pStyle w:val="Normal"/>
        <w:ind w:left="2870" w:hanging="180"/>
      </w:pPr>
    </w:lvl>
    <w:lvl w:ilvl="3">
      <w:start w:val="1"/>
      <w:numFmt w:val="decimal"/>
      <w:suff w:val="tab"/>
      <w:lvlText w:val="%4."/>
      <w:lvlJc w:val="left"/>
      <w:pPr>
        <w:pStyle w:val="Normal"/>
        <w:ind w:left="3590" w:hanging="360"/>
      </w:pPr>
    </w:lvl>
    <w:lvl w:ilvl="4">
      <w:start w:val="1"/>
      <w:numFmt w:val="lowerLetter"/>
      <w:suff w:val="tab"/>
      <w:lvlText w:val="%5."/>
      <w:lvlJc w:val="left"/>
      <w:pPr>
        <w:pStyle w:val="Normal"/>
        <w:ind w:left="4310" w:hanging="360"/>
      </w:pPr>
    </w:lvl>
    <w:lvl w:ilvl="5">
      <w:start w:val="1"/>
      <w:numFmt w:val="lowerRoman"/>
      <w:suff w:val="tab"/>
      <w:lvlText w:val="%6."/>
      <w:lvlJc w:val="right"/>
      <w:pPr>
        <w:pStyle w:val="Normal"/>
        <w:ind w:left="5030" w:hanging="180"/>
      </w:pPr>
    </w:lvl>
    <w:lvl w:ilvl="6">
      <w:start w:val="1"/>
      <w:numFmt w:val="decimal"/>
      <w:suff w:val="tab"/>
      <w:lvlText w:val="%7."/>
      <w:lvlJc w:val="left"/>
      <w:pPr>
        <w:pStyle w:val="Normal"/>
        <w:ind w:left="5750" w:hanging="360"/>
      </w:pPr>
    </w:lvl>
    <w:lvl w:ilvl="7">
      <w:start w:val="1"/>
      <w:numFmt w:val="lowerLetter"/>
      <w:suff w:val="tab"/>
      <w:lvlText w:val="%8."/>
      <w:lvlJc w:val="left"/>
      <w:pPr>
        <w:pStyle w:val="Normal"/>
        <w:ind w:left="6470" w:hanging="360"/>
      </w:pPr>
    </w:lvl>
    <w:lvl w:ilvl="8">
      <w:start w:val="1"/>
      <w:numFmt w:val="lowerRoman"/>
      <w:suff w:val="tab"/>
      <w:lvlText w:val="%9."/>
      <w:lvlJc w:val="right"/>
      <w:pPr>
        <w:pStyle w:val="Normal"/>
        <w:ind w:left="7190" w:hanging="180"/>
      </w:pPr>
    </w:lvl>
  </w:abstractNum>
  <w:abstractNum w:abstractNumId="19">
    <w:multiLevelType w:val="hybridMultilevel"/>
    <w:lvl w:ilvl="0">
      <w:start w:val="1"/>
      <w:numFmt w:val="decimal"/>
      <w:suff w:val="tab"/>
      <w:lvlText w:val="%1)"/>
      <w:lvlJc w:val="left"/>
      <w:pPr>
        <w:pStyle w:val="Normal"/>
        <w:ind w:left="720" w:hanging="360"/>
      </w:pPr>
      <w:rPr>
        <w:color w:val="ff000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0">
    <w:multiLevelType w:val="hybridMultilevel"/>
    <w:lvl w:ilvl="0">
      <w:start w:val="1"/>
      <w:numFmt w:val="decimal"/>
      <w:suff w:val="space"/>
      <w:lvlText w:val="%1."/>
      <w:lvlJc w:val="left"/>
      <w:pPr>
        <w:pStyle w:val="Normal"/>
        <w:ind w:left="0" w:firstLine="709"/>
      </w:pPr>
      <w:rPr>
        <w:rFonts w:ascii="Times New Roman" w:hAnsi="Times New Roman"/>
        <w:b w:val="0"/>
        <w:i w:val="0"/>
        <w:caps w:val="0"/>
        <w:strike w:val="0"/>
        <w:vanish w:val="0"/>
        <w:sz w:val="28"/>
        <w:szCs w:val="28"/>
        <w:vertAlign w:val="baseline"/>
      </w:rPr>
    </w:lvl>
    <w:lvl w:ilvl="1">
      <w:start w:val="1"/>
      <w:numFmt w:val="decimal"/>
      <w:suff w:val="space"/>
      <w:lvlText w:val="%2)"/>
      <w:lvlJc w:val="left"/>
      <w:pPr>
        <w:pStyle w:val="Normal"/>
        <w:ind w:left="0" w:firstLine="709"/>
      </w:pPr>
      <w:rPr>
        <w:rFonts w:ascii="Times New Roman" w:hAnsi="Times New Roman"/>
        <w:b w:val="0"/>
        <w:i w:val="0"/>
        <w:caps w:val="0"/>
        <w:strike w:val="0"/>
        <w:vanish w:val="0"/>
        <w:sz w:val="28"/>
        <w:szCs w:val="28"/>
        <w:vertAlign w:val="baseline"/>
      </w:rPr>
    </w:lvl>
    <w:lvl w:ilvl="2">
      <w:start w:val="1"/>
      <w:numFmt w:val="thaiNumbers"/>
      <w:suff w:val="space"/>
      <w:lvlText w:val="%3)"/>
      <w:lvlJc w:val="left"/>
      <w:pPr>
        <w:pStyle w:val="Normal"/>
        <w:ind w:left="0" w:firstLine="709"/>
      </w:pPr>
      <w:rPr>
        <w:rFonts w:ascii="Times New Roman" w:hAnsi="Times New Roman"/>
        <w:b w:val="0"/>
        <w:i w:val="0"/>
        <w:caps w:val="0"/>
        <w:strike w:val="0"/>
        <w:vanish w:val="0"/>
        <w:sz w:val="28"/>
        <w:szCs w:val="28"/>
        <w:vertAlign w:val="baseline"/>
      </w:rPr>
    </w:lvl>
    <w:lvl w:ilvl="3">
      <w:start w:val="1"/>
      <w:numFmt w:val="decimal"/>
      <w:pStyle w:val="Heading4"/>
      <w:suff w:val="nothing"/>
      <w:lvlText w:val=""/>
      <w:lvlJc w:val="left"/>
      <w:pPr>
        <w:pStyle w:val="Normal"/>
        <w:ind w:left="0" w:firstLine="0"/>
      </w:pPr>
    </w:lvl>
    <w:lvl w:ilvl="4">
      <w:start w:val="1"/>
      <w:numFmt w:val="decimal"/>
      <w:pStyle w:val="Heading5"/>
      <w:suff w:val="nothing"/>
      <w:lvlText w:val=""/>
      <w:lvlJc w:val="left"/>
      <w:pPr>
        <w:pStyle w:val="Normal"/>
        <w:ind w:left="0" w:firstLine="0"/>
      </w:pPr>
    </w:lvl>
    <w:lvl w:ilvl="5">
      <w:start w:val="1"/>
      <w:numFmt w:val="decimal"/>
      <w:pStyle w:val="Heading6"/>
      <w:suff w:val="nothing"/>
      <w:lvlText w:val=""/>
      <w:lvlJc w:val="left"/>
      <w:pPr>
        <w:pStyle w:val="Normal"/>
        <w:ind w:left="0" w:firstLine="0"/>
      </w:pPr>
    </w:lvl>
    <w:lvl w:ilvl="6">
      <w:start w:val="1"/>
      <w:numFmt w:val="decimal"/>
      <w:pStyle w:val="Heading7"/>
      <w:suff w:val="nothing"/>
      <w:lvlText w:val=""/>
      <w:lvlJc w:val="left"/>
      <w:pPr>
        <w:pStyle w:val="Normal"/>
        <w:ind w:left="0" w:firstLine="0"/>
      </w:pPr>
    </w:lvl>
    <w:lvl w:ilvl="7">
      <w:start w:val="1"/>
      <w:numFmt w:val="decimal"/>
      <w:pStyle w:val="Heading8"/>
      <w:suff w:val="nothing"/>
      <w:lvlText w:val=""/>
      <w:lvlJc w:val="left"/>
      <w:pPr>
        <w:pStyle w:val="Normal"/>
        <w:ind w:left="0" w:firstLine="0"/>
      </w:pPr>
    </w:lvl>
    <w:lvl w:ilvl="8">
      <w:start w:val="1"/>
      <w:numFmt w:val="decimal"/>
      <w:pStyle w:val="Heading9"/>
      <w:suff w:val="nothing"/>
      <w:lvlText w:val=""/>
      <w:lvlJc w:val="left"/>
      <w:pPr>
        <w:pStyle w:val="Normal"/>
        <w:ind w:left="0" w:firstLine="0"/>
      </w:pPr>
    </w:lvl>
  </w:abstractNum>
  <w:abstractNum w:abstractNumId="21">
    <w:multiLevelType w:val="hybridMultilevel"/>
    <w:lvl w:ilvl="0">
      <w:start w:val="2"/>
      <w:numFmt w:val="decimal"/>
      <w:suff w:val="tab"/>
      <w:lvlText w:val="%1."/>
      <w:lvlJc w:val="left"/>
      <w:pPr>
        <w:pStyle w:val="Normal"/>
        <w:ind w:left="1080" w:hanging="360"/>
      </w:pPr>
      <w:rPr>
        <w:sz w:val="28"/>
        <w:szCs w:val="28"/>
      </w:r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2">
    <w:multiLevelType w:val="hybridMultilevel"/>
    <w:lvl w:ilvl="0">
      <w:start w:val="1"/>
      <w:numFmt w:val="decimal"/>
      <w:suff w:val="tab"/>
      <w:lvlText w:val="%1."/>
      <w:lvlJc w:val="left"/>
      <w:pPr>
        <w:pStyle w:val="Normal"/>
        <w:ind w:left="2051" w:hanging="1200"/>
      </w:pPr>
    </w:lvl>
    <w:lvl w:ilvl="1">
      <w:start w:val="1"/>
      <w:numFmt w:val="decimal"/>
      <w:suff w:val="tab"/>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2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5">
    <w:multiLevelType w:val="hybridMultilevel"/>
    <w:lvl w:ilvl="0">
      <w:start w:val="1"/>
      <w:numFmt w:val="decimal"/>
      <w:suff w:val="tab"/>
      <w:lvlText w:val="%1."/>
      <w:lvlJc w:val="left"/>
      <w:pPr>
        <w:pStyle w:val="Normal"/>
        <w:tabs>
          <w:tab w:val="num" w:pos="1070" w:leader="none"/>
        </w:tabs>
        <w:ind w:left="1070" w:hanging="360"/>
      </w:pPr>
    </w:lvl>
    <w:lvl w:ilvl="1">
      <w:start w:val="1"/>
      <w:numFmt w:val="decimal"/>
      <w:suff w:val="tab"/>
      <w:lvlText w:val="%1.%2."/>
      <w:lvlJc w:val="left"/>
      <w:pPr>
        <w:pStyle w:val="Normal"/>
        <w:tabs>
          <w:tab w:val="num" w:pos="792" w:leader="none"/>
        </w:tabs>
        <w:ind w:left="792" w:hanging="432"/>
      </w:pPr>
      <w:rPr>
        <w:b w:val="0"/>
      </w:r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216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3240" w:leader="none"/>
        </w:tabs>
        <w:ind w:left="2736" w:hanging="936"/>
      </w:pPr>
    </w:lvl>
    <w:lvl w:ilvl="6">
      <w:start w:val="1"/>
      <w:numFmt w:val="decimal"/>
      <w:suff w:val="tab"/>
      <w:lvlText w:val="%1.%2.%3.%4.%5.%6.%7."/>
      <w:lvlJc w:val="left"/>
      <w:pPr>
        <w:pStyle w:val="Normal"/>
        <w:tabs>
          <w:tab w:val="num" w:pos="3960" w:leader="none"/>
        </w:tabs>
        <w:ind w:left="3240" w:hanging="1080"/>
      </w:pPr>
    </w:lvl>
    <w:lvl w:ilvl="7">
      <w:start w:val="1"/>
      <w:numFmt w:val="decimal"/>
      <w:suff w:val="tab"/>
      <w:lvlText w:val="%1.%2.%3.%4.%5.%6.%7.%8."/>
      <w:lvlJc w:val="left"/>
      <w:pPr>
        <w:pStyle w:val="Normal"/>
        <w:tabs>
          <w:tab w:val="num" w:pos="4320" w:leader="none"/>
        </w:tabs>
        <w:ind w:left="3744" w:hanging="1224"/>
      </w:pPr>
    </w:lvl>
    <w:lvl w:ilvl="8">
      <w:start w:val="1"/>
      <w:numFmt w:val="decimal"/>
      <w:suff w:val="tab"/>
      <w:lvlText w:val="%1.%2.%3.%4.%5.%6.%7.%8.%9."/>
      <w:lvlJc w:val="left"/>
      <w:pPr>
        <w:pStyle w:val="Normal"/>
        <w:tabs>
          <w:tab w:val="num" w:pos="5040" w:leader="none"/>
        </w:tabs>
        <w:ind w:left="4320" w:hanging="1440"/>
      </w:pPr>
    </w:lvl>
  </w:abstractNum>
  <w:abstractNum w:abstractNumId="26">
    <w:multiLevelType w:val="hybridMultilevel"/>
    <w:lvl w:ilvl="0">
      <w:start w:val="1"/>
      <w:numFmt w:val="decimal"/>
      <w:suff w:val="tab"/>
      <w:lvlText w:val="%1)"/>
      <w:lvlJc w:val="left"/>
      <w:pPr>
        <w:pStyle w:val="Normal"/>
        <w:ind w:left="1885" w:hanging="1176"/>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20"/>
  </w:num>
  <w:num w:numId="2">
    <w:abstractNumId w:val="5"/>
  </w:num>
  <w:num w:numId="3">
    <w:abstractNumId w:val="11"/>
  </w:num>
  <w:num w:numId="4">
    <w:abstractNumId w:val="25"/>
  </w:num>
  <w:num w:numId="5">
    <w:abstractNumId w:val="10"/>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
  </w:num>
  <w:num w:numId="11">
    <w:abstractNumId w:val="23"/>
  </w:num>
  <w:num w:numId="12">
    <w:abstractNumId w:val="9"/>
  </w:num>
  <w:num w:numId="13">
    <w:abstractNumId w:val="13"/>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3"/>
  </w:num>
  <w:num w:numId="19">
    <w:abstractNumId w:val="24"/>
  </w:num>
  <w:num w:numId="20">
    <w:abstractNumId w:val="18"/>
  </w:num>
  <w:num w:numId="21">
    <w:abstractNumId w:val="22"/>
  </w:num>
  <w:num w:numId="22">
    <w:abstractNumId w:val="21"/>
  </w:num>
  <w:num w:numId="23">
    <w:abstractNumId w:val="0"/>
  </w:num>
  <w:num w:numId="24">
    <w:abstractNumId w:val="2"/>
  </w:num>
  <w:num w:numId="25">
    <w:abstractNumId w:val="1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sz w:val="24"/>
      <w:szCs w:val="24"/>
      <w:lang w:val="ru-RU" w:eastAsia="ru-RU" w:bidi="ar-SA"/>
    </w:rPr>
  </w:style>
  <w:style w:type="paragraph" w:styleId="Heading1">
    <w:name w:val="Заголовок 1"/>
    <w:basedOn w:val="Normal"/>
    <w:next w:val="Normal"/>
    <w:link w:val="Normal"/>
    <w:qFormat/>
    <w:pPr>
      <w:keepNext/>
      <w:spacing w:before="240" w:after="60"/>
      <w:outlineLvl w:val="0"/>
    </w:pPr>
    <w:rPr>
      <w:rFonts w:ascii="Arial" w:hAnsi="Arial" w:cs="Arial"/>
      <w:b/>
      <w:bCs/>
      <w:sz w:val="32"/>
      <w:szCs w:val="32"/>
    </w:rPr>
  </w:style>
  <w:style w:type="paragraph" w:styleId="Heading2">
    <w:name w:val="Заголовок 2"/>
    <w:basedOn w:val="Normal"/>
    <w:next w:val="Normal"/>
    <w:link w:val="UserStyle_0"/>
    <w:uiPriority w:val="9"/>
    <w:qFormat/>
    <w:pPr>
      <w:keepNext/>
      <w:spacing w:before="240" w:after="60"/>
      <w:outlineLvl w:val="1"/>
    </w:pPr>
    <w:rPr>
      <w:rFonts w:ascii="Cambria" w:hAnsi="Cambria"/>
      <w:b/>
      <w:bCs/>
      <w:i/>
      <w:iCs/>
      <w:sz w:val="28"/>
      <w:szCs w:val="28"/>
      <w:lang w:val="en-US" w:eastAsia="en-US"/>
    </w:rPr>
  </w:style>
  <w:style w:type="paragraph" w:styleId="Heading4">
    <w:name w:val="Заголовок 4"/>
    <w:basedOn w:val="Normal"/>
    <w:next w:val="Normal"/>
    <w:link w:val="UserStyle_1"/>
    <w:qFormat/>
    <w:pPr>
      <w:keepNext/>
      <w:numPr>
        <w:numId w:val="1"/>
        <w:ilvl w:val="3"/>
      </w:numPr>
      <w:spacing w:before="240" w:after="60"/>
      <w:outlineLvl w:val="3"/>
    </w:pPr>
    <w:rPr>
      <w:b/>
      <w:bCs/>
      <w:sz w:val="28"/>
      <w:szCs w:val="28"/>
      <w:lang w:val="en-US"/>
    </w:rPr>
  </w:style>
  <w:style w:type="paragraph" w:styleId="Heading5">
    <w:name w:val="Заголовок 5"/>
    <w:basedOn w:val="Normal"/>
    <w:next w:val="Normal"/>
    <w:link w:val="UserStyle_2"/>
    <w:qFormat/>
    <w:pPr>
      <w:numPr>
        <w:numId w:val="1"/>
        <w:ilvl w:val="4"/>
      </w:numPr>
      <w:spacing w:before="240" w:after="60"/>
      <w:outlineLvl w:val="4"/>
    </w:pPr>
    <w:rPr>
      <w:b/>
      <w:bCs/>
      <w:i/>
      <w:iCs/>
      <w:sz w:val="26"/>
      <w:szCs w:val="26"/>
      <w:lang w:val="en-US"/>
    </w:rPr>
  </w:style>
  <w:style w:type="paragraph" w:styleId="Heading6">
    <w:name w:val="Заголовок 6"/>
    <w:basedOn w:val="Normal"/>
    <w:next w:val="Normal"/>
    <w:link w:val="UserStyle_3"/>
    <w:qFormat/>
    <w:pPr>
      <w:numPr>
        <w:numId w:val="1"/>
        <w:ilvl w:val="5"/>
      </w:numPr>
      <w:spacing w:before="240" w:after="60"/>
      <w:outlineLvl w:val="5"/>
    </w:pPr>
    <w:rPr>
      <w:b/>
      <w:bCs/>
      <w:sz w:val="20"/>
      <w:szCs w:val="20"/>
      <w:lang w:val="en-US"/>
    </w:rPr>
  </w:style>
  <w:style w:type="paragraph" w:styleId="Heading7">
    <w:name w:val="Заголовок 7"/>
    <w:basedOn w:val="Normal"/>
    <w:next w:val="Normal"/>
    <w:link w:val="UserStyle_4"/>
    <w:qFormat/>
    <w:pPr>
      <w:numPr>
        <w:numId w:val="1"/>
        <w:ilvl w:val="6"/>
      </w:numPr>
      <w:spacing w:before="240" w:after="60"/>
      <w:outlineLvl w:val="6"/>
    </w:pPr>
    <w:rPr>
      <w:lang w:val="en-US"/>
    </w:rPr>
  </w:style>
  <w:style w:type="paragraph" w:styleId="Heading8">
    <w:name w:val="Заголовок 8"/>
    <w:basedOn w:val="Normal"/>
    <w:next w:val="Normal"/>
    <w:link w:val="UserStyle_5"/>
    <w:qFormat/>
    <w:pPr>
      <w:numPr>
        <w:numId w:val="1"/>
        <w:ilvl w:val="7"/>
      </w:numPr>
      <w:spacing w:before="240" w:after="60"/>
      <w:outlineLvl w:val="7"/>
    </w:pPr>
    <w:rPr>
      <w:i/>
      <w:iCs/>
      <w:lang w:val="en-US"/>
    </w:rPr>
  </w:style>
  <w:style w:type="paragraph" w:styleId="Heading9">
    <w:name w:val="Заголовок 9"/>
    <w:basedOn w:val="Normal"/>
    <w:next w:val="Normal"/>
    <w:link w:val="UserStyle_6"/>
    <w:qFormat/>
    <w:pPr>
      <w:numPr>
        <w:numId w:val="1"/>
        <w:ilvl w:val="8"/>
      </w:numPr>
      <w:spacing w:before="240" w:after="60"/>
      <w:outlineLvl w:val="8"/>
    </w:pPr>
    <w:rPr>
      <w:rFonts w:ascii="Arial" w:hAnsi="Arial"/>
      <w:sz w:val="20"/>
      <w:szCs w:val="20"/>
      <w:lang w:val="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1">
    <w:name w:val="Заголовок 4 Знак"/>
    <w:next w:val="UserStyle_1"/>
    <w:link w:val="Heading4"/>
    <w:rPr>
      <w:rFonts w:ascii="Times New Roman" w:hAnsi="Times New Roman" w:eastAsia="Times New Roman" w:cs="Times New Roman"/>
      <w:b/>
      <w:bCs/>
      <w:sz w:val="28"/>
      <w:szCs w:val="28"/>
      <w:lang w:eastAsia="ru-RU"/>
    </w:rPr>
  </w:style>
  <w:style w:type="character" w:styleId="UserStyle_2">
    <w:name w:val="Заголовок 5 Знак"/>
    <w:next w:val="UserStyle_2"/>
    <w:link w:val="Heading5"/>
    <w:rPr>
      <w:rFonts w:ascii="Times New Roman" w:hAnsi="Times New Roman" w:eastAsia="Times New Roman" w:cs="Times New Roman"/>
      <w:b/>
      <w:bCs/>
      <w:i/>
      <w:iCs/>
      <w:sz w:val="26"/>
      <w:szCs w:val="26"/>
      <w:lang w:eastAsia="ru-RU"/>
    </w:rPr>
  </w:style>
  <w:style w:type="character" w:styleId="UserStyle_3">
    <w:name w:val="Заголовок 6 Знак"/>
    <w:next w:val="UserStyle_3"/>
    <w:link w:val="Heading6"/>
    <w:rPr>
      <w:rFonts w:ascii="Times New Roman" w:hAnsi="Times New Roman" w:eastAsia="Times New Roman" w:cs="Times New Roman"/>
      <w:b/>
      <w:bCs/>
      <w:lang w:eastAsia="ru-RU"/>
    </w:rPr>
  </w:style>
  <w:style w:type="character" w:styleId="UserStyle_4">
    <w:name w:val="Заголовок 7 Знак"/>
    <w:next w:val="UserStyle_4"/>
    <w:link w:val="Heading7"/>
    <w:rPr>
      <w:rFonts w:ascii="Times New Roman" w:hAnsi="Times New Roman" w:eastAsia="Times New Roman" w:cs="Times New Roman"/>
      <w:sz w:val="24"/>
      <w:szCs w:val="24"/>
      <w:lang w:eastAsia="ru-RU"/>
    </w:rPr>
  </w:style>
  <w:style w:type="character" w:styleId="UserStyle_5">
    <w:name w:val="Заголовок 8 Знак"/>
    <w:next w:val="UserStyle_5"/>
    <w:link w:val="Heading8"/>
    <w:rPr>
      <w:rFonts w:ascii="Times New Roman" w:hAnsi="Times New Roman" w:eastAsia="Times New Roman" w:cs="Times New Roman"/>
      <w:i/>
      <w:iCs/>
      <w:sz w:val="24"/>
      <w:szCs w:val="24"/>
      <w:lang w:eastAsia="ru-RU"/>
    </w:rPr>
  </w:style>
  <w:style w:type="character" w:styleId="UserStyle_6">
    <w:name w:val="Заголовок 9 Знак"/>
    <w:next w:val="UserStyle_6"/>
    <w:link w:val="Heading9"/>
    <w:rPr>
      <w:rFonts w:ascii="Arial" w:hAnsi="Arial" w:eastAsia="Times New Roman" w:cs="Arial"/>
      <w:lang w:eastAsia="ru-RU"/>
    </w:rPr>
  </w:style>
  <w:style w:type="paragraph" w:styleId="UserStyle_7">
    <w:name w:val="Заголовок"/>
    <w:basedOn w:val="Normal"/>
    <w:next w:val="UserStyle_7"/>
    <w:link w:val="Normal"/>
    <w:pPr>
      <w:spacing w:before="400" w:line="360" w:lineRule="auto"/>
      <w:jc w:val="center"/>
    </w:pPr>
    <w:rPr>
      <w:b/>
      <w:sz w:val="28"/>
    </w:rPr>
  </w:style>
  <w:style w:type="paragraph" w:styleId="UserStyle_8">
    <w:name w:val="Статья"/>
    <w:basedOn w:val="UserStyle_7"/>
    <w:next w:val="UserStyle_8"/>
    <w:link w:val="Normal"/>
    <w:pPr>
      <w:ind w:left="708"/>
      <w:jc w:val="left"/>
    </w:pPr>
  </w:style>
  <w:style w:type="paragraph" w:styleId="UserStyle_9">
    <w:name w:val="Абзац"/>
    <w:next w:val="UserStyle_9"/>
    <w:link w:val="UserStyle_10"/>
    <w:qFormat/>
    <w:pPr>
      <w:spacing w:line="360" w:lineRule="auto"/>
      <w:ind w:firstLine="709"/>
    </w:pPr>
    <w:rPr>
      <w:rFonts w:ascii="Times New Roman" w:hAnsi="Times New Roman" w:eastAsia="Times New Roman"/>
      <w:sz w:val="28"/>
      <w:szCs w:val="24"/>
      <w:lang w:bidi="ar-SA"/>
    </w:rPr>
  </w:style>
  <w:style w:type="paragraph" w:styleId="BodyText">
    <w:name w:val="Основной текст"/>
    <w:basedOn w:val="Normal"/>
    <w:next w:val="BodyText"/>
    <w:link w:val="UserStyle_11"/>
    <w:pPr>
      <w:jc w:val="both"/>
    </w:pPr>
    <w:rPr>
      <w:szCs w:val="20"/>
      <w:lang w:val="en-US"/>
    </w:rPr>
  </w:style>
  <w:style w:type="character" w:styleId="UserStyle_11">
    <w:name w:val="Основной текст Знак"/>
    <w:next w:val="UserStyle_11"/>
    <w:link w:val="BodyText"/>
    <w:rPr>
      <w:rFonts w:ascii="Times New Roman" w:hAnsi="Times New Roman" w:eastAsia="Times New Roman" w:cs="Times New Roman"/>
      <w:sz w:val="24"/>
      <w:szCs w:val="20"/>
      <w:lang w:eastAsia="ru-RU"/>
    </w:rPr>
  </w:style>
  <w:style w:type="paragraph" w:styleId="UserStyle_12">
    <w:name w:val="caaieiaie 1"/>
    <w:basedOn w:val="Normal"/>
    <w:next w:val="Normal"/>
    <w:link w:val="Normal"/>
    <w:pPr>
      <w:keepNext/>
      <w:ind w:firstLine="720"/>
      <w:jc w:val="center"/>
    </w:pPr>
    <w:rPr>
      <w:b/>
      <w:sz w:val="40"/>
      <w:szCs w:val="20"/>
    </w:rPr>
  </w:style>
  <w:style w:type="paragraph" w:styleId="BodyTextIndent">
    <w:name w:val="Основной текст с отступом"/>
    <w:basedOn w:val="Normal"/>
    <w:next w:val="BodyTextIndent"/>
    <w:link w:val="UserStyle_13"/>
    <w:pPr>
      <w:spacing w:after="120"/>
      <w:ind w:firstLine="567"/>
    </w:pPr>
    <w:rPr>
      <w:bCs/>
      <w:sz w:val="28"/>
      <w:lang w:val="en-US"/>
    </w:rPr>
  </w:style>
  <w:style w:type="character" w:styleId="UserStyle_13">
    <w:name w:val="Основной текст с отступом Знак"/>
    <w:next w:val="UserStyle_13"/>
    <w:link w:val="BodyTextIndent"/>
    <w:rPr>
      <w:rFonts w:ascii="Times New Roman" w:hAnsi="Times New Roman" w:eastAsia="Times New Roman" w:cs="Times New Roman"/>
      <w:bCs/>
      <w:sz w:val="28"/>
      <w:szCs w:val="24"/>
      <w:lang w:eastAsia="ru-RU"/>
    </w:rPr>
  </w:style>
  <w:style w:type="paragraph" w:styleId="Header">
    <w:name w:val="Верхний колонтитул"/>
    <w:basedOn w:val="Normal"/>
    <w:next w:val="Header"/>
    <w:link w:val="UserStyle_14"/>
    <w:uiPriority w:val="99"/>
    <w:pPr>
      <w:tabs>
        <w:tab w:val="center" w:pos="4677" w:leader="none"/>
        <w:tab w:val="right" w:pos="9355" w:leader="none"/>
      </w:tabs>
    </w:pPr>
    <w:rPr>
      <w:lang w:val="en-US"/>
    </w:rPr>
  </w:style>
  <w:style w:type="character" w:styleId="UserStyle_14">
    <w:name w:val="Верхний колонтитул Знак"/>
    <w:next w:val="UserStyle_14"/>
    <w:link w:val="Header"/>
    <w:uiPriority w:val="99"/>
    <w:rPr>
      <w:rFonts w:ascii="Times New Roman" w:hAnsi="Times New Roman" w:eastAsia="Times New Roman" w:cs="Times New Roman"/>
      <w:sz w:val="24"/>
      <w:szCs w:val="24"/>
      <w:lang w:eastAsia="ru-RU"/>
    </w:rPr>
  </w:style>
  <w:style w:type="character" w:styleId="UserStyle_0">
    <w:name w:val="Заголовок 2 Знак"/>
    <w:next w:val="UserStyle_0"/>
    <w:link w:val="Heading2"/>
    <w:uiPriority w:val="9"/>
    <w:semiHidden/>
    <w:rPr>
      <w:rFonts w:ascii="Cambria" w:hAnsi="Cambria" w:eastAsia="Times New Roman" w:cs="Times New Roman"/>
      <w:b/>
      <w:bCs/>
      <w:i/>
      <w:iCs/>
      <w:sz w:val="28"/>
      <w:szCs w:val="28"/>
    </w:rPr>
  </w:style>
  <w:style w:type="paragraph" w:styleId="UserStyle_15">
    <w:name w:val="ConsPlusTitle"/>
    <w:next w:val="UserStyle_15"/>
    <w:link w:val="Normal"/>
    <w:pPr>
      <w:widowControl w:val="off"/>
    </w:pPr>
    <w:rPr>
      <w:rFonts w:eastAsia="Times New Roman" w:cs="Calibri"/>
      <w:b/>
      <w:bCs/>
      <w:sz w:val="22"/>
      <w:szCs w:val="22"/>
      <w:lang w:val="ru-RU" w:eastAsia="ru-RU" w:bidi="ar-SA"/>
    </w:rPr>
  </w:style>
  <w:style w:type="paragraph" w:styleId="Acetate">
    <w:name w:val="Текст выноски"/>
    <w:basedOn w:val="Normal"/>
    <w:next w:val="Acetate"/>
    <w:link w:val="UserStyle_16"/>
    <w:uiPriority w:val="99"/>
    <w:semiHidden/>
    <w:unhideWhenUsed/>
    <w:rPr>
      <w:rFonts w:ascii="Tahoma" w:hAnsi="Tahoma"/>
      <w:sz w:val="16"/>
      <w:szCs w:val="16"/>
      <w:lang w:val="en-US" w:eastAsia="en-US"/>
    </w:rPr>
  </w:style>
  <w:style w:type="character" w:styleId="UserStyle_16">
    <w:name w:val="Текст выноски Знак"/>
    <w:next w:val="UserStyle_16"/>
    <w:link w:val="Acetate"/>
    <w:uiPriority w:val="99"/>
    <w:semiHidden/>
    <w:rPr>
      <w:rFonts w:ascii="Tahoma" w:hAnsi="Tahoma" w:eastAsia="Times New Roman" w:cs="Tahoma"/>
      <w:sz w:val="16"/>
      <w:szCs w:val="16"/>
    </w:rPr>
  </w:style>
  <w:style w:type="paragraph" w:styleId="UserStyle_17">
    <w:name w:val="Заголовок статьи"/>
    <w:basedOn w:val="Normal"/>
    <w:next w:val="Normal"/>
    <w:link w:val="Normal"/>
    <w:pPr>
      <w:ind w:left="1612" w:hanging="892"/>
      <w:jc w:val="both"/>
    </w:pPr>
    <w:rPr>
      <w:rFonts w:ascii="Arial" w:hAnsi="Arial"/>
      <w:sz w:val="20"/>
      <w:szCs w:val="20"/>
    </w:rPr>
  </w:style>
  <w:style w:type="character" w:styleId="UserStyle_18">
    <w:name w:val="Знак Знак3"/>
    <w:next w:val="UserStyle_18"/>
    <w:link w:val="Normal"/>
    <w:locked/>
    <w:rPr>
      <w:sz w:val="24"/>
      <w:lang w:val="ru-RU" w:eastAsia="ru-RU" w:bidi="ar-SA"/>
    </w:rPr>
  </w:style>
  <w:style w:type="paragraph" w:styleId="UserStyle_19">
    <w:name w:val="ConsPlusNormal"/>
    <w:next w:val="UserStyle_19"/>
    <w:link w:val="UserStyle_20"/>
    <w:rPr>
      <w:rFonts w:ascii="Arial" w:hAnsi="Arial" w:cs="Arial"/>
      <w:lang w:eastAsia="en-US" w:bidi="ar-SA"/>
    </w:rPr>
  </w:style>
  <w:style w:type="paragraph" w:styleId="UserStyle_21">
    <w:name w:val="Всегда"/>
    <w:basedOn w:val="Normal"/>
    <w:next w:val="UserStyle_21"/>
    <w:link w:val="Normal"/>
    <w:autoRedefine/>
    <w:qFormat/>
    <w:pPr>
      <w:tabs>
        <w:tab w:val="left" w:pos="1701" w:leader="none"/>
      </w:tabs>
      <w:ind w:firstLine="709"/>
      <w:jc w:val="both"/>
    </w:pPr>
    <w:rPr>
      <w:sz w:val="28"/>
      <w:szCs w:val="28"/>
      <w:lang w:eastAsia="en-US"/>
    </w:rPr>
  </w:style>
  <w:style w:type="character" w:styleId="UserStyle_10">
    <w:name w:val="Абзац Знак"/>
    <w:next w:val="UserStyle_10"/>
    <w:link w:val="UserStyle_9"/>
    <w:rPr>
      <w:rFonts w:ascii="Times New Roman" w:hAnsi="Times New Roman" w:eastAsia="Times New Roman"/>
      <w:sz w:val="28"/>
      <w:szCs w:val="24"/>
      <w:lang w:bidi="ar-SA"/>
    </w:rPr>
  </w:style>
  <w:style w:type="paragraph" w:styleId="UserStyle_22">
    <w:name w:val="ConsPlusNonformat"/>
    <w:next w:val="UserStyle_22"/>
    <w:link w:val="Normal"/>
    <w:pPr>
      <w:widowControl w:val="off"/>
    </w:pPr>
    <w:rPr>
      <w:rFonts w:ascii="Courier New" w:hAnsi="Courier New" w:eastAsia="Times New Roman" w:cs="Courier New"/>
      <w:lang w:val="ru-RU" w:eastAsia="ru-RU" w:bidi="ar-SA"/>
    </w:rPr>
  </w:style>
  <w:style w:type="table" w:styleId="TableGrid">
    <w:name w:val="Сетка таблицы"/>
    <w:basedOn w:val="TableNormal"/>
    <w:next w:val="TableGrid"/>
    <w:link w:val="Normal"/>
    <w:uiPriority w:val="59"/>
  </w:style>
  <w:style w:type="paragraph" w:styleId="179">
    <w:name w:val="Абзац списка,мой"/>
    <w:basedOn w:val="Normal"/>
    <w:next w:val="179"/>
    <w:link w:val="UserStyle_23"/>
    <w:uiPriority w:val="34"/>
    <w:qFormat/>
    <w:pPr>
      <w:spacing w:after="200" w:line="276" w:lineRule="auto"/>
      <w:ind w:left="720"/>
      <w:contextualSpacing/>
    </w:pPr>
    <w:rPr>
      <w:rFonts w:ascii="Calibri" w:hAnsi="Calibri" w:eastAsia="Calibri"/>
      <w:sz w:val="22"/>
      <w:szCs w:val="22"/>
      <w:lang w:val="en-US" w:eastAsia="en-US"/>
    </w:rPr>
  </w:style>
  <w:style w:type="paragraph" w:styleId="HtmlNormal">
    <w:name w:val="Обычный (веб)"/>
    <w:basedOn w:val="Normal"/>
    <w:next w:val="HtmlNormal"/>
    <w:link w:val="Normal"/>
    <w:pPr>
      <w:spacing w:before="100" w:beforeAutospacing="1" w:after="100" w:afterAutospacing="1"/>
    </w:pPr>
  </w:style>
  <w:style w:type="paragraph" w:styleId="Footer">
    <w:name w:val="Нижний колонтитул"/>
    <w:basedOn w:val="Normal"/>
    <w:next w:val="Footer"/>
    <w:link w:val="UserStyle_24"/>
    <w:uiPriority w:val="99"/>
    <w:unhideWhenUsed/>
    <w:pPr>
      <w:tabs>
        <w:tab w:val="center" w:pos="4677" w:leader="none"/>
        <w:tab w:val="right" w:pos="9355" w:leader="none"/>
      </w:tabs>
    </w:pPr>
    <w:rPr>
      <w:lang w:val="en-US" w:eastAsia="en-US"/>
    </w:rPr>
  </w:style>
  <w:style w:type="character" w:styleId="UserStyle_24">
    <w:name w:val="Нижний колонтитул Знак"/>
    <w:next w:val="UserStyle_24"/>
    <w:link w:val="Footer"/>
    <w:uiPriority w:val="99"/>
    <w:rPr>
      <w:rFonts w:ascii="Times New Roman" w:hAnsi="Times New Roman" w:eastAsia="Times New Roman"/>
      <w:sz w:val="24"/>
      <w:szCs w:val="24"/>
    </w:rPr>
  </w:style>
  <w:style w:type="paragraph" w:styleId="User">
    <w:name w:val="Без интервала"/>
    <w:next w:val="User"/>
    <w:link w:val="Normal"/>
    <w:uiPriority w:val="1"/>
    <w:qFormat/>
    <w:rPr>
      <w:rFonts w:eastAsia="Times New Roman" w:cs="Calibri"/>
      <w:sz w:val="22"/>
      <w:szCs w:val="22"/>
      <w:lang w:val="ru-RU" w:eastAsia="en-US" w:bidi="ar-SA"/>
    </w:rPr>
  </w:style>
  <w:style w:type="character" w:styleId="UserStyle_23">
    <w:name w:val="Абзац списка Знак,мой Знак"/>
    <w:next w:val="UserStyle_23"/>
    <w:link w:val="179"/>
    <w:uiPriority w:val="34"/>
    <w:locked/>
    <w:rPr>
      <w:sz w:val="22"/>
      <w:szCs w:val="22"/>
      <w:lang w:eastAsia="en-US"/>
    </w:rPr>
  </w:style>
  <w:style w:type="character" w:styleId="UserStyle_20">
    <w:name w:val="ConsPlusNormal Знак"/>
    <w:next w:val="UserStyle_20"/>
    <w:link w:val="UserStyle_19"/>
    <w:locked/>
    <w:rPr>
      <w:rFonts w:ascii="Arial" w:hAnsi="Arial" w:cs="Arial"/>
      <w:lang w:eastAsia="en-US"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4986</Characters>
  <CharactersWithSpaces>5849</CharactersWithSpaces>
  <Company>Reanimator Extreme Edition</Company>
  <DocSecurity>0</DocSecurity>
  <HyperlinksChanged>false</HyperlinksChanged>
  <Lines>41</Lines>
  <Pages>3</Pages>
  <Paragraphs>11</Paragraphs>
  <ScaleCrop>false</ScaleCrop>
  <SharedDoc>false</SharedDoc>
  <Template>Normal.dotm</Template>
  <Words>874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KUZNECOVANA</dc:creator>
  <cp:lastModifiedBy>Bolchari</cp:lastModifiedBy>
  <cp:revision>4</cp:revision>
  <dcterms:created xsi:type="dcterms:W3CDTF">2024-10-30T09:15:00Z</dcterms:created>
  <dcterms:modified xsi:type="dcterms:W3CDTF">2024-11-22T11:32:00Z</dcterms:modified>
  <cp:version>786432</cp:version>
</cp:coreProperties>
</file>