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91" w:rsidRPr="00571298" w:rsidRDefault="00C90491" w:rsidP="00C90491">
      <w:pPr>
        <w:jc w:val="center"/>
        <w:rPr>
          <w:b/>
          <w:sz w:val="32"/>
          <w:szCs w:val="32"/>
        </w:rPr>
      </w:pPr>
      <w:r w:rsidRPr="00571298">
        <w:rPr>
          <w:b/>
          <w:sz w:val="32"/>
          <w:szCs w:val="32"/>
        </w:rPr>
        <w:t>АДМИНИСТРАЦИЯ</w:t>
      </w:r>
    </w:p>
    <w:p w:rsidR="00C90491" w:rsidRPr="00026B73" w:rsidRDefault="00C90491" w:rsidP="00C90491">
      <w:pPr>
        <w:jc w:val="center"/>
        <w:rPr>
          <w:b/>
          <w:sz w:val="32"/>
          <w:szCs w:val="32"/>
        </w:rPr>
      </w:pPr>
      <w:r w:rsidRPr="00026B73">
        <w:rPr>
          <w:b/>
          <w:sz w:val="32"/>
          <w:szCs w:val="32"/>
        </w:rPr>
        <w:t>ГОРОДСКОГО ПОСЕЛЕНИЯ КОНДИНСКОЕ</w:t>
      </w:r>
    </w:p>
    <w:p w:rsidR="00C90491" w:rsidRPr="00026B73" w:rsidRDefault="00C90491" w:rsidP="00C90491">
      <w:pPr>
        <w:jc w:val="center"/>
        <w:rPr>
          <w:b/>
          <w:sz w:val="28"/>
        </w:rPr>
      </w:pPr>
      <w:r w:rsidRPr="00026B73">
        <w:rPr>
          <w:b/>
          <w:sz w:val="28"/>
        </w:rPr>
        <w:t>Кондинского района</w:t>
      </w:r>
    </w:p>
    <w:p w:rsidR="00C90491" w:rsidRPr="00026B73" w:rsidRDefault="00C90491" w:rsidP="00C90491">
      <w:pPr>
        <w:jc w:val="center"/>
        <w:rPr>
          <w:b/>
          <w:sz w:val="28"/>
        </w:rPr>
      </w:pPr>
      <w:r w:rsidRPr="00026B73">
        <w:rPr>
          <w:b/>
          <w:sz w:val="28"/>
        </w:rPr>
        <w:t>Ханты-Мансийского автономного округа-Югры</w:t>
      </w:r>
    </w:p>
    <w:p w:rsidR="00C90491" w:rsidRPr="0021364C" w:rsidRDefault="00C90491" w:rsidP="00C90491">
      <w:pPr>
        <w:pStyle w:val="4"/>
        <w:jc w:val="center"/>
        <w:rPr>
          <w:rFonts w:ascii="Times New Roman" w:hAnsi="Times New Roman"/>
          <w:bCs w:val="0"/>
          <w:i w:val="0"/>
          <w:color w:val="auto"/>
          <w:sz w:val="32"/>
          <w:szCs w:val="32"/>
        </w:rPr>
      </w:pPr>
      <w:r w:rsidRPr="0021364C">
        <w:rPr>
          <w:rFonts w:ascii="Times New Roman" w:hAnsi="Times New Roman"/>
          <w:bCs w:val="0"/>
          <w:i w:val="0"/>
          <w:color w:val="auto"/>
          <w:sz w:val="32"/>
          <w:szCs w:val="32"/>
        </w:rPr>
        <w:t>ПОСТАНОВЛЕНИЕ</w:t>
      </w:r>
    </w:p>
    <w:p w:rsidR="00DA6979" w:rsidRDefault="00DA6979" w:rsidP="00DA6979">
      <w:pPr>
        <w:shd w:val="clear" w:color="auto" w:fill="FFFFFF"/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FA0184">
        <w:t xml:space="preserve">  </w:t>
      </w:r>
      <w:r w:rsidRPr="00DA6979">
        <w:rPr>
          <w:i/>
          <w:sz w:val="22"/>
          <w:szCs w:val="22"/>
        </w:rPr>
        <w:t xml:space="preserve">(с изменениями, внесенными  постановлением администрации городского поселения Кондинское </w:t>
      </w:r>
    </w:p>
    <w:p w:rsidR="00DA6979" w:rsidRPr="00DA6979" w:rsidRDefault="00DA6979" w:rsidP="00DA6979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 w:rsidRPr="00DA6979">
        <w:rPr>
          <w:i/>
          <w:color w:val="000000"/>
          <w:sz w:val="22"/>
          <w:szCs w:val="22"/>
        </w:rPr>
        <w:t>от 27.08.2024 № 120)</w:t>
      </w:r>
    </w:p>
    <w:p w:rsidR="00C90491" w:rsidRPr="0021364C" w:rsidRDefault="00C90491" w:rsidP="00C90491">
      <w:pPr>
        <w:ind w:right="-2"/>
        <w:jc w:val="both"/>
        <w:rPr>
          <w:sz w:val="25"/>
          <w:szCs w:val="25"/>
        </w:rPr>
      </w:pPr>
    </w:p>
    <w:p w:rsidR="00C90491" w:rsidRPr="0021364C" w:rsidRDefault="00C90491" w:rsidP="00C90491">
      <w:pPr>
        <w:ind w:right="-2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CF6D88">
        <w:rPr>
          <w:sz w:val="26"/>
          <w:szCs w:val="26"/>
        </w:rPr>
        <w:t>20 сентября</w:t>
      </w:r>
      <w:r>
        <w:rPr>
          <w:sz w:val="26"/>
          <w:szCs w:val="26"/>
        </w:rPr>
        <w:t xml:space="preserve"> 2023</w:t>
      </w:r>
      <w:r w:rsidRPr="0021364C">
        <w:rPr>
          <w:sz w:val="26"/>
          <w:szCs w:val="26"/>
        </w:rPr>
        <w:t xml:space="preserve"> года                                               </w:t>
      </w:r>
      <w:r w:rsidRPr="0021364C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                  №</w:t>
      </w:r>
      <w:r w:rsidR="00CF6D88">
        <w:rPr>
          <w:sz w:val="26"/>
          <w:szCs w:val="26"/>
        </w:rPr>
        <w:t xml:space="preserve"> 143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81"/>
        <w:gridCol w:w="1880"/>
        <w:gridCol w:w="1240"/>
      </w:tblGrid>
      <w:tr w:rsidR="00C90491" w:rsidRPr="0021364C" w:rsidTr="00A874F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90491" w:rsidRPr="0021364C" w:rsidRDefault="00C90491" w:rsidP="00A874F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1364C">
              <w:rPr>
                <w:sz w:val="26"/>
                <w:szCs w:val="26"/>
              </w:rPr>
              <w:t>пгт</w:t>
            </w:r>
            <w:proofErr w:type="spellEnd"/>
            <w:r w:rsidRPr="0021364C">
              <w:rPr>
                <w:sz w:val="26"/>
                <w:szCs w:val="26"/>
              </w:rPr>
              <w:t>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C90491" w:rsidRPr="0021364C" w:rsidRDefault="00C90491" w:rsidP="00A874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C90491" w:rsidRPr="0021364C" w:rsidRDefault="00C90491" w:rsidP="00A874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C90491" w:rsidRPr="0021364C" w:rsidRDefault="00C90491" w:rsidP="00A874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C90491" w:rsidRPr="0021364C" w:rsidRDefault="00C90491" w:rsidP="00C90491">
      <w:pPr>
        <w:jc w:val="center"/>
        <w:rPr>
          <w:sz w:val="26"/>
          <w:szCs w:val="26"/>
        </w:rPr>
      </w:pPr>
    </w:p>
    <w:p w:rsidR="00C90491" w:rsidRDefault="00C90491" w:rsidP="00C9049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88067A" w:rsidRDefault="0088067A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88067A">
        <w:rPr>
          <w:rFonts w:ascii="Times New Roman" w:hAnsi="Times New Roman" w:cs="Times New Roman"/>
          <w:b w:val="0"/>
          <w:sz w:val="25"/>
          <w:szCs w:val="25"/>
        </w:rPr>
        <w:t>Об утверждении порядка осуществления</w:t>
      </w:r>
    </w:p>
    <w:p w:rsidR="0088067A" w:rsidRDefault="0088067A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88067A">
        <w:rPr>
          <w:rFonts w:ascii="Times New Roman" w:hAnsi="Times New Roman" w:cs="Times New Roman"/>
          <w:b w:val="0"/>
          <w:sz w:val="25"/>
          <w:szCs w:val="25"/>
        </w:rPr>
        <w:t xml:space="preserve">органами местного самоуправления </w:t>
      </w:r>
    </w:p>
    <w:p w:rsidR="0088067A" w:rsidRDefault="0088067A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88067A">
        <w:rPr>
          <w:rFonts w:ascii="Times New Roman" w:hAnsi="Times New Roman" w:cs="Times New Roman"/>
          <w:b w:val="0"/>
          <w:sz w:val="25"/>
          <w:szCs w:val="25"/>
        </w:rPr>
        <w:t xml:space="preserve">муниципального образования городское </w:t>
      </w:r>
    </w:p>
    <w:p w:rsidR="0088067A" w:rsidRDefault="0088067A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88067A">
        <w:rPr>
          <w:rFonts w:ascii="Times New Roman" w:hAnsi="Times New Roman" w:cs="Times New Roman"/>
          <w:b w:val="0"/>
          <w:sz w:val="25"/>
          <w:szCs w:val="25"/>
        </w:rPr>
        <w:t xml:space="preserve">поселение </w:t>
      </w:r>
      <w:r>
        <w:rPr>
          <w:rFonts w:ascii="Times New Roman" w:hAnsi="Times New Roman" w:cs="Times New Roman"/>
          <w:b w:val="0"/>
          <w:sz w:val="25"/>
          <w:szCs w:val="25"/>
        </w:rPr>
        <w:t>Кондинское</w:t>
      </w:r>
      <w:r w:rsidRPr="0088067A">
        <w:rPr>
          <w:rFonts w:ascii="Times New Roman" w:hAnsi="Times New Roman" w:cs="Times New Roman"/>
          <w:b w:val="0"/>
          <w:sz w:val="25"/>
          <w:szCs w:val="25"/>
        </w:rPr>
        <w:t xml:space="preserve"> и (или) находящимися </w:t>
      </w:r>
    </w:p>
    <w:p w:rsidR="0088067A" w:rsidRDefault="0088067A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88067A">
        <w:rPr>
          <w:rFonts w:ascii="Times New Roman" w:hAnsi="Times New Roman" w:cs="Times New Roman"/>
          <w:b w:val="0"/>
          <w:sz w:val="25"/>
          <w:szCs w:val="25"/>
        </w:rPr>
        <w:t xml:space="preserve">в их ведении казенными учреждениями бюджетных </w:t>
      </w:r>
    </w:p>
    <w:p w:rsidR="0088067A" w:rsidRDefault="0088067A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88067A">
        <w:rPr>
          <w:rFonts w:ascii="Times New Roman" w:hAnsi="Times New Roman" w:cs="Times New Roman"/>
          <w:b w:val="0"/>
          <w:sz w:val="25"/>
          <w:szCs w:val="25"/>
        </w:rPr>
        <w:t xml:space="preserve">полномочий главных администраторов доходов </w:t>
      </w:r>
    </w:p>
    <w:p w:rsidR="0088067A" w:rsidRPr="0088067A" w:rsidRDefault="0088067A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88067A">
        <w:rPr>
          <w:rFonts w:ascii="Times New Roman" w:hAnsi="Times New Roman" w:cs="Times New Roman"/>
          <w:b w:val="0"/>
          <w:sz w:val="25"/>
          <w:szCs w:val="25"/>
        </w:rPr>
        <w:t>бюджетов бюджетной системы Российской Федерации</w:t>
      </w:r>
    </w:p>
    <w:p w:rsidR="00C90491" w:rsidRPr="0021364C" w:rsidRDefault="00C90491" w:rsidP="00C9049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A539E" w:rsidRDefault="006A539E" w:rsidP="00C90491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C90491" w:rsidRDefault="00C90491" w:rsidP="00C90491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7A457C">
        <w:rPr>
          <w:sz w:val="26"/>
          <w:szCs w:val="26"/>
        </w:rPr>
        <w:t>В соответствии с</w:t>
      </w:r>
      <w:r>
        <w:rPr>
          <w:sz w:val="26"/>
          <w:szCs w:val="26"/>
        </w:rPr>
        <w:t>о</w:t>
      </w:r>
      <w:r w:rsidRPr="007A457C">
        <w:rPr>
          <w:sz w:val="26"/>
          <w:szCs w:val="26"/>
        </w:rPr>
        <w:t xml:space="preserve"> </w:t>
      </w:r>
      <w:hyperlink r:id="rId5" w:history="1">
        <w:r>
          <w:rPr>
            <w:sz w:val="26"/>
            <w:szCs w:val="26"/>
          </w:rPr>
          <w:t>статьей</w:t>
        </w:r>
        <w:r w:rsidRPr="007A457C">
          <w:rPr>
            <w:sz w:val="26"/>
            <w:szCs w:val="26"/>
          </w:rPr>
          <w:t xml:space="preserve"> 160.1</w:t>
        </w:r>
      </w:hyperlink>
      <w:r w:rsidRPr="007A457C">
        <w:rPr>
          <w:sz w:val="26"/>
          <w:szCs w:val="26"/>
        </w:rPr>
        <w:t xml:space="preserve"> Бюджетного кодекса Российской Федерации, </w:t>
      </w:r>
      <w:r w:rsidR="002F274D" w:rsidRPr="002F274D">
        <w:rPr>
          <w:sz w:val="26"/>
          <w:szCs w:val="26"/>
        </w:rPr>
        <w:t>постановлением Правительства Российской Федерации от 16 сентября 2021 года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>
        <w:rPr>
          <w:sz w:val="26"/>
          <w:szCs w:val="26"/>
        </w:rPr>
        <w:t>,</w:t>
      </w:r>
      <w:r w:rsidR="008917DE">
        <w:rPr>
          <w:sz w:val="26"/>
          <w:szCs w:val="26"/>
        </w:rPr>
        <w:t xml:space="preserve"> </w:t>
      </w:r>
      <w:r w:rsidRPr="007A457C">
        <w:rPr>
          <w:sz w:val="26"/>
          <w:szCs w:val="26"/>
        </w:rPr>
        <w:t>администрация городского поселения Кондинское постановляет:</w:t>
      </w:r>
    </w:p>
    <w:p w:rsidR="008917DE" w:rsidRPr="008917DE" w:rsidRDefault="00C90491" w:rsidP="00786A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0055">
        <w:rPr>
          <w:sz w:val="26"/>
          <w:szCs w:val="26"/>
        </w:rPr>
        <w:t xml:space="preserve">1. </w:t>
      </w:r>
      <w:r w:rsidR="00786AE6" w:rsidRPr="00786AE6">
        <w:rPr>
          <w:sz w:val="26"/>
          <w:szCs w:val="26"/>
        </w:rPr>
        <w:t xml:space="preserve">Утвердить </w:t>
      </w:r>
      <w:r w:rsidR="008917DE" w:rsidRPr="008917DE">
        <w:rPr>
          <w:sz w:val="26"/>
          <w:szCs w:val="26"/>
        </w:rPr>
        <w:t xml:space="preserve">Порядок осуществления органами местного самоуправления муниципального образования городское поселение </w:t>
      </w:r>
      <w:r w:rsidR="00683464">
        <w:rPr>
          <w:sz w:val="26"/>
          <w:szCs w:val="26"/>
        </w:rPr>
        <w:t>Кондинское</w:t>
      </w:r>
      <w:r w:rsidR="008917DE" w:rsidRPr="008917DE">
        <w:rPr>
          <w:sz w:val="26"/>
          <w:szCs w:val="26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 (</w:t>
      </w:r>
      <w:r w:rsidR="00CF6D88">
        <w:rPr>
          <w:sz w:val="26"/>
          <w:szCs w:val="26"/>
        </w:rPr>
        <w:t>п</w:t>
      </w:r>
      <w:r w:rsidR="008917DE" w:rsidRPr="008917DE">
        <w:rPr>
          <w:sz w:val="26"/>
          <w:szCs w:val="26"/>
        </w:rPr>
        <w:t>риложение).</w:t>
      </w:r>
    </w:p>
    <w:p w:rsidR="00786AE6" w:rsidRPr="00786AE6" w:rsidRDefault="00786AE6" w:rsidP="00786AE6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86AE6">
        <w:rPr>
          <w:sz w:val="26"/>
          <w:szCs w:val="26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C90491" w:rsidRPr="002C3C80" w:rsidRDefault="00C90491" w:rsidP="00C90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2C3C80">
        <w:rPr>
          <w:sz w:val="26"/>
          <w:szCs w:val="26"/>
        </w:rPr>
        <w:t>Контроль за  выпол</w:t>
      </w:r>
      <w:r>
        <w:rPr>
          <w:sz w:val="26"/>
          <w:szCs w:val="26"/>
        </w:rPr>
        <w:t xml:space="preserve">нением настоящего постановления возложить на начальника отдела финансов и экономической политики администрации </w:t>
      </w:r>
      <w:r w:rsidR="00814F66">
        <w:rPr>
          <w:sz w:val="26"/>
          <w:szCs w:val="26"/>
        </w:rPr>
        <w:t>городского поселения Кондинское</w:t>
      </w:r>
      <w:r w:rsidRPr="002C3C80">
        <w:rPr>
          <w:sz w:val="26"/>
          <w:szCs w:val="26"/>
        </w:rPr>
        <w:t>.</w:t>
      </w:r>
    </w:p>
    <w:p w:rsidR="00611CC2" w:rsidRDefault="00611CC2" w:rsidP="00C9049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11CC2" w:rsidRDefault="00611CC2" w:rsidP="00C9049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90491" w:rsidRPr="00DD1FBE" w:rsidRDefault="00C90491" w:rsidP="00C9049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D1FB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Глава городского </w:t>
      </w:r>
    </w:p>
    <w:p w:rsidR="00C90491" w:rsidRDefault="00C90491" w:rsidP="00C9049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D1FBE">
        <w:rPr>
          <w:rFonts w:ascii="Times New Roman" w:hAnsi="Times New Roman" w:cs="Times New Roman"/>
          <w:b w:val="0"/>
          <w:bCs w:val="0"/>
          <w:sz w:val="26"/>
          <w:szCs w:val="26"/>
        </w:rPr>
        <w:t>поселения Кондинское                                                                                     С.А.Дерябин</w:t>
      </w:r>
    </w:p>
    <w:p w:rsidR="00AB462D" w:rsidRPr="00F04A1C" w:rsidRDefault="00C90491" w:rsidP="00AB462D">
      <w:pPr>
        <w:jc w:val="right"/>
        <w:rPr>
          <w:sz w:val="26"/>
          <w:szCs w:val="26"/>
        </w:rPr>
      </w:pPr>
      <w:r>
        <w:br w:type="page"/>
      </w:r>
      <w:r w:rsidR="00AB462D" w:rsidRPr="00F04A1C">
        <w:rPr>
          <w:sz w:val="26"/>
          <w:szCs w:val="26"/>
        </w:rPr>
        <w:lastRenderedPageBreak/>
        <w:t>Приложение</w:t>
      </w:r>
    </w:p>
    <w:p w:rsidR="00AB462D" w:rsidRPr="00F04A1C" w:rsidRDefault="00AB462D" w:rsidP="00AB462D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 к постановлению администрации</w:t>
      </w:r>
      <w:r>
        <w:rPr>
          <w:sz w:val="26"/>
          <w:szCs w:val="26"/>
        </w:rPr>
        <w:t xml:space="preserve"> </w:t>
      </w:r>
    </w:p>
    <w:p w:rsidR="00AB462D" w:rsidRPr="00F04A1C" w:rsidRDefault="00AB462D" w:rsidP="00AB462D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>городского поселения Кондинское</w:t>
      </w:r>
    </w:p>
    <w:p w:rsidR="00AB462D" w:rsidRDefault="00AB462D" w:rsidP="00AB462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14F66">
        <w:rPr>
          <w:sz w:val="26"/>
          <w:szCs w:val="26"/>
        </w:rPr>
        <w:t>20 сентября</w:t>
      </w:r>
      <w:r>
        <w:rPr>
          <w:sz w:val="26"/>
          <w:szCs w:val="26"/>
        </w:rPr>
        <w:t xml:space="preserve"> 2023</w:t>
      </w:r>
      <w:r w:rsidRPr="00F04A1C">
        <w:rPr>
          <w:sz w:val="26"/>
          <w:szCs w:val="26"/>
        </w:rPr>
        <w:t xml:space="preserve"> года № </w:t>
      </w:r>
      <w:r w:rsidR="00814F66">
        <w:rPr>
          <w:sz w:val="26"/>
          <w:szCs w:val="26"/>
        </w:rPr>
        <w:t>143</w:t>
      </w:r>
    </w:p>
    <w:p w:rsidR="00BE7656" w:rsidRDefault="00BE7656" w:rsidP="00AB462D">
      <w:pPr>
        <w:jc w:val="right"/>
        <w:rPr>
          <w:sz w:val="26"/>
          <w:szCs w:val="26"/>
        </w:rPr>
      </w:pPr>
    </w:p>
    <w:p w:rsidR="00A455CF" w:rsidRPr="00A455CF" w:rsidRDefault="00A455CF" w:rsidP="00A455CF">
      <w:pPr>
        <w:jc w:val="center"/>
        <w:rPr>
          <w:sz w:val="26"/>
          <w:szCs w:val="26"/>
        </w:rPr>
      </w:pPr>
      <w:r w:rsidRPr="00A455CF">
        <w:rPr>
          <w:sz w:val="26"/>
          <w:szCs w:val="26"/>
        </w:rPr>
        <w:t>Порядок</w:t>
      </w:r>
    </w:p>
    <w:p w:rsidR="00A455CF" w:rsidRPr="00A455CF" w:rsidRDefault="00A455CF" w:rsidP="00A455CF">
      <w:pPr>
        <w:jc w:val="center"/>
        <w:rPr>
          <w:sz w:val="26"/>
          <w:szCs w:val="26"/>
        </w:rPr>
      </w:pPr>
      <w:r w:rsidRPr="00A455CF">
        <w:rPr>
          <w:sz w:val="26"/>
          <w:szCs w:val="26"/>
        </w:rPr>
        <w:t xml:space="preserve">осуществления органами местного самоуправления муниципального образования городское поселение </w:t>
      </w:r>
      <w:r w:rsidR="00900737">
        <w:rPr>
          <w:sz w:val="26"/>
          <w:szCs w:val="26"/>
        </w:rPr>
        <w:t>Кондинское</w:t>
      </w:r>
      <w:r w:rsidRPr="00A455CF">
        <w:rPr>
          <w:sz w:val="26"/>
          <w:szCs w:val="26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 (далее - Порядок)</w:t>
      </w:r>
    </w:p>
    <w:p w:rsidR="00A455CF" w:rsidRPr="00A455CF" w:rsidRDefault="00A455CF" w:rsidP="00A455CF">
      <w:pPr>
        <w:jc w:val="center"/>
        <w:rPr>
          <w:sz w:val="26"/>
          <w:szCs w:val="26"/>
        </w:rPr>
      </w:pPr>
    </w:p>
    <w:p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1. Порядок регулирует отношения по осуществлению бюджетных полномочий  главными администраторами доходов бюджетов бюджетной системы Российской Федерации, являющимися органами местного самоуправления муниципального образования городское поселение </w:t>
      </w:r>
      <w:r w:rsidR="00E97F85">
        <w:rPr>
          <w:sz w:val="26"/>
          <w:szCs w:val="26"/>
        </w:rPr>
        <w:t>Кондинское</w:t>
      </w:r>
      <w:r w:rsidRPr="00A455CF">
        <w:rPr>
          <w:sz w:val="26"/>
          <w:szCs w:val="26"/>
        </w:rPr>
        <w:t xml:space="preserve"> и (или) находящимися в их ведении казенными учреждениями (далее - главные администраторы доходов).</w:t>
      </w:r>
    </w:p>
    <w:p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2. Главные администраторы доходов обладают бюджетными полномочиями, установленными пунктом 1 статьи 160.1 Бюджетного кодекса Российской Федерации.</w:t>
      </w:r>
    </w:p>
    <w:p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Главные администраторы доходов:</w:t>
      </w:r>
    </w:p>
    <w:p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2.1. Формируют и утверждают перечень подведомственных им администраторов доходов, с закреплением за ними соответствующих источников доходов.</w:t>
      </w:r>
    </w:p>
    <w:p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 2.2. Формируют и предоставляют в </w:t>
      </w:r>
      <w:r w:rsidR="00CA4AD8">
        <w:rPr>
          <w:sz w:val="26"/>
          <w:szCs w:val="26"/>
        </w:rPr>
        <w:t xml:space="preserve">отдел </w:t>
      </w:r>
      <w:r w:rsidRPr="00A455CF">
        <w:rPr>
          <w:sz w:val="26"/>
          <w:szCs w:val="26"/>
        </w:rPr>
        <w:t>финансов и экономи</w:t>
      </w:r>
      <w:r w:rsidR="00CA4AD8">
        <w:rPr>
          <w:sz w:val="26"/>
          <w:szCs w:val="26"/>
        </w:rPr>
        <w:t>ческой политики</w:t>
      </w:r>
      <w:r w:rsidRPr="00A455CF">
        <w:rPr>
          <w:sz w:val="26"/>
          <w:szCs w:val="26"/>
        </w:rPr>
        <w:t xml:space="preserve"> администрации городского поселения </w:t>
      </w:r>
      <w:r w:rsidR="00C41216">
        <w:rPr>
          <w:sz w:val="26"/>
          <w:szCs w:val="26"/>
        </w:rPr>
        <w:t>Кондинское</w:t>
      </w:r>
      <w:r w:rsidRPr="00A455CF">
        <w:rPr>
          <w:sz w:val="26"/>
          <w:szCs w:val="26"/>
        </w:rPr>
        <w:t xml:space="preserve">, организующий составление и исполнение бюджета городского поселения </w:t>
      </w:r>
      <w:r w:rsidR="00066FCB">
        <w:rPr>
          <w:sz w:val="26"/>
          <w:szCs w:val="26"/>
        </w:rPr>
        <w:t>Кондинское</w:t>
      </w:r>
      <w:r w:rsidRPr="00A455CF">
        <w:rPr>
          <w:sz w:val="26"/>
          <w:szCs w:val="26"/>
        </w:rPr>
        <w:t xml:space="preserve"> (далее - финансовый орган), следующие документы:</w:t>
      </w:r>
    </w:p>
    <w:p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- прогноз поступления доходов в соответствующие бюджеты в сроки, установленные нормативно правовыми актами администрации городского поселения </w:t>
      </w:r>
      <w:r w:rsidR="00D84BE1">
        <w:rPr>
          <w:sz w:val="26"/>
          <w:szCs w:val="26"/>
        </w:rPr>
        <w:t>Кондинское</w:t>
      </w:r>
      <w:r w:rsidRPr="00A455CF">
        <w:rPr>
          <w:sz w:val="26"/>
          <w:szCs w:val="26"/>
        </w:rPr>
        <w:t>, и по форме, которая доводится финансовым органом;</w:t>
      </w:r>
    </w:p>
    <w:p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- аналитические материалы об исполнении доходной части соответствующих бюджетов, включая расшифровки и пояснения исполнения утвержденных плановых назначений по поступлениям в соответствующие бюджеты, в сроки и по форме, которая доводится финансовым органом;</w:t>
      </w:r>
    </w:p>
    <w:p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- сведения, необходимые для составления проекта соответствующего бюджета;</w:t>
      </w:r>
    </w:p>
    <w:p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- сведения для составления и ведения кассового плана соответствующего бюджета.</w:t>
      </w:r>
    </w:p>
    <w:p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2.3.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доходов.</w:t>
      </w:r>
    </w:p>
    <w:p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2.4. Утверждают методику прогнозирования поступлений доходов в соответствии с общими требованиями к такой методике, установленными Правительством Российской Федерации.</w:t>
      </w:r>
    </w:p>
    <w:p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2.5. Формируют и предоставляют бюджетную отчетность главного администратора доходов в соответствии с требованиями приказов Министерства финансов Российской Федерации, регламентирующих ведение бюджетного учета и составление бюджетной отчетности, и в сроки, установленные финансовым органом.</w:t>
      </w:r>
    </w:p>
    <w:p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lastRenderedPageBreak/>
        <w:t>2.6. Исполняют, в случаях, установленных законодательством Российской Федерации, полномочия администратора доходов бюджета в соответствии с принятыми актами об осуществлении полномочий администратора доходов бюджета.</w:t>
      </w:r>
    </w:p>
    <w:p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2.7. Определяют порядок принятия решений о признании безнадежной к взысканию задолженности по платежам в бюджет в соответствии с общими требованиями, установленными Правительством Российской Федерации.</w:t>
      </w:r>
    </w:p>
    <w:p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2.8. Осуществляют иные бюджетные полномочия, установленные Бюджетным кодексом Российской Федерации и применяемые в соответствии с ним нормативными правовыми актами, муниципальными правовыми актами, регулирующими бюджетные правоотношения.</w:t>
      </w:r>
    </w:p>
    <w:p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2.9. Принимают и доводят до подведомственных им администраторов доходов внутренние акты о наделении их полномочиями администратора доходов бюджета поселения и не позднее 15 дней до начала финансового года направляют их администраторам доходов. Внутренний акт должен содержать следующие положения:</w:t>
      </w:r>
    </w:p>
    <w:p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а) закрепление за подведомственными администраторами доходов бюджетов источников доходов бюджета, полномочия по администрированию которых они осуществляют, с указанием нормативных правовых актов Российской Федерации и (или) Ханты-Мансийского автономного округа - Югры, Кондинского района, являющихся основанием для администрирования данного вида платежа (источника доходов).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бюджетов в соответствии с нормативными правовыми актами Российской Федерации; </w:t>
      </w:r>
    </w:p>
    <w:p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б) наделение администраторов доходов бюджета в отношении закрепленных за ними источников доходов бюджетными полномочиями, установленными пунктом 2 статьи 160.1 Бюджетного кодекса Российской Федерации: </w:t>
      </w:r>
    </w:p>
    <w:p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начисление, учет и контроль за правильностью исчисления, полнотой и своевременностью осуществления платежей в бюджет, пеней и штрафов по ним; </w:t>
      </w:r>
    </w:p>
    <w:p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взыскание задолженности по платежам в бюджет, пеней и штрафов; </w:t>
      </w:r>
    </w:p>
    <w:p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Ханты-Мансийскому автономному округу - Югре поручений (сообщений) для осуществления возврата в порядке, установленном Министерством финансов Российской Федерации; </w:t>
      </w:r>
    </w:p>
    <w:p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принятие решений о зачете (уточнении) платежей в бюджеты бюджетной системы Российской Федерации и представление в Управление Федерального казначейства по Ханты-Мансийскому автономному округу - Югре соответствующего уведомления; </w:t>
      </w:r>
    </w:p>
    <w:p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определение порядка заполнения (составления) и отражения в бюджетном учете первичных документов по администрируемым доходам бюджета или указание нормативных правовых актов Российской Федерации, регулирующих данные вопросы; </w:t>
      </w:r>
    </w:p>
    <w:p w:rsidR="007F4867" w:rsidRDefault="007F4867" w:rsidP="0037529C">
      <w:pPr>
        <w:ind w:left="567"/>
        <w:jc w:val="both"/>
        <w:rPr>
          <w:i/>
          <w:sz w:val="22"/>
          <w:szCs w:val="22"/>
          <w:highlight w:val="lightGray"/>
        </w:rPr>
      </w:pPr>
    </w:p>
    <w:p w:rsidR="0037529C" w:rsidRPr="00DC08AF" w:rsidRDefault="0037529C" w:rsidP="0037529C">
      <w:pPr>
        <w:ind w:left="567"/>
        <w:jc w:val="both"/>
        <w:rPr>
          <w:i/>
          <w:highlight w:val="lightGray"/>
        </w:rPr>
      </w:pPr>
      <w:r w:rsidRPr="00DC08AF">
        <w:rPr>
          <w:i/>
          <w:highlight w:val="lightGray"/>
        </w:rPr>
        <w:t>Абзац 7 подпункта б) пункта 2.9. излож</w:t>
      </w:r>
      <w:r w:rsidR="007F4867" w:rsidRPr="00DC08AF">
        <w:rPr>
          <w:i/>
          <w:highlight w:val="lightGray"/>
        </w:rPr>
        <w:t>ен</w:t>
      </w:r>
      <w:r w:rsidRPr="00DC08AF">
        <w:rPr>
          <w:i/>
          <w:highlight w:val="lightGray"/>
        </w:rPr>
        <w:t xml:space="preserve"> в </w:t>
      </w:r>
      <w:r w:rsidR="007F4867" w:rsidRPr="00DC08AF">
        <w:rPr>
          <w:i/>
          <w:highlight w:val="lightGray"/>
        </w:rPr>
        <w:t>новой</w:t>
      </w:r>
      <w:r w:rsidRPr="00DC08AF">
        <w:rPr>
          <w:i/>
          <w:highlight w:val="lightGray"/>
        </w:rPr>
        <w:t xml:space="preserve"> редакции (постановление администрации городского поселения Кондинское от  </w:t>
      </w:r>
      <w:r w:rsidR="007F4867" w:rsidRPr="00DC08AF">
        <w:rPr>
          <w:i/>
          <w:highlight w:val="lightGray"/>
        </w:rPr>
        <w:t>27</w:t>
      </w:r>
      <w:r w:rsidRPr="00DC08AF">
        <w:rPr>
          <w:i/>
          <w:highlight w:val="lightGray"/>
        </w:rPr>
        <w:t>.0</w:t>
      </w:r>
      <w:r w:rsidR="007F4867" w:rsidRPr="00DC08AF">
        <w:rPr>
          <w:i/>
          <w:highlight w:val="lightGray"/>
        </w:rPr>
        <w:t>8</w:t>
      </w:r>
      <w:r w:rsidRPr="00DC08AF">
        <w:rPr>
          <w:i/>
          <w:highlight w:val="lightGray"/>
        </w:rPr>
        <w:t>.20</w:t>
      </w:r>
      <w:r w:rsidR="007F4867" w:rsidRPr="00DC08AF">
        <w:rPr>
          <w:i/>
          <w:highlight w:val="lightGray"/>
        </w:rPr>
        <w:t>24</w:t>
      </w:r>
      <w:r w:rsidRPr="00DC08AF">
        <w:rPr>
          <w:i/>
          <w:highlight w:val="lightGray"/>
        </w:rPr>
        <w:t xml:space="preserve"> № </w:t>
      </w:r>
      <w:r w:rsidR="007F4867" w:rsidRPr="00DC08AF">
        <w:rPr>
          <w:i/>
          <w:highlight w:val="lightGray"/>
        </w:rPr>
        <w:t>120</w:t>
      </w:r>
      <w:r w:rsidRPr="00DC08AF">
        <w:rPr>
          <w:i/>
          <w:highlight w:val="lightGray"/>
        </w:rPr>
        <w:t>)</w:t>
      </w:r>
    </w:p>
    <w:p w:rsidR="0037529C" w:rsidRPr="007F4867" w:rsidRDefault="0037529C" w:rsidP="0037529C">
      <w:pPr>
        <w:pStyle w:val="ac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7F4867">
        <w:rPr>
          <w:sz w:val="26"/>
          <w:szCs w:val="26"/>
        </w:rPr>
        <w:t xml:space="preserve">предоставляет не позднее дня осуществления начисления суммы, подлежащей оплате, информацию, необходимую для уплаты денежных средств физическими и </w:t>
      </w:r>
      <w:r w:rsidRPr="007F4867">
        <w:rPr>
          <w:sz w:val="26"/>
          <w:szCs w:val="26"/>
        </w:rPr>
        <w:lastRenderedPageBreak/>
        <w:t>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</w:t>
      </w:r>
      <w:r w:rsidR="007F4867" w:rsidRPr="007F4867">
        <w:rPr>
          <w:sz w:val="26"/>
          <w:szCs w:val="26"/>
        </w:rPr>
        <w:t>;</w:t>
      </w:r>
    </w:p>
    <w:p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принятие решений о признании безнадежной к взысканию задолженности по платежам в соответствующий бюджет; </w:t>
      </w:r>
    </w:p>
    <w:p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 </w:t>
      </w:r>
    </w:p>
    <w:p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определение порядка действий администраторов доходов бюджетов при уточнении невыясненных поступлений в соответствии с нормативными правовыми актами Российской Федерации; </w:t>
      </w:r>
    </w:p>
    <w:p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судебных приставов в случаях, предусмотренных нормативными правовыми актами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Федерации, в том числе нормативными правовыми актами Ханты-Мансийского автономного округа - Югры; </w:t>
      </w:r>
    </w:p>
    <w:p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установление порядка обмена информацией между администратором доходов бюджетов, главным администратором доходов и финансовым органом, связанной с осуществлением бюджетных полномочий администратора доходов бюджетов; </w:t>
      </w:r>
    </w:p>
    <w:p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определение порядка, форм и сроков представления администратором доходов бюджетов главному администратору доходов соответствующего бюджета сведений и бюджетной отчетности, необходимых для осуществления полномочий главного администратора доходов бюджетов;</w:t>
      </w:r>
    </w:p>
    <w:p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определение порядка и сроков представления бюджетной отчетности в орган, организующий составление и исполнение соответствующего бюджета по доходам, зачисляемым в местный бюджет; </w:t>
      </w:r>
    </w:p>
    <w:p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осуществление иных бюджетных полномочий, установленных Бюджетным </w:t>
      </w:r>
      <w:hyperlink r:id="rId6" w:history="1">
        <w:r w:rsidRPr="00A455CF">
          <w:rPr>
            <w:sz w:val="26"/>
            <w:szCs w:val="26"/>
          </w:rPr>
          <w:t>кодексом</w:t>
        </w:r>
      </w:hyperlink>
      <w:r w:rsidRPr="00A455CF">
        <w:rPr>
          <w:sz w:val="26"/>
          <w:szCs w:val="26"/>
        </w:rPr>
        <w:t xml:space="preserve"> Российской Федерации и иными нормативными правовыми актами, регулирующими бюджетные правоотношения; </w:t>
      </w:r>
    </w:p>
    <w:p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в) 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 </w:t>
      </w:r>
    </w:p>
    <w:p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г)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 </w:t>
      </w:r>
    </w:p>
    <w:p w:rsidR="00A455CF" w:rsidRPr="00A455CF" w:rsidRDefault="00A455CF" w:rsidP="00A455CF">
      <w:pPr>
        <w:ind w:firstLine="540"/>
        <w:jc w:val="both"/>
        <w:rPr>
          <w:sz w:val="26"/>
          <w:szCs w:val="26"/>
        </w:rPr>
      </w:pPr>
      <w:r w:rsidRPr="00A455CF">
        <w:rPr>
          <w:sz w:val="26"/>
          <w:szCs w:val="26"/>
        </w:rPr>
        <w:t xml:space="preserve">д) иные положения, необходимые для реализации полномочий администратора доходов бюджетов. </w:t>
      </w:r>
    </w:p>
    <w:p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lastRenderedPageBreak/>
        <w:t>3. Главные администраторы доходов заключают с территориальными органами Федерального казначейства по Ханты-Мансийскому автономному округу – Югре соглашение (договор) об информационном взаимодействии по форме, утвержденной Федеральным казначейством, а также обеспечивает заключение соглашений (договоров) об обмене информации в электронном виде.</w:t>
      </w:r>
    </w:p>
    <w:p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4. В случае изменения функций и (или) полномочий главных администраторов доходов бюджета главный администратор доходов доводит эту информацию до финансового органа в письменной форме.</w:t>
      </w:r>
    </w:p>
    <w:p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5. В перечни главных администраторов доходов могут быть внесены изменения в случае изменения:</w:t>
      </w:r>
    </w:p>
    <w:p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бюджетных полномочий главных администраторов доходов по осуществлению ими операций с доходными источниками соответствующих бюджетов;</w:t>
      </w:r>
    </w:p>
    <w:p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кода классификации доходов бюджета бюджетной классификации Российской Федерации (группы, подгруппы, статьи и вида соответствующего доходного источника).</w:t>
      </w:r>
    </w:p>
    <w:p w:rsidR="00A455CF" w:rsidRPr="00A455CF" w:rsidRDefault="00A455CF" w:rsidP="00A455CF">
      <w:pPr>
        <w:ind w:firstLine="709"/>
        <w:jc w:val="both"/>
        <w:rPr>
          <w:sz w:val="26"/>
          <w:szCs w:val="26"/>
        </w:rPr>
      </w:pPr>
      <w:r w:rsidRPr="00A455CF">
        <w:rPr>
          <w:sz w:val="26"/>
          <w:szCs w:val="26"/>
        </w:rPr>
        <w:t>6. Главные администраторы доходов в случае возникновения необходимости внесения изменений в перечень главных администраторов доходов в соответствии с пунктом 5 Порядка не позднее 1 месяца со дня их возникновения представляют в финансовый орган соответствующие предложения с указанием следующей информации:</w:t>
      </w:r>
    </w:p>
    <w:p w:rsidR="00A455CF" w:rsidRPr="00A455CF" w:rsidRDefault="00A455CF" w:rsidP="00A455CF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55CF">
        <w:rPr>
          <w:rFonts w:ascii="Times New Roman" w:eastAsia="Times New Roman" w:hAnsi="Times New Roman"/>
          <w:sz w:val="26"/>
          <w:szCs w:val="26"/>
          <w:lang w:eastAsia="ru-RU"/>
        </w:rPr>
        <w:t>основание для внесения изменения в перечень главных администраторов доходов;</w:t>
      </w:r>
    </w:p>
    <w:p w:rsidR="00A455CF" w:rsidRPr="00A455CF" w:rsidRDefault="00A455CF" w:rsidP="00A455CF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55CF">
        <w:rPr>
          <w:rFonts w:ascii="Times New Roman" w:eastAsia="Times New Roman" w:hAnsi="Times New Roman"/>
          <w:sz w:val="26"/>
          <w:szCs w:val="26"/>
          <w:lang w:eastAsia="ru-RU"/>
        </w:rPr>
        <w:t>наименование и код главного администратора доходов;</w:t>
      </w:r>
    </w:p>
    <w:p w:rsidR="00A455CF" w:rsidRPr="00A455CF" w:rsidRDefault="00A455CF" w:rsidP="00A455CF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55CF">
        <w:rPr>
          <w:rFonts w:ascii="Times New Roman" w:eastAsia="Times New Roman" w:hAnsi="Times New Roman"/>
          <w:sz w:val="26"/>
          <w:szCs w:val="26"/>
          <w:lang w:eastAsia="ru-RU"/>
        </w:rPr>
        <w:t>код группы, подгруппы, статьи и вида доходного источника;</w:t>
      </w:r>
    </w:p>
    <w:p w:rsidR="00A455CF" w:rsidRPr="00A455CF" w:rsidRDefault="00A455CF" w:rsidP="00A455CF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55CF">
        <w:rPr>
          <w:rFonts w:ascii="Times New Roman" w:eastAsia="Times New Roman" w:hAnsi="Times New Roman"/>
          <w:sz w:val="26"/>
          <w:szCs w:val="26"/>
          <w:lang w:eastAsia="ru-RU"/>
        </w:rPr>
        <w:t>наименование кода группы, подгруппы, статьи и вида доходного источника.</w:t>
      </w:r>
    </w:p>
    <w:p w:rsidR="00A455CF" w:rsidRPr="00A455CF" w:rsidRDefault="00A455CF" w:rsidP="00A455CF">
      <w:pPr>
        <w:pStyle w:val="ab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55CF">
        <w:rPr>
          <w:rFonts w:ascii="Times New Roman" w:eastAsia="Times New Roman" w:hAnsi="Times New Roman"/>
          <w:sz w:val="26"/>
          <w:szCs w:val="26"/>
          <w:lang w:eastAsia="ru-RU"/>
        </w:rPr>
        <w:t>7. Финансовый орган:</w:t>
      </w:r>
    </w:p>
    <w:p w:rsidR="00A455CF" w:rsidRPr="00A455CF" w:rsidRDefault="00A455CF" w:rsidP="00A455CF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55CF">
        <w:rPr>
          <w:rFonts w:ascii="Times New Roman" w:eastAsia="Times New Roman" w:hAnsi="Times New Roman"/>
          <w:sz w:val="26"/>
          <w:szCs w:val="26"/>
          <w:lang w:eastAsia="ru-RU"/>
        </w:rPr>
        <w:t xml:space="preserve">7.1. В течение 5 рабочих дней, следующих за датой поступления информации, указанной в пункте 6 Порядка, рассматривает ее на соответствие выполняемых главным администратором доходов полномочий по осуществлению операций с доходными источниками соответствующих бюджетов и бюджетной классификации Российской Федерации. </w:t>
      </w:r>
    </w:p>
    <w:p w:rsidR="00A455CF" w:rsidRPr="00A455CF" w:rsidRDefault="00A455CF" w:rsidP="00A455CF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55CF">
        <w:rPr>
          <w:rFonts w:ascii="Times New Roman" w:eastAsia="Times New Roman" w:hAnsi="Times New Roman"/>
          <w:sz w:val="26"/>
          <w:szCs w:val="26"/>
          <w:lang w:eastAsia="ru-RU"/>
        </w:rPr>
        <w:t>7.2. При отсутствии замечаний к представленной в соответствии с пунктом 6 Порядка информации в срок не позднее 10 рабочих дней, следующих за датой ее поступления, вносит изменения в правовой акт, определяющий перечень главных администраторов доходов бюджета.</w:t>
      </w:r>
    </w:p>
    <w:p w:rsidR="00A455CF" w:rsidRPr="00A455CF" w:rsidRDefault="00A455CF" w:rsidP="00A455CF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55CF">
        <w:rPr>
          <w:rFonts w:ascii="Times New Roman" w:eastAsia="Times New Roman" w:hAnsi="Times New Roman"/>
          <w:sz w:val="26"/>
          <w:szCs w:val="26"/>
          <w:lang w:eastAsia="ru-RU"/>
        </w:rPr>
        <w:t>7.3. В случае несоответствия представленной в соответствии с пунктом 6 Порядка информации требованиям подпункта 7.1 данного пункта письменно уведомляет главного администратора доходов об отказе во внесении изменений в соответствующий перечень главных администраторов доходов с указанием причин, послуживших основанием для отказа.</w:t>
      </w:r>
    </w:p>
    <w:p w:rsidR="00A455CF" w:rsidRPr="0027189E" w:rsidRDefault="00A455CF" w:rsidP="00A455CF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font236" w:hAnsi="Times New Roman"/>
          <w:sz w:val="24"/>
          <w:szCs w:val="24"/>
        </w:rPr>
      </w:pPr>
    </w:p>
    <w:p w:rsidR="00AB462D" w:rsidRPr="00AB462D" w:rsidRDefault="00AB462D" w:rsidP="00AB462D">
      <w:pPr>
        <w:jc w:val="right"/>
        <w:rPr>
          <w:sz w:val="22"/>
          <w:szCs w:val="22"/>
        </w:rPr>
      </w:pPr>
      <w:bookmarkStart w:id="0" w:name="_GoBack"/>
      <w:bookmarkEnd w:id="0"/>
    </w:p>
    <w:sectPr w:rsidR="00AB462D" w:rsidRPr="00AB462D" w:rsidSect="00DC1F41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36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700"/>
    <w:multiLevelType w:val="hybridMultilevel"/>
    <w:tmpl w:val="BB6CC7AC"/>
    <w:lvl w:ilvl="0" w:tplc="0419000F">
      <w:start w:val="4"/>
      <w:numFmt w:val="decimal"/>
      <w:lvlText w:val="%1."/>
      <w:lvlJc w:val="left"/>
      <w:pPr>
        <w:ind w:left="1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">
    <w:nsid w:val="0A807548"/>
    <w:multiLevelType w:val="hybridMultilevel"/>
    <w:tmpl w:val="DEA86AB0"/>
    <w:lvl w:ilvl="0" w:tplc="558065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C007AD8"/>
    <w:multiLevelType w:val="hybridMultilevel"/>
    <w:tmpl w:val="6742ED1A"/>
    <w:lvl w:ilvl="0" w:tplc="CAD2711A">
      <w:start w:val="2"/>
      <w:numFmt w:val="decimal"/>
      <w:lvlText w:val="%1.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  <w:rPr>
        <w:rFonts w:cs="Times New Roman"/>
      </w:rPr>
    </w:lvl>
  </w:abstractNum>
  <w:abstractNum w:abstractNumId="3">
    <w:nsid w:val="4CC742E4"/>
    <w:multiLevelType w:val="hybridMultilevel"/>
    <w:tmpl w:val="8C7ACA4C"/>
    <w:lvl w:ilvl="0" w:tplc="94C869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>
    <w:nsid w:val="5E0A6B5B"/>
    <w:multiLevelType w:val="hybridMultilevel"/>
    <w:tmpl w:val="C810A588"/>
    <w:lvl w:ilvl="0" w:tplc="AE8A92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E9D6F1F"/>
    <w:multiLevelType w:val="multilevel"/>
    <w:tmpl w:val="7B1A120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6">
    <w:nsid w:val="6AA05A1B"/>
    <w:multiLevelType w:val="multilevel"/>
    <w:tmpl w:val="12D6F8CA"/>
    <w:lvl w:ilvl="0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abstractNum w:abstractNumId="7">
    <w:nsid w:val="7A9B5F5A"/>
    <w:multiLevelType w:val="hybridMultilevel"/>
    <w:tmpl w:val="4C7C98E4"/>
    <w:lvl w:ilvl="0" w:tplc="0419000F">
      <w:start w:val="1"/>
      <w:numFmt w:val="decimal"/>
      <w:lvlText w:val="%1."/>
      <w:lvlJc w:val="left"/>
      <w:pPr>
        <w:ind w:left="1194" w:hanging="360"/>
      </w:pPr>
    </w:lvl>
    <w:lvl w:ilvl="1" w:tplc="04190019">
      <w:start w:val="1"/>
      <w:numFmt w:val="lowerLetter"/>
      <w:lvlText w:val="%2."/>
      <w:lvlJc w:val="left"/>
      <w:pPr>
        <w:ind w:left="1914" w:hanging="360"/>
      </w:pPr>
    </w:lvl>
    <w:lvl w:ilvl="2" w:tplc="0419001B">
      <w:start w:val="1"/>
      <w:numFmt w:val="lowerRoman"/>
      <w:lvlText w:val="%3."/>
      <w:lvlJc w:val="right"/>
      <w:pPr>
        <w:ind w:left="2634" w:hanging="180"/>
      </w:pPr>
    </w:lvl>
    <w:lvl w:ilvl="3" w:tplc="0419000F">
      <w:start w:val="1"/>
      <w:numFmt w:val="decimal"/>
      <w:lvlText w:val="%4."/>
      <w:lvlJc w:val="left"/>
      <w:pPr>
        <w:ind w:left="3354" w:hanging="360"/>
      </w:pPr>
    </w:lvl>
    <w:lvl w:ilvl="4" w:tplc="04190019">
      <w:start w:val="1"/>
      <w:numFmt w:val="lowerLetter"/>
      <w:lvlText w:val="%5."/>
      <w:lvlJc w:val="left"/>
      <w:pPr>
        <w:ind w:left="4074" w:hanging="360"/>
      </w:pPr>
    </w:lvl>
    <w:lvl w:ilvl="5" w:tplc="0419001B">
      <w:start w:val="1"/>
      <w:numFmt w:val="lowerRoman"/>
      <w:lvlText w:val="%6."/>
      <w:lvlJc w:val="right"/>
      <w:pPr>
        <w:ind w:left="4794" w:hanging="180"/>
      </w:pPr>
    </w:lvl>
    <w:lvl w:ilvl="6" w:tplc="0419000F">
      <w:start w:val="1"/>
      <w:numFmt w:val="decimal"/>
      <w:lvlText w:val="%7."/>
      <w:lvlJc w:val="left"/>
      <w:pPr>
        <w:ind w:left="5514" w:hanging="360"/>
      </w:pPr>
    </w:lvl>
    <w:lvl w:ilvl="7" w:tplc="04190019">
      <w:start w:val="1"/>
      <w:numFmt w:val="lowerLetter"/>
      <w:lvlText w:val="%8."/>
      <w:lvlJc w:val="left"/>
      <w:pPr>
        <w:ind w:left="6234" w:hanging="360"/>
      </w:pPr>
    </w:lvl>
    <w:lvl w:ilvl="8" w:tplc="0419001B">
      <w:start w:val="1"/>
      <w:numFmt w:val="lowerRoman"/>
      <w:lvlText w:val="%9."/>
      <w:lvlJc w:val="right"/>
      <w:pPr>
        <w:ind w:left="695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C32"/>
    <w:rsid w:val="0000145C"/>
    <w:rsid w:val="0000636A"/>
    <w:rsid w:val="000106C6"/>
    <w:rsid w:val="00014B28"/>
    <w:rsid w:val="00026B73"/>
    <w:rsid w:val="000323E1"/>
    <w:rsid w:val="00033D6E"/>
    <w:rsid w:val="000401C9"/>
    <w:rsid w:val="00041E36"/>
    <w:rsid w:val="00041FB0"/>
    <w:rsid w:val="00066FCB"/>
    <w:rsid w:val="00070A76"/>
    <w:rsid w:val="000740C2"/>
    <w:rsid w:val="00086AED"/>
    <w:rsid w:val="00094CEE"/>
    <w:rsid w:val="000A0686"/>
    <w:rsid w:val="000A3938"/>
    <w:rsid w:val="000A473B"/>
    <w:rsid w:val="000A5D68"/>
    <w:rsid w:val="000B0B3B"/>
    <w:rsid w:val="000B117E"/>
    <w:rsid w:val="000C2F61"/>
    <w:rsid w:val="000E3470"/>
    <w:rsid w:val="000F40C4"/>
    <w:rsid w:val="000F5474"/>
    <w:rsid w:val="00100E38"/>
    <w:rsid w:val="00110A5D"/>
    <w:rsid w:val="0011397D"/>
    <w:rsid w:val="001160D6"/>
    <w:rsid w:val="001204BC"/>
    <w:rsid w:val="001237C0"/>
    <w:rsid w:val="00124555"/>
    <w:rsid w:val="00127AB9"/>
    <w:rsid w:val="001319C9"/>
    <w:rsid w:val="001330E5"/>
    <w:rsid w:val="001379A5"/>
    <w:rsid w:val="001434AE"/>
    <w:rsid w:val="001620BA"/>
    <w:rsid w:val="001631AA"/>
    <w:rsid w:val="0017310F"/>
    <w:rsid w:val="0017406A"/>
    <w:rsid w:val="00175FD8"/>
    <w:rsid w:val="001921CD"/>
    <w:rsid w:val="001A0D6E"/>
    <w:rsid w:val="001B4380"/>
    <w:rsid w:val="001C3C3A"/>
    <w:rsid w:val="001C4BA7"/>
    <w:rsid w:val="00211733"/>
    <w:rsid w:val="00213416"/>
    <w:rsid w:val="0021364C"/>
    <w:rsid w:val="00217163"/>
    <w:rsid w:val="00223473"/>
    <w:rsid w:val="0022453B"/>
    <w:rsid w:val="002266DD"/>
    <w:rsid w:val="00234507"/>
    <w:rsid w:val="00235CDB"/>
    <w:rsid w:val="00241A9B"/>
    <w:rsid w:val="00242028"/>
    <w:rsid w:val="00242B5F"/>
    <w:rsid w:val="00245CB8"/>
    <w:rsid w:val="00250FEB"/>
    <w:rsid w:val="002522A8"/>
    <w:rsid w:val="0025313C"/>
    <w:rsid w:val="00286B22"/>
    <w:rsid w:val="002879C7"/>
    <w:rsid w:val="002C4341"/>
    <w:rsid w:val="002D02D6"/>
    <w:rsid w:val="002D0F69"/>
    <w:rsid w:val="002E137D"/>
    <w:rsid w:val="002F274D"/>
    <w:rsid w:val="002F4341"/>
    <w:rsid w:val="00303B79"/>
    <w:rsid w:val="00326D64"/>
    <w:rsid w:val="003330B3"/>
    <w:rsid w:val="0033533D"/>
    <w:rsid w:val="00345F72"/>
    <w:rsid w:val="00346E59"/>
    <w:rsid w:val="003557FD"/>
    <w:rsid w:val="00367F56"/>
    <w:rsid w:val="0037529C"/>
    <w:rsid w:val="003754AE"/>
    <w:rsid w:val="00380A5B"/>
    <w:rsid w:val="00382A84"/>
    <w:rsid w:val="00384728"/>
    <w:rsid w:val="003852E7"/>
    <w:rsid w:val="003A306D"/>
    <w:rsid w:val="003A5588"/>
    <w:rsid w:val="003B0C67"/>
    <w:rsid w:val="003C1E98"/>
    <w:rsid w:val="003D05B4"/>
    <w:rsid w:val="003D524C"/>
    <w:rsid w:val="003E53D0"/>
    <w:rsid w:val="003F13AD"/>
    <w:rsid w:val="003F451D"/>
    <w:rsid w:val="003F568F"/>
    <w:rsid w:val="00403231"/>
    <w:rsid w:val="00403925"/>
    <w:rsid w:val="00407BC9"/>
    <w:rsid w:val="0041720B"/>
    <w:rsid w:val="00423614"/>
    <w:rsid w:val="00431A97"/>
    <w:rsid w:val="00433189"/>
    <w:rsid w:val="00452E27"/>
    <w:rsid w:val="0046193F"/>
    <w:rsid w:val="004735AC"/>
    <w:rsid w:val="00495586"/>
    <w:rsid w:val="004A2F7C"/>
    <w:rsid w:val="004A54E6"/>
    <w:rsid w:val="004C42B5"/>
    <w:rsid w:val="004D13A1"/>
    <w:rsid w:val="004F1C67"/>
    <w:rsid w:val="00511BE0"/>
    <w:rsid w:val="00523A48"/>
    <w:rsid w:val="005336D1"/>
    <w:rsid w:val="005415E5"/>
    <w:rsid w:val="005517C3"/>
    <w:rsid w:val="00552656"/>
    <w:rsid w:val="005537AD"/>
    <w:rsid w:val="00567839"/>
    <w:rsid w:val="00571298"/>
    <w:rsid w:val="00574494"/>
    <w:rsid w:val="00577FE1"/>
    <w:rsid w:val="005802AE"/>
    <w:rsid w:val="005818F3"/>
    <w:rsid w:val="00584F80"/>
    <w:rsid w:val="00591557"/>
    <w:rsid w:val="005A10BE"/>
    <w:rsid w:val="005A1596"/>
    <w:rsid w:val="005A1777"/>
    <w:rsid w:val="005A308F"/>
    <w:rsid w:val="005A5FA6"/>
    <w:rsid w:val="005A7639"/>
    <w:rsid w:val="005B585D"/>
    <w:rsid w:val="005B5C43"/>
    <w:rsid w:val="005B7A15"/>
    <w:rsid w:val="005C1021"/>
    <w:rsid w:val="005C69EE"/>
    <w:rsid w:val="005D7024"/>
    <w:rsid w:val="005E457C"/>
    <w:rsid w:val="005F08E0"/>
    <w:rsid w:val="005F2F0C"/>
    <w:rsid w:val="005F7A77"/>
    <w:rsid w:val="00611CC2"/>
    <w:rsid w:val="00637834"/>
    <w:rsid w:val="006471DE"/>
    <w:rsid w:val="006628C7"/>
    <w:rsid w:val="00663DB6"/>
    <w:rsid w:val="00664D37"/>
    <w:rsid w:val="0067427E"/>
    <w:rsid w:val="00683464"/>
    <w:rsid w:val="0069761C"/>
    <w:rsid w:val="006A01DB"/>
    <w:rsid w:val="006A539E"/>
    <w:rsid w:val="006B662D"/>
    <w:rsid w:val="006C1595"/>
    <w:rsid w:val="006D378F"/>
    <w:rsid w:val="006D5FED"/>
    <w:rsid w:val="006D6291"/>
    <w:rsid w:val="00702460"/>
    <w:rsid w:val="00702554"/>
    <w:rsid w:val="0070342A"/>
    <w:rsid w:val="007035D7"/>
    <w:rsid w:val="00711EF5"/>
    <w:rsid w:val="00725F98"/>
    <w:rsid w:val="00731833"/>
    <w:rsid w:val="00741B64"/>
    <w:rsid w:val="007661B8"/>
    <w:rsid w:val="007813CB"/>
    <w:rsid w:val="00786AE6"/>
    <w:rsid w:val="0079004D"/>
    <w:rsid w:val="007916D1"/>
    <w:rsid w:val="007A2EDA"/>
    <w:rsid w:val="007A457C"/>
    <w:rsid w:val="007B0E99"/>
    <w:rsid w:val="007B32DC"/>
    <w:rsid w:val="007B784D"/>
    <w:rsid w:val="007D3B56"/>
    <w:rsid w:val="007E0630"/>
    <w:rsid w:val="007F2088"/>
    <w:rsid w:val="007F4867"/>
    <w:rsid w:val="008000A4"/>
    <w:rsid w:val="00812DF2"/>
    <w:rsid w:val="00814F66"/>
    <w:rsid w:val="0082388A"/>
    <w:rsid w:val="00825A8C"/>
    <w:rsid w:val="00836D96"/>
    <w:rsid w:val="0084061D"/>
    <w:rsid w:val="008554A9"/>
    <w:rsid w:val="00877150"/>
    <w:rsid w:val="0088067A"/>
    <w:rsid w:val="008839C2"/>
    <w:rsid w:val="008917DE"/>
    <w:rsid w:val="00896A0E"/>
    <w:rsid w:val="008B737F"/>
    <w:rsid w:val="008C2DE1"/>
    <w:rsid w:val="008C534D"/>
    <w:rsid w:val="008D00BA"/>
    <w:rsid w:val="008D5963"/>
    <w:rsid w:val="008E7121"/>
    <w:rsid w:val="00900737"/>
    <w:rsid w:val="009012F8"/>
    <w:rsid w:val="0090234E"/>
    <w:rsid w:val="00903991"/>
    <w:rsid w:val="00904EE3"/>
    <w:rsid w:val="00922A35"/>
    <w:rsid w:val="00930032"/>
    <w:rsid w:val="00941049"/>
    <w:rsid w:val="00941058"/>
    <w:rsid w:val="0094143B"/>
    <w:rsid w:val="00950A28"/>
    <w:rsid w:val="00952C6C"/>
    <w:rsid w:val="00953DF0"/>
    <w:rsid w:val="009620BE"/>
    <w:rsid w:val="0096669E"/>
    <w:rsid w:val="00990D9B"/>
    <w:rsid w:val="0099226B"/>
    <w:rsid w:val="00992421"/>
    <w:rsid w:val="00993B05"/>
    <w:rsid w:val="009C042C"/>
    <w:rsid w:val="009C7EB2"/>
    <w:rsid w:val="009D3A4F"/>
    <w:rsid w:val="009E0A3C"/>
    <w:rsid w:val="009E4928"/>
    <w:rsid w:val="00A04832"/>
    <w:rsid w:val="00A1169F"/>
    <w:rsid w:val="00A402F6"/>
    <w:rsid w:val="00A455CF"/>
    <w:rsid w:val="00A47C3A"/>
    <w:rsid w:val="00A619A0"/>
    <w:rsid w:val="00A619D8"/>
    <w:rsid w:val="00A6350B"/>
    <w:rsid w:val="00A67F64"/>
    <w:rsid w:val="00A71DE1"/>
    <w:rsid w:val="00A839AF"/>
    <w:rsid w:val="00AA470D"/>
    <w:rsid w:val="00AA7099"/>
    <w:rsid w:val="00AB462D"/>
    <w:rsid w:val="00AB77D8"/>
    <w:rsid w:val="00AC10E2"/>
    <w:rsid w:val="00AC59B0"/>
    <w:rsid w:val="00AD6A3E"/>
    <w:rsid w:val="00AE0E31"/>
    <w:rsid w:val="00AF0AC7"/>
    <w:rsid w:val="00AF46DC"/>
    <w:rsid w:val="00B04CBC"/>
    <w:rsid w:val="00B054B2"/>
    <w:rsid w:val="00B1398C"/>
    <w:rsid w:val="00B2422B"/>
    <w:rsid w:val="00B2510A"/>
    <w:rsid w:val="00B40142"/>
    <w:rsid w:val="00B41A27"/>
    <w:rsid w:val="00B44EB1"/>
    <w:rsid w:val="00B64C32"/>
    <w:rsid w:val="00B6623F"/>
    <w:rsid w:val="00B763BD"/>
    <w:rsid w:val="00B939F4"/>
    <w:rsid w:val="00B943C2"/>
    <w:rsid w:val="00BA7CEE"/>
    <w:rsid w:val="00BB326A"/>
    <w:rsid w:val="00BB3F5C"/>
    <w:rsid w:val="00BB63D4"/>
    <w:rsid w:val="00BC209A"/>
    <w:rsid w:val="00BD42A8"/>
    <w:rsid w:val="00BE09CF"/>
    <w:rsid w:val="00BE1FE9"/>
    <w:rsid w:val="00BE7656"/>
    <w:rsid w:val="00BF6965"/>
    <w:rsid w:val="00C0363C"/>
    <w:rsid w:val="00C16420"/>
    <w:rsid w:val="00C23CAF"/>
    <w:rsid w:val="00C25D9F"/>
    <w:rsid w:val="00C335AA"/>
    <w:rsid w:val="00C35748"/>
    <w:rsid w:val="00C41216"/>
    <w:rsid w:val="00C418DA"/>
    <w:rsid w:val="00C45D0C"/>
    <w:rsid w:val="00C45F72"/>
    <w:rsid w:val="00C556DE"/>
    <w:rsid w:val="00C5755C"/>
    <w:rsid w:val="00C64076"/>
    <w:rsid w:val="00C64537"/>
    <w:rsid w:val="00C6742A"/>
    <w:rsid w:val="00C71447"/>
    <w:rsid w:val="00C7144D"/>
    <w:rsid w:val="00C77BCF"/>
    <w:rsid w:val="00C90491"/>
    <w:rsid w:val="00C915A3"/>
    <w:rsid w:val="00C93D3B"/>
    <w:rsid w:val="00CA18B8"/>
    <w:rsid w:val="00CA4AD8"/>
    <w:rsid w:val="00CC0B94"/>
    <w:rsid w:val="00CE624D"/>
    <w:rsid w:val="00CF0224"/>
    <w:rsid w:val="00CF5DF8"/>
    <w:rsid w:val="00CF6D88"/>
    <w:rsid w:val="00D010A4"/>
    <w:rsid w:val="00D04045"/>
    <w:rsid w:val="00D16825"/>
    <w:rsid w:val="00D20BAE"/>
    <w:rsid w:val="00D31F91"/>
    <w:rsid w:val="00D32ED7"/>
    <w:rsid w:val="00D37BAC"/>
    <w:rsid w:val="00D55A52"/>
    <w:rsid w:val="00D57CC7"/>
    <w:rsid w:val="00D62BB7"/>
    <w:rsid w:val="00D6782F"/>
    <w:rsid w:val="00D84BE1"/>
    <w:rsid w:val="00D92736"/>
    <w:rsid w:val="00DA0895"/>
    <w:rsid w:val="00DA6979"/>
    <w:rsid w:val="00DB3843"/>
    <w:rsid w:val="00DC08AF"/>
    <w:rsid w:val="00DC1F41"/>
    <w:rsid w:val="00DC7D7B"/>
    <w:rsid w:val="00DD2EC3"/>
    <w:rsid w:val="00DF0826"/>
    <w:rsid w:val="00DF608E"/>
    <w:rsid w:val="00E257A6"/>
    <w:rsid w:val="00E36A40"/>
    <w:rsid w:val="00E7167D"/>
    <w:rsid w:val="00E76AB0"/>
    <w:rsid w:val="00E83DF2"/>
    <w:rsid w:val="00E939FD"/>
    <w:rsid w:val="00E95BFE"/>
    <w:rsid w:val="00E97402"/>
    <w:rsid w:val="00E97910"/>
    <w:rsid w:val="00E97F85"/>
    <w:rsid w:val="00EB6888"/>
    <w:rsid w:val="00EC1FE4"/>
    <w:rsid w:val="00EE0B8D"/>
    <w:rsid w:val="00EF1C67"/>
    <w:rsid w:val="00F01C0B"/>
    <w:rsid w:val="00F046F8"/>
    <w:rsid w:val="00F04A1C"/>
    <w:rsid w:val="00F06ECD"/>
    <w:rsid w:val="00F171DB"/>
    <w:rsid w:val="00F2597F"/>
    <w:rsid w:val="00F32DF8"/>
    <w:rsid w:val="00F33C15"/>
    <w:rsid w:val="00F45E85"/>
    <w:rsid w:val="00F526FA"/>
    <w:rsid w:val="00F572C8"/>
    <w:rsid w:val="00F62520"/>
    <w:rsid w:val="00F8445A"/>
    <w:rsid w:val="00FA7679"/>
    <w:rsid w:val="00FB3304"/>
    <w:rsid w:val="00FB7D8D"/>
    <w:rsid w:val="00FC794C"/>
    <w:rsid w:val="00FD0249"/>
    <w:rsid w:val="00FE0108"/>
    <w:rsid w:val="00FE015B"/>
    <w:rsid w:val="00FF3615"/>
    <w:rsid w:val="00FF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32"/>
  </w:style>
  <w:style w:type="paragraph" w:styleId="1">
    <w:name w:val="heading 1"/>
    <w:basedOn w:val="a"/>
    <w:next w:val="a"/>
    <w:link w:val="10"/>
    <w:uiPriority w:val="99"/>
    <w:qFormat/>
    <w:rsid w:val="00B64C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13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30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136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21364C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64C3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DC1F41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locked/>
    <w:rsid w:val="00DC1F41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452E2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Plain Text"/>
    <w:basedOn w:val="a"/>
    <w:link w:val="a8"/>
    <w:uiPriority w:val="99"/>
    <w:semiHidden/>
    <w:rsid w:val="00D32ED7"/>
    <w:rPr>
      <w:rFonts w:ascii="Courier New" w:hAnsi="Courier New"/>
      <w:lang/>
    </w:rPr>
  </w:style>
  <w:style w:type="character" w:customStyle="1" w:styleId="PlainTextChar">
    <w:name w:val="Plain Text Char"/>
    <w:uiPriority w:val="99"/>
    <w:semiHidden/>
    <w:locked/>
    <w:rsid w:val="00D57CC7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D32ED7"/>
    <w:rPr>
      <w:rFonts w:ascii="Courier New" w:hAnsi="Courier New"/>
      <w:lang w:eastAsia="ru-RU"/>
    </w:rPr>
  </w:style>
  <w:style w:type="paragraph" w:styleId="3">
    <w:name w:val="Body Text Indent 3"/>
    <w:basedOn w:val="a"/>
    <w:link w:val="30"/>
    <w:uiPriority w:val="99"/>
    <w:rsid w:val="00D32ED7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uiPriority w:val="99"/>
    <w:semiHidden/>
    <w:locked/>
    <w:rsid w:val="00D57CC7"/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D32ED7"/>
    <w:rPr>
      <w:sz w:val="16"/>
      <w:lang w:val="ru-RU" w:eastAsia="ru-RU"/>
    </w:rPr>
  </w:style>
  <w:style w:type="paragraph" w:customStyle="1" w:styleId="11">
    <w:name w:val="Абзац списка1"/>
    <w:basedOn w:val="a"/>
    <w:uiPriority w:val="99"/>
    <w:rsid w:val="003557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uiPriority w:val="99"/>
    <w:semiHidden/>
    <w:unhideWhenUsed/>
    <w:rsid w:val="00110A5D"/>
    <w:rPr>
      <w:color w:val="0563C1"/>
      <w:u w:val="single"/>
    </w:rPr>
  </w:style>
  <w:style w:type="paragraph" w:styleId="aa">
    <w:name w:val="No Spacing"/>
    <w:uiPriority w:val="1"/>
    <w:qFormat/>
    <w:rsid w:val="00110A5D"/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110A5D"/>
    <w:rPr>
      <w:rFonts w:ascii="Arial" w:eastAsia="Arial" w:hAnsi="Arial" w:cs="Arial"/>
      <w:lang w:val="ru-RU" w:eastAsia="ar-SA" w:bidi="ar-SA"/>
    </w:rPr>
  </w:style>
  <w:style w:type="paragraph" w:customStyle="1" w:styleId="ConsPlusNormal0">
    <w:name w:val="ConsPlusNormal"/>
    <w:link w:val="ConsPlusNormal"/>
    <w:qFormat/>
    <w:rsid w:val="00110A5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34"/>
    <w:qFormat/>
    <w:rsid w:val="00A455C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3752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2230&amp;date=19.07.2023" TargetMode="External"/><Relationship Id="rId5" Type="http://schemas.openxmlformats.org/officeDocument/2006/relationships/hyperlink" Target="consultantplus://offline/ref=0C5DF29FD25F3D014AACACAFD906731346FCD7FE31BBC6264FE58BC4D4B90EE6B90613349EB22FF222EDD7F143F20005A19D66DD54EFp4o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5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Куликова</dc:creator>
  <cp:keywords/>
  <dc:description/>
  <cp:lastModifiedBy>Doronina</cp:lastModifiedBy>
  <cp:revision>161</cp:revision>
  <cp:lastPrinted>2023-09-20T09:14:00Z</cp:lastPrinted>
  <dcterms:created xsi:type="dcterms:W3CDTF">2017-06-26T10:58:00Z</dcterms:created>
  <dcterms:modified xsi:type="dcterms:W3CDTF">2024-08-28T04:19:00Z</dcterms:modified>
</cp:coreProperties>
</file>