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22CA4" w14:textId="3D72604E" w:rsidR="007B7C9A" w:rsidRPr="00EA3A01" w:rsidRDefault="007B7C9A" w:rsidP="007B7C9A">
      <w:pPr>
        <w:jc w:val="center"/>
        <w:rPr>
          <w:b/>
          <w:sz w:val="28"/>
          <w:szCs w:val="28"/>
        </w:rPr>
      </w:pPr>
      <w:r w:rsidRPr="00EA3A01">
        <w:rPr>
          <w:b/>
          <w:sz w:val="28"/>
          <w:szCs w:val="28"/>
        </w:rPr>
        <w:t xml:space="preserve">СОВЕТ ДЕПУТАТОВ </w:t>
      </w:r>
    </w:p>
    <w:p w14:paraId="1B17801F" w14:textId="77777777" w:rsidR="007B7C9A" w:rsidRPr="00EA3A01" w:rsidRDefault="0023324B" w:rsidP="007B7C9A">
      <w:pPr>
        <w:jc w:val="center"/>
        <w:rPr>
          <w:b/>
          <w:sz w:val="28"/>
          <w:szCs w:val="28"/>
        </w:rPr>
      </w:pPr>
      <w:r w:rsidRPr="00EA3A01">
        <w:rPr>
          <w:b/>
          <w:sz w:val="28"/>
          <w:szCs w:val="28"/>
        </w:rPr>
        <w:t>ГОРОДСКОГО</w:t>
      </w:r>
      <w:r w:rsidR="007B7C9A" w:rsidRPr="00EA3A01">
        <w:rPr>
          <w:b/>
          <w:sz w:val="28"/>
          <w:szCs w:val="28"/>
        </w:rPr>
        <w:t xml:space="preserve"> ПОСЕЛЕНИЯ </w:t>
      </w:r>
      <w:r w:rsidRPr="00EA3A01">
        <w:rPr>
          <w:b/>
          <w:sz w:val="28"/>
          <w:szCs w:val="28"/>
        </w:rPr>
        <w:t>КОНДИНСКОЕ</w:t>
      </w:r>
    </w:p>
    <w:p w14:paraId="6F9AF85B" w14:textId="77777777" w:rsidR="007B7C9A" w:rsidRPr="00EA3A01" w:rsidRDefault="007B7C9A" w:rsidP="007B7C9A">
      <w:pPr>
        <w:jc w:val="center"/>
        <w:rPr>
          <w:b/>
          <w:sz w:val="28"/>
          <w:szCs w:val="28"/>
        </w:rPr>
      </w:pPr>
      <w:r w:rsidRPr="00EA3A01">
        <w:rPr>
          <w:b/>
          <w:sz w:val="28"/>
          <w:szCs w:val="28"/>
        </w:rPr>
        <w:t xml:space="preserve">Кондинского района </w:t>
      </w:r>
    </w:p>
    <w:p w14:paraId="2736A5C2" w14:textId="77777777" w:rsidR="007B7C9A" w:rsidRPr="00EA3A01" w:rsidRDefault="007B7C9A" w:rsidP="007B7C9A">
      <w:pPr>
        <w:jc w:val="center"/>
        <w:rPr>
          <w:b/>
          <w:sz w:val="28"/>
          <w:szCs w:val="28"/>
        </w:rPr>
      </w:pPr>
      <w:r w:rsidRPr="00EA3A01">
        <w:rPr>
          <w:b/>
          <w:sz w:val="28"/>
          <w:szCs w:val="28"/>
        </w:rPr>
        <w:t>Ханты-Мансийского автономного округа - Югры</w:t>
      </w:r>
    </w:p>
    <w:p w14:paraId="7681D020" w14:textId="77777777" w:rsidR="007B7C9A" w:rsidRPr="00EA3A01" w:rsidRDefault="007B7C9A" w:rsidP="007B7C9A">
      <w:pPr>
        <w:jc w:val="center"/>
      </w:pPr>
    </w:p>
    <w:p w14:paraId="6D1A54DB" w14:textId="77777777" w:rsidR="007B7C9A" w:rsidRPr="00EA3A01" w:rsidRDefault="007B7C9A" w:rsidP="007B7C9A">
      <w:pPr>
        <w:jc w:val="center"/>
        <w:rPr>
          <w:b/>
          <w:sz w:val="32"/>
          <w:szCs w:val="32"/>
        </w:rPr>
      </w:pPr>
      <w:r w:rsidRPr="00EA3A01">
        <w:rPr>
          <w:b/>
          <w:sz w:val="32"/>
          <w:szCs w:val="32"/>
        </w:rPr>
        <w:t>РЕШЕНИ</w:t>
      </w:r>
      <w:r w:rsidR="00CE45C7" w:rsidRPr="00EA3A01">
        <w:rPr>
          <w:b/>
          <w:sz w:val="32"/>
          <w:szCs w:val="32"/>
        </w:rPr>
        <w:t>Е</w:t>
      </w:r>
    </w:p>
    <w:p w14:paraId="263651DE" w14:textId="77777777" w:rsidR="00804B7F" w:rsidRPr="008539FB" w:rsidRDefault="00804B7F" w:rsidP="007B7C9A">
      <w:pPr>
        <w:rPr>
          <w:sz w:val="16"/>
          <w:szCs w:val="16"/>
        </w:rPr>
      </w:pPr>
    </w:p>
    <w:p w14:paraId="0CEF7251" w14:textId="1BF78925" w:rsidR="00284E27" w:rsidRPr="00F02EFC" w:rsidRDefault="003B00D9" w:rsidP="003B00D9">
      <w:pPr>
        <w:jc w:val="center"/>
        <w:rPr>
          <w:b/>
          <w:bCs/>
          <w:sz w:val="26"/>
          <w:szCs w:val="26"/>
          <w:highlight w:val="white"/>
        </w:rPr>
      </w:pPr>
      <w:r w:rsidRPr="00F02EFC">
        <w:rPr>
          <w:b/>
          <w:bCs/>
          <w:sz w:val="26"/>
          <w:szCs w:val="26"/>
          <w:highlight w:val="white"/>
        </w:rPr>
        <w:t>О внесении изменений в решение Совета депутатов городского поселения Кондинское от 30 сентября 2025 года   № 118 «Об</w:t>
      </w:r>
      <w:r w:rsidR="00EA77CD" w:rsidRPr="00F02EFC">
        <w:rPr>
          <w:b/>
          <w:bCs/>
          <w:sz w:val="26"/>
          <w:szCs w:val="26"/>
          <w:highlight w:val="white"/>
        </w:rPr>
        <w:t xml:space="preserve"> утверждении Положения о </w:t>
      </w:r>
      <w:r w:rsidR="009E350A" w:rsidRPr="00F02EFC">
        <w:rPr>
          <w:b/>
          <w:bCs/>
          <w:sz w:val="26"/>
          <w:szCs w:val="26"/>
          <w:highlight w:val="white"/>
        </w:rPr>
        <w:t xml:space="preserve">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23324B" w:rsidRPr="00F02EFC">
        <w:rPr>
          <w:b/>
          <w:bCs/>
          <w:sz w:val="26"/>
          <w:szCs w:val="26"/>
          <w:highlight w:val="white"/>
        </w:rPr>
        <w:t>городского</w:t>
      </w:r>
      <w:r w:rsidR="009E350A" w:rsidRPr="00F02EFC">
        <w:rPr>
          <w:b/>
          <w:bCs/>
          <w:sz w:val="26"/>
          <w:szCs w:val="26"/>
          <w:highlight w:val="white"/>
        </w:rPr>
        <w:t xml:space="preserve"> поселения </w:t>
      </w:r>
      <w:r w:rsidR="0023324B" w:rsidRPr="00F02EFC">
        <w:rPr>
          <w:b/>
          <w:bCs/>
          <w:sz w:val="26"/>
          <w:szCs w:val="26"/>
          <w:highlight w:val="white"/>
        </w:rPr>
        <w:t>Кондинское</w:t>
      </w:r>
      <w:r w:rsidRPr="00F02EFC">
        <w:rPr>
          <w:b/>
          <w:bCs/>
          <w:sz w:val="26"/>
          <w:szCs w:val="26"/>
          <w:highlight w:val="white"/>
        </w:rPr>
        <w:t>»</w:t>
      </w:r>
    </w:p>
    <w:p w14:paraId="59013789" w14:textId="77777777" w:rsidR="00284E27" w:rsidRPr="000409CB" w:rsidRDefault="00284E27" w:rsidP="00900868">
      <w:pPr>
        <w:spacing w:line="276" w:lineRule="auto"/>
        <w:jc w:val="center"/>
        <w:rPr>
          <w:b/>
          <w:bCs/>
          <w:sz w:val="26"/>
          <w:szCs w:val="26"/>
          <w:highlight w:val="white"/>
        </w:rPr>
      </w:pPr>
    </w:p>
    <w:p w14:paraId="1EBC5FC2" w14:textId="5A2B9B40" w:rsidR="00FD64EC" w:rsidRPr="000409CB" w:rsidRDefault="003B00D9" w:rsidP="000608A4">
      <w:pPr>
        <w:pStyle w:val="aff0"/>
        <w:ind w:firstLine="720"/>
        <w:jc w:val="both"/>
        <w:rPr>
          <w:sz w:val="25"/>
          <w:szCs w:val="25"/>
        </w:rPr>
      </w:pPr>
      <w:r w:rsidRPr="000409CB">
        <w:rPr>
          <w:sz w:val="25"/>
          <w:szCs w:val="25"/>
          <w:highlight w:val="white"/>
        </w:rPr>
        <w:t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 от 29 декабря 2025 г</w:t>
      </w:r>
      <w:r w:rsidR="004B3B7F">
        <w:rPr>
          <w:sz w:val="25"/>
          <w:szCs w:val="25"/>
          <w:highlight w:val="white"/>
        </w:rPr>
        <w:t>ода</w:t>
      </w:r>
      <w:r w:rsidRPr="000409CB">
        <w:rPr>
          <w:sz w:val="25"/>
          <w:szCs w:val="25"/>
          <w:highlight w:val="white"/>
        </w:rPr>
        <w:t xml:space="preserve"> № 567-ФЗ </w:t>
      </w:r>
      <w:r w:rsidR="004B3B7F">
        <w:rPr>
          <w:sz w:val="25"/>
          <w:szCs w:val="25"/>
          <w:highlight w:val="white"/>
        </w:rPr>
        <w:t>«</w:t>
      </w:r>
      <w:r w:rsidRPr="000409CB">
        <w:rPr>
          <w:sz w:val="25"/>
          <w:szCs w:val="25"/>
          <w:highlight w:val="white"/>
        </w:rPr>
        <w:t xml:space="preserve">О внесении изменений в Федеральный закон  </w:t>
      </w:r>
      <w:r w:rsidR="004B3B7F">
        <w:rPr>
          <w:sz w:val="25"/>
          <w:szCs w:val="25"/>
          <w:highlight w:val="white"/>
        </w:rPr>
        <w:t>«</w:t>
      </w:r>
      <w:r w:rsidRPr="000409CB">
        <w:rPr>
          <w:sz w:val="25"/>
          <w:szCs w:val="25"/>
          <w:highlight w:val="white"/>
        </w:rPr>
        <w:t>О государственном контроле (надзоре) и муниципальном контроле в  Российской Федерации</w:t>
      </w:r>
      <w:r w:rsidR="004B3B7F">
        <w:rPr>
          <w:sz w:val="25"/>
          <w:szCs w:val="25"/>
          <w:highlight w:val="white"/>
        </w:rPr>
        <w:t>»</w:t>
      </w:r>
      <w:r w:rsidR="00FD64EC" w:rsidRPr="000409CB">
        <w:rPr>
          <w:color w:val="000000"/>
          <w:sz w:val="25"/>
          <w:szCs w:val="25"/>
        </w:rPr>
        <w:t>,</w:t>
      </w:r>
      <w:r w:rsidR="00FD64EC" w:rsidRPr="000409CB">
        <w:rPr>
          <w:sz w:val="25"/>
          <w:szCs w:val="25"/>
        </w:rPr>
        <w:t xml:space="preserve"> </w:t>
      </w:r>
      <w:r w:rsidR="00FD64EC" w:rsidRPr="000409CB">
        <w:rPr>
          <w:sz w:val="25"/>
          <w:szCs w:val="25"/>
          <w:highlight w:val="white"/>
        </w:rPr>
        <w:t xml:space="preserve">Совет депутатов </w:t>
      </w:r>
      <w:r w:rsidR="0023324B" w:rsidRPr="000409CB">
        <w:rPr>
          <w:sz w:val="25"/>
          <w:szCs w:val="25"/>
          <w:highlight w:val="white"/>
        </w:rPr>
        <w:t>городского</w:t>
      </w:r>
      <w:r w:rsidR="00FD64EC" w:rsidRPr="000409CB">
        <w:rPr>
          <w:sz w:val="25"/>
          <w:szCs w:val="25"/>
          <w:highlight w:val="white"/>
        </w:rPr>
        <w:t xml:space="preserve"> поселения </w:t>
      </w:r>
      <w:r w:rsidR="0023324B" w:rsidRPr="000409CB">
        <w:rPr>
          <w:sz w:val="25"/>
          <w:szCs w:val="25"/>
          <w:highlight w:val="white"/>
        </w:rPr>
        <w:t>Кондинское</w:t>
      </w:r>
      <w:r w:rsidR="00FD64EC" w:rsidRPr="000409CB">
        <w:rPr>
          <w:sz w:val="25"/>
          <w:szCs w:val="25"/>
          <w:highlight w:val="white"/>
        </w:rPr>
        <w:t xml:space="preserve"> </w:t>
      </w:r>
      <w:r w:rsidR="00FD64EC" w:rsidRPr="004B3B7F">
        <w:rPr>
          <w:b/>
          <w:bCs/>
          <w:sz w:val="25"/>
          <w:szCs w:val="25"/>
          <w:highlight w:val="white"/>
        </w:rPr>
        <w:t>решил:</w:t>
      </w:r>
    </w:p>
    <w:p w14:paraId="47B55386" w14:textId="5817507F" w:rsidR="003B00D9" w:rsidRPr="000409CB" w:rsidRDefault="00BC7255" w:rsidP="003B00D9">
      <w:pPr>
        <w:ind w:firstLine="720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1.</w:t>
      </w:r>
      <w:r w:rsidR="003B00D9" w:rsidRPr="000409CB">
        <w:rPr>
          <w:sz w:val="25"/>
          <w:szCs w:val="25"/>
        </w:rPr>
        <w:t xml:space="preserve"> Внести </w:t>
      </w:r>
      <w:r w:rsidR="00213E93" w:rsidRPr="000409CB">
        <w:rPr>
          <w:sz w:val="25"/>
          <w:szCs w:val="25"/>
        </w:rPr>
        <w:t>в</w:t>
      </w:r>
      <w:r w:rsidR="00213E93">
        <w:rPr>
          <w:sz w:val="25"/>
          <w:szCs w:val="25"/>
        </w:rPr>
        <w:t xml:space="preserve"> </w:t>
      </w:r>
      <w:r w:rsidR="00213E93" w:rsidRPr="000409CB">
        <w:rPr>
          <w:sz w:val="25"/>
          <w:szCs w:val="25"/>
        </w:rPr>
        <w:t>решение</w:t>
      </w:r>
      <w:r w:rsidR="003B00D9" w:rsidRPr="000409CB">
        <w:rPr>
          <w:sz w:val="25"/>
          <w:szCs w:val="25"/>
        </w:rPr>
        <w:t xml:space="preserve"> Совета депутатов городского поселения Кондинское от 30 сентября 2025 года № 118 «Об утверждении </w:t>
      </w:r>
      <w:r w:rsidR="004B3B7F">
        <w:rPr>
          <w:sz w:val="25"/>
          <w:szCs w:val="25"/>
        </w:rPr>
        <w:t>П</w:t>
      </w:r>
      <w:r w:rsidR="003B00D9" w:rsidRPr="000409CB">
        <w:rPr>
          <w:sz w:val="25"/>
          <w:szCs w:val="25"/>
        </w:rPr>
        <w:t>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Кондинское» следующие изменения:</w:t>
      </w:r>
    </w:p>
    <w:p w14:paraId="044D2798" w14:textId="77777777" w:rsidR="00213E93" w:rsidRPr="00A85A4D" w:rsidRDefault="00213E93" w:rsidP="00213E93">
      <w:pPr>
        <w:tabs>
          <w:tab w:val="center" w:pos="850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A85A4D">
        <w:rPr>
          <w:sz w:val="24"/>
          <w:szCs w:val="24"/>
        </w:rPr>
        <w:t>В приложении к решению:</w:t>
      </w:r>
    </w:p>
    <w:p w14:paraId="78409F2D" w14:textId="4A799C5F" w:rsidR="003B00D9" w:rsidRPr="000409CB" w:rsidRDefault="00213E93" w:rsidP="003B00D9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3B00D9" w:rsidRPr="000409CB">
        <w:rPr>
          <w:sz w:val="25"/>
          <w:szCs w:val="25"/>
        </w:rPr>
        <w:t>1.1. Раздел 1 дополнить пунктом 1.10 следующего содержания:</w:t>
      </w:r>
    </w:p>
    <w:p w14:paraId="62276DB1" w14:textId="5468D6F1" w:rsidR="003B00D9" w:rsidRPr="000409CB" w:rsidRDefault="003B00D9" w:rsidP="003B00D9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0409CB">
        <w:rPr>
          <w:rFonts w:ascii="Times New Roman" w:hAnsi="Times New Roman" w:cs="Times New Roman"/>
          <w:sz w:val="25"/>
          <w:szCs w:val="25"/>
        </w:rPr>
        <w:t>«</w:t>
      </w:r>
      <w:r w:rsidRPr="000409CB">
        <w:rPr>
          <w:rFonts w:ascii="Times New Roman" w:hAnsi="Times New Roman" w:cs="Times New Roman"/>
          <w:sz w:val="25"/>
          <w:szCs w:val="25"/>
          <w:highlight w:val="white"/>
        </w:rPr>
        <w:t>1.10. 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требуется.</w:t>
      </w:r>
      <w:r w:rsidRPr="000409CB">
        <w:rPr>
          <w:rFonts w:ascii="Times New Roman" w:hAnsi="Times New Roman" w:cs="Times New Roman"/>
          <w:sz w:val="25"/>
          <w:szCs w:val="25"/>
        </w:rPr>
        <w:t>»</w:t>
      </w:r>
      <w:r w:rsidR="004B3B7F">
        <w:rPr>
          <w:rFonts w:ascii="Times New Roman" w:hAnsi="Times New Roman" w:cs="Times New Roman"/>
          <w:sz w:val="25"/>
          <w:szCs w:val="25"/>
        </w:rPr>
        <w:t>.</w:t>
      </w:r>
    </w:p>
    <w:p w14:paraId="1DA81251" w14:textId="2007BAEB" w:rsidR="003B00D9" w:rsidRPr="000409CB" w:rsidRDefault="00213E93" w:rsidP="003B00D9">
      <w:pPr>
        <w:pStyle w:val="ConsPlusNormal"/>
        <w:jc w:val="both"/>
        <w:rPr>
          <w:rFonts w:ascii="Times New Roman" w:hAnsi="Times New Roman" w:cs="Times New Roman"/>
          <w:sz w:val="25"/>
          <w:szCs w:val="25"/>
          <w:highlight w:val="white"/>
        </w:rPr>
      </w:pPr>
      <w:r>
        <w:rPr>
          <w:rFonts w:ascii="Times New Roman" w:hAnsi="Times New Roman" w:cs="Times New Roman"/>
          <w:sz w:val="25"/>
          <w:szCs w:val="25"/>
        </w:rPr>
        <w:t>1.</w:t>
      </w:r>
      <w:r w:rsidR="003B00D9" w:rsidRPr="000409CB">
        <w:rPr>
          <w:rFonts w:ascii="Times New Roman" w:hAnsi="Times New Roman" w:cs="Times New Roman"/>
          <w:sz w:val="25"/>
          <w:szCs w:val="25"/>
        </w:rPr>
        <w:t>1.2. Раздел 2 дополнить подпунктом 2.13. следующего содержания:</w:t>
      </w:r>
    </w:p>
    <w:p w14:paraId="53D3804C" w14:textId="2726B3FB" w:rsidR="003B00D9" w:rsidRDefault="003B00D9" w:rsidP="003B00D9">
      <w:pPr>
        <w:widowControl w:val="0"/>
        <w:ind w:firstLine="720"/>
        <w:jc w:val="both"/>
        <w:rPr>
          <w:sz w:val="25"/>
          <w:szCs w:val="25"/>
        </w:rPr>
      </w:pPr>
      <w:r w:rsidRPr="000409CB">
        <w:rPr>
          <w:sz w:val="25"/>
          <w:szCs w:val="25"/>
        </w:rPr>
        <w:t xml:space="preserve">«2.13. Объект контроля считается отнесенным к одной из категорий риска после внесения сведений в </w:t>
      </w:r>
      <w:r w:rsidR="00662EE4">
        <w:rPr>
          <w:sz w:val="25"/>
          <w:szCs w:val="25"/>
        </w:rPr>
        <w:t>единый реестр видов контроля</w:t>
      </w:r>
      <w:r w:rsidRPr="000409CB">
        <w:rPr>
          <w:sz w:val="25"/>
          <w:szCs w:val="25"/>
        </w:rPr>
        <w:t>.»</w:t>
      </w:r>
      <w:r w:rsidR="004B3B7F">
        <w:rPr>
          <w:sz w:val="25"/>
          <w:szCs w:val="25"/>
        </w:rPr>
        <w:t>.</w:t>
      </w:r>
    </w:p>
    <w:p w14:paraId="79A20D53" w14:textId="3D65EC72" w:rsidR="00AC1239" w:rsidRPr="000409CB" w:rsidRDefault="00213E93" w:rsidP="00AC1239">
      <w:pPr>
        <w:tabs>
          <w:tab w:val="center" w:pos="8505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AC1239">
        <w:rPr>
          <w:sz w:val="25"/>
          <w:szCs w:val="25"/>
        </w:rPr>
        <w:t>1.3.</w:t>
      </w:r>
      <w:r w:rsidR="00564BCA">
        <w:rPr>
          <w:sz w:val="25"/>
          <w:szCs w:val="25"/>
        </w:rPr>
        <w:t xml:space="preserve"> </w:t>
      </w:r>
      <w:r w:rsidR="00AC1239" w:rsidRPr="003C3527">
        <w:rPr>
          <w:sz w:val="25"/>
          <w:szCs w:val="25"/>
        </w:rPr>
        <w:t>В пункте 3.1. раздела 3 слова «, прошедшей общественное обсуждение» исключить.</w:t>
      </w:r>
    </w:p>
    <w:p w14:paraId="73EDB966" w14:textId="6F312898" w:rsidR="003B00D9" w:rsidRPr="000409CB" w:rsidRDefault="00213E93" w:rsidP="003B00D9">
      <w:pPr>
        <w:widowControl w:val="0"/>
        <w:ind w:firstLine="720"/>
        <w:jc w:val="both"/>
        <w:rPr>
          <w:sz w:val="25"/>
          <w:szCs w:val="25"/>
        </w:rPr>
      </w:pPr>
      <w:r w:rsidRPr="00213E93">
        <w:rPr>
          <w:sz w:val="25"/>
          <w:szCs w:val="25"/>
        </w:rPr>
        <w:t>1.</w:t>
      </w:r>
      <w:r w:rsidR="003B00D9" w:rsidRPr="00213E93">
        <w:rPr>
          <w:sz w:val="25"/>
          <w:szCs w:val="25"/>
        </w:rPr>
        <w:t>1.</w:t>
      </w:r>
      <w:r w:rsidR="00564BCA" w:rsidRPr="00213E93">
        <w:rPr>
          <w:sz w:val="25"/>
          <w:szCs w:val="25"/>
        </w:rPr>
        <w:t>4</w:t>
      </w:r>
      <w:r w:rsidR="003B00D9" w:rsidRPr="000409CB">
        <w:rPr>
          <w:sz w:val="25"/>
          <w:szCs w:val="25"/>
        </w:rPr>
        <w:t>. Абзац первый пункта 3.6.4. изложить в следующей редакции:</w:t>
      </w:r>
    </w:p>
    <w:p w14:paraId="01EE7D70" w14:textId="6A74D2BF" w:rsidR="003B00D9" w:rsidRPr="000409CB" w:rsidRDefault="003B00D9" w:rsidP="003B00D9">
      <w:pPr>
        <w:widowControl w:val="0"/>
        <w:ind w:firstLine="720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«3.6.4. Контролируемое лицо вправе в течение 10 рабочих дней после получения предостережения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услуг, в произвольной форме, включив в него следующую информацию:»</w:t>
      </w:r>
      <w:r w:rsidR="004B3B7F">
        <w:rPr>
          <w:sz w:val="25"/>
          <w:szCs w:val="25"/>
        </w:rPr>
        <w:t>.</w:t>
      </w:r>
    </w:p>
    <w:p w14:paraId="354EDD12" w14:textId="5D8225F4" w:rsidR="003B00D9" w:rsidRPr="000409CB" w:rsidRDefault="00213E93" w:rsidP="003B00D9">
      <w:pPr>
        <w:widowControl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3B00D9" w:rsidRPr="000409CB">
        <w:rPr>
          <w:sz w:val="25"/>
          <w:szCs w:val="25"/>
        </w:rPr>
        <w:t>1.</w:t>
      </w:r>
      <w:r w:rsidR="00564BCA">
        <w:rPr>
          <w:sz w:val="25"/>
          <w:szCs w:val="25"/>
        </w:rPr>
        <w:t>5</w:t>
      </w:r>
      <w:r w:rsidR="003B00D9" w:rsidRPr="000409CB">
        <w:rPr>
          <w:sz w:val="25"/>
          <w:szCs w:val="25"/>
        </w:rPr>
        <w:t>. Пункт 3.7 раздела 3 изложить в следующей редакции:</w:t>
      </w:r>
    </w:p>
    <w:p w14:paraId="2D83DBE7" w14:textId="78DB8CF3" w:rsidR="003B00D9" w:rsidRPr="000409CB" w:rsidRDefault="003B00D9" w:rsidP="003B00D9">
      <w:pPr>
        <w:widowControl w:val="0"/>
        <w:ind w:firstLine="720"/>
        <w:jc w:val="both"/>
        <w:rPr>
          <w:sz w:val="25"/>
          <w:szCs w:val="25"/>
        </w:rPr>
      </w:pPr>
      <w:r w:rsidRPr="000409CB">
        <w:rPr>
          <w:sz w:val="25"/>
          <w:szCs w:val="25"/>
        </w:rPr>
        <w:t xml:space="preserve">«3.7. </w:t>
      </w:r>
      <w:r w:rsidRPr="000409CB">
        <w:rPr>
          <w:sz w:val="25"/>
          <w:szCs w:val="25"/>
          <w:shd w:val="clear" w:color="auto" w:fill="FFFFFF"/>
        </w:rPr>
        <w:t>Должностное лицо контрольного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</w:t>
      </w:r>
      <w:r w:rsidR="008543BA">
        <w:rPr>
          <w:sz w:val="25"/>
          <w:szCs w:val="25"/>
          <w:shd w:val="clear" w:color="auto" w:fill="FFFFFF"/>
        </w:rPr>
        <w:t>)</w:t>
      </w:r>
      <w:r w:rsidRPr="000409CB">
        <w:rPr>
          <w:sz w:val="25"/>
          <w:szCs w:val="25"/>
          <w:shd w:val="clear" w:color="auto" w:fill="FFFFFF"/>
        </w:rPr>
        <w:t>.».</w:t>
      </w:r>
    </w:p>
    <w:p w14:paraId="3697E7AA" w14:textId="6F45D8B9" w:rsidR="003B00D9" w:rsidRDefault="00213E93" w:rsidP="003B00D9">
      <w:pPr>
        <w:tabs>
          <w:tab w:val="center" w:pos="8505"/>
        </w:tabs>
        <w:ind w:firstLine="709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>1.</w:t>
      </w:r>
      <w:r w:rsidR="003B00D9" w:rsidRPr="000409CB">
        <w:rPr>
          <w:sz w:val="25"/>
          <w:szCs w:val="25"/>
          <w:shd w:val="clear" w:color="auto" w:fill="FFFFFF"/>
        </w:rPr>
        <w:t>1.</w:t>
      </w:r>
      <w:r w:rsidR="00564BCA">
        <w:rPr>
          <w:sz w:val="25"/>
          <w:szCs w:val="25"/>
          <w:shd w:val="clear" w:color="auto" w:fill="FFFFFF"/>
        </w:rPr>
        <w:t>6</w:t>
      </w:r>
      <w:r w:rsidR="003B00D9" w:rsidRPr="000409CB">
        <w:rPr>
          <w:sz w:val="25"/>
          <w:szCs w:val="25"/>
          <w:shd w:val="clear" w:color="auto" w:fill="FFFFFF"/>
        </w:rPr>
        <w:t xml:space="preserve">. В подпункте 3.7.2 пункта 3.7 раздела 3 </w:t>
      </w:r>
      <w:bookmarkStart w:id="0" w:name="_Hlk228366581"/>
      <w:r w:rsidR="003B00D9" w:rsidRPr="000409CB">
        <w:rPr>
          <w:sz w:val="25"/>
          <w:szCs w:val="25"/>
          <w:shd w:val="clear" w:color="auto" w:fill="FFFFFF"/>
        </w:rPr>
        <w:t>после слова «видео-конференц-связи,» дополнить словами «</w:t>
      </w:r>
      <w:bookmarkStart w:id="1" w:name="_Hlk228366627"/>
      <w:r w:rsidR="003B00D9" w:rsidRPr="000409CB">
        <w:rPr>
          <w:sz w:val="25"/>
          <w:szCs w:val="25"/>
          <w:shd w:val="clear" w:color="auto" w:fill="FFFFFF"/>
        </w:rPr>
        <w:t>использования мобильного приложения «Инспектор»,</w:t>
      </w:r>
      <w:bookmarkEnd w:id="1"/>
      <w:r w:rsidR="003B00D9" w:rsidRPr="000409CB">
        <w:rPr>
          <w:sz w:val="25"/>
          <w:szCs w:val="25"/>
          <w:shd w:val="clear" w:color="auto" w:fill="FFFFFF"/>
        </w:rPr>
        <w:t>»</w:t>
      </w:r>
      <w:r w:rsidR="004B3B7F">
        <w:rPr>
          <w:sz w:val="25"/>
          <w:szCs w:val="25"/>
          <w:shd w:val="clear" w:color="auto" w:fill="FFFFFF"/>
        </w:rPr>
        <w:t>.</w:t>
      </w:r>
      <w:bookmarkEnd w:id="0"/>
    </w:p>
    <w:p w14:paraId="7C9F27D1" w14:textId="1E894C82" w:rsidR="003B00D9" w:rsidRPr="000409CB" w:rsidRDefault="00213E93" w:rsidP="003B00D9">
      <w:pPr>
        <w:tabs>
          <w:tab w:val="center" w:pos="8505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1.</w:t>
      </w:r>
      <w:r w:rsidR="003B00D9" w:rsidRPr="00AC1239">
        <w:rPr>
          <w:sz w:val="25"/>
          <w:szCs w:val="25"/>
        </w:rPr>
        <w:t>1.</w:t>
      </w:r>
      <w:r w:rsidR="00564BCA">
        <w:rPr>
          <w:sz w:val="25"/>
          <w:szCs w:val="25"/>
        </w:rPr>
        <w:t>7</w:t>
      </w:r>
      <w:r w:rsidR="003B00D9" w:rsidRPr="00AC1239">
        <w:rPr>
          <w:sz w:val="25"/>
          <w:szCs w:val="25"/>
        </w:rPr>
        <w:t xml:space="preserve">. </w:t>
      </w:r>
      <w:r w:rsidR="003B00D9" w:rsidRPr="000409CB">
        <w:rPr>
          <w:sz w:val="25"/>
          <w:szCs w:val="25"/>
        </w:rPr>
        <w:t xml:space="preserve">Пункт 3.8.3 </w:t>
      </w:r>
      <w:r w:rsidR="008543BA">
        <w:rPr>
          <w:sz w:val="25"/>
          <w:szCs w:val="25"/>
        </w:rPr>
        <w:t>п</w:t>
      </w:r>
      <w:r w:rsidR="003B00D9" w:rsidRPr="000409CB">
        <w:rPr>
          <w:sz w:val="25"/>
          <w:szCs w:val="25"/>
        </w:rPr>
        <w:t>ункта 3.8 раздела 3 дополнить подпунктом 3.8.3.1 следующего содержания:</w:t>
      </w:r>
    </w:p>
    <w:p w14:paraId="00C76C93" w14:textId="3D96A970" w:rsidR="003B00D9" w:rsidRDefault="003B00D9" w:rsidP="003B00D9">
      <w:pPr>
        <w:widowControl w:val="0"/>
        <w:ind w:firstLine="720"/>
        <w:jc w:val="both"/>
        <w:rPr>
          <w:sz w:val="25"/>
          <w:szCs w:val="25"/>
        </w:rPr>
      </w:pPr>
      <w:r w:rsidRPr="000409CB">
        <w:rPr>
          <w:sz w:val="25"/>
          <w:szCs w:val="25"/>
        </w:rPr>
        <w:t xml:space="preserve">«3.8.3.1. </w:t>
      </w:r>
      <w:r w:rsidRPr="000409CB">
        <w:rPr>
          <w:sz w:val="25"/>
          <w:szCs w:val="25"/>
          <w:highlight w:val="white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  <w:r w:rsidRPr="000409CB">
        <w:rPr>
          <w:sz w:val="25"/>
          <w:szCs w:val="25"/>
        </w:rPr>
        <w:t>»</w:t>
      </w:r>
      <w:r w:rsidR="004B3B7F">
        <w:rPr>
          <w:sz w:val="25"/>
          <w:szCs w:val="25"/>
        </w:rPr>
        <w:t>.</w:t>
      </w:r>
    </w:p>
    <w:p w14:paraId="5A44B86C" w14:textId="4F0A3C22" w:rsidR="00494EC5" w:rsidRPr="00494EC5" w:rsidRDefault="00213E93" w:rsidP="00494EC5">
      <w:pPr>
        <w:widowControl w:val="0"/>
        <w:ind w:firstLine="851"/>
        <w:jc w:val="both"/>
        <w:rPr>
          <w:sz w:val="25"/>
          <w:szCs w:val="25"/>
          <w:highlight w:val="white"/>
        </w:rPr>
      </w:pPr>
      <w:r>
        <w:rPr>
          <w:sz w:val="25"/>
          <w:szCs w:val="25"/>
          <w:shd w:val="clear" w:color="auto" w:fill="FFFFFF"/>
        </w:rPr>
        <w:t>1.</w:t>
      </w:r>
      <w:r w:rsidR="003B00D9" w:rsidRPr="000409CB">
        <w:rPr>
          <w:sz w:val="25"/>
          <w:szCs w:val="25"/>
          <w:shd w:val="clear" w:color="auto" w:fill="FFFFFF"/>
        </w:rPr>
        <w:t>1.</w:t>
      </w:r>
      <w:r w:rsidR="00564BCA">
        <w:rPr>
          <w:sz w:val="25"/>
          <w:szCs w:val="25"/>
          <w:shd w:val="clear" w:color="auto" w:fill="FFFFFF"/>
        </w:rPr>
        <w:t>8</w:t>
      </w:r>
      <w:r w:rsidR="003B00D9" w:rsidRPr="000409CB">
        <w:rPr>
          <w:sz w:val="25"/>
          <w:szCs w:val="25"/>
          <w:shd w:val="clear" w:color="auto" w:fill="FFFFFF"/>
        </w:rPr>
        <w:t xml:space="preserve">. </w:t>
      </w:r>
      <w:r w:rsidR="00494EC5" w:rsidRPr="00494EC5">
        <w:rPr>
          <w:sz w:val="25"/>
          <w:szCs w:val="25"/>
          <w:highlight w:val="white"/>
        </w:rPr>
        <w:t>Подпункт 3.8.5</w:t>
      </w:r>
      <w:r w:rsidR="008543BA">
        <w:rPr>
          <w:sz w:val="25"/>
          <w:szCs w:val="25"/>
          <w:highlight w:val="white"/>
        </w:rPr>
        <w:t xml:space="preserve"> </w:t>
      </w:r>
      <w:r w:rsidR="008543BA">
        <w:rPr>
          <w:sz w:val="25"/>
          <w:szCs w:val="25"/>
        </w:rPr>
        <w:t>п</w:t>
      </w:r>
      <w:r w:rsidR="008543BA" w:rsidRPr="000409CB">
        <w:rPr>
          <w:sz w:val="25"/>
          <w:szCs w:val="25"/>
        </w:rPr>
        <w:t>ункта 3.8</w:t>
      </w:r>
      <w:r w:rsidR="00494EC5" w:rsidRPr="00494EC5">
        <w:rPr>
          <w:sz w:val="25"/>
          <w:szCs w:val="25"/>
          <w:highlight w:val="white"/>
        </w:rPr>
        <w:t xml:space="preserve"> раздела 3 изложить в следующей редакции:</w:t>
      </w:r>
    </w:p>
    <w:p w14:paraId="27374DA8" w14:textId="0E35C195" w:rsidR="00494EC5" w:rsidRPr="00494EC5" w:rsidRDefault="00494EC5" w:rsidP="00494EC5">
      <w:pPr>
        <w:widowControl w:val="0"/>
        <w:ind w:firstLine="851"/>
        <w:jc w:val="both"/>
        <w:rPr>
          <w:sz w:val="25"/>
          <w:szCs w:val="25"/>
          <w:highlight w:val="white"/>
        </w:rPr>
      </w:pPr>
      <w:r w:rsidRPr="00494EC5">
        <w:rPr>
          <w:sz w:val="25"/>
          <w:szCs w:val="25"/>
          <w:highlight w:val="white"/>
        </w:rPr>
        <w:t>«</w:t>
      </w:r>
      <w:bookmarkStart w:id="2" w:name="_Hlk228367155"/>
      <w:r w:rsidRPr="00494EC5">
        <w:rPr>
          <w:sz w:val="25"/>
          <w:szCs w:val="25"/>
          <w:highlight w:val="white"/>
        </w:rPr>
        <w:t xml:space="preserve">3.8.5. Периодичность проведения обязательных профилактических визитов для объектов контроля, отнесенных к категории значительного, среднего и умеренного риска устанавливается Правительством Российской Федерации.». </w:t>
      </w:r>
      <w:bookmarkEnd w:id="2"/>
    </w:p>
    <w:p w14:paraId="07B27EB2" w14:textId="1022590B" w:rsidR="003B00D9" w:rsidRPr="000409CB" w:rsidRDefault="00564BCA" w:rsidP="00494EC5">
      <w:pPr>
        <w:tabs>
          <w:tab w:val="center" w:pos="8505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  <w:shd w:val="clear" w:color="auto" w:fill="FFFFFF"/>
        </w:rPr>
        <w:t xml:space="preserve"> </w:t>
      </w:r>
      <w:r w:rsidR="00213E93">
        <w:rPr>
          <w:sz w:val="25"/>
          <w:szCs w:val="25"/>
          <w:shd w:val="clear" w:color="auto" w:fill="FFFFFF"/>
        </w:rPr>
        <w:t>1.</w:t>
      </w:r>
      <w:r w:rsidR="003B00D9" w:rsidRPr="000409CB">
        <w:rPr>
          <w:sz w:val="25"/>
          <w:szCs w:val="25"/>
          <w:shd w:val="clear" w:color="auto" w:fill="FFFFFF"/>
        </w:rPr>
        <w:t>1.</w:t>
      </w:r>
      <w:r>
        <w:rPr>
          <w:sz w:val="25"/>
          <w:szCs w:val="25"/>
          <w:shd w:val="clear" w:color="auto" w:fill="FFFFFF"/>
        </w:rPr>
        <w:t>9</w:t>
      </w:r>
      <w:r w:rsidR="003B00D9" w:rsidRPr="000409CB">
        <w:rPr>
          <w:sz w:val="25"/>
          <w:szCs w:val="25"/>
          <w:shd w:val="clear" w:color="auto" w:fill="FFFFFF"/>
        </w:rPr>
        <w:t xml:space="preserve">. Абзац первый подпункта 4.15.1 пункта 4.15 раздела 4 </w:t>
      </w:r>
      <w:r w:rsidR="003B00D9" w:rsidRPr="000409CB">
        <w:rPr>
          <w:sz w:val="25"/>
          <w:szCs w:val="25"/>
        </w:rPr>
        <w:t>изложить в следующей редакции:</w:t>
      </w:r>
    </w:p>
    <w:p w14:paraId="65B317C0" w14:textId="77777777" w:rsidR="003B00D9" w:rsidRPr="000409CB" w:rsidRDefault="003B00D9" w:rsidP="003B00D9">
      <w:pPr>
        <w:shd w:val="clear" w:color="auto" w:fill="FFFFFF"/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</w:rPr>
        <w:t>«4.15.1.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действия:».</w:t>
      </w:r>
    </w:p>
    <w:p w14:paraId="22A31D95" w14:textId="7DC24EEE" w:rsidR="003B00D9" w:rsidRPr="000409CB" w:rsidRDefault="00213E93" w:rsidP="003B00D9">
      <w:pPr>
        <w:shd w:val="clear" w:color="auto" w:fill="FFFFFF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3B00D9" w:rsidRPr="000409CB">
        <w:rPr>
          <w:sz w:val="25"/>
          <w:szCs w:val="25"/>
        </w:rPr>
        <w:t>1.</w:t>
      </w:r>
      <w:r w:rsidR="00564BCA">
        <w:rPr>
          <w:sz w:val="25"/>
          <w:szCs w:val="25"/>
        </w:rPr>
        <w:t>10</w:t>
      </w:r>
      <w:r w:rsidR="003B00D9" w:rsidRPr="000409CB">
        <w:rPr>
          <w:sz w:val="25"/>
          <w:szCs w:val="25"/>
        </w:rPr>
        <w:t>. Пункт 4.16 раздела 4 дополнить подпунктом 4.16.6 следующего содержания:</w:t>
      </w:r>
    </w:p>
    <w:p w14:paraId="66B2A821" w14:textId="3E7106DB" w:rsidR="003B00D9" w:rsidRPr="000409CB" w:rsidRDefault="003B00D9" w:rsidP="003B00D9">
      <w:pPr>
        <w:shd w:val="clear" w:color="auto" w:fill="FFFFFF"/>
        <w:ind w:firstLine="709"/>
        <w:jc w:val="both"/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</w:rPr>
        <w:t xml:space="preserve">«4.16.6. </w:t>
      </w:r>
      <w:r w:rsidRPr="000409CB">
        <w:rPr>
          <w:sz w:val="25"/>
          <w:szCs w:val="25"/>
          <w:shd w:val="clear" w:color="auto" w:fill="FFFFFF"/>
        </w:rPr>
        <w:t>Действие требований, указанных в подпунктах 4.16.2, 4.16.3  пункта 4.16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</w:t>
      </w:r>
      <w:hyperlink r:id="rId8" w:anchor="/document/12154854/entry/40112" w:tooltip="https://internet.garant.ru/#/document/12154854/entry/40112" w:history="1">
        <w:r w:rsidRPr="000409CB">
          <w:rPr>
            <w:rStyle w:val="aff"/>
            <w:sz w:val="25"/>
            <w:szCs w:val="25"/>
            <w:shd w:val="clear" w:color="auto" w:fill="FFFFFF"/>
          </w:rPr>
          <w:t>пунктом 2 части 1.1 статьи 4</w:t>
        </w:r>
      </w:hyperlink>
      <w:r w:rsidRPr="000409CB">
        <w:rPr>
          <w:sz w:val="25"/>
          <w:szCs w:val="25"/>
          <w:shd w:val="clear" w:color="auto" w:fill="FFFFFF"/>
        </w:rPr>
        <w:t xml:space="preserve"> Федерального закона от 24 июля 2007 года № 209-ФЗ </w:t>
      </w:r>
      <w:r w:rsidR="004B3B7F">
        <w:rPr>
          <w:sz w:val="25"/>
          <w:szCs w:val="25"/>
          <w:shd w:val="clear" w:color="auto" w:fill="FFFFFF"/>
        </w:rPr>
        <w:t>«</w:t>
      </w:r>
      <w:r w:rsidRPr="000409CB">
        <w:rPr>
          <w:sz w:val="25"/>
          <w:szCs w:val="25"/>
          <w:shd w:val="clear" w:color="auto" w:fill="FFFFFF"/>
        </w:rPr>
        <w:t>О развитии малого и среднего предпринимательства в Российской Федерации</w:t>
      </w:r>
      <w:r w:rsidR="004B3B7F">
        <w:rPr>
          <w:sz w:val="25"/>
          <w:szCs w:val="25"/>
          <w:shd w:val="clear" w:color="auto" w:fill="FFFFFF"/>
        </w:rPr>
        <w:t>»</w:t>
      </w:r>
      <w:r w:rsidRPr="000409CB">
        <w:rPr>
          <w:sz w:val="25"/>
          <w:szCs w:val="25"/>
          <w:shd w:val="clear" w:color="auto" w:fill="FFFFFF"/>
        </w:rPr>
        <w:t xml:space="preserve">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микропредприятий.».</w:t>
      </w:r>
    </w:p>
    <w:p w14:paraId="6EE8F35F" w14:textId="14B753A7" w:rsidR="003B00D9" w:rsidRPr="000409CB" w:rsidRDefault="00213E93" w:rsidP="003B00D9">
      <w:pPr>
        <w:shd w:val="clear" w:color="auto" w:fill="FFFFFF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3B00D9" w:rsidRPr="000409CB">
        <w:rPr>
          <w:sz w:val="25"/>
          <w:szCs w:val="25"/>
        </w:rPr>
        <w:t>1.1</w:t>
      </w:r>
      <w:r w:rsidR="00564BCA">
        <w:rPr>
          <w:sz w:val="25"/>
          <w:szCs w:val="25"/>
        </w:rPr>
        <w:t>1</w:t>
      </w:r>
      <w:r w:rsidR="003B00D9" w:rsidRPr="000409CB">
        <w:rPr>
          <w:sz w:val="25"/>
          <w:szCs w:val="25"/>
        </w:rPr>
        <w:t>.  Пункт 4.21 раздела 4 дополнить подпунктами 4.21.1, 4.21.2, 4.21.3 следующего содержания:</w:t>
      </w:r>
    </w:p>
    <w:p w14:paraId="79CD673D" w14:textId="77777777" w:rsidR="003B00D9" w:rsidRPr="000409CB" w:rsidRDefault="003B00D9" w:rsidP="003B00D9">
      <w:pPr>
        <w:shd w:val="clear" w:color="auto" w:fill="FFFFFF"/>
        <w:ind w:firstLine="709"/>
        <w:jc w:val="both"/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</w:rPr>
        <w:t>«4.21.1.</w:t>
      </w:r>
      <w:r w:rsidRPr="000409CB">
        <w:rPr>
          <w:sz w:val="25"/>
          <w:szCs w:val="25"/>
          <w:shd w:val="clear" w:color="auto" w:fill="FFFFFF"/>
        </w:rPr>
        <w:t xml:space="preserve"> При проведении выездного обследования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 </w:t>
      </w:r>
    </w:p>
    <w:p w14:paraId="57FE865F" w14:textId="77777777" w:rsidR="003B00D9" w:rsidRPr="000409CB" w:rsidRDefault="003B00D9" w:rsidP="003B00D9">
      <w:pPr>
        <w:shd w:val="clear" w:color="auto" w:fill="FFFFFF"/>
        <w:ind w:firstLine="709"/>
        <w:jc w:val="both"/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  <w:shd w:val="clear" w:color="auto" w:fill="FFFFFF"/>
        </w:rPr>
        <w:t>4.21.2. Беспилотные авиационные системы, оборудованные средствами дистанционного зондирования Земли, используются с учетом нормативных правовых актов, регулирующих использование воздушного пространства в Российской Федерации, и </w:t>
      </w:r>
      <w:hyperlink r:id="rId9" w:anchor="/document/10102673/entry/600" w:tooltip="https://internet.garant.ru/#/document/10102673/entry/600" w:history="1">
        <w:r w:rsidRPr="00A415DC">
          <w:rPr>
            <w:rStyle w:val="aff"/>
            <w:color w:val="auto"/>
            <w:sz w:val="25"/>
            <w:szCs w:val="25"/>
            <w:u w:val="none"/>
            <w:shd w:val="clear" w:color="auto" w:fill="FFFFFF"/>
          </w:rPr>
          <w:t>законодательства</w:t>
        </w:r>
      </w:hyperlink>
      <w:r w:rsidRPr="000409CB">
        <w:rPr>
          <w:sz w:val="25"/>
          <w:szCs w:val="25"/>
          <w:shd w:val="clear" w:color="auto" w:fill="FFFFFF"/>
        </w:rPr>
        <w:t xml:space="preserve"> о защите государственной тайны. </w:t>
      </w:r>
    </w:p>
    <w:p w14:paraId="5A75C40D" w14:textId="77777777" w:rsidR="003B00D9" w:rsidRPr="000409CB" w:rsidRDefault="003B00D9" w:rsidP="003B00D9">
      <w:pPr>
        <w:shd w:val="clear" w:color="auto" w:fill="FFFFFF"/>
        <w:ind w:firstLine="709"/>
        <w:jc w:val="both"/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  <w:shd w:val="clear" w:color="auto" w:fill="FFFFFF"/>
        </w:rPr>
        <w:t xml:space="preserve">4.21.3. Беспилотные аппараты (системы) используются в случаях оценки качества проведенного ямочного ремонта, состояния дорожного полотна на труднодоступных или протяженных участках дорог.». </w:t>
      </w:r>
    </w:p>
    <w:p w14:paraId="72EF02E2" w14:textId="1CE19FDD" w:rsidR="003B00D9" w:rsidRPr="000409CB" w:rsidRDefault="00213E93" w:rsidP="003B00D9">
      <w:pPr>
        <w:tabs>
          <w:tab w:val="center" w:pos="8505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3B00D9" w:rsidRPr="000409CB">
        <w:rPr>
          <w:sz w:val="25"/>
          <w:szCs w:val="25"/>
        </w:rPr>
        <w:t>1.1</w:t>
      </w:r>
      <w:r w:rsidR="00564BCA">
        <w:rPr>
          <w:sz w:val="25"/>
          <w:szCs w:val="25"/>
        </w:rPr>
        <w:t>2</w:t>
      </w:r>
      <w:r w:rsidR="003B00D9" w:rsidRPr="000409CB">
        <w:rPr>
          <w:sz w:val="25"/>
          <w:szCs w:val="25"/>
        </w:rPr>
        <w:t>. В подпункте 4.23.1 пункта 4.23 раздела 4 слова «контрольной закупки,» исключить.</w:t>
      </w:r>
    </w:p>
    <w:p w14:paraId="564E81F9" w14:textId="2969227C" w:rsidR="003B00D9" w:rsidRPr="000409CB" w:rsidRDefault="00213E93" w:rsidP="003B00D9">
      <w:pPr>
        <w:tabs>
          <w:tab w:val="center" w:pos="8505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3B00D9" w:rsidRPr="000409CB">
        <w:rPr>
          <w:sz w:val="25"/>
          <w:szCs w:val="25"/>
        </w:rPr>
        <w:t>1.1</w:t>
      </w:r>
      <w:r w:rsidR="00564BCA">
        <w:rPr>
          <w:sz w:val="25"/>
          <w:szCs w:val="25"/>
        </w:rPr>
        <w:t>3</w:t>
      </w:r>
      <w:r w:rsidR="003B00D9" w:rsidRPr="000409CB">
        <w:rPr>
          <w:sz w:val="25"/>
          <w:szCs w:val="25"/>
        </w:rPr>
        <w:t>. Пункт 4.31.4. дополнить подпунктом 4) следующего содержания:</w:t>
      </w:r>
    </w:p>
    <w:p w14:paraId="1CDD20A0" w14:textId="0B8937E0" w:rsidR="003B00D9" w:rsidRPr="000409CB" w:rsidRDefault="003B00D9" w:rsidP="003B00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bCs/>
          <w:sz w:val="25"/>
          <w:szCs w:val="25"/>
        </w:rPr>
      </w:pPr>
      <w:r w:rsidRPr="000409CB">
        <w:rPr>
          <w:sz w:val="25"/>
          <w:szCs w:val="25"/>
        </w:rPr>
        <w:t xml:space="preserve">«4) </w:t>
      </w:r>
      <w:r w:rsidRPr="000409CB">
        <w:rPr>
          <w:bCs/>
          <w:sz w:val="25"/>
          <w:szCs w:val="25"/>
        </w:rPr>
        <w:t>предлагать дополнительные вопросы для получения по ним экспертного заключения, а также уточнять формулировки поставленных вопросов.»</w:t>
      </w:r>
      <w:r w:rsidR="004B3B7F">
        <w:rPr>
          <w:bCs/>
          <w:sz w:val="25"/>
          <w:szCs w:val="25"/>
        </w:rPr>
        <w:t>.</w:t>
      </w:r>
    </w:p>
    <w:p w14:paraId="346E3297" w14:textId="1F909E45" w:rsidR="003B00D9" w:rsidRPr="000409CB" w:rsidRDefault="00213E93" w:rsidP="003B00D9">
      <w:pPr>
        <w:tabs>
          <w:tab w:val="center" w:pos="8505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3B00D9" w:rsidRPr="000409CB">
        <w:rPr>
          <w:sz w:val="25"/>
          <w:szCs w:val="25"/>
        </w:rPr>
        <w:t>1.1</w:t>
      </w:r>
      <w:r w:rsidR="00564BCA">
        <w:rPr>
          <w:sz w:val="25"/>
          <w:szCs w:val="25"/>
        </w:rPr>
        <w:t>4</w:t>
      </w:r>
      <w:r w:rsidR="003B00D9" w:rsidRPr="000409CB">
        <w:rPr>
          <w:sz w:val="25"/>
          <w:szCs w:val="25"/>
        </w:rPr>
        <w:t>. В подпункте 4.32.1 пункта 4.32 раздела 4 слова «контрольной закупки,» исключить.</w:t>
      </w:r>
    </w:p>
    <w:p w14:paraId="0297A4A0" w14:textId="4DBB2FD5" w:rsidR="003B00D9" w:rsidRPr="000409CB" w:rsidRDefault="00213E93" w:rsidP="003B00D9">
      <w:pPr>
        <w:tabs>
          <w:tab w:val="center" w:pos="8505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3B00D9" w:rsidRPr="000409CB">
        <w:rPr>
          <w:sz w:val="25"/>
          <w:szCs w:val="25"/>
        </w:rPr>
        <w:t>1.1</w:t>
      </w:r>
      <w:r w:rsidR="00564BCA">
        <w:rPr>
          <w:sz w:val="25"/>
          <w:szCs w:val="25"/>
        </w:rPr>
        <w:t>5</w:t>
      </w:r>
      <w:r w:rsidR="003B00D9" w:rsidRPr="000409CB">
        <w:rPr>
          <w:sz w:val="25"/>
          <w:szCs w:val="25"/>
        </w:rPr>
        <w:t>. Пункт 5.3 раздела 5 изложить в следующей редакции:</w:t>
      </w:r>
    </w:p>
    <w:p w14:paraId="0E933278" w14:textId="77777777" w:rsidR="003B00D9" w:rsidRPr="000409CB" w:rsidRDefault="003B00D9" w:rsidP="000409CB">
      <w:pPr>
        <w:ind w:firstLine="709"/>
        <w:jc w:val="both"/>
        <w:rPr>
          <w:sz w:val="25"/>
          <w:szCs w:val="25"/>
          <w:highlight w:val="white"/>
        </w:rPr>
      </w:pPr>
      <w:r w:rsidRPr="000409CB">
        <w:rPr>
          <w:sz w:val="25"/>
          <w:szCs w:val="25"/>
        </w:rPr>
        <w:t xml:space="preserve">«5.3.  </w:t>
      </w:r>
      <w:r w:rsidRPr="000409CB">
        <w:rPr>
          <w:sz w:val="25"/>
          <w:szCs w:val="25"/>
          <w:highlight w:val="white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4003DCBE" w14:textId="260A1B7A" w:rsidR="003B00D9" w:rsidRPr="000409CB" w:rsidRDefault="003B00D9" w:rsidP="003B00D9">
      <w:pPr>
        <w:jc w:val="both"/>
        <w:rPr>
          <w:sz w:val="25"/>
          <w:szCs w:val="25"/>
        </w:rPr>
      </w:pPr>
      <w:r w:rsidRPr="000409CB">
        <w:rPr>
          <w:sz w:val="25"/>
          <w:szCs w:val="25"/>
          <w:highlight w:val="white"/>
        </w:rPr>
        <w:lastRenderedPageBreak/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Pr="000409CB">
        <w:rPr>
          <w:sz w:val="25"/>
          <w:szCs w:val="25"/>
        </w:rPr>
        <w:t>»</w:t>
      </w:r>
      <w:r w:rsidR="004B3B7F">
        <w:rPr>
          <w:sz w:val="25"/>
          <w:szCs w:val="25"/>
        </w:rPr>
        <w:t>.</w:t>
      </w:r>
    </w:p>
    <w:p w14:paraId="6F3849E0" w14:textId="68AC6040" w:rsidR="003B00D9" w:rsidRPr="000409CB" w:rsidRDefault="00213E93" w:rsidP="003B00D9">
      <w:pPr>
        <w:ind w:firstLine="709"/>
        <w:jc w:val="both"/>
        <w:rPr>
          <w:sz w:val="25"/>
          <w:szCs w:val="25"/>
          <w:highlight w:val="white"/>
        </w:rPr>
      </w:pPr>
      <w:r>
        <w:rPr>
          <w:sz w:val="25"/>
          <w:szCs w:val="25"/>
        </w:rPr>
        <w:t>1.</w:t>
      </w:r>
      <w:r w:rsidR="003B00D9" w:rsidRPr="000409CB">
        <w:rPr>
          <w:sz w:val="25"/>
          <w:szCs w:val="25"/>
        </w:rPr>
        <w:t>1.1</w:t>
      </w:r>
      <w:r w:rsidR="00564BCA">
        <w:rPr>
          <w:sz w:val="25"/>
          <w:szCs w:val="25"/>
        </w:rPr>
        <w:t>6</w:t>
      </w:r>
      <w:r w:rsidR="003B00D9" w:rsidRPr="000409CB">
        <w:rPr>
          <w:sz w:val="25"/>
          <w:szCs w:val="25"/>
        </w:rPr>
        <w:t>. Пункт 5.5. Раздела 5 изложить в следующей редакции:</w:t>
      </w:r>
    </w:p>
    <w:p w14:paraId="5D7702F2" w14:textId="49A343DD" w:rsidR="003B00D9" w:rsidRPr="000409CB" w:rsidRDefault="003B00D9" w:rsidP="000409CB">
      <w:pPr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</w:rPr>
        <w:t xml:space="preserve">«5.5. </w:t>
      </w:r>
      <w:r w:rsidRPr="000409CB">
        <w:rPr>
          <w:iCs/>
          <w:sz w:val="25"/>
          <w:szCs w:val="25"/>
          <w:highlight w:val="white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  <w:r w:rsidRPr="000409CB">
        <w:rPr>
          <w:sz w:val="25"/>
          <w:szCs w:val="25"/>
        </w:rPr>
        <w:t>»</w:t>
      </w:r>
      <w:r w:rsidR="004B3B7F">
        <w:rPr>
          <w:sz w:val="25"/>
          <w:szCs w:val="25"/>
        </w:rPr>
        <w:t>.</w:t>
      </w:r>
    </w:p>
    <w:p w14:paraId="39B8DF65" w14:textId="59FB081A" w:rsidR="003B00D9" w:rsidRPr="000409CB" w:rsidRDefault="00213E93" w:rsidP="003B00D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3B00D9" w:rsidRPr="000409CB">
        <w:rPr>
          <w:sz w:val="25"/>
          <w:szCs w:val="25"/>
        </w:rPr>
        <w:t>1.1</w:t>
      </w:r>
      <w:r w:rsidR="00564BCA">
        <w:rPr>
          <w:sz w:val="25"/>
          <w:szCs w:val="25"/>
        </w:rPr>
        <w:t>7</w:t>
      </w:r>
      <w:r w:rsidR="003B00D9" w:rsidRPr="000409CB">
        <w:rPr>
          <w:sz w:val="25"/>
          <w:szCs w:val="25"/>
        </w:rPr>
        <w:t>. Пункт 5.8 раздела 5 изложить в следующей редакции:</w:t>
      </w:r>
    </w:p>
    <w:p w14:paraId="045F0B99" w14:textId="28FA5788" w:rsidR="003B00D9" w:rsidRPr="000409CB" w:rsidRDefault="003B00D9" w:rsidP="000409CB">
      <w:pPr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</w:rPr>
        <w:t xml:space="preserve">«5.8.  В случае проведения контрольных мероприятий </w:t>
      </w:r>
      <w:r w:rsidRPr="000409CB">
        <w:rPr>
          <w:sz w:val="25"/>
          <w:szCs w:val="25"/>
          <w:highlight w:val="white"/>
        </w:rPr>
        <w:t>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</w:t>
      </w:r>
      <w:r w:rsidRPr="000409CB">
        <w:rPr>
          <w:sz w:val="25"/>
          <w:szCs w:val="25"/>
        </w:rPr>
        <w:t xml:space="preserve">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0409CB">
        <w:rPr>
          <w:sz w:val="25"/>
          <w:szCs w:val="25"/>
          <w:highlight w:val="white"/>
        </w:rPr>
        <w:t>контрольного мероприятия</w:t>
      </w:r>
      <w:r w:rsidRPr="000409CB">
        <w:rPr>
          <w:sz w:val="25"/>
          <w:szCs w:val="25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  <w:r w:rsidRPr="000409CB">
        <w:rPr>
          <w:iCs/>
          <w:sz w:val="25"/>
          <w:szCs w:val="25"/>
        </w:rPr>
        <w:t>»</w:t>
      </w:r>
      <w:r w:rsidR="004B3B7F">
        <w:rPr>
          <w:iCs/>
          <w:sz w:val="25"/>
          <w:szCs w:val="25"/>
        </w:rPr>
        <w:t>.</w:t>
      </w:r>
    </w:p>
    <w:p w14:paraId="4D4CA142" w14:textId="62D8670A" w:rsidR="003B00D9" w:rsidRPr="000409CB" w:rsidRDefault="00213E93" w:rsidP="003B00D9">
      <w:pPr>
        <w:ind w:firstLine="709"/>
        <w:jc w:val="both"/>
        <w:rPr>
          <w:sz w:val="25"/>
          <w:szCs w:val="25"/>
        </w:rPr>
      </w:pPr>
      <w:r>
        <w:rPr>
          <w:iCs/>
          <w:sz w:val="25"/>
          <w:szCs w:val="25"/>
        </w:rPr>
        <w:t>1.</w:t>
      </w:r>
      <w:r w:rsidR="003B00D9" w:rsidRPr="000409CB">
        <w:rPr>
          <w:iCs/>
          <w:sz w:val="25"/>
          <w:szCs w:val="25"/>
        </w:rPr>
        <w:t>1.1</w:t>
      </w:r>
      <w:r w:rsidR="00564BCA">
        <w:rPr>
          <w:iCs/>
          <w:sz w:val="25"/>
          <w:szCs w:val="25"/>
        </w:rPr>
        <w:t>8</w:t>
      </w:r>
      <w:r w:rsidR="003B00D9" w:rsidRPr="000409CB">
        <w:rPr>
          <w:iCs/>
          <w:sz w:val="25"/>
          <w:szCs w:val="25"/>
        </w:rPr>
        <w:t xml:space="preserve">. </w:t>
      </w:r>
      <w:r w:rsidR="003B00D9" w:rsidRPr="000409CB">
        <w:rPr>
          <w:sz w:val="25"/>
          <w:szCs w:val="25"/>
        </w:rPr>
        <w:t>Раздел 5 дополнить пунктом 5.12 следующего содержания:</w:t>
      </w:r>
    </w:p>
    <w:p w14:paraId="0FD32F0E" w14:textId="3F87B1B6" w:rsidR="003B00D9" w:rsidRPr="000409CB" w:rsidRDefault="003B00D9" w:rsidP="003B00D9">
      <w:pPr>
        <w:tabs>
          <w:tab w:val="center" w:pos="8505"/>
        </w:tabs>
        <w:ind w:firstLine="709"/>
        <w:jc w:val="both"/>
        <w:rPr>
          <w:sz w:val="25"/>
          <w:szCs w:val="25"/>
        </w:rPr>
      </w:pPr>
      <w:r w:rsidRPr="000409CB">
        <w:rPr>
          <w:sz w:val="25"/>
          <w:szCs w:val="25"/>
          <w:shd w:val="clear" w:color="auto" w:fill="FFFFFF"/>
        </w:rPr>
        <w:t>«5.1</w:t>
      </w:r>
      <w:r w:rsidR="000409CB" w:rsidRPr="000409CB">
        <w:rPr>
          <w:sz w:val="25"/>
          <w:szCs w:val="25"/>
          <w:shd w:val="clear" w:color="auto" w:fill="FFFFFF"/>
        </w:rPr>
        <w:t>2</w:t>
      </w:r>
      <w:r w:rsidRPr="000409CB">
        <w:rPr>
          <w:sz w:val="25"/>
          <w:szCs w:val="25"/>
          <w:shd w:val="clear" w:color="auto" w:fill="FFFFFF"/>
        </w:rPr>
        <w:t>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</w:t>
      </w:r>
      <w:r w:rsidR="00213E93">
        <w:rPr>
          <w:sz w:val="25"/>
          <w:szCs w:val="25"/>
          <w:shd w:val="clear" w:color="auto" w:fill="FFFFFF"/>
        </w:rPr>
        <w:t>.</w:t>
      </w:r>
    </w:p>
    <w:p w14:paraId="33C0E9E7" w14:textId="4B36F3D7" w:rsidR="003B00D9" w:rsidRPr="000409CB" w:rsidRDefault="00213E93" w:rsidP="003B00D9">
      <w:pPr>
        <w:tabs>
          <w:tab w:val="center" w:pos="8505"/>
        </w:tabs>
        <w:ind w:firstLine="709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</w:rPr>
        <w:t>1.</w:t>
      </w:r>
      <w:r w:rsidR="003B00D9" w:rsidRPr="000409CB">
        <w:rPr>
          <w:sz w:val="25"/>
          <w:szCs w:val="25"/>
        </w:rPr>
        <w:t>1.1</w:t>
      </w:r>
      <w:r w:rsidR="00564BCA">
        <w:rPr>
          <w:sz w:val="25"/>
          <w:szCs w:val="25"/>
        </w:rPr>
        <w:t>9</w:t>
      </w:r>
      <w:r w:rsidR="003B00D9" w:rsidRPr="000409CB">
        <w:rPr>
          <w:sz w:val="25"/>
          <w:szCs w:val="25"/>
        </w:rPr>
        <w:t>. Раздел 6 дополнить пунктом 6.9. следующего содержания:</w:t>
      </w:r>
    </w:p>
    <w:p w14:paraId="0ADA1724" w14:textId="522000C0" w:rsidR="003B00D9" w:rsidRDefault="003B00D9" w:rsidP="003B00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0"/>
        <w:jc w:val="both"/>
        <w:rPr>
          <w:sz w:val="25"/>
          <w:szCs w:val="25"/>
          <w:shd w:val="clear" w:color="auto" w:fill="FFFFFF"/>
        </w:rPr>
      </w:pPr>
      <w:r w:rsidRPr="000409CB">
        <w:rPr>
          <w:sz w:val="25"/>
          <w:szCs w:val="25"/>
        </w:rPr>
        <w:t xml:space="preserve">«6.9. Досудебный порядок подачи жалоб, установленный главой 9 Федерального закона </w:t>
      </w:r>
      <w:r w:rsidR="000C5CD8">
        <w:rPr>
          <w:sz w:val="25"/>
          <w:szCs w:val="25"/>
        </w:rPr>
        <w:t xml:space="preserve">№ </w:t>
      </w:r>
      <w:r w:rsidRPr="000409CB">
        <w:rPr>
          <w:sz w:val="25"/>
          <w:szCs w:val="25"/>
        </w:rPr>
        <w:t xml:space="preserve">248-ФЗ, при осуществлении муниципального контроля не </w:t>
      </w:r>
      <w:proofErr w:type="gramStart"/>
      <w:r w:rsidRPr="000409CB">
        <w:rPr>
          <w:sz w:val="25"/>
          <w:szCs w:val="25"/>
        </w:rPr>
        <w:t xml:space="preserve">применяется </w:t>
      </w:r>
      <w:r w:rsidR="003B17C7">
        <w:rPr>
          <w:sz w:val="25"/>
          <w:szCs w:val="25"/>
        </w:rPr>
        <w:t xml:space="preserve"> </w:t>
      </w:r>
      <w:r w:rsidRPr="000409CB">
        <w:rPr>
          <w:sz w:val="25"/>
          <w:szCs w:val="25"/>
        </w:rPr>
        <w:t>в</w:t>
      </w:r>
      <w:proofErr w:type="gramEnd"/>
      <w:r w:rsidRPr="000409CB">
        <w:rPr>
          <w:sz w:val="25"/>
          <w:szCs w:val="25"/>
        </w:rPr>
        <w:t xml:space="preserve"> </w:t>
      </w:r>
      <w:r w:rsidR="00F02EFC" w:rsidRPr="000409CB">
        <w:rPr>
          <w:sz w:val="25"/>
          <w:szCs w:val="25"/>
          <w:shd w:val="clear" w:color="auto" w:fill="FFFFFF"/>
        </w:rPr>
        <w:t>случаях обжалования</w:t>
      </w:r>
      <w:r w:rsidRPr="000409CB">
        <w:rPr>
          <w:sz w:val="25"/>
          <w:szCs w:val="25"/>
          <w:shd w:val="clear" w:color="auto" w:fill="FFFFFF"/>
        </w:rPr>
        <w:t xml:space="preserve"> в суд решений, действий (бездействия) гражданами, не осуществляющими предпринимательской деятельности.».</w:t>
      </w:r>
    </w:p>
    <w:p w14:paraId="2827614A" w14:textId="43485584" w:rsidR="003C3527" w:rsidRPr="004B3B7F" w:rsidRDefault="00213E93" w:rsidP="004B3B7F">
      <w:pPr>
        <w:pStyle w:val="af7"/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564BCA">
        <w:rPr>
          <w:sz w:val="25"/>
          <w:szCs w:val="25"/>
        </w:rPr>
        <w:t xml:space="preserve">1.20. </w:t>
      </w:r>
      <w:r w:rsidR="00494EC5" w:rsidRPr="003C3527">
        <w:rPr>
          <w:sz w:val="25"/>
          <w:szCs w:val="25"/>
        </w:rPr>
        <w:t>Приложение 3 к</w:t>
      </w:r>
      <w:r w:rsidR="003B17C7">
        <w:rPr>
          <w:sz w:val="25"/>
          <w:szCs w:val="25"/>
        </w:rPr>
        <w:t xml:space="preserve"> </w:t>
      </w:r>
      <w:r w:rsidR="0096611C" w:rsidRPr="0096611C">
        <w:rPr>
          <w:sz w:val="25"/>
          <w:szCs w:val="25"/>
        </w:rPr>
        <w:t>Положению о 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Кондинское</w:t>
      </w:r>
      <w:r w:rsidR="00494EC5" w:rsidRPr="003C3527">
        <w:rPr>
          <w:sz w:val="25"/>
          <w:szCs w:val="25"/>
        </w:rPr>
        <w:t xml:space="preserve"> изложить в новой редакции (приложение). </w:t>
      </w:r>
      <w:r w:rsidR="003C3527">
        <w:rPr>
          <w:sz w:val="25"/>
          <w:szCs w:val="25"/>
        </w:rPr>
        <w:t xml:space="preserve">  </w:t>
      </w:r>
    </w:p>
    <w:p w14:paraId="736E615F" w14:textId="77777777" w:rsidR="003C3527" w:rsidRPr="004B3B7F" w:rsidRDefault="00F02EFC" w:rsidP="004B3B7F">
      <w:pPr>
        <w:pStyle w:val="af7"/>
        <w:ind w:left="0" w:firstLine="709"/>
        <w:jc w:val="both"/>
        <w:rPr>
          <w:sz w:val="25"/>
          <w:szCs w:val="25"/>
        </w:rPr>
      </w:pPr>
      <w:r w:rsidRPr="004B3B7F">
        <w:rPr>
          <w:sz w:val="25"/>
          <w:szCs w:val="25"/>
        </w:rPr>
        <w:t>2</w:t>
      </w:r>
      <w:r w:rsidR="00A77FB7" w:rsidRPr="004B3B7F">
        <w:rPr>
          <w:sz w:val="25"/>
          <w:szCs w:val="25"/>
        </w:rPr>
        <w:t>.</w:t>
      </w:r>
      <w:r w:rsidR="003C3527" w:rsidRPr="004B3B7F">
        <w:rPr>
          <w:sz w:val="25"/>
          <w:szCs w:val="25"/>
        </w:rPr>
        <w:t xml:space="preserve"> </w:t>
      </w:r>
      <w:r w:rsidR="00042257" w:rsidRPr="004B3B7F">
        <w:rPr>
          <w:sz w:val="25"/>
          <w:szCs w:val="25"/>
        </w:rPr>
        <w:t>Настоящее решение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0E0E8F47" w14:textId="77777777" w:rsidR="003C3527" w:rsidRPr="004B3B7F" w:rsidRDefault="00F02EFC" w:rsidP="004B3B7F">
      <w:pPr>
        <w:pStyle w:val="af7"/>
        <w:ind w:left="0" w:firstLine="709"/>
        <w:jc w:val="both"/>
        <w:rPr>
          <w:sz w:val="25"/>
          <w:szCs w:val="25"/>
        </w:rPr>
      </w:pPr>
      <w:r w:rsidRPr="004B3B7F">
        <w:rPr>
          <w:sz w:val="25"/>
          <w:szCs w:val="25"/>
        </w:rPr>
        <w:t>3</w:t>
      </w:r>
      <w:r w:rsidR="00A77FB7" w:rsidRPr="004B3B7F">
        <w:rPr>
          <w:sz w:val="25"/>
          <w:szCs w:val="25"/>
        </w:rPr>
        <w:t>.</w:t>
      </w:r>
      <w:r w:rsidR="00FD64EC" w:rsidRPr="004B3B7F">
        <w:rPr>
          <w:sz w:val="25"/>
          <w:szCs w:val="25"/>
        </w:rPr>
        <w:t xml:space="preserve">Настоящее </w:t>
      </w:r>
      <w:r w:rsidR="00042257" w:rsidRPr="004B3B7F">
        <w:rPr>
          <w:sz w:val="25"/>
          <w:szCs w:val="25"/>
        </w:rPr>
        <w:t>решение вступает</w:t>
      </w:r>
      <w:r w:rsidR="00FD64EC" w:rsidRPr="004B3B7F">
        <w:rPr>
          <w:sz w:val="25"/>
          <w:szCs w:val="25"/>
        </w:rPr>
        <w:t xml:space="preserve"> в силу со дня его обнародования.</w:t>
      </w:r>
    </w:p>
    <w:p w14:paraId="461E560B" w14:textId="79AA1C5A" w:rsidR="00FD64EC" w:rsidRPr="004B3B7F" w:rsidRDefault="00F02EFC" w:rsidP="004B3B7F">
      <w:pPr>
        <w:pStyle w:val="af7"/>
        <w:ind w:left="0" w:firstLine="709"/>
        <w:jc w:val="both"/>
        <w:rPr>
          <w:sz w:val="25"/>
          <w:szCs w:val="25"/>
        </w:rPr>
      </w:pPr>
      <w:r w:rsidRPr="004B3B7F">
        <w:rPr>
          <w:sz w:val="25"/>
          <w:szCs w:val="25"/>
        </w:rPr>
        <w:t>4</w:t>
      </w:r>
      <w:r w:rsidR="00A77FB7" w:rsidRPr="004B3B7F">
        <w:rPr>
          <w:sz w:val="25"/>
          <w:szCs w:val="25"/>
        </w:rPr>
        <w:t>.</w:t>
      </w:r>
      <w:r w:rsidR="00FD64EC" w:rsidRPr="004B3B7F">
        <w:rPr>
          <w:sz w:val="25"/>
          <w:szCs w:val="25"/>
        </w:rPr>
        <w:t xml:space="preserve">Контроль за выполнением настоящего решения возложить на главу </w:t>
      </w:r>
      <w:r w:rsidR="0023324B" w:rsidRPr="004B3B7F">
        <w:rPr>
          <w:sz w:val="25"/>
          <w:szCs w:val="25"/>
        </w:rPr>
        <w:t>городского</w:t>
      </w:r>
      <w:r w:rsidR="00FD64EC" w:rsidRPr="004B3B7F">
        <w:rPr>
          <w:sz w:val="25"/>
          <w:szCs w:val="25"/>
        </w:rPr>
        <w:t xml:space="preserve"> поселения </w:t>
      </w:r>
      <w:r w:rsidR="0023324B" w:rsidRPr="004B3B7F">
        <w:rPr>
          <w:sz w:val="25"/>
          <w:szCs w:val="25"/>
        </w:rPr>
        <w:t>Кондинское</w:t>
      </w:r>
      <w:r w:rsidR="00FD64EC" w:rsidRPr="004B3B7F">
        <w:rPr>
          <w:sz w:val="25"/>
          <w:szCs w:val="25"/>
        </w:rPr>
        <w:t>.</w:t>
      </w:r>
    </w:p>
    <w:p w14:paraId="14D7B8D1" w14:textId="77777777" w:rsidR="008539FB" w:rsidRPr="000409CB" w:rsidRDefault="008539FB" w:rsidP="000608A4">
      <w:pPr>
        <w:pStyle w:val="aff0"/>
        <w:ind w:firstLine="720"/>
        <w:jc w:val="both"/>
        <w:rPr>
          <w:sz w:val="25"/>
          <w:szCs w:val="25"/>
          <w:shd w:val="clear" w:color="auto" w:fill="FFFFFF"/>
        </w:rPr>
      </w:pPr>
    </w:p>
    <w:p w14:paraId="0F2988B0" w14:textId="77777777" w:rsidR="000409CB" w:rsidRPr="000409CB" w:rsidRDefault="00446073" w:rsidP="00446073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>Председатель Совета депутатов</w:t>
      </w:r>
    </w:p>
    <w:p w14:paraId="6E9BE138" w14:textId="05397A0D" w:rsidR="00446073" w:rsidRPr="000409CB" w:rsidRDefault="00446073" w:rsidP="00446073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>городского поселения Кондинское</w:t>
      </w: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</w: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ab/>
        <w:t xml:space="preserve">       </w:t>
      </w:r>
      <w:r w:rsidR="008539FB"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 </w:t>
      </w:r>
      <w:r w:rsidRPr="000409CB">
        <w:rPr>
          <w:rFonts w:ascii="Times New Roman" w:hAnsi="Times New Roman" w:cs="Times New Roman"/>
          <w:sz w:val="25"/>
          <w:szCs w:val="25"/>
          <w:shd w:val="clear" w:color="auto" w:fill="FFFFFF"/>
        </w:rPr>
        <w:t>К.А. Мазеин</w:t>
      </w:r>
    </w:p>
    <w:p w14:paraId="6D1C2331" w14:textId="77777777" w:rsidR="00446073" w:rsidRPr="0096611C" w:rsidRDefault="00446073" w:rsidP="00446073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5FFF4C19" w14:textId="77777777" w:rsidR="00BB7F83" w:rsidRDefault="00BB7F83" w:rsidP="00BB7F83">
      <w:pPr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Исполняющий обязанности г</w:t>
      </w:r>
      <w:r w:rsidRPr="0050363E">
        <w:rPr>
          <w:rFonts w:eastAsia="Arial Unicode MS"/>
          <w:sz w:val="26"/>
          <w:szCs w:val="26"/>
        </w:rPr>
        <w:t>лав</w:t>
      </w:r>
      <w:r>
        <w:rPr>
          <w:rFonts w:eastAsia="Arial Unicode MS"/>
          <w:sz w:val="26"/>
          <w:szCs w:val="26"/>
        </w:rPr>
        <w:t>ы</w:t>
      </w:r>
      <w:r w:rsidRPr="0050363E">
        <w:rPr>
          <w:rFonts w:eastAsia="Arial Unicode MS"/>
          <w:sz w:val="26"/>
          <w:szCs w:val="26"/>
        </w:rPr>
        <w:t xml:space="preserve"> </w:t>
      </w:r>
    </w:p>
    <w:p w14:paraId="6017494D" w14:textId="0E3AEA41" w:rsidR="00BB7F83" w:rsidRPr="0050363E" w:rsidRDefault="00BB7F83" w:rsidP="00BB7F83">
      <w:pPr>
        <w:jc w:val="both"/>
        <w:rPr>
          <w:rFonts w:eastAsia="Arial Unicode MS"/>
          <w:sz w:val="26"/>
          <w:szCs w:val="26"/>
        </w:rPr>
      </w:pPr>
      <w:r w:rsidRPr="0050363E">
        <w:rPr>
          <w:rFonts w:eastAsia="Arial Unicode MS"/>
          <w:sz w:val="26"/>
          <w:szCs w:val="26"/>
        </w:rPr>
        <w:t xml:space="preserve">городского поселения Кондинское  </w:t>
      </w:r>
      <w:r>
        <w:rPr>
          <w:rFonts w:eastAsia="Arial Unicode MS"/>
          <w:sz w:val="26"/>
          <w:szCs w:val="26"/>
        </w:rPr>
        <w:t xml:space="preserve">                                   </w:t>
      </w:r>
      <w:r w:rsidRPr="0050363E">
        <w:rPr>
          <w:rFonts w:eastAsia="Arial Unicode MS"/>
          <w:sz w:val="26"/>
          <w:szCs w:val="26"/>
        </w:rPr>
        <w:t xml:space="preserve">            </w:t>
      </w:r>
      <w:r>
        <w:rPr>
          <w:rFonts w:eastAsia="Arial Unicode MS"/>
          <w:sz w:val="26"/>
          <w:szCs w:val="26"/>
        </w:rPr>
        <w:t xml:space="preserve">      </w:t>
      </w:r>
      <w:r w:rsidR="0096611C">
        <w:rPr>
          <w:rFonts w:eastAsia="Arial Unicode MS"/>
          <w:sz w:val="26"/>
          <w:szCs w:val="26"/>
        </w:rPr>
        <w:t xml:space="preserve">        </w:t>
      </w:r>
      <w:r>
        <w:rPr>
          <w:rFonts w:eastAsia="Arial Unicode MS"/>
          <w:sz w:val="26"/>
          <w:szCs w:val="26"/>
        </w:rPr>
        <w:t>С.Ю. Копыльцов</w:t>
      </w:r>
    </w:p>
    <w:p w14:paraId="7863F03A" w14:textId="77777777" w:rsidR="00BB7F83" w:rsidRPr="0096611C" w:rsidRDefault="00BB7F83" w:rsidP="00BB7F83">
      <w:pPr>
        <w:tabs>
          <w:tab w:val="left" w:pos="7020"/>
          <w:tab w:val="left" w:pos="7920"/>
          <w:tab w:val="left" w:pos="8100"/>
        </w:tabs>
        <w:ind w:right="354"/>
        <w:rPr>
          <w:rFonts w:eastAsia="Arial Unicode MS"/>
          <w:sz w:val="16"/>
          <w:szCs w:val="16"/>
        </w:rPr>
      </w:pPr>
    </w:p>
    <w:p w14:paraId="1D0AC3EF" w14:textId="77777777" w:rsidR="00BB7F83" w:rsidRDefault="00BB7F83" w:rsidP="00BB7F83">
      <w:pPr>
        <w:shd w:val="clear" w:color="auto" w:fill="FFFFFF"/>
        <w:autoSpaceDE w:val="0"/>
        <w:autoSpaceDN w:val="0"/>
        <w:adjustRightInd w:val="0"/>
        <w:ind w:right="10"/>
        <w:jc w:val="both"/>
        <w:rPr>
          <w:color w:val="000000"/>
          <w:sz w:val="26"/>
          <w:szCs w:val="26"/>
        </w:rPr>
      </w:pPr>
      <w:r w:rsidRPr="0050363E">
        <w:rPr>
          <w:color w:val="000000"/>
          <w:sz w:val="26"/>
          <w:szCs w:val="26"/>
        </w:rPr>
        <w:t>пгт.</w:t>
      </w:r>
      <w:r>
        <w:rPr>
          <w:color w:val="000000"/>
          <w:sz w:val="26"/>
          <w:szCs w:val="26"/>
        </w:rPr>
        <w:t xml:space="preserve"> </w:t>
      </w:r>
      <w:r w:rsidRPr="0050363E">
        <w:rPr>
          <w:color w:val="000000"/>
          <w:sz w:val="26"/>
          <w:szCs w:val="26"/>
        </w:rPr>
        <w:t>Кондинское</w:t>
      </w:r>
    </w:p>
    <w:p w14:paraId="410B6D82" w14:textId="77777777" w:rsidR="00BB7F83" w:rsidRDefault="00BB7F83" w:rsidP="00BB7F83">
      <w:pPr>
        <w:shd w:val="clear" w:color="auto" w:fill="FFFFFF"/>
        <w:autoSpaceDE w:val="0"/>
        <w:autoSpaceDN w:val="0"/>
        <w:adjustRightInd w:val="0"/>
        <w:ind w:right="1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 апреля 2026 года</w:t>
      </w:r>
    </w:p>
    <w:p w14:paraId="6E74EB37" w14:textId="22C3E921" w:rsidR="00BB7F83" w:rsidRPr="00442189" w:rsidRDefault="00BB7F83" w:rsidP="00BB7F83">
      <w:pPr>
        <w:shd w:val="clear" w:color="auto" w:fill="FFFFFF"/>
        <w:autoSpaceDE w:val="0"/>
        <w:autoSpaceDN w:val="0"/>
        <w:adjustRightInd w:val="0"/>
        <w:ind w:right="10"/>
        <w:jc w:val="both"/>
      </w:pPr>
      <w:r>
        <w:rPr>
          <w:color w:val="000000"/>
          <w:sz w:val="26"/>
          <w:szCs w:val="26"/>
        </w:rPr>
        <w:t>№ 153</w:t>
      </w:r>
    </w:p>
    <w:p w14:paraId="78BAF14F" w14:textId="206F6C5D" w:rsidR="003C3527" w:rsidRPr="003C3527" w:rsidRDefault="003C3527" w:rsidP="003C3527">
      <w:pPr>
        <w:pStyle w:val="Title"/>
        <w:spacing w:before="0" w:after="0"/>
        <w:ind w:left="5387" w:firstLine="0"/>
        <w:jc w:val="left"/>
        <w:rPr>
          <w:rFonts w:ascii="Times New Roman" w:hAnsi="Times New Roman" w:cs="Times New Roman"/>
          <w:b w:val="0"/>
          <w:bCs w:val="0"/>
          <w:kern w:val="0"/>
          <w:sz w:val="25"/>
          <w:szCs w:val="25"/>
          <w:shd w:val="clear" w:color="auto" w:fill="FFFFFF"/>
        </w:rPr>
      </w:pPr>
      <w:bookmarkStart w:id="3" w:name="_Hlk227762262"/>
      <w:r w:rsidRPr="003C3527">
        <w:rPr>
          <w:rFonts w:ascii="Times New Roman" w:hAnsi="Times New Roman" w:cs="Times New Roman"/>
          <w:b w:val="0"/>
          <w:bCs w:val="0"/>
          <w:kern w:val="0"/>
          <w:sz w:val="25"/>
          <w:szCs w:val="25"/>
          <w:shd w:val="clear" w:color="auto" w:fill="FFFFFF"/>
        </w:rPr>
        <w:lastRenderedPageBreak/>
        <w:t xml:space="preserve">Приложение </w:t>
      </w:r>
    </w:p>
    <w:p w14:paraId="36C85F2F" w14:textId="15324BDE" w:rsidR="003C3527" w:rsidRPr="003C3527" w:rsidRDefault="003C3527" w:rsidP="003C3527">
      <w:pPr>
        <w:pStyle w:val="Title"/>
        <w:spacing w:before="0" w:after="0"/>
        <w:ind w:left="5387" w:firstLine="0"/>
        <w:jc w:val="left"/>
        <w:rPr>
          <w:rFonts w:ascii="Times New Roman" w:hAnsi="Times New Roman" w:cs="Times New Roman"/>
          <w:b w:val="0"/>
          <w:bCs w:val="0"/>
          <w:kern w:val="0"/>
          <w:sz w:val="25"/>
          <w:szCs w:val="25"/>
          <w:shd w:val="clear" w:color="auto" w:fill="FFFFFF"/>
        </w:rPr>
      </w:pPr>
      <w:r w:rsidRPr="003C3527">
        <w:rPr>
          <w:rFonts w:ascii="Times New Roman" w:hAnsi="Times New Roman" w:cs="Times New Roman"/>
          <w:b w:val="0"/>
          <w:bCs w:val="0"/>
          <w:kern w:val="0"/>
          <w:sz w:val="25"/>
          <w:szCs w:val="25"/>
          <w:shd w:val="clear" w:color="auto" w:fill="FFFFFF"/>
        </w:rPr>
        <w:t xml:space="preserve">к решению Совета депутатов городского поселения Кондинское </w:t>
      </w:r>
    </w:p>
    <w:p w14:paraId="3FF84EBD" w14:textId="5B02ECC3" w:rsidR="003C3527" w:rsidRPr="003C3527" w:rsidRDefault="003C3527" w:rsidP="003C3527">
      <w:pPr>
        <w:pStyle w:val="Title"/>
        <w:spacing w:before="0" w:after="0"/>
        <w:ind w:left="5387" w:firstLine="0"/>
        <w:jc w:val="left"/>
        <w:rPr>
          <w:rFonts w:ascii="Times New Roman" w:hAnsi="Times New Roman" w:cs="Times New Roman"/>
          <w:b w:val="0"/>
          <w:bCs w:val="0"/>
          <w:kern w:val="0"/>
          <w:sz w:val="25"/>
          <w:szCs w:val="25"/>
          <w:shd w:val="clear" w:color="auto" w:fill="FFFFFF"/>
        </w:rPr>
      </w:pPr>
      <w:r w:rsidRPr="003C3527">
        <w:rPr>
          <w:rFonts w:ascii="Times New Roman" w:hAnsi="Times New Roman" w:cs="Times New Roman"/>
          <w:b w:val="0"/>
          <w:bCs w:val="0"/>
          <w:kern w:val="0"/>
          <w:sz w:val="25"/>
          <w:szCs w:val="25"/>
          <w:shd w:val="clear" w:color="auto" w:fill="FFFFFF"/>
        </w:rPr>
        <w:t xml:space="preserve">от </w:t>
      </w:r>
      <w:r w:rsidR="00213E93">
        <w:rPr>
          <w:rFonts w:ascii="Times New Roman" w:hAnsi="Times New Roman" w:cs="Times New Roman"/>
          <w:b w:val="0"/>
          <w:bCs w:val="0"/>
          <w:kern w:val="0"/>
          <w:sz w:val="25"/>
          <w:szCs w:val="25"/>
          <w:shd w:val="clear" w:color="auto" w:fill="FFFFFF"/>
        </w:rPr>
        <w:t>28</w:t>
      </w:r>
      <w:r w:rsidRPr="003C3527">
        <w:rPr>
          <w:rFonts w:ascii="Times New Roman" w:hAnsi="Times New Roman" w:cs="Times New Roman"/>
          <w:b w:val="0"/>
          <w:bCs w:val="0"/>
          <w:kern w:val="0"/>
          <w:sz w:val="25"/>
          <w:szCs w:val="25"/>
          <w:shd w:val="clear" w:color="auto" w:fill="FFFFFF"/>
        </w:rPr>
        <w:t xml:space="preserve"> апреля 2026 года № </w:t>
      </w:r>
      <w:r w:rsidR="00213E93">
        <w:rPr>
          <w:rFonts w:ascii="Times New Roman" w:hAnsi="Times New Roman" w:cs="Times New Roman"/>
          <w:b w:val="0"/>
          <w:bCs w:val="0"/>
          <w:kern w:val="0"/>
          <w:sz w:val="25"/>
          <w:szCs w:val="25"/>
          <w:shd w:val="clear" w:color="auto" w:fill="FFFFFF"/>
        </w:rPr>
        <w:t>153</w:t>
      </w:r>
    </w:p>
    <w:p w14:paraId="33F17922" w14:textId="77777777" w:rsidR="003C3527" w:rsidRPr="003C3527" w:rsidRDefault="003C3527" w:rsidP="003C3527">
      <w:pPr>
        <w:pStyle w:val="Title"/>
        <w:spacing w:before="0" w:after="0"/>
        <w:ind w:left="5387" w:firstLine="0"/>
        <w:jc w:val="left"/>
        <w:rPr>
          <w:rFonts w:ascii="Times New Roman" w:hAnsi="Times New Roman" w:cs="Times New Roman"/>
          <w:b w:val="0"/>
          <w:bCs w:val="0"/>
          <w:kern w:val="0"/>
          <w:sz w:val="25"/>
          <w:szCs w:val="25"/>
          <w:shd w:val="clear" w:color="auto" w:fill="FFFFFF"/>
        </w:rPr>
      </w:pPr>
    </w:p>
    <w:p w14:paraId="16714E0D" w14:textId="77777777" w:rsidR="005E5C5C" w:rsidRPr="00090B71" w:rsidRDefault="005E5C5C" w:rsidP="005E5C5C">
      <w:pPr>
        <w:pStyle w:val="ConsPlusNormal"/>
        <w:ind w:left="5387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090B71">
        <w:rPr>
          <w:rFonts w:ascii="Times New Roman" w:hAnsi="Times New Roman" w:cs="Times New Roman"/>
          <w:sz w:val="24"/>
          <w:szCs w:val="24"/>
        </w:rPr>
        <w:t>«Приложение 3</w:t>
      </w:r>
    </w:p>
    <w:p w14:paraId="51C0EA56" w14:textId="24B5EA77" w:rsidR="003C3527" w:rsidRPr="005E5C5C" w:rsidRDefault="005E5C5C" w:rsidP="003C3527">
      <w:pPr>
        <w:pStyle w:val="Title"/>
        <w:spacing w:before="0" w:after="0"/>
        <w:ind w:left="5387" w:firstLine="0"/>
        <w:jc w:val="left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5E5C5C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к </w:t>
      </w:r>
      <w:r w:rsidRPr="005E5C5C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Положению о 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Кондинское</w:t>
      </w:r>
    </w:p>
    <w:p w14:paraId="0BB41409" w14:textId="77777777" w:rsidR="005E5C5C" w:rsidRDefault="005E5C5C" w:rsidP="003C3527">
      <w:pPr>
        <w:pStyle w:val="ConsPlusTitle"/>
        <w:jc w:val="center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14:paraId="70EACF0A" w14:textId="4010F53A" w:rsidR="003C3527" w:rsidRPr="003C3527" w:rsidRDefault="003C3527" w:rsidP="003C3527">
      <w:pPr>
        <w:pStyle w:val="ConsPlusTitle"/>
        <w:jc w:val="center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bookmarkStart w:id="4" w:name="_GoBack"/>
      <w:bookmarkEnd w:id="4"/>
      <w:r w:rsidRPr="003C352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Критерии </w:t>
      </w:r>
    </w:p>
    <w:p w14:paraId="7B159EC0" w14:textId="77777777" w:rsidR="003C3527" w:rsidRPr="003C3527" w:rsidRDefault="003C3527" w:rsidP="003C3527">
      <w:pPr>
        <w:pStyle w:val="ConsPlusTitle"/>
        <w:jc w:val="center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3C3527">
        <w:rPr>
          <w:rFonts w:ascii="Times New Roman" w:hAnsi="Times New Roman" w:cs="Times New Roman"/>
          <w:sz w:val="25"/>
          <w:szCs w:val="25"/>
          <w:shd w:val="clear" w:color="auto" w:fill="FFFFFF"/>
        </w:rPr>
        <w:t>отнесения объектов контроля к определенной категории риска</w:t>
      </w:r>
    </w:p>
    <w:p w14:paraId="07783027" w14:textId="77777777" w:rsidR="003C3527" w:rsidRPr="003C3527" w:rsidRDefault="003C3527" w:rsidP="003C3527">
      <w:pPr>
        <w:widowControl w:val="0"/>
        <w:ind w:firstLine="720"/>
        <w:jc w:val="both"/>
        <w:rPr>
          <w:sz w:val="25"/>
          <w:szCs w:val="25"/>
          <w:shd w:val="clear" w:color="auto" w:fill="FFFFFF"/>
        </w:rPr>
      </w:pPr>
      <w:r w:rsidRPr="003C3527">
        <w:rPr>
          <w:sz w:val="25"/>
          <w:szCs w:val="25"/>
          <w:shd w:val="clear" w:color="auto" w:fill="FFFFFF"/>
        </w:rPr>
        <w:t xml:space="preserve"> </w:t>
      </w:r>
    </w:p>
    <w:p w14:paraId="28DBFA26" w14:textId="77777777" w:rsidR="003C3527" w:rsidRPr="003C3527" w:rsidRDefault="003C3527" w:rsidP="003C3527">
      <w:pPr>
        <w:widowControl w:val="0"/>
        <w:jc w:val="both"/>
        <w:rPr>
          <w:sz w:val="25"/>
          <w:szCs w:val="25"/>
          <w:shd w:val="clear" w:color="auto" w:fill="FFFFFF"/>
        </w:rPr>
      </w:pPr>
      <w:r w:rsidRPr="003C3527">
        <w:rPr>
          <w:sz w:val="25"/>
          <w:szCs w:val="25"/>
          <w:shd w:val="clear" w:color="auto" w:fill="FFFFFF"/>
        </w:rPr>
        <w:tab/>
        <w:t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на автомобильном транспорте, городском наземном электрическом транспорте и в дорожном хозяйстве подлежат отнесению к категориям среднего риска, умеренного риска, низкого риска.</w:t>
      </w:r>
    </w:p>
    <w:p w14:paraId="1A183D34" w14:textId="77777777" w:rsidR="003C3527" w:rsidRPr="003C3527" w:rsidRDefault="003C3527" w:rsidP="003C3527">
      <w:pPr>
        <w:widowControl w:val="0"/>
        <w:ind w:firstLine="720"/>
        <w:jc w:val="both"/>
        <w:rPr>
          <w:sz w:val="25"/>
          <w:szCs w:val="25"/>
          <w:shd w:val="clear" w:color="auto" w:fill="FFFFFF"/>
        </w:rPr>
      </w:pPr>
      <w:r w:rsidRPr="003C3527">
        <w:rPr>
          <w:sz w:val="25"/>
          <w:szCs w:val="25"/>
          <w:shd w:val="clear" w:color="auto" w:fill="FFFFFF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14:paraId="2EF0AC9D" w14:textId="77777777" w:rsidR="003C3527" w:rsidRPr="003C3527" w:rsidRDefault="003C3527" w:rsidP="003C3527">
      <w:pPr>
        <w:widowControl w:val="0"/>
        <w:ind w:firstLine="720"/>
        <w:jc w:val="both"/>
        <w:rPr>
          <w:sz w:val="25"/>
          <w:szCs w:val="25"/>
          <w:shd w:val="clear" w:color="auto" w:fill="FFFFFF"/>
        </w:rPr>
      </w:pPr>
      <w:r w:rsidRPr="003C3527">
        <w:rPr>
          <w:sz w:val="25"/>
          <w:szCs w:val="25"/>
          <w:shd w:val="clear" w:color="auto" w:fill="FFFFFF"/>
        </w:rPr>
        <w:t>1)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статьей 19.5 Кодекса Российской Федерации об административных правонарушениях;</w:t>
      </w:r>
    </w:p>
    <w:p w14:paraId="621AC9C4" w14:textId="77777777" w:rsidR="003C3527" w:rsidRPr="003C3527" w:rsidRDefault="003C3527" w:rsidP="003C3527">
      <w:pPr>
        <w:widowControl w:val="0"/>
        <w:ind w:firstLine="720"/>
        <w:jc w:val="both"/>
        <w:rPr>
          <w:sz w:val="25"/>
          <w:szCs w:val="25"/>
          <w:shd w:val="clear" w:color="auto" w:fill="FFFFFF"/>
        </w:rPr>
      </w:pPr>
      <w:r w:rsidRPr="003C3527">
        <w:rPr>
          <w:sz w:val="25"/>
          <w:szCs w:val="25"/>
          <w:shd w:val="clear" w:color="auto" w:fill="FFFFFF"/>
        </w:rPr>
        <w:t>2) выданного контрольным органом предписания об устранении выявленных нарушений обязательных требований.</w:t>
      </w:r>
    </w:p>
    <w:p w14:paraId="38BB5007" w14:textId="77777777" w:rsidR="003C3527" w:rsidRPr="003C3527" w:rsidRDefault="003C3527" w:rsidP="003C3527">
      <w:pPr>
        <w:widowControl w:val="0"/>
        <w:ind w:firstLine="720"/>
        <w:jc w:val="both"/>
        <w:rPr>
          <w:sz w:val="25"/>
          <w:szCs w:val="25"/>
          <w:shd w:val="clear" w:color="auto" w:fill="FFFFFF"/>
        </w:rPr>
      </w:pPr>
      <w:r w:rsidRPr="003C3527">
        <w:rPr>
          <w:sz w:val="25"/>
          <w:szCs w:val="25"/>
          <w:shd w:val="clear" w:color="auto" w:fill="FFFFFF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14:paraId="04F9DEA2" w14:textId="1A41D460" w:rsidR="003C3527" w:rsidRPr="003C3527" w:rsidRDefault="003C3527" w:rsidP="003C3527">
      <w:pPr>
        <w:widowControl w:val="0"/>
        <w:ind w:firstLine="720"/>
        <w:jc w:val="both"/>
        <w:rPr>
          <w:sz w:val="25"/>
          <w:szCs w:val="25"/>
          <w:shd w:val="clear" w:color="auto" w:fill="FFFFFF"/>
        </w:rPr>
      </w:pPr>
      <w:r w:rsidRPr="003C3527">
        <w:rPr>
          <w:sz w:val="25"/>
          <w:szCs w:val="25"/>
          <w:shd w:val="clear" w:color="auto" w:fill="FFFFFF"/>
        </w:rPr>
        <w:t>4. К категории низкого риска относятся объекты контроля, не предусмотренные категориями среднего и умеренного риска.</w:t>
      </w:r>
      <w:r w:rsidR="003B17C7">
        <w:rPr>
          <w:sz w:val="25"/>
          <w:szCs w:val="25"/>
          <w:shd w:val="clear" w:color="auto" w:fill="FFFFFF"/>
        </w:rPr>
        <w:t>»</w:t>
      </w:r>
      <w:r w:rsidR="00213E93">
        <w:rPr>
          <w:sz w:val="25"/>
          <w:szCs w:val="25"/>
          <w:shd w:val="clear" w:color="auto" w:fill="FFFFFF"/>
        </w:rPr>
        <w:t>.</w:t>
      </w:r>
    </w:p>
    <w:p w14:paraId="00DEA846" w14:textId="77777777" w:rsidR="003C3527" w:rsidRPr="003C3527" w:rsidRDefault="003C3527" w:rsidP="003C3527">
      <w:pPr>
        <w:widowControl w:val="0"/>
        <w:ind w:firstLine="720"/>
        <w:jc w:val="both"/>
        <w:rPr>
          <w:sz w:val="25"/>
          <w:szCs w:val="25"/>
          <w:shd w:val="clear" w:color="auto" w:fill="FFFFFF"/>
        </w:rPr>
      </w:pPr>
      <w:r w:rsidRPr="003C3527">
        <w:rPr>
          <w:sz w:val="25"/>
          <w:szCs w:val="25"/>
          <w:shd w:val="clear" w:color="auto" w:fill="FFFFFF"/>
        </w:rPr>
        <w:t xml:space="preserve"> </w:t>
      </w:r>
    </w:p>
    <w:p w14:paraId="78EA3A7A" w14:textId="77777777" w:rsidR="003C3527" w:rsidRPr="003C3527" w:rsidRDefault="003C3527" w:rsidP="003C3527">
      <w:pPr>
        <w:shd w:val="clear" w:color="auto" w:fill="FFFFFF"/>
        <w:jc w:val="both"/>
        <w:rPr>
          <w:sz w:val="25"/>
          <w:szCs w:val="25"/>
          <w:shd w:val="clear" w:color="auto" w:fill="FFFFFF"/>
        </w:rPr>
      </w:pPr>
    </w:p>
    <w:p w14:paraId="4CD24B3D" w14:textId="77777777" w:rsidR="003C3527" w:rsidRPr="003C3527" w:rsidRDefault="003C3527" w:rsidP="003C3527">
      <w:pPr>
        <w:shd w:val="clear" w:color="auto" w:fill="FFFFFF"/>
        <w:jc w:val="both"/>
        <w:rPr>
          <w:sz w:val="25"/>
          <w:szCs w:val="25"/>
          <w:shd w:val="clear" w:color="auto" w:fill="FFFFFF"/>
        </w:rPr>
      </w:pPr>
    </w:p>
    <w:p w14:paraId="3A9D3E59" w14:textId="77777777" w:rsidR="003C3527" w:rsidRPr="003C3527" w:rsidRDefault="003C3527" w:rsidP="003C3527">
      <w:pPr>
        <w:shd w:val="clear" w:color="auto" w:fill="FFFFFF"/>
        <w:jc w:val="both"/>
        <w:rPr>
          <w:sz w:val="25"/>
          <w:szCs w:val="25"/>
          <w:shd w:val="clear" w:color="auto" w:fill="FFFFFF"/>
        </w:rPr>
      </w:pPr>
    </w:p>
    <w:p w14:paraId="3D6DB858" w14:textId="77777777" w:rsidR="003C3527" w:rsidRPr="003C3527" w:rsidRDefault="003C3527" w:rsidP="003C3527">
      <w:pPr>
        <w:shd w:val="clear" w:color="auto" w:fill="FFFFFF"/>
        <w:jc w:val="both"/>
        <w:rPr>
          <w:sz w:val="25"/>
          <w:szCs w:val="25"/>
          <w:shd w:val="clear" w:color="auto" w:fill="FFFFFF"/>
        </w:rPr>
      </w:pPr>
    </w:p>
    <w:p w14:paraId="3545E3E8" w14:textId="77777777" w:rsidR="003C3527" w:rsidRPr="003C3527" w:rsidRDefault="003C3527" w:rsidP="003C3527">
      <w:pPr>
        <w:jc w:val="both"/>
        <w:rPr>
          <w:sz w:val="25"/>
          <w:szCs w:val="25"/>
          <w:shd w:val="clear" w:color="auto" w:fill="FFFFFF"/>
        </w:rPr>
      </w:pPr>
    </w:p>
    <w:p w14:paraId="55451040" w14:textId="77777777" w:rsidR="003C3527" w:rsidRPr="003C3527" w:rsidRDefault="003C3527" w:rsidP="003C3527">
      <w:pPr>
        <w:jc w:val="both"/>
        <w:rPr>
          <w:sz w:val="25"/>
          <w:szCs w:val="25"/>
          <w:shd w:val="clear" w:color="auto" w:fill="FFFFFF"/>
        </w:rPr>
      </w:pPr>
    </w:p>
    <w:p w14:paraId="558D4057" w14:textId="77777777" w:rsidR="003C3527" w:rsidRPr="003C3527" w:rsidRDefault="003C3527" w:rsidP="003C3527">
      <w:pPr>
        <w:jc w:val="both"/>
        <w:rPr>
          <w:sz w:val="25"/>
          <w:szCs w:val="25"/>
          <w:shd w:val="clear" w:color="auto" w:fill="FFFFFF"/>
        </w:rPr>
      </w:pPr>
    </w:p>
    <w:p w14:paraId="26EA2253" w14:textId="77777777" w:rsidR="003C3527" w:rsidRPr="003C3527" w:rsidRDefault="003C3527" w:rsidP="003C3527">
      <w:pPr>
        <w:rPr>
          <w:sz w:val="25"/>
          <w:szCs w:val="25"/>
          <w:shd w:val="clear" w:color="auto" w:fill="FFFFFF"/>
        </w:rPr>
      </w:pPr>
    </w:p>
    <w:bookmarkEnd w:id="3"/>
    <w:p w14:paraId="1FC236BF" w14:textId="77777777" w:rsidR="003C3527" w:rsidRPr="000409CB" w:rsidRDefault="003C3527" w:rsidP="008539FB">
      <w:pPr>
        <w:pStyle w:val="ConsNormal"/>
        <w:ind w:firstLine="0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sectPr w:rsidR="003C3527" w:rsidRPr="000409CB" w:rsidSect="00255306">
      <w:headerReference w:type="even" r:id="rId10"/>
      <w:headerReference w:type="default" r:id="rId11"/>
      <w:footerReference w:type="even" r:id="rId12"/>
      <w:pgSz w:w="11906" w:h="16838"/>
      <w:pgMar w:top="1134" w:right="851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923F8" w14:textId="77777777" w:rsidR="00BE1B12" w:rsidRDefault="00BE1B12">
      <w:r>
        <w:separator/>
      </w:r>
    </w:p>
  </w:endnote>
  <w:endnote w:type="continuationSeparator" w:id="0">
    <w:p w14:paraId="6B98EBE7" w14:textId="77777777" w:rsidR="00BE1B12" w:rsidRDefault="00BE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E8556" w14:textId="77777777" w:rsidR="0023324B" w:rsidRDefault="007A7F33" w:rsidP="0089777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23324B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19AE1DE5" w14:textId="77777777" w:rsidR="0023324B" w:rsidRDefault="0023324B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8ADD8" w14:textId="77777777" w:rsidR="00BE1B12" w:rsidRDefault="00BE1B12">
      <w:r>
        <w:separator/>
      </w:r>
    </w:p>
  </w:footnote>
  <w:footnote w:type="continuationSeparator" w:id="0">
    <w:p w14:paraId="3D492C56" w14:textId="77777777" w:rsidR="00BE1B12" w:rsidRDefault="00BE1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FDE2" w14:textId="77777777" w:rsidR="0023324B" w:rsidRDefault="007A7F33" w:rsidP="009E61C1">
    <w:pPr>
      <w:pStyle w:val="af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23324B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12988BE" w14:textId="77777777" w:rsidR="0023324B" w:rsidRDefault="0023324B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D3C6A" w14:textId="77777777" w:rsidR="0023324B" w:rsidRDefault="0023324B" w:rsidP="008A10C0">
    <w:pPr>
      <w:pStyle w:val="afb"/>
      <w:framePr w:wrap="around" w:vAnchor="text" w:hAnchor="margin" w:xAlign="center" w:y="1"/>
      <w:rPr>
        <w:rStyle w:val="af6"/>
      </w:rPr>
    </w:pPr>
  </w:p>
  <w:p w14:paraId="4B1376D0" w14:textId="77777777" w:rsidR="0023324B" w:rsidRPr="002732C5" w:rsidRDefault="0023324B" w:rsidP="0012451D">
    <w:pPr>
      <w:pStyle w:val="afb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CCF"/>
    <w:multiLevelType w:val="hybridMultilevel"/>
    <w:tmpl w:val="9E4E8FBE"/>
    <w:lvl w:ilvl="0" w:tplc="1144AE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861E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DF041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6B4E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5749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1864F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6AA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AE7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BA86B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D01E6A"/>
    <w:multiLevelType w:val="hybridMultilevel"/>
    <w:tmpl w:val="14CE88A6"/>
    <w:lvl w:ilvl="0" w:tplc="BE3A4E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132282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401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3227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142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E487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E66A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A462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674E25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BB71940"/>
    <w:multiLevelType w:val="multilevel"/>
    <w:tmpl w:val="AF62E17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F35508"/>
    <w:multiLevelType w:val="hybridMultilevel"/>
    <w:tmpl w:val="CD2490E8"/>
    <w:lvl w:ilvl="0" w:tplc="B8983E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8296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F2E4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8BCF93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B84D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2039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DEF6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F9AB4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6822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E730B49"/>
    <w:multiLevelType w:val="hybridMultilevel"/>
    <w:tmpl w:val="29621CF0"/>
    <w:lvl w:ilvl="0" w:tplc="994476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D81C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660D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C08A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4663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8C0B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924F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F2AB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32A8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0EBB4F99"/>
    <w:multiLevelType w:val="hybridMultilevel"/>
    <w:tmpl w:val="C6C62C4C"/>
    <w:lvl w:ilvl="0" w:tplc="E8C8DF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6A06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7634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1624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1AA4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0896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BA23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F40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2EE98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1424853"/>
    <w:multiLevelType w:val="hybridMultilevel"/>
    <w:tmpl w:val="B4D6EE14"/>
    <w:lvl w:ilvl="0" w:tplc="00342E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CD20F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2A0DA7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2F5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F6AE9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166B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DA66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EC38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3EE2A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16920FB"/>
    <w:multiLevelType w:val="hybridMultilevel"/>
    <w:tmpl w:val="F6CA29C2"/>
    <w:lvl w:ilvl="0" w:tplc="83BE7BB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A820C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2CF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CAC9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41EAD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660930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842B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A6C4D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8CECA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10" w15:restartNumberingAfterBreak="0">
    <w:nsid w:val="13915B99"/>
    <w:multiLevelType w:val="hybridMultilevel"/>
    <w:tmpl w:val="A4F0F50C"/>
    <w:lvl w:ilvl="0" w:tplc="6D7C8B2E">
      <w:start w:val="1"/>
      <w:numFmt w:val="decimal"/>
      <w:lvlText w:val="%1."/>
      <w:lvlJc w:val="left"/>
      <w:pPr>
        <w:ind w:left="709" w:hanging="360"/>
      </w:pPr>
    </w:lvl>
    <w:lvl w:ilvl="1" w:tplc="DD28F2A4">
      <w:start w:val="1"/>
      <w:numFmt w:val="lowerLetter"/>
      <w:lvlText w:val="%2."/>
      <w:lvlJc w:val="left"/>
      <w:pPr>
        <w:ind w:left="1429" w:hanging="360"/>
      </w:pPr>
    </w:lvl>
    <w:lvl w:ilvl="2" w:tplc="02642E74">
      <w:start w:val="1"/>
      <w:numFmt w:val="lowerRoman"/>
      <w:lvlText w:val="%3."/>
      <w:lvlJc w:val="right"/>
      <w:pPr>
        <w:ind w:left="2149" w:hanging="180"/>
      </w:pPr>
    </w:lvl>
    <w:lvl w:ilvl="3" w:tplc="72B03268">
      <w:start w:val="1"/>
      <w:numFmt w:val="decimal"/>
      <w:lvlText w:val="%4."/>
      <w:lvlJc w:val="left"/>
      <w:pPr>
        <w:ind w:left="2869" w:hanging="360"/>
      </w:pPr>
    </w:lvl>
    <w:lvl w:ilvl="4" w:tplc="265601B6">
      <w:start w:val="1"/>
      <w:numFmt w:val="lowerLetter"/>
      <w:lvlText w:val="%5."/>
      <w:lvlJc w:val="left"/>
      <w:pPr>
        <w:ind w:left="3589" w:hanging="360"/>
      </w:pPr>
    </w:lvl>
    <w:lvl w:ilvl="5" w:tplc="013E157E">
      <w:start w:val="1"/>
      <w:numFmt w:val="lowerRoman"/>
      <w:lvlText w:val="%6."/>
      <w:lvlJc w:val="right"/>
      <w:pPr>
        <w:ind w:left="4309" w:hanging="180"/>
      </w:pPr>
    </w:lvl>
    <w:lvl w:ilvl="6" w:tplc="024C7370">
      <w:start w:val="1"/>
      <w:numFmt w:val="decimal"/>
      <w:lvlText w:val="%7."/>
      <w:lvlJc w:val="left"/>
      <w:pPr>
        <w:ind w:left="5029" w:hanging="360"/>
      </w:pPr>
    </w:lvl>
    <w:lvl w:ilvl="7" w:tplc="06729B22">
      <w:start w:val="1"/>
      <w:numFmt w:val="lowerLetter"/>
      <w:lvlText w:val="%8."/>
      <w:lvlJc w:val="left"/>
      <w:pPr>
        <w:ind w:left="5749" w:hanging="360"/>
      </w:pPr>
    </w:lvl>
    <w:lvl w:ilvl="8" w:tplc="EDE4EABC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25D0E8B"/>
    <w:multiLevelType w:val="hybridMultilevel"/>
    <w:tmpl w:val="29C4BE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63331"/>
    <w:multiLevelType w:val="multilevel"/>
    <w:tmpl w:val="E2B851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3" w15:restartNumberingAfterBreak="0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16350CA"/>
    <w:multiLevelType w:val="multilevel"/>
    <w:tmpl w:val="2C2CD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5" w15:restartNumberingAfterBreak="0">
    <w:nsid w:val="32D42500"/>
    <w:multiLevelType w:val="hybridMultilevel"/>
    <w:tmpl w:val="F9F49A5A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32D671B5"/>
    <w:multiLevelType w:val="hybridMultilevel"/>
    <w:tmpl w:val="F760DDBC"/>
    <w:lvl w:ilvl="0" w:tplc="25B6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5562A"/>
    <w:multiLevelType w:val="hybridMultilevel"/>
    <w:tmpl w:val="AE8EF73C"/>
    <w:lvl w:ilvl="0" w:tplc="5CB609C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F683D55"/>
    <w:multiLevelType w:val="multilevel"/>
    <w:tmpl w:val="5596C4A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0" w15:restartNumberingAfterBreak="0">
    <w:nsid w:val="3FD509B4"/>
    <w:multiLevelType w:val="hybridMultilevel"/>
    <w:tmpl w:val="EF845D1A"/>
    <w:lvl w:ilvl="0" w:tplc="024C6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1E52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ACB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243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ECD4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D660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E49C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C69C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5E94BB3"/>
    <w:multiLevelType w:val="hybridMultilevel"/>
    <w:tmpl w:val="934C536A"/>
    <w:lvl w:ilvl="0" w:tplc="7646C1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B1602"/>
    <w:multiLevelType w:val="hybridMultilevel"/>
    <w:tmpl w:val="FE280250"/>
    <w:lvl w:ilvl="0" w:tplc="249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5" w15:restartNumberingAfterBreak="0">
    <w:nsid w:val="4968603C"/>
    <w:multiLevelType w:val="multilevel"/>
    <w:tmpl w:val="E2B4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B67033A"/>
    <w:multiLevelType w:val="hybridMultilevel"/>
    <w:tmpl w:val="F7B44EDE"/>
    <w:lvl w:ilvl="0" w:tplc="FD204A0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38A61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8C9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D22EC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5A0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236D2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68C3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E21D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B46CF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 w15:restartNumberingAfterBreak="0">
    <w:nsid w:val="4F2D469A"/>
    <w:multiLevelType w:val="hybridMultilevel"/>
    <w:tmpl w:val="8B56D7D6"/>
    <w:lvl w:ilvl="0" w:tplc="DF36D8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F8AD3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AA59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9A2D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48DF9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D36F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7448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5ABC1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F4CD9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32D1ED0"/>
    <w:multiLevelType w:val="hybridMultilevel"/>
    <w:tmpl w:val="133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C65D4"/>
    <w:multiLevelType w:val="hybridMultilevel"/>
    <w:tmpl w:val="660AF9FC"/>
    <w:lvl w:ilvl="0" w:tplc="39D4D83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B2313EA"/>
    <w:multiLevelType w:val="hybridMultilevel"/>
    <w:tmpl w:val="5EF438B0"/>
    <w:lvl w:ilvl="0" w:tplc="341EB6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FCC92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AE474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6497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9CCC6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66D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00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A616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C83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5C976387"/>
    <w:multiLevelType w:val="multilevel"/>
    <w:tmpl w:val="4CA84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4" w15:restartNumberingAfterBreak="0">
    <w:nsid w:val="5E9E0F80"/>
    <w:multiLevelType w:val="hybridMultilevel"/>
    <w:tmpl w:val="BFCA3E7A"/>
    <w:lvl w:ilvl="0" w:tplc="361E91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FAE07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C248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649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328AA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980A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544E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929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5AA8D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5604E35"/>
    <w:multiLevelType w:val="multilevel"/>
    <w:tmpl w:val="E2F4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66B46456"/>
    <w:multiLevelType w:val="hybridMultilevel"/>
    <w:tmpl w:val="F4482AE4"/>
    <w:lvl w:ilvl="0" w:tplc="F5DA3C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8053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BE7A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1D0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582A13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F505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D23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6C8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CB65C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1173E1A"/>
    <w:multiLevelType w:val="hybridMultilevel"/>
    <w:tmpl w:val="3328F3FC"/>
    <w:lvl w:ilvl="0" w:tplc="CF2EBB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FE14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0ABE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7423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D47F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9217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743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A4AB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260196F"/>
    <w:multiLevelType w:val="hybridMultilevel"/>
    <w:tmpl w:val="3104CEA0"/>
    <w:lvl w:ilvl="0" w:tplc="924A9088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3E5638A"/>
    <w:multiLevelType w:val="hybridMultilevel"/>
    <w:tmpl w:val="D892D5EE"/>
    <w:lvl w:ilvl="0" w:tplc="B72EFD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9B83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80F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ED6E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20C7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D43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2021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452A6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3A33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8052C9B"/>
    <w:multiLevelType w:val="hybridMultilevel"/>
    <w:tmpl w:val="CD3E4D96"/>
    <w:lvl w:ilvl="0" w:tplc="DA0A51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A34A4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35C40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A887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5CA01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3E3B9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F04A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3806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DA9B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9480080"/>
    <w:multiLevelType w:val="hybridMultilevel"/>
    <w:tmpl w:val="AE407BD0"/>
    <w:lvl w:ilvl="0" w:tplc="62B094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D284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BA22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FA41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A20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069B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614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400D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50EB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E654F92"/>
    <w:multiLevelType w:val="multilevel"/>
    <w:tmpl w:val="65284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5" w15:restartNumberingAfterBreak="0">
    <w:nsid w:val="7EE14E4C"/>
    <w:multiLevelType w:val="hybridMultilevel"/>
    <w:tmpl w:val="E226808C"/>
    <w:lvl w:ilvl="0" w:tplc="1A5E09AC">
      <w:start w:val="1"/>
      <w:numFmt w:val="decimal"/>
      <w:lvlText w:val="%1."/>
      <w:lvlJc w:val="left"/>
      <w:pPr>
        <w:ind w:left="1956" w:hanging="1416"/>
      </w:pPr>
    </w:lvl>
    <w:lvl w:ilvl="1" w:tplc="7DFCB898">
      <w:start w:val="1"/>
      <w:numFmt w:val="lowerLetter"/>
      <w:lvlText w:val="%2."/>
      <w:lvlJc w:val="left"/>
      <w:pPr>
        <w:ind w:left="1620" w:hanging="360"/>
      </w:pPr>
    </w:lvl>
    <w:lvl w:ilvl="2" w:tplc="0F98BD38">
      <w:start w:val="1"/>
      <w:numFmt w:val="lowerRoman"/>
      <w:lvlText w:val="%3."/>
      <w:lvlJc w:val="right"/>
      <w:pPr>
        <w:ind w:left="2340" w:hanging="180"/>
      </w:pPr>
    </w:lvl>
    <w:lvl w:ilvl="3" w:tplc="9E440442">
      <w:start w:val="1"/>
      <w:numFmt w:val="decimal"/>
      <w:lvlText w:val="%4."/>
      <w:lvlJc w:val="left"/>
      <w:pPr>
        <w:ind w:left="3060" w:hanging="360"/>
      </w:pPr>
    </w:lvl>
    <w:lvl w:ilvl="4" w:tplc="D4A209F6">
      <w:start w:val="1"/>
      <w:numFmt w:val="lowerLetter"/>
      <w:lvlText w:val="%5."/>
      <w:lvlJc w:val="left"/>
      <w:pPr>
        <w:ind w:left="3780" w:hanging="360"/>
      </w:pPr>
    </w:lvl>
    <w:lvl w:ilvl="5" w:tplc="5D9ECDA4">
      <w:start w:val="1"/>
      <w:numFmt w:val="lowerRoman"/>
      <w:lvlText w:val="%6."/>
      <w:lvlJc w:val="right"/>
      <w:pPr>
        <w:ind w:left="4500" w:hanging="180"/>
      </w:pPr>
    </w:lvl>
    <w:lvl w:ilvl="6" w:tplc="80EC63A8">
      <w:start w:val="1"/>
      <w:numFmt w:val="decimal"/>
      <w:lvlText w:val="%7."/>
      <w:lvlJc w:val="left"/>
      <w:pPr>
        <w:ind w:left="5220" w:hanging="360"/>
      </w:pPr>
    </w:lvl>
    <w:lvl w:ilvl="7" w:tplc="A20E62C8">
      <w:start w:val="1"/>
      <w:numFmt w:val="lowerLetter"/>
      <w:lvlText w:val="%8."/>
      <w:lvlJc w:val="left"/>
      <w:pPr>
        <w:ind w:left="5940" w:hanging="360"/>
      </w:pPr>
    </w:lvl>
    <w:lvl w:ilvl="8" w:tplc="FCDE726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31"/>
  </w:num>
  <w:num w:numId="5">
    <w:abstractNumId w:val="13"/>
  </w:num>
  <w:num w:numId="6">
    <w:abstractNumId w:val="37"/>
  </w:num>
  <w:num w:numId="7">
    <w:abstractNumId w:val="24"/>
  </w:num>
  <w:num w:numId="8">
    <w:abstractNumId w:val="43"/>
  </w:num>
  <w:num w:numId="9">
    <w:abstractNumId w:val="25"/>
  </w:num>
  <w:num w:numId="1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5"/>
  </w:num>
  <w:num w:numId="12">
    <w:abstractNumId w:val="15"/>
  </w:num>
  <w:num w:numId="13">
    <w:abstractNumId w:val="29"/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9"/>
  </w:num>
  <w:num w:numId="18">
    <w:abstractNumId w:val="30"/>
  </w:num>
  <w:num w:numId="19">
    <w:abstractNumId w:val="19"/>
  </w:num>
  <w:num w:numId="20">
    <w:abstractNumId w:val="21"/>
  </w:num>
  <w:num w:numId="21">
    <w:abstractNumId w:val="33"/>
  </w:num>
  <w:num w:numId="22">
    <w:abstractNumId w:val="14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16"/>
  </w:num>
  <w:num w:numId="26">
    <w:abstractNumId w:val="10"/>
  </w:num>
  <w:num w:numId="27">
    <w:abstractNumId w:val="41"/>
  </w:num>
  <w:num w:numId="28">
    <w:abstractNumId w:val="17"/>
  </w:num>
  <w:num w:numId="29">
    <w:abstractNumId w:val="7"/>
  </w:num>
  <w:num w:numId="30">
    <w:abstractNumId w:val="38"/>
  </w:num>
  <w:num w:numId="31">
    <w:abstractNumId w:val="26"/>
  </w:num>
  <w:num w:numId="32">
    <w:abstractNumId w:val="5"/>
  </w:num>
  <w:num w:numId="33">
    <w:abstractNumId w:val="8"/>
  </w:num>
  <w:num w:numId="34">
    <w:abstractNumId w:val="20"/>
  </w:num>
  <w:num w:numId="35">
    <w:abstractNumId w:val="36"/>
  </w:num>
  <w:num w:numId="36">
    <w:abstractNumId w:val="40"/>
  </w:num>
  <w:num w:numId="37">
    <w:abstractNumId w:val="32"/>
  </w:num>
  <w:num w:numId="38">
    <w:abstractNumId w:val="28"/>
  </w:num>
  <w:num w:numId="39">
    <w:abstractNumId w:val="4"/>
  </w:num>
  <w:num w:numId="40">
    <w:abstractNumId w:val="34"/>
  </w:num>
  <w:num w:numId="41">
    <w:abstractNumId w:val="42"/>
  </w:num>
  <w:num w:numId="42">
    <w:abstractNumId w:val="0"/>
  </w:num>
  <w:num w:numId="43">
    <w:abstractNumId w:val="6"/>
  </w:num>
  <w:num w:numId="44">
    <w:abstractNumId w:val="1"/>
  </w:num>
  <w:num w:numId="45">
    <w:abstractNumId w:val="45"/>
  </w:num>
  <w:num w:numId="46">
    <w:abstractNumId w:val="3"/>
  </w:num>
  <w:num w:numId="4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E1"/>
    <w:rsid w:val="00007ABA"/>
    <w:rsid w:val="00010ABA"/>
    <w:rsid w:val="00017D89"/>
    <w:rsid w:val="00024342"/>
    <w:rsid w:val="00025ABC"/>
    <w:rsid w:val="00026A9B"/>
    <w:rsid w:val="0003140E"/>
    <w:rsid w:val="0003476A"/>
    <w:rsid w:val="000409CB"/>
    <w:rsid w:val="00042257"/>
    <w:rsid w:val="000446B8"/>
    <w:rsid w:val="00046C91"/>
    <w:rsid w:val="0005353F"/>
    <w:rsid w:val="00056A43"/>
    <w:rsid w:val="00057B2B"/>
    <w:rsid w:val="000608A4"/>
    <w:rsid w:val="0006332E"/>
    <w:rsid w:val="000650E9"/>
    <w:rsid w:val="00071D51"/>
    <w:rsid w:val="00073C3D"/>
    <w:rsid w:val="00073E64"/>
    <w:rsid w:val="00074DD3"/>
    <w:rsid w:val="0007604C"/>
    <w:rsid w:val="000764D5"/>
    <w:rsid w:val="00077ACE"/>
    <w:rsid w:val="00083644"/>
    <w:rsid w:val="000862BA"/>
    <w:rsid w:val="00096CFF"/>
    <w:rsid w:val="000A1BDE"/>
    <w:rsid w:val="000A1E80"/>
    <w:rsid w:val="000A6FFF"/>
    <w:rsid w:val="000A73F7"/>
    <w:rsid w:val="000B03D8"/>
    <w:rsid w:val="000B782F"/>
    <w:rsid w:val="000C3050"/>
    <w:rsid w:val="000C5CD8"/>
    <w:rsid w:val="000D2D86"/>
    <w:rsid w:val="000D3FFA"/>
    <w:rsid w:val="000D5145"/>
    <w:rsid w:val="000E1B0A"/>
    <w:rsid w:val="000E4FB1"/>
    <w:rsid w:val="000E4FEF"/>
    <w:rsid w:val="000E6710"/>
    <w:rsid w:val="000E7A05"/>
    <w:rsid w:val="000F5BD8"/>
    <w:rsid w:val="00101BC1"/>
    <w:rsid w:val="00103EB8"/>
    <w:rsid w:val="00107D78"/>
    <w:rsid w:val="00117691"/>
    <w:rsid w:val="00120A5F"/>
    <w:rsid w:val="00122D70"/>
    <w:rsid w:val="0012451D"/>
    <w:rsid w:val="00124759"/>
    <w:rsid w:val="00124C7B"/>
    <w:rsid w:val="00127CD3"/>
    <w:rsid w:val="00132A40"/>
    <w:rsid w:val="00135374"/>
    <w:rsid w:val="001423FD"/>
    <w:rsid w:val="00146126"/>
    <w:rsid w:val="001529CF"/>
    <w:rsid w:val="00155140"/>
    <w:rsid w:val="00155AA6"/>
    <w:rsid w:val="0016245E"/>
    <w:rsid w:val="0016517C"/>
    <w:rsid w:val="00180993"/>
    <w:rsid w:val="00185F60"/>
    <w:rsid w:val="0018755F"/>
    <w:rsid w:val="00190968"/>
    <w:rsid w:val="00194751"/>
    <w:rsid w:val="00196C3E"/>
    <w:rsid w:val="001C5821"/>
    <w:rsid w:val="001C5F26"/>
    <w:rsid w:val="001D3968"/>
    <w:rsid w:val="001D4447"/>
    <w:rsid w:val="001D7B9D"/>
    <w:rsid w:val="001E1F47"/>
    <w:rsid w:val="001E4E20"/>
    <w:rsid w:val="001E67B5"/>
    <w:rsid w:val="001F1203"/>
    <w:rsid w:val="001F36A2"/>
    <w:rsid w:val="001F3741"/>
    <w:rsid w:val="001F4AFD"/>
    <w:rsid w:val="001F7819"/>
    <w:rsid w:val="001F7B80"/>
    <w:rsid w:val="0020177A"/>
    <w:rsid w:val="00213E93"/>
    <w:rsid w:val="00214574"/>
    <w:rsid w:val="0021775F"/>
    <w:rsid w:val="002203DB"/>
    <w:rsid w:val="002218E7"/>
    <w:rsid w:val="0023324B"/>
    <w:rsid w:val="00233273"/>
    <w:rsid w:val="0023594F"/>
    <w:rsid w:val="002372CA"/>
    <w:rsid w:val="00237B66"/>
    <w:rsid w:val="00237F61"/>
    <w:rsid w:val="002508E5"/>
    <w:rsid w:val="00255306"/>
    <w:rsid w:val="002571B1"/>
    <w:rsid w:val="00266E1F"/>
    <w:rsid w:val="002709C6"/>
    <w:rsid w:val="00270B69"/>
    <w:rsid w:val="002732C5"/>
    <w:rsid w:val="00276B91"/>
    <w:rsid w:val="00283915"/>
    <w:rsid w:val="00284E27"/>
    <w:rsid w:val="00291B70"/>
    <w:rsid w:val="0029214E"/>
    <w:rsid w:val="002933C1"/>
    <w:rsid w:val="00296346"/>
    <w:rsid w:val="002A0067"/>
    <w:rsid w:val="002B244F"/>
    <w:rsid w:val="002B392A"/>
    <w:rsid w:val="002B6E7E"/>
    <w:rsid w:val="002B78DF"/>
    <w:rsid w:val="002C0B91"/>
    <w:rsid w:val="002C3EE8"/>
    <w:rsid w:val="002C5206"/>
    <w:rsid w:val="002C5B13"/>
    <w:rsid w:val="002C60C8"/>
    <w:rsid w:val="002D1059"/>
    <w:rsid w:val="002E0CAC"/>
    <w:rsid w:val="002E49D4"/>
    <w:rsid w:val="002F4BD1"/>
    <w:rsid w:val="0030196D"/>
    <w:rsid w:val="00304365"/>
    <w:rsid w:val="0031173B"/>
    <w:rsid w:val="00311DDC"/>
    <w:rsid w:val="00312913"/>
    <w:rsid w:val="00312AB7"/>
    <w:rsid w:val="00316994"/>
    <w:rsid w:val="003216F6"/>
    <w:rsid w:val="0033200C"/>
    <w:rsid w:val="003352CE"/>
    <w:rsid w:val="003368F4"/>
    <w:rsid w:val="003508F0"/>
    <w:rsid w:val="003514AD"/>
    <w:rsid w:val="00356187"/>
    <w:rsid w:val="00360A14"/>
    <w:rsid w:val="00382B2E"/>
    <w:rsid w:val="00383221"/>
    <w:rsid w:val="00386E5A"/>
    <w:rsid w:val="003941E2"/>
    <w:rsid w:val="003A2198"/>
    <w:rsid w:val="003A49EA"/>
    <w:rsid w:val="003B00D9"/>
    <w:rsid w:val="003B17C7"/>
    <w:rsid w:val="003C3527"/>
    <w:rsid w:val="003C3D16"/>
    <w:rsid w:val="003C5215"/>
    <w:rsid w:val="003C74B6"/>
    <w:rsid w:val="003D26BA"/>
    <w:rsid w:val="003D2D96"/>
    <w:rsid w:val="003D3D7F"/>
    <w:rsid w:val="003D5154"/>
    <w:rsid w:val="003D77B3"/>
    <w:rsid w:val="003E30E6"/>
    <w:rsid w:val="003E5207"/>
    <w:rsid w:val="00400121"/>
    <w:rsid w:val="004009E7"/>
    <w:rsid w:val="00401585"/>
    <w:rsid w:val="004025C7"/>
    <w:rsid w:val="004134AE"/>
    <w:rsid w:val="004134C8"/>
    <w:rsid w:val="004325A3"/>
    <w:rsid w:val="00432797"/>
    <w:rsid w:val="00434B33"/>
    <w:rsid w:val="00437AFD"/>
    <w:rsid w:val="00443190"/>
    <w:rsid w:val="004442E9"/>
    <w:rsid w:val="00446073"/>
    <w:rsid w:val="004606B6"/>
    <w:rsid w:val="0047194C"/>
    <w:rsid w:val="00472E8C"/>
    <w:rsid w:val="00480529"/>
    <w:rsid w:val="00482C7D"/>
    <w:rsid w:val="00484B27"/>
    <w:rsid w:val="00485C26"/>
    <w:rsid w:val="00493258"/>
    <w:rsid w:val="00493E75"/>
    <w:rsid w:val="0049459A"/>
    <w:rsid w:val="00494EC5"/>
    <w:rsid w:val="004A0756"/>
    <w:rsid w:val="004B3B7F"/>
    <w:rsid w:val="004C1E27"/>
    <w:rsid w:val="004C3FAA"/>
    <w:rsid w:val="004C695A"/>
    <w:rsid w:val="004D0D34"/>
    <w:rsid w:val="004D207D"/>
    <w:rsid w:val="004D7B74"/>
    <w:rsid w:val="004E0844"/>
    <w:rsid w:val="004E38F1"/>
    <w:rsid w:val="004F0856"/>
    <w:rsid w:val="00505967"/>
    <w:rsid w:val="00506942"/>
    <w:rsid w:val="0050733D"/>
    <w:rsid w:val="00510289"/>
    <w:rsid w:val="00516031"/>
    <w:rsid w:val="00517214"/>
    <w:rsid w:val="005255E6"/>
    <w:rsid w:val="00540CCD"/>
    <w:rsid w:val="00542DE5"/>
    <w:rsid w:val="00542EF8"/>
    <w:rsid w:val="0054518D"/>
    <w:rsid w:val="00547099"/>
    <w:rsid w:val="00547658"/>
    <w:rsid w:val="00552643"/>
    <w:rsid w:val="00554429"/>
    <w:rsid w:val="005569E5"/>
    <w:rsid w:val="005573D4"/>
    <w:rsid w:val="00557D62"/>
    <w:rsid w:val="00564BCA"/>
    <w:rsid w:val="005726D0"/>
    <w:rsid w:val="00583660"/>
    <w:rsid w:val="00583DD6"/>
    <w:rsid w:val="00586B36"/>
    <w:rsid w:val="0058760C"/>
    <w:rsid w:val="00587AC2"/>
    <w:rsid w:val="0059154A"/>
    <w:rsid w:val="00591668"/>
    <w:rsid w:val="005923A2"/>
    <w:rsid w:val="00593FA8"/>
    <w:rsid w:val="005A2ACA"/>
    <w:rsid w:val="005A403D"/>
    <w:rsid w:val="005B1F9D"/>
    <w:rsid w:val="005B368B"/>
    <w:rsid w:val="005C185A"/>
    <w:rsid w:val="005C36D8"/>
    <w:rsid w:val="005C5C8E"/>
    <w:rsid w:val="005D21FA"/>
    <w:rsid w:val="005E15A5"/>
    <w:rsid w:val="005E2708"/>
    <w:rsid w:val="005E4F2B"/>
    <w:rsid w:val="005E5C5C"/>
    <w:rsid w:val="005F0012"/>
    <w:rsid w:val="005F742B"/>
    <w:rsid w:val="006001D7"/>
    <w:rsid w:val="00602948"/>
    <w:rsid w:val="00603CED"/>
    <w:rsid w:val="006055DF"/>
    <w:rsid w:val="006103F8"/>
    <w:rsid w:val="006153BF"/>
    <w:rsid w:val="00620CD1"/>
    <w:rsid w:val="006210C4"/>
    <w:rsid w:val="006226E8"/>
    <w:rsid w:val="00625B8C"/>
    <w:rsid w:val="006312CC"/>
    <w:rsid w:val="006352EA"/>
    <w:rsid w:val="00635646"/>
    <w:rsid w:val="00637C23"/>
    <w:rsid w:val="00640CE3"/>
    <w:rsid w:val="00645816"/>
    <w:rsid w:val="00647863"/>
    <w:rsid w:val="0065359A"/>
    <w:rsid w:val="00656446"/>
    <w:rsid w:val="00662EE4"/>
    <w:rsid w:val="00665110"/>
    <w:rsid w:val="00665D3E"/>
    <w:rsid w:val="00667545"/>
    <w:rsid w:val="00690EDF"/>
    <w:rsid w:val="00692825"/>
    <w:rsid w:val="00694EED"/>
    <w:rsid w:val="006957FE"/>
    <w:rsid w:val="006A04C1"/>
    <w:rsid w:val="006A05F3"/>
    <w:rsid w:val="006A274A"/>
    <w:rsid w:val="006B4FEC"/>
    <w:rsid w:val="006C4752"/>
    <w:rsid w:val="006D2B9C"/>
    <w:rsid w:val="006D3277"/>
    <w:rsid w:val="006D4A00"/>
    <w:rsid w:val="006E1662"/>
    <w:rsid w:val="006E1AE4"/>
    <w:rsid w:val="006E64DA"/>
    <w:rsid w:val="006F2D77"/>
    <w:rsid w:val="006F3059"/>
    <w:rsid w:val="006F5327"/>
    <w:rsid w:val="00701351"/>
    <w:rsid w:val="00715DB5"/>
    <w:rsid w:val="00721738"/>
    <w:rsid w:val="0073193C"/>
    <w:rsid w:val="007338C4"/>
    <w:rsid w:val="00734AB3"/>
    <w:rsid w:val="00735833"/>
    <w:rsid w:val="007361EA"/>
    <w:rsid w:val="007502F5"/>
    <w:rsid w:val="00753579"/>
    <w:rsid w:val="00753E7B"/>
    <w:rsid w:val="007566E4"/>
    <w:rsid w:val="00757CDD"/>
    <w:rsid w:val="0076734B"/>
    <w:rsid w:val="0077082C"/>
    <w:rsid w:val="00772387"/>
    <w:rsid w:val="00772FAA"/>
    <w:rsid w:val="007961A6"/>
    <w:rsid w:val="007A17B7"/>
    <w:rsid w:val="007A2FA2"/>
    <w:rsid w:val="007A4459"/>
    <w:rsid w:val="007A5B34"/>
    <w:rsid w:val="007A756C"/>
    <w:rsid w:val="007A7F33"/>
    <w:rsid w:val="007B7C9A"/>
    <w:rsid w:val="007D5870"/>
    <w:rsid w:val="007E1750"/>
    <w:rsid w:val="007F37E0"/>
    <w:rsid w:val="007F3810"/>
    <w:rsid w:val="007F3A3C"/>
    <w:rsid w:val="007F3E76"/>
    <w:rsid w:val="007F447C"/>
    <w:rsid w:val="007F7471"/>
    <w:rsid w:val="007F7A32"/>
    <w:rsid w:val="00804B7F"/>
    <w:rsid w:val="00807D19"/>
    <w:rsid w:val="00810279"/>
    <w:rsid w:val="008168C2"/>
    <w:rsid w:val="00825827"/>
    <w:rsid w:val="0082741F"/>
    <w:rsid w:val="00834028"/>
    <w:rsid w:val="008416A5"/>
    <w:rsid w:val="00841AD3"/>
    <w:rsid w:val="008445CE"/>
    <w:rsid w:val="008460B4"/>
    <w:rsid w:val="008539FB"/>
    <w:rsid w:val="008541CD"/>
    <w:rsid w:val="008543BA"/>
    <w:rsid w:val="00861337"/>
    <w:rsid w:val="0086333A"/>
    <w:rsid w:val="0086504D"/>
    <w:rsid w:val="00870D94"/>
    <w:rsid w:val="0087765E"/>
    <w:rsid w:val="0088766A"/>
    <w:rsid w:val="00891FE0"/>
    <w:rsid w:val="00892B37"/>
    <w:rsid w:val="00897772"/>
    <w:rsid w:val="008A10C0"/>
    <w:rsid w:val="008A17A2"/>
    <w:rsid w:val="008A3195"/>
    <w:rsid w:val="008A629E"/>
    <w:rsid w:val="008B3A0C"/>
    <w:rsid w:val="008B4F1E"/>
    <w:rsid w:val="008C04B5"/>
    <w:rsid w:val="008C057E"/>
    <w:rsid w:val="008C0C3E"/>
    <w:rsid w:val="008C246F"/>
    <w:rsid w:val="008C2694"/>
    <w:rsid w:val="008C54B2"/>
    <w:rsid w:val="008C67DC"/>
    <w:rsid w:val="008E7E3E"/>
    <w:rsid w:val="008F54CE"/>
    <w:rsid w:val="008F782E"/>
    <w:rsid w:val="00900868"/>
    <w:rsid w:val="00904FB4"/>
    <w:rsid w:val="0091583C"/>
    <w:rsid w:val="009170BC"/>
    <w:rsid w:val="00917AC9"/>
    <w:rsid w:val="009365D7"/>
    <w:rsid w:val="00936CBA"/>
    <w:rsid w:val="00937552"/>
    <w:rsid w:val="00941897"/>
    <w:rsid w:val="009504CB"/>
    <w:rsid w:val="00952FC0"/>
    <w:rsid w:val="00955ED8"/>
    <w:rsid w:val="00961709"/>
    <w:rsid w:val="00961F0A"/>
    <w:rsid w:val="00963663"/>
    <w:rsid w:val="0096611C"/>
    <w:rsid w:val="00970128"/>
    <w:rsid w:val="00971658"/>
    <w:rsid w:val="00972DBC"/>
    <w:rsid w:val="00974BAB"/>
    <w:rsid w:val="00980C8F"/>
    <w:rsid w:val="00981490"/>
    <w:rsid w:val="009815B6"/>
    <w:rsid w:val="00983DCC"/>
    <w:rsid w:val="00991D46"/>
    <w:rsid w:val="00991F12"/>
    <w:rsid w:val="00992168"/>
    <w:rsid w:val="009A084C"/>
    <w:rsid w:val="009A2A1D"/>
    <w:rsid w:val="009A2B7E"/>
    <w:rsid w:val="009B2325"/>
    <w:rsid w:val="009B5BB9"/>
    <w:rsid w:val="009D1648"/>
    <w:rsid w:val="009E350A"/>
    <w:rsid w:val="009E61C1"/>
    <w:rsid w:val="009E7868"/>
    <w:rsid w:val="00A14A01"/>
    <w:rsid w:val="00A20B28"/>
    <w:rsid w:val="00A27DDE"/>
    <w:rsid w:val="00A30F64"/>
    <w:rsid w:val="00A37445"/>
    <w:rsid w:val="00A415DC"/>
    <w:rsid w:val="00A424B2"/>
    <w:rsid w:val="00A429AB"/>
    <w:rsid w:val="00A4534B"/>
    <w:rsid w:val="00A47CFA"/>
    <w:rsid w:val="00A543FB"/>
    <w:rsid w:val="00A64EAD"/>
    <w:rsid w:val="00A665BB"/>
    <w:rsid w:val="00A734E7"/>
    <w:rsid w:val="00A73B2B"/>
    <w:rsid w:val="00A77FB7"/>
    <w:rsid w:val="00A82D5B"/>
    <w:rsid w:val="00A85028"/>
    <w:rsid w:val="00A91EA6"/>
    <w:rsid w:val="00A94DEA"/>
    <w:rsid w:val="00AA1799"/>
    <w:rsid w:val="00AA3DC7"/>
    <w:rsid w:val="00AA7777"/>
    <w:rsid w:val="00AB4ED7"/>
    <w:rsid w:val="00AB50C4"/>
    <w:rsid w:val="00AC1239"/>
    <w:rsid w:val="00AC2BAD"/>
    <w:rsid w:val="00AD1ED1"/>
    <w:rsid w:val="00AD21CD"/>
    <w:rsid w:val="00AD25A9"/>
    <w:rsid w:val="00AD3997"/>
    <w:rsid w:val="00AE0921"/>
    <w:rsid w:val="00AF004F"/>
    <w:rsid w:val="00AF4241"/>
    <w:rsid w:val="00AF658F"/>
    <w:rsid w:val="00B111A5"/>
    <w:rsid w:val="00B26250"/>
    <w:rsid w:val="00B26655"/>
    <w:rsid w:val="00B2719A"/>
    <w:rsid w:val="00B30013"/>
    <w:rsid w:val="00B33BF6"/>
    <w:rsid w:val="00B35036"/>
    <w:rsid w:val="00B40276"/>
    <w:rsid w:val="00B40783"/>
    <w:rsid w:val="00B423F5"/>
    <w:rsid w:val="00B52295"/>
    <w:rsid w:val="00B95602"/>
    <w:rsid w:val="00B97451"/>
    <w:rsid w:val="00BA1FBA"/>
    <w:rsid w:val="00BA3342"/>
    <w:rsid w:val="00BB2877"/>
    <w:rsid w:val="00BB3B8C"/>
    <w:rsid w:val="00BB7F83"/>
    <w:rsid w:val="00BC7255"/>
    <w:rsid w:val="00BD3915"/>
    <w:rsid w:val="00BD65FA"/>
    <w:rsid w:val="00BD6713"/>
    <w:rsid w:val="00BE03B7"/>
    <w:rsid w:val="00BE1B12"/>
    <w:rsid w:val="00BF059B"/>
    <w:rsid w:val="00BF233D"/>
    <w:rsid w:val="00BF5A08"/>
    <w:rsid w:val="00BF6D84"/>
    <w:rsid w:val="00C001D7"/>
    <w:rsid w:val="00C00A21"/>
    <w:rsid w:val="00C04816"/>
    <w:rsid w:val="00C058F4"/>
    <w:rsid w:val="00C13424"/>
    <w:rsid w:val="00C2428E"/>
    <w:rsid w:val="00C24A1F"/>
    <w:rsid w:val="00C25A14"/>
    <w:rsid w:val="00C324DE"/>
    <w:rsid w:val="00C34183"/>
    <w:rsid w:val="00C34299"/>
    <w:rsid w:val="00C3577B"/>
    <w:rsid w:val="00C35A16"/>
    <w:rsid w:val="00C4183B"/>
    <w:rsid w:val="00C4526B"/>
    <w:rsid w:val="00C51033"/>
    <w:rsid w:val="00C52054"/>
    <w:rsid w:val="00C54412"/>
    <w:rsid w:val="00C54E50"/>
    <w:rsid w:val="00C61FEB"/>
    <w:rsid w:val="00C70184"/>
    <w:rsid w:val="00C703DB"/>
    <w:rsid w:val="00C769F2"/>
    <w:rsid w:val="00C908E7"/>
    <w:rsid w:val="00C9629D"/>
    <w:rsid w:val="00CA7C6E"/>
    <w:rsid w:val="00CB0530"/>
    <w:rsid w:val="00CB2904"/>
    <w:rsid w:val="00CB3C0A"/>
    <w:rsid w:val="00CB7A12"/>
    <w:rsid w:val="00CC45B5"/>
    <w:rsid w:val="00CC5885"/>
    <w:rsid w:val="00CD242F"/>
    <w:rsid w:val="00CD441E"/>
    <w:rsid w:val="00CD4546"/>
    <w:rsid w:val="00CD49E1"/>
    <w:rsid w:val="00CE45C7"/>
    <w:rsid w:val="00CE6CD5"/>
    <w:rsid w:val="00D068E9"/>
    <w:rsid w:val="00D070C5"/>
    <w:rsid w:val="00D1627C"/>
    <w:rsid w:val="00D21C0F"/>
    <w:rsid w:val="00D24A54"/>
    <w:rsid w:val="00D25BCA"/>
    <w:rsid w:val="00D26A13"/>
    <w:rsid w:val="00D304DC"/>
    <w:rsid w:val="00D30844"/>
    <w:rsid w:val="00D313C2"/>
    <w:rsid w:val="00D31856"/>
    <w:rsid w:val="00D33B7B"/>
    <w:rsid w:val="00D41113"/>
    <w:rsid w:val="00D42DF6"/>
    <w:rsid w:val="00D44D0B"/>
    <w:rsid w:val="00D45E26"/>
    <w:rsid w:val="00D61729"/>
    <w:rsid w:val="00D625C1"/>
    <w:rsid w:val="00D70BD2"/>
    <w:rsid w:val="00D70EE0"/>
    <w:rsid w:val="00D74220"/>
    <w:rsid w:val="00D85F85"/>
    <w:rsid w:val="00D93872"/>
    <w:rsid w:val="00D9408F"/>
    <w:rsid w:val="00DA2539"/>
    <w:rsid w:val="00DA3742"/>
    <w:rsid w:val="00DB5FF4"/>
    <w:rsid w:val="00DB68C9"/>
    <w:rsid w:val="00DC0067"/>
    <w:rsid w:val="00DC454B"/>
    <w:rsid w:val="00DC4F2C"/>
    <w:rsid w:val="00DD0BDC"/>
    <w:rsid w:val="00DD22E2"/>
    <w:rsid w:val="00DD3153"/>
    <w:rsid w:val="00DE0051"/>
    <w:rsid w:val="00DE6FAC"/>
    <w:rsid w:val="00DE7738"/>
    <w:rsid w:val="00DF2867"/>
    <w:rsid w:val="00E010DA"/>
    <w:rsid w:val="00E04DF5"/>
    <w:rsid w:val="00E065F6"/>
    <w:rsid w:val="00E208B4"/>
    <w:rsid w:val="00E23926"/>
    <w:rsid w:val="00E316BE"/>
    <w:rsid w:val="00E32F56"/>
    <w:rsid w:val="00E40505"/>
    <w:rsid w:val="00E44835"/>
    <w:rsid w:val="00E46A2A"/>
    <w:rsid w:val="00E476F8"/>
    <w:rsid w:val="00E55B03"/>
    <w:rsid w:val="00E616CF"/>
    <w:rsid w:val="00E61FDB"/>
    <w:rsid w:val="00E637B9"/>
    <w:rsid w:val="00E70983"/>
    <w:rsid w:val="00E7454A"/>
    <w:rsid w:val="00E752D4"/>
    <w:rsid w:val="00E81B2B"/>
    <w:rsid w:val="00E829B7"/>
    <w:rsid w:val="00E85182"/>
    <w:rsid w:val="00E85F8C"/>
    <w:rsid w:val="00E93604"/>
    <w:rsid w:val="00E96A4D"/>
    <w:rsid w:val="00EA3A01"/>
    <w:rsid w:val="00EA42A6"/>
    <w:rsid w:val="00EA485A"/>
    <w:rsid w:val="00EA5B27"/>
    <w:rsid w:val="00EA670B"/>
    <w:rsid w:val="00EA77CD"/>
    <w:rsid w:val="00EB40B8"/>
    <w:rsid w:val="00EC0344"/>
    <w:rsid w:val="00EC3D52"/>
    <w:rsid w:val="00EC4301"/>
    <w:rsid w:val="00ED16F6"/>
    <w:rsid w:val="00ED3F9E"/>
    <w:rsid w:val="00ED5086"/>
    <w:rsid w:val="00EE0141"/>
    <w:rsid w:val="00EE1683"/>
    <w:rsid w:val="00EF1CCF"/>
    <w:rsid w:val="00EF4C5C"/>
    <w:rsid w:val="00EF6A85"/>
    <w:rsid w:val="00F005A8"/>
    <w:rsid w:val="00F014E8"/>
    <w:rsid w:val="00F02EFC"/>
    <w:rsid w:val="00F054FE"/>
    <w:rsid w:val="00F12A14"/>
    <w:rsid w:val="00F211F6"/>
    <w:rsid w:val="00F22640"/>
    <w:rsid w:val="00F228F5"/>
    <w:rsid w:val="00F27E58"/>
    <w:rsid w:val="00F31220"/>
    <w:rsid w:val="00F409FF"/>
    <w:rsid w:val="00F559CD"/>
    <w:rsid w:val="00F6227A"/>
    <w:rsid w:val="00F62B1C"/>
    <w:rsid w:val="00F6488B"/>
    <w:rsid w:val="00F64B95"/>
    <w:rsid w:val="00F65537"/>
    <w:rsid w:val="00F702FA"/>
    <w:rsid w:val="00F7063B"/>
    <w:rsid w:val="00F715F4"/>
    <w:rsid w:val="00F71E79"/>
    <w:rsid w:val="00F743D5"/>
    <w:rsid w:val="00F751B9"/>
    <w:rsid w:val="00F81484"/>
    <w:rsid w:val="00F8572A"/>
    <w:rsid w:val="00F857D7"/>
    <w:rsid w:val="00F91B1F"/>
    <w:rsid w:val="00F94FFD"/>
    <w:rsid w:val="00F95079"/>
    <w:rsid w:val="00F96166"/>
    <w:rsid w:val="00F965A1"/>
    <w:rsid w:val="00FA2314"/>
    <w:rsid w:val="00FA62FA"/>
    <w:rsid w:val="00FA6420"/>
    <w:rsid w:val="00FB0A4B"/>
    <w:rsid w:val="00FB1B16"/>
    <w:rsid w:val="00FB296E"/>
    <w:rsid w:val="00FC6374"/>
    <w:rsid w:val="00FD210A"/>
    <w:rsid w:val="00FD64EC"/>
    <w:rsid w:val="00FD657D"/>
    <w:rsid w:val="00FD7947"/>
    <w:rsid w:val="00FE083D"/>
    <w:rsid w:val="00FE44C0"/>
    <w:rsid w:val="00FE5B49"/>
    <w:rsid w:val="00FE7B07"/>
    <w:rsid w:val="00FF49A3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9C3B3"/>
  <w15:docId w15:val="{99D6ED86-EA09-4BB0-B038-25073C67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E58"/>
  </w:style>
  <w:style w:type="paragraph" w:styleId="1">
    <w:name w:val="heading 1"/>
    <w:basedOn w:val="a"/>
    <w:next w:val="a"/>
    <w:qFormat/>
    <w:rsid w:val="00F27E58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F27E5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7E58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7E58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F27E58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7C"/>
    <w:rPr>
      <w:sz w:val="28"/>
    </w:rPr>
  </w:style>
  <w:style w:type="paragraph" w:styleId="a3">
    <w:name w:val="Title"/>
    <w:basedOn w:val="a"/>
    <w:link w:val="a4"/>
    <w:uiPriority w:val="10"/>
    <w:qFormat/>
    <w:rsid w:val="00F27E58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10"/>
    <w:rsid w:val="00897772"/>
    <w:rPr>
      <w:sz w:val="28"/>
    </w:rPr>
  </w:style>
  <w:style w:type="paragraph" w:styleId="a5">
    <w:name w:val="Subtitle"/>
    <w:basedOn w:val="a"/>
    <w:link w:val="a6"/>
    <w:uiPriority w:val="11"/>
    <w:qFormat/>
    <w:rsid w:val="00F27E58"/>
    <w:pPr>
      <w:jc w:val="center"/>
    </w:pPr>
    <w:rPr>
      <w:b/>
      <w:sz w:val="28"/>
    </w:rPr>
  </w:style>
  <w:style w:type="character" w:customStyle="1" w:styleId="a6">
    <w:name w:val="Подзаголовок Знак"/>
    <w:link w:val="a5"/>
    <w:uiPriority w:val="11"/>
    <w:rsid w:val="006153BF"/>
    <w:rPr>
      <w:b/>
      <w:sz w:val="28"/>
    </w:rPr>
  </w:style>
  <w:style w:type="paragraph" w:styleId="a7">
    <w:name w:val="Body Text Indent"/>
    <w:basedOn w:val="a"/>
    <w:link w:val="a8"/>
    <w:rsid w:val="00F27E58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F447C"/>
    <w:rPr>
      <w:sz w:val="28"/>
    </w:rPr>
  </w:style>
  <w:style w:type="character" w:customStyle="1" w:styleId="a9">
    <w:name w:val="Цветовое выделение"/>
    <w:rsid w:val="00F27E58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uiPriority w:val="99"/>
    <w:rsid w:val="00F27E58"/>
    <w:rPr>
      <w:b/>
      <w:bCs/>
      <w:color w:val="008000"/>
      <w:sz w:val="20"/>
      <w:szCs w:val="20"/>
      <w:u w:val="single"/>
    </w:rPr>
  </w:style>
  <w:style w:type="paragraph" w:customStyle="1" w:styleId="ab">
    <w:name w:val="Комментарий"/>
    <w:basedOn w:val="a"/>
    <w:next w:val="a"/>
    <w:rsid w:val="00F27E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F27E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F27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153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F27E58"/>
    <w:pPr>
      <w:tabs>
        <w:tab w:val="left" w:pos="709"/>
      </w:tabs>
      <w:ind w:left="709" w:hanging="709"/>
      <w:jc w:val="both"/>
    </w:pPr>
    <w:rPr>
      <w:sz w:val="24"/>
    </w:rPr>
  </w:style>
  <w:style w:type="paragraph" w:styleId="af">
    <w:name w:val="Body Text"/>
    <w:basedOn w:val="a"/>
    <w:link w:val="af0"/>
    <w:rsid w:val="00F27E58"/>
    <w:pPr>
      <w:tabs>
        <w:tab w:val="left" w:pos="709"/>
      </w:tabs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AD3997"/>
    <w:rPr>
      <w:sz w:val="24"/>
    </w:rPr>
  </w:style>
  <w:style w:type="character" w:styleId="af1">
    <w:name w:val="Emphasis"/>
    <w:basedOn w:val="a0"/>
    <w:uiPriority w:val="20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594F"/>
    <w:rPr>
      <w:sz w:val="16"/>
      <w:szCs w:val="16"/>
    </w:rPr>
  </w:style>
  <w:style w:type="paragraph" w:styleId="af2">
    <w:name w:val="Document Map"/>
    <w:basedOn w:val="a"/>
    <w:link w:val="af3"/>
    <w:rsid w:val="0023594F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rsid w:val="0023594F"/>
    <w:rPr>
      <w:rFonts w:ascii="Tahoma" w:hAnsi="Tahoma" w:cs="Tahoma"/>
      <w:shd w:val="clear" w:color="auto" w:fill="000080"/>
    </w:rPr>
  </w:style>
  <w:style w:type="paragraph" w:styleId="af4">
    <w:name w:val="footer"/>
    <w:basedOn w:val="a"/>
    <w:link w:val="af5"/>
    <w:uiPriority w:val="99"/>
    <w:rsid w:val="008977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897772"/>
    <w:rPr>
      <w:sz w:val="24"/>
      <w:szCs w:val="24"/>
    </w:rPr>
  </w:style>
  <w:style w:type="character" w:styleId="af6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,Абзац списка нумерованный,Цветной список - Акцент 11,Bullet List,FooterText,numbered,ПС - Нумерованный,ТЗ список,Абзац списка литеральный,Абзац списка41,Bullet Number"/>
    <w:basedOn w:val="a"/>
    <w:link w:val="af8"/>
    <w:uiPriority w:val="34"/>
    <w:qFormat/>
    <w:rsid w:val="00897772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,Абзац списка нумерованный Знак,Цветной список - Акцент 11 Знак,Bullet List Знак,FooterText Знак,numbered Знак,ПС - Нумерованный Знак,ТЗ список Знак"/>
    <w:link w:val="af7"/>
    <w:uiPriority w:val="34"/>
    <w:locked/>
    <w:rsid w:val="00FD64EC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153BF"/>
    <w:rPr>
      <w:rFonts w:ascii="Arial" w:hAnsi="Arial" w:cs="Arial"/>
    </w:rPr>
  </w:style>
  <w:style w:type="paragraph" w:customStyle="1" w:styleId="af9">
    <w:name w:val="Статья"/>
    <w:basedOn w:val="af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a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header"/>
    <w:basedOn w:val="a"/>
    <w:link w:val="10"/>
    <w:uiPriority w:val="99"/>
    <w:rsid w:val="003A219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rsid w:val="006153BF"/>
  </w:style>
  <w:style w:type="paragraph" w:customStyle="1" w:styleId="afc">
    <w:name w:val="Знак Знак Знак"/>
    <w:basedOn w:val="a"/>
    <w:rsid w:val="00D304DC"/>
    <w:pPr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rsid w:val="00C001D7"/>
    <w:rPr>
      <w:sz w:val="24"/>
      <w:szCs w:val="24"/>
      <w:lang w:val="pl-PL" w:eastAsia="pl-PL"/>
    </w:rPr>
  </w:style>
  <w:style w:type="table" w:styleId="afe">
    <w:name w:val="Table Grid"/>
    <w:basedOn w:val="a1"/>
    <w:uiPriority w:val="59"/>
    <w:rsid w:val="008A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96366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127CD3"/>
    <w:pPr>
      <w:ind w:left="720"/>
    </w:pPr>
    <w:rPr>
      <w:sz w:val="24"/>
      <w:szCs w:val="24"/>
    </w:rPr>
  </w:style>
  <w:style w:type="character" w:styleId="aff">
    <w:name w:val="Hyperlink"/>
    <w:basedOn w:val="a0"/>
    <w:uiPriority w:val="99"/>
    <w:unhideWhenUsed/>
    <w:rsid w:val="00694EED"/>
    <w:rPr>
      <w:color w:val="0000FF" w:themeColor="hyperlink"/>
      <w:u w:val="single"/>
    </w:rPr>
  </w:style>
  <w:style w:type="paragraph" w:customStyle="1" w:styleId="pboth">
    <w:name w:val="pboth"/>
    <w:basedOn w:val="a"/>
    <w:rsid w:val="00E85F8C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3216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35036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 Spacing"/>
    <w:uiPriority w:val="1"/>
    <w:qFormat/>
    <w:rsid w:val="00FD64EC"/>
    <w:rPr>
      <w:sz w:val="24"/>
      <w:szCs w:val="24"/>
    </w:rPr>
  </w:style>
  <w:style w:type="paragraph" w:customStyle="1" w:styleId="headertext">
    <w:name w:val="headertext"/>
    <w:basedOn w:val="a"/>
    <w:rsid w:val="008613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6153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2">
    <w:name w:val="Заголовок 1 Знак"/>
    <w:link w:val="110"/>
    <w:uiPriority w:val="9"/>
    <w:rsid w:val="006153BF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153B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16"/>
    </w:rPr>
  </w:style>
  <w:style w:type="paragraph" w:customStyle="1" w:styleId="310">
    <w:name w:val="Заголовок 31"/>
    <w:basedOn w:val="a"/>
    <w:next w:val="a"/>
    <w:link w:val="34"/>
    <w:uiPriority w:val="9"/>
    <w:unhideWhenUsed/>
    <w:qFormat/>
    <w:rsid w:val="006153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34">
    <w:name w:val="Заголовок 3 Знак"/>
    <w:link w:val="310"/>
    <w:uiPriority w:val="9"/>
    <w:rsid w:val="006153B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6153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1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6153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1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153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link w:val="61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153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7">
    <w:name w:val="Заголовок 7 Знак"/>
    <w:link w:val="71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153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153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153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53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53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53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53BF"/>
    <w:rPr>
      <w:sz w:val="24"/>
      <w:szCs w:val="24"/>
    </w:rPr>
  </w:style>
  <w:style w:type="character" w:customStyle="1" w:styleId="QuoteChar">
    <w:name w:val="Quote Char"/>
    <w:uiPriority w:val="29"/>
    <w:rsid w:val="006153BF"/>
    <w:rPr>
      <w:i/>
    </w:rPr>
  </w:style>
  <w:style w:type="character" w:customStyle="1" w:styleId="IntenseQuoteChar">
    <w:name w:val="Intense Quote Char"/>
    <w:uiPriority w:val="30"/>
    <w:rsid w:val="006153BF"/>
    <w:rPr>
      <w:i/>
    </w:rPr>
  </w:style>
  <w:style w:type="character" w:customStyle="1" w:styleId="FootnoteTextChar">
    <w:name w:val="Footnote Text Char"/>
    <w:uiPriority w:val="99"/>
    <w:rsid w:val="006153BF"/>
    <w:rPr>
      <w:sz w:val="18"/>
    </w:rPr>
  </w:style>
  <w:style w:type="character" w:customStyle="1" w:styleId="EndnoteTextChar">
    <w:name w:val="Endnote Text Char"/>
    <w:uiPriority w:val="99"/>
    <w:rsid w:val="006153BF"/>
    <w:rPr>
      <w:sz w:val="20"/>
    </w:rPr>
  </w:style>
  <w:style w:type="paragraph" w:styleId="24">
    <w:name w:val="Quote"/>
    <w:basedOn w:val="a"/>
    <w:next w:val="a"/>
    <w:link w:val="25"/>
    <w:uiPriority w:val="29"/>
    <w:qFormat/>
    <w:rsid w:val="006153BF"/>
    <w:pPr>
      <w:ind w:left="720" w:right="720"/>
    </w:pPr>
    <w:rPr>
      <w:i/>
      <w:sz w:val="16"/>
      <w:szCs w:val="16"/>
    </w:rPr>
  </w:style>
  <w:style w:type="character" w:customStyle="1" w:styleId="25">
    <w:name w:val="Цитата 2 Знак"/>
    <w:basedOn w:val="a0"/>
    <w:link w:val="24"/>
    <w:uiPriority w:val="29"/>
    <w:rsid w:val="006153BF"/>
    <w:rPr>
      <w:i/>
      <w:sz w:val="16"/>
      <w:szCs w:val="16"/>
    </w:rPr>
  </w:style>
  <w:style w:type="paragraph" w:styleId="aff1">
    <w:name w:val="Intense Quote"/>
    <w:basedOn w:val="a"/>
    <w:next w:val="a"/>
    <w:link w:val="aff2"/>
    <w:uiPriority w:val="30"/>
    <w:qFormat/>
    <w:rsid w:val="006153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16"/>
      <w:szCs w:val="16"/>
    </w:rPr>
  </w:style>
  <w:style w:type="character" w:customStyle="1" w:styleId="aff2">
    <w:name w:val="Выделенная цитата Знак"/>
    <w:basedOn w:val="a0"/>
    <w:link w:val="aff1"/>
    <w:uiPriority w:val="30"/>
    <w:rsid w:val="006153BF"/>
    <w:rPr>
      <w:i/>
      <w:sz w:val="16"/>
      <w:szCs w:val="16"/>
      <w:shd w:val="clear" w:color="auto" w:fill="F2F2F2"/>
    </w:rPr>
  </w:style>
  <w:style w:type="character" w:customStyle="1" w:styleId="HeaderChar">
    <w:name w:val="Header Char"/>
    <w:basedOn w:val="a0"/>
    <w:uiPriority w:val="99"/>
    <w:rsid w:val="006153BF"/>
  </w:style>
  <w:style w:type="character" w:customStyle="1" w:styleId="FooterChar">
    <w:name w:val="Footer Char"/>
    <w:basedOn w:val="a0"/>
    <w:uiPriority w:val="99"/>
    <w:rsid w:val="006153BF"/>
  </w:style>
  <w:style w:type="character" w:customStyle="1" w:styleId="CaptionChar">
    <w:name w:val="Caption Char"/>
    <w:uiPriority w:val="99"/>
    <w:rsid w:val="006153BF"/>
  </w:style>
  <w:style w:type="table" w:customStyle="1" w:styleId="BorderedLined-Accent">
    <w:name w:val="Bordered &amp; Lined - Accent"/>
    <w:basedOn w:val="a1"/>
    <w:uiPriority w:val="99"/>
    <w:rsid w:val="006153B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-Accent1">
    <w:name w:val="Bordered - Accent 1"/>
    <w:basedOn w:val="a1"/>
    <w:uiPriority w:val="99"/>
    <w:rsid w:val="006153BF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aff3">
    <w:name w:val="Текст сноски Знак"/>
    <w:basedOn w:val="a0"/>
    <w:link w:val="aff4"/>
    <w:uiPriority w:val="99"/>
    <w:semiHidden/>
    <w:rsid w:val="006153BF"/>
    <w:rPr>
      <w:sz w:val="18"/>
      <w:szCs w:val="16"/>
    </w:rPr>
  </w:style>
  <w:style w:type="paragraph" w:styleId="aff4">
    <w:name w:val="footnote text"/>
    <w:basedOn w:val="a"/>
    <w:link w:val="aff3"/>
    <w:uiPriority w:val="99"/>
    <w:semiHidden/>
    <w:unhideWhenUsed/>
    <w:rsid w:val="006153BF"/>
    <w:pPr>
      <w:spacing w:after="40"/>
    </w:pPr>
    <w:rPr>
      <w:sz w:val="18"/>
      <w:szCs w:val="16"/>
    </w:rPr>
  </w:style>
  <w:style w:type="character" w:styleId="aff5">
    <w:name w:val="footnote reference"/>
    <w:uiPriority w:val="99"/>
    <w:unhideWhenUsed/>
    <w:rsid w:val="006153BF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6153BF"/>
    <w:rPr>
      <w:szCs w:val="16"/>
    </w:rPr>
  </w:style>
  <w:style w:type="paragraph" w:styleId="aff7">
    <w:name w:val="endnote text"/>
    <w:basedOn w:val="a"/>
    <w:link w:val="aff6"/>
    <w:uiPriority w:val="99"/>
    <w:semiHidden/>
    <w:unhideWhenUsed/>
    <w:rsid w:val="006153BF"/>
    <w:rPr>
      <w:szCs w:val="16"/>
    </w:rPr>
  </w:style>
  <w:style w:type="paragraph" w:styleId="13">
    <w:name w:val="toc 1"/>
    <w:basedOn w:val="a"/>
    <w:next w:val="a"/>
    <w:uiPriority w:val="39"/>
    <w:unhideWhenUsed/>
    <w:rsid w:val="006153BF"/>
    <w:pPr>
      <w:spacing w:after="57"/>
    </w:pPr>
    <w:rPr>
      <w:sz w:val="16"/>
      <w:szCs w:val="16"/>
    </w:rPr>
  </w:style>
  <w:style w:type="paragraph" w:styleId="26">
    <w:name w:val="toc 2"/>
    <w:basedOn w:val="a"/>
    <w:next w:val="a"/>
    <w:uiPriority w:val="39"/>
    <w:unhideWhenUsed/>
    <w:rsid w:val="006153BF"/>
    <w:pPr>
      <w:spacing w:after="57"/>
      <w:ind w:left="283"/>
    </w:pPr>
    <w:rPr>
      <w:sz w:val="16"/>
      <w:szCs w:val="16"/>
    </w:rPr>
  </w:style>
  <w:style w:type="paragraph" w:styleId="35">
    <w:name w:val="toc 3"/>
    <w:basedOn w:val="a"/>
    <w:next w:val="a"/>
    <w:uiPriority w:val="39"/>
    <w:unhideWhenUsed/>
    <w:rsid w:val="006153BF"/>
    <w:pPr>
      <w:spacing w:after="57"/>
      <w:ind w:left="567"/>
    </w:pPr>
    <w:rPr>
      <w:sz w:val="16"/>
      <w:szCs w:val="16"/>
    </w:rPr>
  </w:style>
  <w:style w:type="paragraph" w:styleId="42">
    <w:name w:val="toc 4"/>
    <w:basedOn w:val="a"/>
    <w:next w:val="a"/>
    <w:uiPriority w:val="39"/>
    <w:unhideWhenUsed/>
    <w:rsid w:val="006153BF"/>
    <w:pPr>
      <w:spacing w:after="57"/>
      <w:ind w:left="850"/>
    </w:pPr>
    <w:rPr>
      <w:sz w:val="16"/>
      <w:szCs w:val="16"/>
    </w:rPr>
  </w:style>
  <w:style w:type="paragraph" w:styleId="52">
    <w:name w:val="toc 5"/>
    <w:basedOn w:val="a"/>
    <w:next w:val="a"/>
    <w:uiPriority w:val="39"/>
    <w:unhideWhenUsed/>
    <w:rsid w:val="006153BF"/>
    <w:pPr>
      <w:spacing w:after="57"/>
      <w:ind w:left="1134"/>
    </w:pPr>
    <w:rPr>
      <w:sz w:val="16"/>
      <w:szCs w:val="16"/>
    </w:rPr>
  </w:style>
  <w:style w:type="paragraph" w:styleId="60">
    <w:name w:val="toc 6"/>
    <w:basedOn w:val="a"/>
    <w:next w:val="a"/>
    <w:uiPriority w:val="39"/>
    <w:unhideWhenUsed/>
    <w:rsid w:val="006153BF"/>
    <w:pPr>
      <w:spacing w:after="57"/>
      <w:ind w:left="1417"/>
    </w:pPr>
    <w:rPr>
      <w:sz w:val="16"/>
      <w:szCs w:val="16"/>
    </w:rPr>
  </w:style>
  <w:style w:type="paragraph" w:styleId="70">
    <w:name w:val="toc 7"/>
    <w:basedOn w:val="a"/>
    <w:next w:val="a"/>
    <w:uiPriority w:val="39"/>
    <w:unhideWhenUsed/>
    <w:rsid w:val="006153BF"/>
    <w:pPr>
      <w:spacing w:after="57"/>
      <w:ind w:left="1701"/>
    </w:pPr>
    <w:rPr>
      <w:sz w:val="16"/>
      <w:szCs w:val="16"/>
    </w:rPr>
  </w:style>
  <w:style w:type="paragraph" w:styleId="80">
    <w:name w:val="toc 8"/>
    <w:basedOn w:val="a"/>
    <w:next w:val="a"/>
    <w:uiPriority w:val="39"/>
    <w:unhideWhenUsed/>
    <w:rsid w:val="006153BF"/>
    <w:pPr>
      <w:spacing w:after="57"/>
      <w:ind w:left="1984"/>
    </w:pPr>
    <w:rPr>
      <w:sz w:val="16"/>
      <w:szCs w:val="16"/>
    </w:rPr>
  </w:style>
  <w:style w:type="paragraph" w:styleId="90">
    <w:name w:val="toc 9"/>
    <w:basedOn w:val="a"/>
    <w:next w:val="a"/>
    <w:uiPriority w:val="39"/>
    <w:unhideWhenUsed/>
    <w:rsid w:val="006153BF"/>
    <w:pPr>
      <w:spacing w:after="57"/>
      <w:ind w:left="2268"/>
    </w:pPr>
    <w:rPr>
      <w:sz w:val="16"/>
      <w:szCs w:val="16"/>
    </w:rPr>
  </w:style>
  <w:style w:type="paragraph" w:styleId="aff8">
    <w:name w:val="TOC Heading"/>
    <w:uiPriority w:val="39"/>
    <w:unhideWhenUsed/>
    <w:rsid w:val="006153BF"/>
  </w:style>
  <w:style w:type="paragraph" w:styleId="aff9">
    <w:name w:val="table of figures"/>
    <w:basedOn w:val="a"/>
    <w:next w:val="a"/>
    <w:uiPriority w:val="99"/>
    <w:unhideWhenUsed/>
    <w:rsid w:val="006153BF"/>
    <w:rPr>
      <w:sz w:val="16"/>
      <w:szCs w:val="16"/>
    </w:rPr>
  </w:style>
  <w:style w:type="paragraph" w:customStyle="1" w:styleId="14">
    <w:name w:val="Верхний колонтитул1"/>
    <w:basedOn w:val="a"/>
    <w:link w:val="affa"/>
    <w:uiPriority w:val="99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fa">
    <w:name w:val="Верхний колонтитул Знак"/>
    <w:basedOn w:val="a0"/>
    <w:link w:val="14"/>
    <w:uiPriority w:val="99"/>
    <w:rsid w:val="006153BF"/>
    <w:rPr>
      <w:sz w:val="16"/>
      <w:szCs w:val="16"/>
    </w:rPr>
  </w:style>
  <w:style w:type="paragraph" w:customStyle="1" w:styleId="15">
    <w:name w:val="Нижний колонтитул1"/>
    <w:basedOn w:val="a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paragraph" w:customStyle="1" w:styleId="ConsPlusTitle">
    <w:name w:val="ConsPlusTitle"/>
    <w:uiPriority w:val="99"/>
    <w:qFormat/>
    <w:rsid w:val="006153B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1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6153BF"/>
  </w:style>
  <w:style w:type="paragraph" w:styleId="affc">
    <w:name w:val="annotation text"/>
    <w:basedOn w:val="a"/>
    <w:link w:val="affb"/>
    <w:uiPriority w:val="99"/>
    <w:semiHidden/>
    <w:unhideWhenUsed/>
    <w:rsid w:val="006153BF"/>
  </w:style>
  <w:style w:type="character" w:customStyle="1" w:styleId="affd">
    <w:name w:val="Тема примечания Знак"/>
    <w:basedOn w:val="affb"/>
    <w:link w:val="affe"/>
    <w:uiPriority w:val="99"/>
    <w:semiHidden/>
    <w:rsid w:val="006153B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6153BF"/>
    <w:rPr>
      <w:b/>
      <w:bCs/>
    </w:rPr>
  </w:style>
  <w:style w:type="paragraph" w:customStyle="1" w:styleId="pt-a-000016">
    <w:name w:val="pt-a-000016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6153BF"/>
  </w:style>
  <w:style w:type="paragraph" w:customStyle="1" w:styleId="afff">
    <w:name w:val="Прижатый влево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6153B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afff1">
    <w:name w:val="Абзац"/>
    <w:rsid w:val="006153BF"/>
    <w:pPr>
      <w:spacing w:line="360" w:lineRule="auto"/>
      <w:ind w:firstLine="709"/>
    </w:pPr>
    <w:rPr>
      <w:sz w:val="28"/>
      <w:szCs w:val="24"/>
    </w:rPr>
  </w:style>
  <w:style w:type="paragraph" w:customStyle="1" w:styleId="empty">
    <w:name w:val="empty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3BF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2203DB"/>
    <w:rPr>
      <w:color w:val="605E5C"/>
      <w:shd w:val="clear" w:color="auto" w:fill="E1DFDD"/>
    </w:rPr>
  </w:style>
  <w:style w:type="paragraph" w:customStyle="1" w:styleId="ConsPlusNonformat">
    <w:name w:val="ConsPlusNonformat"/>
    <w:rsid w:val="004460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itle">
    <w:name w:val="Title!Название НПА"/>
    <w:basedOn w:val="a"/>
    <w:rsid w:val="003C352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F83BF-F94C-416E-9F19-92CC1965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Галина Николаевна Доронина</cp:lastModifiedBy>
  <cp:revision>12</cp:revision>
  <cp:lastPrinted>2026-04-29T10:21:00Z</cp:lastPrinted>
  <dcterms:created xsi:type="dcterms:W3CDTF">2026-04-22T07:37:00Z</dcterms:created>
  <dcterms:modified xsi:type="dcterms:W3CDTF">2026-04-29T10:22:00Z</dcterms:modified>
</cp:coreProperties>
</file>