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7E" w:rsidRPr="0044243A" w:rsidRDefault="0063527E" w:rsidP="00197567">
      <w:pPr>
        <w:shd w:val="clear" w:color="auto" w:fill="FFFFFF"/>
        <w:tabs>
          <w:tab w:val="left" w:pos="3855"/>
          <w:tab w:val="right" w:pos="9345"/>
        </w:tabs>
        <w:ind w:right="13"/>
        <w:jc w:val="center"/>
        <w:rPr>
          <w:b/>
          <w:bCs/>
          <w:color w:val="000000"/>
          <w:sz w:val="26"/>
          <w:szCs w:val="26"/>
        </w:rPr>
      </w:pPr>
      <w:r w:rsidRPr="0044243A">
        <w:rPr>
          <w:b/>
          <w:bCs/>
          <w:color w:val="000000"/>
          <w:sz w:val="26"/>
          <w:szCs w:val="26"/>
        </w:rPr>
        <w:t>АДМИНИСТРАЦИЯ</w:t>
      </w:r>
    </w:p>
    <w:p w:rsidR="00173C91" w:rsidRPr="0044243A" w:rsidRDefault="00173C91" w:rsidP="00197567">
      <w:pPr>
        <w:shd w:val="clear" w:color="auto" w:fill="FFFFFF"/>
        <w:tabs>
          <w:tab w:val="left" w:pos="3855"/>
          <w:tab w:val="right" w:pos="9345"/>
        </w:tabs>
        <w:ind w:right="13"/>
        <w:jc w:val="center"/>
        <w:rPr>
          <w:sz w:val="26"/>
          <w:szCs w:val="26"/>
        </w:rPr>
      </w:pPr>
      <w:r w:rsidRPr="0044243A">
        <w:rPr>
          <w:b/>
          <w:bCs/>
          <w:color w:val="000000"/>
          <w:spacing w:val="-2"/>
          <w:sz w:val="26"/>
          <w:szCs w:val="26"/>
        </w:rPr>
        <w:t>СЕЛЬСКОГО ПОСЕЛЕНИЯ ЛЕУШИ</w:t>
      </w:r>
    </w:p>
    <w:p w:rsidR="00173C91" w:rsidRPr="0044243A" w:rsidRDefault="00173C91" w:rsidP="00197567">
      <w:pPr>
        <w:shd w:val="clear" w:color="auto" w:fill="FFFFFF"/>
        <w:ind w:right="2"/>
        <w:jc w:val="center"/>
        <w:rPr>
          <w:color w:val="000000"/>
          <w:sz w:val="26"/>
          <w:szCs w:val="26"/>
        </w:rPr>
      </w:pPr>
      <w:r w:rsidRPr="0044243A">
        <w:rPr>
          <w:color w:val="000000"/>
          <w:sz w:val="26"/>
          <w:szCs w:val="26"/>
        </w:rPr>
        <w:t>Кондинского района</w:t>
      </w:r>
    </w:p>
    <w:p w:rsidR="00173C91" w:rsidRPr="0044243A" w:rsidRDefault="00173C91" w:rsidP="00197567">
      <w:pPr>
        <w:shd w:val="clear" w:color="auto" w:fill="FFFFFF"/>
        <w:tabs>
          <w:tab w:val="left" w:pos="9356"/>
        </w:tabs>
        <w:ind w:right="2"/>
        <w:jc w:val="center"/>
        <w:rPr>
          <w:sz w:val="26"/>
          <w:szCs w:val="26"/>
        </w:rPr>
      </w:pPr>
      <w:r w:rsidRPr="0044243A">
        <w:rPr>
          <w:color w:val="000000"/>
          <w:spacing w:val="-1"/>
          <w:sz w:val="26"/>
          <w:szCs w:val="26"/>
        </w:rPr>
        <w:t>Ханты-Мансийского автономного округа – Югры</w:t>
      </w:r>
    </w:p>
    <w:p w:rsidR="00937831" w:rsidRPr="0044243A" w:rsidRDefault="00937831" w:rsidP="00173C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173C91" w:rsidRPr="0044243A" w:rsidRDefault="00173C91" w:rsidP="00173C91">
      <w:pPr>
        <w:shd w:val="clear" w:color="auto" w:fill="FFFFFF"/>
        <w:ind w:left="43"/>
        <w:jc w:val="center"/>
        <w:rPr>
          <w:sz w:val="26"/>
          <w:szCs w:val="26"/>
        </w:rPr>
      </w:pPr>
      <w:r w:rsidRPr="0044243A">
        <w:rPr>
          <w:b/>
          <w:bCs/>
          <w:color w:val="000000"/>
          <w:spacing w:val="-5"/>
          <w:sz w:val="26"/>
          <w:szCs w:val="26"/>
        </w:rPr>
        <w:t>ПОСТАНОВЛЕНИЕ</w:t>
      </w:r>
    </w:p>
    <w:p w:rsidR="00937831" w:rsidRPr="0044243A" w:rsidRDefault="00937831" w:rsidP="00173C91">
      <w:pPr>
        <w:rPr>
          <w:sz w:val="26"/>
          <w:szCs w:val="26"/>
        </w:rPr>
      </w:pPr>
    </w:p>
    <w:p w:rsidR="00BB64FB" w:rsidRDefault="00937831" w:rsidP="00173C91">
      <w:pPr>
        <w:rPr>
          <w:sz w:val="26"/>
          <w:szCs w:val="26"/>
        </w:rPr>
      </w:pPr>
      <w:r w:rsidRPr="0044243A">
        <w:rPr>
          <w:sz w:val="26"/>
          <w:szCs w:val="26"/>
        </w:rPr>
        <w:t>о</w:t>
      </w:r>
      <w:r w:rsidR="00173C91" w:rsidRPr="0044243A">
        <w:rPr>
          <w:sz w:val="26"/>
          <w:szCs w:val="26"/>
        </w:rPr>
        <w:t xml:space="preserve">т </w:t>
      </w:r>
      <w:r w:rsidR="008F0ECF">
        <w:rPr>
          <w:sz w:val="26"/>
          <w:szCs w:val="26"/>
        </w:rPr>
        <w:t>09</w:t>
      </w:r>
      <w:r w:rsidR="0063527E" w:rsidRPr="0044243A">
        <w:rPr>
          <w:sz w:val="26"/>
          <w:szCs w:val="26"/>
        </w:rPr>
        <w:t xml:space="preserve"> января </w:t>
      </w:r>
      <w:r w:rsidR="008F0ECF">
        <w:rPr>
          <w:sz w:val="26"/>
          <w:szCs w:val="26"/>
        </w:rPr>
        <w:t>202</w:t>
      </w:r>
      <w:r w:rsidR="00527AD2">
        <w:rPr>
          <w:sz w:val="26"/>
          <w:szCs w:val="26"/>
        </w:rPr>
        <w:t>5</w:t>
      </w:r>
      <w:r w:rsidR="00BB64FB">
        <w:rPr>
          <w:sz w:val="26"/>
          <w:szCs w:val="26"/>
        </w:rPr>
        <w:t xml:space="preserve"> года</w:t>
      </w:r>
      <w:r w:rsidR="00BB64FB">
        <w:rPr>
          <w:sz w:val="26"/>
          <w:szCs w:val="26"/>
        </w:rPr>
        <w:tab/>
      </w:r>
      <w:r w:rsidR="00BB64FB">
        <w:rPr>
          <w:sz w:val="26"/>
          <w:szCs w:val="26"/>
        </w:rPr>
        <w:tab/>
        <w:t xml:space="preserve">                                                                         </w:t>
      </w:r>
      <w:r w:rsidR="00375757">
        <w:rPr>
          <w:sz w:val="26"/>
          <w:szCs w:val="26"/>
        </w:rPr>
        <w:t xml:space="preserve">       </w:t>
      </w:r>
      <w:r w:rsidR="008F0ECF">
        <w:rPr>
          <w:sz w:val="26"/>
          <w:szCs w:val="26"/>
        </w:rPr>
        <w:t>№ 1</w:t>
      </w:r>
    </w:p>
    <w:p w:rsidR="00173C91" w:rsidRPr="0044243A" w:rsidRDefault="00375757" w:rsidP="0037575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Ле</w:t>
      </w:r>
      <w:r w:rsidR="00173C91" w:rsidRPr="0044243A">
        <w:rPr>
          <w:sz w:val="26"/>
          <w:szCs w:val="26"/>
        </w:rPr>
        <w:t>уши</w:t>
      </w:r>
    </w:p>
    <w:p w:rsidR="0063527E" w:rsidRPr="0044243A" w:rsidRDefault="0063527E" w:rsidP="0063527E">
      <w:pPr>
        <w:shd w:val="clear" w:color="auto" w:fill="FFFFFF"/>
        <w:ind w:left="10"/>
        <w:jc w:val="both"/>
        <w:rPr>
          <w:color w:val="000000"/>
          <w:spacing w:val="-1"/>
          <w:sz w:val="26"/>
          <w:szCs w:val="26"/>
        </w:rPr>
      </w:pPr>
    </w:p>
    <w:p w:rsidR="0063527E" w:rsidRPr="0044243A" w:rsidRDefault="0063527E" w:rsidP="00913D2E">
      <w:pPr>
        <w:shd w:val="clear" w:color="auto" w:fill="FFFFFF"/>
        <w:ind w:left="10" w:right="3688"/>
        <w:rPr>
          <w:color w:val="000000"/>
          <w:spacing w:val="-1"/>
          <w:sz w:val="26"/>
          <w:szCs w:val="26"/>
        </w:rPr>
      </w:pPr>
      <w:r w:rsidRPr="0044243A">
        <w:rPr>
          <w:color w:val="000000"/>
          <w:spacing w:val="-1"/>
          <w:sz w:val="26"/>
          <w:szCs w:val="26"/>
        </w:rPr>
        <w:t>О мерах по реализации решения Совета</w:t>
      </w:r>
      <w:r w:rsidR="00197567" w:rsidRPr="0044243A">
        <w:rPr>
          <w:color w:val="000000"/>
          <w:spacing w:val="-1"/>
          <w:sz w:val="26"/>
          <w:szCs w:val="26"/>
        </w:rPr>
        <w:t xml:space="preserve"> </w:t>
      </w:r>
      <w:r w:rsidRPr="0044243A">
        <w:rPr>
          <w:color w:val="000000"/>
          <w:spacing w:val="-1"/>
          <w:sz w:val="26"/>
          <w:szCs w:val="26"/>
        </w:rPr>
        <w:t xml:space="preserve">депутатов </w:t>
      </w:r>
      <w:r w:rsidR="008F0ECF">
        <w:rPr>
          <w:color w:val="000000"/>
          <w:spacing w:val="-1"/>
          <w:sz w:val="26"/>
          <w:szCs w:val="26"/>
        </w:rPr>
        <w:t>сельского поселения Леуши от 2</w:t>
      </w:r>
      <w:r w:rsidR="00913D2E">
        <w:rPr>
          <w:color w:val="000000"/>
          <w:spacing w:val="-1"/>
          <w:sz w:val="26"/>
          <w:szCs w:val="26"/>
        </w:rPr>
        <w:t>6</w:t>
      </w:r>
      <w:r w:rsidR="008F0ECF">
        <w:rPr>
          <w:color w:val="000000"/>
          <w:spacing w:val="-1"/>
          <w:sz w:val="26"/>
          <w:szCs w:val="26"/>
        </w:rPr>
        <w:t xml:space="preserve"> декабря 202</w:t>
      </w:r>
      <w:r w:rsidR="00913D2E">
        <w:rPr>
          <w:color w:val="000000"/>
          <w:spacing w:val="-1"/>
          <w:sz w:val="26"/>
          <w:szCs w:val="26"/>
        </w:rPr>
        <w:t xml:space="preserve">4 года </w:t>
      </w:r>
      <w:r w:rsidR="008F0ECF">
        <w:rPr>
          <w:color w:val="000000"/>
          <w:spacing w:val="-1"/>
          <w:sz w:val="26"/>
          <w:szCs w:val="26"/>
        </w:rPr>
        <w:t xml:space="preserve">№ </w:t>
      </w:r>
      <w:r w:rsidR="00913D2E">
        <w:rPr>
          <w:color w:val="000000"/>
          <w:spacing w:val="-1"/>
          <w:sz w:val="26"/>
          <w:szCs w:val="26"/>
        </w:rPr>
        <w:t>90</w:t>
      </w:r>
      <w:r w:rsidRPr="0044243A">
        <w:rPr>
          <w:color w:val="000000"/>
          <w:spacing w:val="-1"/>
          <w:sz w:val="26"/>
          <w:szCs w:val="26"/>
        </w:rPr>
        <w:t xml:space="preserve"> «</w:t>
      </w:r>
      <w:r w:rsidR="00913D2E" w:rsidRPr="00913D2E">
        <w:rPr>
          <w:color w:val="000000"/>
          <w:spacing w:val="-1"/>
          <w:sz w:val="26"/>
          <w:szCs w:val="26"/>
        </w:rPr>
        <w:t>О бюджете муниципального образования сельское поселение Леуши</w:t>
      </w:r>
      <w:r w:rsidR="00913D2E">
        <w:rPr>
          <w:color w:val="000000"/>
          <w:spacing w:val="-1"/>
          <w:sz w:val="26"/>
          <w:szCs w:val="26"/>
        </w:rPr>
        <w:t xml:space="preserve"> </w:t>
      </w:r>
      <w:r w:rsidR="00913D2E" w:rsidRPr="00913D2E">
        <w:rPr>
          <w:color w:val="000000"/>
          <w:spacing w:val="-1"/>
          <w:sz w:val="26"/>
          <w:szCs w:val="26"/>
        </w:rPr>
        <w:t>на 2025 год и на плановый период 2026 и 2027 годов</w:t>
      </w:r>
      <w:r w:rsidRPr="0044243A">
        <w:rPr>
          <w:color w:val="000000"/>
          <w:spacing w:val="-1"/>
          <w:sz w:val="26"/>
          <w:szCs w:val="26"/>
        </w:rPr>
        <w:t>»</w:t>
      </w:r>
    </w:p>
    <w:p w:rsidR="0063527E" w:rsidRPr="0044243A" w:rsidRDefault="0063527E" w:rsidP="0063527E">
      <w:pPr>
        <w:shd w:val="clear" w:color="auto" w:fill="FFFFFF"/>
        <w:ind w:left="10"/>
        <w:jc w:val="both"/>
        <w:rPr>
          <w:sz w:val="26"/>
          <w:szCs w:val="26"/>
        </w:rPr>
      </w:pPr>
    </w:p>
    <w:p w:rsidR="00173C91" w:rsidRPr="0044243A" w:rsidRDefault="00173C91" w:rsidP="00173C91">
      <w:pPr>
        <w:pStyle w:val="a5"/>
        <w:shd w:val="clear" w:color="auto" w:fill="auto"/>
        <w:spacing w:after="0" w:line="240" w:lineRule="auto"/>
        <w:ind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 xml:space="preserve">В целях </w:t>
      </w:r>
      <w:proofErr w:type="gramStart"/>
      <w:r w:rsidRPr="0044243A">
        <w:rPr>
          <w:sz w:val="26"/>
          <w:szCs w:val="26"/>
        </w:rPr>
        <w:t>реализации решения Совета депутатов сельского поселения</w:t>
      </w:r>
      <w:proofErr w:type="gramEnd"/>
      <w:r w:rsidRPr="0044243A">
        <w:rPr>
          <w:sz w:val="26"/>
          <w:szCs w:val="26"/>
        </w:rPr>
        <w:t xml:space="preserve"> Леуши </w:t>
      </w:r>
      <w:r w:rsidR="00197567" w:rsidRPr="0044243A">
        <w:rPr>
          <w:sz w:val="26"/>
          <w:szCs w:val="26"/>
        </w:rPr>
        <w:t xml:space="preserve">                       </w:t>
      </w:r>
      <w:r w:rsidRPr="0044243A">
        <w:rPr>
          <w:sz w:val="26"/>
          <w:szCs w:val="26"/>
        </w:rPr>
        <w:t xml:space="preserve">от </w:t>
      </w:r>
      <w:r w:rsidR="00913D2E">
        <w:rPr>
          <w:color w:val="000000"/>
          <w:spacing w:val="-1"/>
          <w:sz w:val="26"/>
          <w:szCs w:val="26"/>
        </w:rPr>
        <w:t>26 декабря 2024 года № 90</w:t>
      </w:r>
      <w:r w:rsidR="00913D2E" w:rsidRPr="0044243A">
        <w:rPr>
          <w:color w:val="000000"/>
          <w:spacing w:val="-1"/>
          <w:sz w:val="26"/>
          <w:szCs w:val="26"/>
        </w:rPr>
        <w:t xml:space="preserve"> «</w:t>
      </w:r>
      <w:r w:rsidR="00913D2E" w:rsidRPr="00913D2E">
        <w:rPr>
          <w:color w:val="000000"/>
          <w:spacing w:val="-1"/>
          <w:sz w:val="26"/>
          <w:szCs w:val="26"/>
        </w:rPr>
        <w:t>О бюджете муниципального образования сельское поселение Леуши</w:t>
      </w:r>
      <w:r w:rsidR="00913D2E">
        <w:rPr>
          <w:color w:val="000000"/>
          <w:spacing w:val="-1"/>
          <w:sz w:val="26"/>
          <w:szCs w:val="26"/>
        </w:rPr>
        <w:t xml:space="preserve"> </w:t>
      </w:r>
      <w:r w:rsidR="00913D2E" w:rsidRPr="00913D2E">
        <w:rPr>
          <w:color w:val="000000"/>
          <w:spacing w:val="-1"/>
          <w:sz w:val="26"/>
          <w:szCs w:val="26"/>
        </w:rPr>
        <w:t>на 2025 год и на плановый период 2026 и 2027 годов</w:t>
      </w:r>
      <w:r w:rsidR="00913D2E" w:rsidRPr="0044243A">
        <w:rPr>
          <w:color w:val="000000"/>
          <w:spacing w:val="-1"/>
          <w:sz w:val="26"/>
          <w:szCs w:val="26"/>
        </w:rPr>
        <w:t>»</w:t>
      </w:r>
      <w:r w:rsidR="00937831" w:rsidRPr="0044243A">
        <w:rPr>
          <w:color w:val="000000"/>
          <w:spacing w:val="-1"/>
          <w:sz w:val="26"/>
          <w:szCs w:val="26"/>
        </w:rPr>
        <w:t>,</w:t>
      </w:r>
      <w:r w:rsidRPr="0044243A">
        <w:rPr>
          <w:sz w:val="26"/>
          <w:szCs w:val="26"/>
        </w:rPr>
        <w:t xml:space="preserve"> администрация сельского поселения Леуши постановляет: </w:t>
      </w:r>
    </w:p>
    <w:p w:rsidR="00173C91" w:rsidRPr="0044243A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>Принять к исполнению бюджет сельского поселения Леуши на</w:t>
      </w:r>
      <w:r w:rsidR="00BF23C8" w:rsidRPr="0044243A">
        <w:rPr>
          <w:color w:val="000000"/>
          <w:spacing w:val="-1"/>
          <w:sz w:val="26"/>
          <w:szCs w:val="26"/>
        </w:rPr>
        <w:t xml:space="preserve"> 20</w:t>
      </w:r>
      <w:r w:rsidR="008F0ECF">
        <w:rPr>
          <w:color w:val="000000"/>
          <w:spacing w:val="-1"/>
          <w:sz w:val="26"/>
          <w:szCs w:val="26"/>
        </w:rPr>
        <w:t>2</w:t>
      </w:r>
      <w:r w:rsidR="00913D2E">
        <w:rPr>
          <w:color w:val="000000"/>
          <w:spacing w:val="-1"/>
          <w:sz w:val="26"/>
          <w:szCs w:val="26"/>
        </w:rPr>
        <w:t>5</w:t>
      </w:r>
      <w:r w:rsidRPr="0044243A">
        <w:rPr>
          <w:color w:val="000000"/>
          <w:spacing w:val="-1"/>
          <w:sz w:val="26"/>
          <w:szCs w:val="26"/>
        </w:rPr>
        <w:t xml:space="preserve"> год и плановый период 20</w:t>
      </w:r>
      <w:r w:rsidR="008F0ECF">
        <w:rPr>
          <w:color w:val="000000"/>
          <w:spacing w:val="-1"/>
          <w:sz w:val="26"/>
          <w:szCs w:val="26"/>
        </w:rPr>
        <w:t>2</w:t>
      </w:r>
      <w:r w:rsidR="00913D2E">
        <w:rPr>
          <w:color w:val="000000"/>
          <w:spacing w:val="-1"/>
          <w:sz w:val="26"/>
          <w:szCs w:val="26"/>
        </w:rPr>
        <w:t>6 и 2027</w:t>
      </w:r>
      <w:r w:rsidRPr="0044243A">
        <w:rPr>
          <w:color w:val="000000"/>
          <w:spacing w:val="-1"/>
          <w:sz w:val="26"/>
          <w:szCs w:val="26"/>
        </w:rPr>
        <w:t xml:space="preserve"> годов</w:t>
      </w:r>
      <w:r w:rsidR="006F51CB">
        <w:rPr>
          <w:color w:val="000000"/>
          <w:spacing w:val="-1"/>
          <w:sz w:val="26"/>
          <w:szCs w:val="26"/>
        </w:rPr>
        <w:t xml:space="preserve"> (далее - бюджет поселения)</w:t>
      </w:r>
      <w:r w:rsidRPr="0044243A">
        <w:rPr>
          <w:color w:val="000000"/>
          <w:spacing w:val="-1"/>
          <w:sz w:val="26"/>
          <w:szCs w:val="26"/>
        </w:rPr>
        <w:t>.</w:t>
      </w:r>
      <w:r w:rsidRPr="0044243A">
        <w:rPr>
          <w:sz w:val="26"/>
          <w:szCs w:val="26"/>
        </w:rPr>
        <w:t xml:space="preserve"> </w:t>
      </w:r>
    </w:p>
    <w:p w:rsidR="00173C91" w:rsidRPr="0044243A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>Утвердить план мероприятий по росту доходов и оптимизации расходов бюджета сельского поселения Леуши на 20</w:t>
      </w:r>
      <w:r w:rsidR="00A94EEF">
        <w:rPr>
          <w:sz w:val="26"/>
          <w:szCs w:val="26"/>
        </w:rPr>
        <w:t>2</w:t>
      </w:r>
      <w:r w:rsidR="00913D2E">
        <w:rPr>
          <w:sz w:val="26"/>
          <w:szCs w:val="26"/>
        </w:rPr>
        <w:t>5</w:t>
      </w:r>
      <w:r w:rsidRPr="0044243A">
        <w:rPr>
          <w:sz w:val="26"/>
          <w:szCs w:val="26"/>
        </w:rPr>
        <w:t xml:space="preserve"> год </w:t>
      </w:r>
      <w:r w:rsidRPr="0044243A">
        <w:rPr>
          <w:color w:val="000000"/>
          <w:spacing w:val="-1"/>
          <w:sz w:val="26"/>
          <w:szCs w:val="26"/>
        </w:rPr>
        <w:t>и на плановый период 20</w:t>
      </w:r>
      <w:r w:rsidR="00A94EEF">
        <w:rPr>
          <w:color w:val="000000"/>
          <w:spacing w:val="-1"/>
          <w:sz w:val="26"/>
          <w:szCs w:val="26"/>
        </w:rPr>
        <w:t>2</w:t>
      </w:r>
      <w:r w:rsidR="00913D2E">
        <w:rPr>
          <w:color w:val="000000"/>
          <w:spacing w:val="-1"/>
          <w:sz w:val="26"/>
          <w:szCs w:val="26"/>
        </w:rPr>
        <w:t>6</w:t>
      </w:r>
      <w:r w:rsidRPr="0044243A">
        <w:rPr>
          <w:color w:val="000000"/>
          <w:spacing w:val="-1"/>
          <w:sz w:val="26"/>
          <w:szCs w:val="26"/>
        </w:rPr>
        <w:t xml:space="preserve"> и 202</w:t>
      </w:r>
      <w:r w:rsidR="00913D2E">
        <w:rPr>
          <w:color w:val="000000"/>
          <w:spacing w:val="-1"/>
          <w:sz w:val="26"/>
          <w:szCs w:val="26"/>
        </w:rPr>
        <w:t>7</w:t>
      </w:r>
      <w:r w:rsidRPr="0044243A">
        <w:rPr>
          <w:color w:val="000000"/>
          <w:spacing w:val="-1"/>
          <w:sz w:val="26"/>
          <w:szCs w:val="26"/>
        </w:rPr>
        <w:t xml:space="preserve"> годов (приложение).</w:t>
      </w:r>
    </w:p>
    <w:p w:rsidR="00173C91" w:rsidRPr="0044243A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>Отделу финансово-бюджетной политики администрации сельского посе</w:t>
      </w:r>
      <w:r w:rsidR="00A94EEF">
        <w:rPr>
          <w:sz w:val="26"/>
          <w:szCs w:val="26"/>
        </w:rPr>
        <w:t>ления Леуши ежеквартальн</w:t>
      </w:r>
      <w:r w:rsidR="000C17A9">
        <w:rPr>
          <w:sz w:val="26"/>
          <w:szCs w:val="26"/>
        </w:rPr>
        <w:t>о, до 10</w:t>
      </w:r>
      <w:r w:rsidRPr="0044243A">
        <w:rPr>
          <w:sz w:val="26"/>
          <w:szCs w:val="26"/>
        </w:rPr>
        <w:t xml:space="preserve"> числа месяца, следующего за отчётным кварталом, предоставлять сводную информацию о выполнении плана мероприятий по росту доходов и оптимизации </w:t>
      </w:r>
      <w:r w:rsidR="000C17A9">
        <w:rPr>
          <w:sz w:val="26"/>
          <w:szCs w:val="26"/>
        </w:rPr>
        <w:t>расходов бюджета поселения</w:t>
      </w:r>
      <w:r w:rsidRPr="0044243A">
        <w:rPr>
          <w:sz w:val="26"/>
          <w:szCs w:val="26"/>
        </w:rPr>
        <w:t xml:space="preserve"> в комитет по финансам и налоговой политике ад</w:t>
      </w:r>
      <w:r w:rsidR="0063527E" w:rsidRPr="0044243A">
        <w:rPr>
          <w:sz w:val="26"/>
          <w:szCs w:val="26"/>
        </w:rPr>
        <w:t>министрации Кондинского района.</w:t>
      </w:r>
    </w:p>
    <w:p w:rsidR="00173C91" w:rsidRPr="0044243A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 xml:space="preserve">Установить, что заключение и оплата получателями средств бюджета поселения муниципальных контрактов и иных обязательств, исполнение которых осуществляется за счет </w:t>
      </w:r>
      <w:r w:rsidR="000C17A9">
        <w:rPr>
          <w:sz w:val="26"/>
          <w:szCs w:val="26"/>
        </w:rPr>
        <w:t>средств бюджета поселения в 202</w:t>
      </w:r>
      <w:r w:rsidR="00913D2E">
        <w:rPr>
          <w:sz w:val="26"/>
          <w:szCs w:val="26"/>
        </w:rPr>
        <w:t>5</w:t>
      </w:r>
      <w:r w:rsidRPr="0044243A">
        <w:rPr>
          <w:sz w:val="26"/>
          <w:szCs w:val="26"/>
        </w:rPr>
        <w:t xml:space="preserve"> году, осуществляются в пределах, доведённых до них лимитов бюджетных обязательств в соответствии с бюджетной классификацией Российской Федерации, с учётом принятых и неисполненных  обязательств.</w:t>
      </w:r>
    </w:p>
    <w:p w:rsidR="00173C91" w:rsidRPr="0044243A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6"/>
          <w:szCs w:val="26"/>
        </w:rPr>
      </w:pPr>
      <w:r w:rsidRPr="0044243A">
        <w:rPr>
          <w:sz w:val="26"/>
          <w:szCs w:val="26"/>
        </w:rPr>
        <w:t>Признать утратившим</w:t>
      </w:r>
      <w:r w:rsidR="0044243A">
        <w:rPr>
          <w:sz w:val="26"/>
          <w:szCs w:val="26"/>
        </w:rPr>
        <w:t>и</w:t>
      </w:r>
      <w:r w:rsidRPr="0044243A">
        <w:rPr>
          <w:sz w:val="26"/>
          <w:szCs w:val="26"/>
        </w:rPr>
        <w:t xml:space="preserve"> силу постановления администрации сельского поселения Леуши:</w:t>
      </w:r>
      <w:r w:rsidRPr="0044243A">
        <w:rPr>
          <w:spacing w:val="-1"/>
          <w:sz w:val="26"/>
          <w:szCs w:val="26"/>
        </w:rPr>
        <w:t xml:space="preserve"> </w:t>
      </w:r>
    </w:p>
    <w:p w:rsidR="00375757" w:rsidRPr="0044243A" w:rsidRDefault="00B92C13" w:rsidP="00720599">
      <w:pPr>
        <w:shd w:val="clear" w:color="auto" w:fill="FFFFFF"/>
        <w:ind w:left="10" w:firstLine="69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от </w:t>
      </w:r>
      <w:r w:rsidR="00913D2E">
        <w:rPr>
          <w:color w:val="000000"/>
          <w:spacing w:val="-1"/>
          <w:sz w:val="26"/>
          <w:szCs w:val="26"/>
        </w:rPr>
        <w:t>09</w:t>
      </w:r>
      <w:r w:rsidR="00C80AE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января 202</w:t>
      </w:r>
      <w:r w:rsidR="00913D2E">
        <w:rPr>
          <w:color w:val="000000"/>
          <w:spacing w:val="-1"/>
          <w:sz w:val="26"/>
          <w:szCs w:val="26"/>
        </w:rPr>
        <w:t>4</w:t>
      </w:r>
      <w:r w:rsidR="00C80AE6">
        <w:rPr>
          <w:color w:val="000000"/>
          <w:spacing w:val="-1"/>
          <w:sz w:val="26"/>
          <w:szCs w:val="26"/>
        </w:rPr>
        <w:t xml:space="preserve"> </w:t>
      </w:r>
      <w:r w:rsidR="00B61B2A">
        <w:rPr>
          <w:color w:val="000000"/>
          <w:spacing w:val="-1"/>
          <w:sz w:val="26"/>
          <w:szCs w:val="26"/>
        </w:rPr>
        <w:t>г</w:t>
      </w:r>
      <w:r w:rsidR="00C80AE6">
        <w:rPr>
          <w:color w:val="000000"/>
          <w:spacing w:val="-1"/>
          <w:sz w:val="26"/>
          <w:szCs w:val="26"/>
        </w:rPr>
        <w:t>ода</w:t>
      </w:r>
      <w:r w:rsidR="00913D2E">
        <w:rPr>
          <w:color w:val="000000"/>
          <w:spacing w:val="-1"/>
          <w:sz w:val="26"/>
          <w:szCs w:val="26"/>
        </w:rPr>
        <w:t xml:space="preserve"> № 1</w:t>
      </w:r>
      <w:r w:rsidR="00375757">
        <w:rPr>
          <w:color w:val="000000"/>
          <w:spacing w:val="-1"/>
          <w:sz w:val="26"/>
          <w:szCs w:val="26"/>
        </w:rPr>
        <w:t xml:space="preserve"> «</w:t>
      </w:r>
      <w:r w:rsidR="00913D2E" w:rsidRPr="0044243A">
        <w:rPr>
          <w:color w:val="000000"/>
          <w:spacing w:val="-1"/>
          <w:sz w:val="26"/>
          <w:szCs w:val="26"/>
        </w:rPr>
        <w:t xml:space="preserve">О мерах по реализации решения Совета депутатов </w:t>
      </w:r>
      <w:r w:rsidR="00913D2E">
        <w:rPr>
          <w:color w:val="000000"/>
          <w:spacing w:val="-1"/>
          <w:sz w:val="26"/>
          <w:szCs w:val="26"/>
        </w:rPr>
        <w:t>сельского поселения Леуши от 27 декабря 2023</w:t>
      </w:r>
      <w:r w:rsidR="00913D2E" w:rsidRPr="0044243A">
        <w:rPr>
          <w:color w:val="000000"/>
          <w:spacing w:val="-1"/>
          <w:sz w:val="26"/>
          <w:szCs w:val="26"/>
        </w:rPr>
        <w:t xml:space="preserve"> года  </w:t>
      </w:r>
      <w:r w:rsidR="00913D2E">
        <w:rPr>
          <w:color w:val="000000"/>
          <w:spacing w:val="-1"/>
          <w:sz w:val="26"/>
          <w:szCs w:val="26"/>
        </w:rPr>
        <w:t>№ 29</w:t>
      </w:r>
      <w:r w:rsidR="00913D2E" w:rsidRPr="0044243A">
        <w:rPr>
          <w:color w:val="000000"/>
          <w:spacing w:val="-1"/>
          <w:sz w:val="26"/>
          <w:szCs w:val="26"/>
        </w:rPr>
        <w:t xml:space="preserve"> «О бюджете муниципального образования </w:t>
      </w:r>
      <w:r w:rsidR="00913D2E">
        <w:rPr>
          <w:color w:val="000000"/>
          <w:spacing w:val="-1"/>
          <w:sz w:val="26"/>
          <w:szCs w:val="26"/>
        </w:rPr>
        <w:t>сельское поселение Леуши на 2024</w:t>
      </w:r>
      <w:r w:rsidR="00913D2E" w:rsidRPr="0044243A">
        <w:rPr>
          <w:color w:val="000000"/>
          <w:spacing w:val="-1"/>
          <w:sz w:val="26"/>
          <w:szCs w:val="26"/>
        </w:rPr>
        <w:t xml:space="preserve"> год и на </w:t>
      </w:r>
      <w:r w:rsidR="00913D2E">
        <w:rPr>
          <w:color w:val="000000"/>
          <w:spacing w:val="-1"/>
          <w:sz w:val="26"/>
          <w:szCs w:val="26"/>
        </w:rPr>
        <w:t>плановый период 2025 и 2026</w:t>
      </w:r>
      <w:r w:rsidR="00913D2E" w:rsidRPr="0044243A">
        <w:rPr>
          <w:color w:val="000000"/>
          <w:spacing w:val="-1"/>
          <w:sz w:val="26"/>
          <w:szCs w:val="26"/>
        </w:rPr>
        <w:t xml:space="preserve"> годов»</w:t>
      </w:r>
      <w:r w:rsidR="00720599">
        <w:rPr>
          <w:color w:val="000000"/>
          <w:spacing w:val="-1"/>
          <w:sz w:val="26"/>
          <w:szCs w:val="26"/>
        </w:rPr>
        <w:t>»</w:t>
      </w:r>
      <w:r w:rsidR="00E820E7">
        <w:rPr>
          <w:color w:val="000000"/>
          <w:spacing w:val="-1"/>
          <w:sz w:val="26"/>
          <w:szCs w:val="26"/>
        </w:rPr>
        <w:t>.</w:t>
      </w:r>
    </w:p>
    <w:p w:rsidR="00A36A9F" w:rsidRPr="0044243A" w:rsidRDefault="00325ABC" w:rsidP="0063527E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pacing w:val="-1"/>
          <w:sz w:val="26"/>
          <w:szCs w:val="26"/>
        </w:rPr>
      </w:pPr>
      <w:r w:rsidRPr="0044243A">
        <w:rPr>
          <w:sz w:val="26"/>
          <w:szCs w:val="26"/>
        </w:rPr>
        <w:t>П</w:t>
      </w:r>
      <w:r w:rsidR="00173C91" w:rsidRPr="0044243A">
        <w:rPr>
          <w:sz w:val="26"/>
          <w:szCs w:val="26"/>
        </w:rPr>
        <w:t>остановление вступает в силу после его подписания и распространяется на правоотношения, возникшие с 01 января 20</w:t>
      </w:r>
      <w:r w:rsidR="009E437B" w:rsidRPr="0044243A">
        <w:rPr>
          <w:sz w:val="26"/>
          <w:szCs w:val="26"/>
        </w:rPr>
        <w:t>2</w:t>
      </w:r>
      <w:r w:rsidR="00720599">
        <w:rPr>
          <w:sz w:val="26"/>
          <w:szCs w:val="26"/>
        </w:rPr>
        <w:t>5</w:t>
      </w:r>
      <w:r w:rsidR="00173C91" w:rsidRPr="0044243A">
        <w:rPr>
          <w:sz w:val="26"/>
          <w:szCs w:val="26"/>
        </w:rPr>
        <w:t xml:space="preserve"> года.</w:t>
      </w:r>
    </w:p>
    <w:p w:rsidR="00173C91" w:rsidRPr="0044243A" w:rsidRDefault="00173C91" w:rsidP="0063527E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pacing w:val="-1"/>
          <w:sz w:val="26"/>
          <w:szCs w:val="26"/>
        </w:rPr>
        <w:sectPr w:rsidR="00173C91" w:rsidRPr="0044243A" w:rsidSect="005603E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proofErr w:type="gramStart"/>
      <w:r w:rsidRPr="0044243A">
        <w:rPr>
          <w:sz w:val="26"/>
          <w:szCs w:val="26"/>
        </w:rPr>
        <w:t>Контроль за</w:t>
      </w:r>
      <w:proofErr w:type="gramEnd"/>
      <w:r w:rsidRPr="0044243A">
        <w:rPr>
          <w:sz w:val="26"/>
          <w:szCs w:val="26"/>
        </w:rPr>
        <w:t xml:space="preserve"> выполнением постановления оставляю за собой.</w:t>
      </w:r>
    </w:p>
    <w:p w:rsidR="00173C91" w:rsidRPr="0044243A" w:rsidRDefault="00173C91" w:rsidP="0063527E">
      <w:pPr>
        <w:shd w:val="clear" w:color="auto" w:fill="FFFFFF"/>
        <w:tabs>
          <w:tab w:val="left" w:pos="1134"/>
        </w:tabs>
        <w:rPr>
          <w:color w:val="000000"/>
          <w:sz w:val="26"/>
          <w:szCs w:val="26"/>
        </w:rPr>
      </w:pPr>
    </w:p>
    <w:p w:rsidR="00500251" w:rsidRDefault="00500251" w:rsidP="0063527E">
      <w:pPr>
        <w:shd w:val="clear" w:color="auto" w:fill="FFFFFF"/>
        <w:tabs>
          <w:tab w:val="left" w:pos="1134"/>
        </w:tabs>
        <w:rPr>
          <w:color w:val="000000"/>
          <w:sz w:val="26"/>
          <w:szCs w:val="26"/>
        </w:rPr>
      </w:pPr>
    </w:p>
    <w:p w:rsidR="00173C91" w:rsidRPr="0044243A" w:rsidRDefault="00325ABC" w:rsidP="0063527E">
      <w:pPr>
        <w:shd w:val="clear" w:color="auto" w:fill="FFFFFF"/>
        <w:ind w:right="-170"/>
        <w:rPr>
          <w:sz w:val="26"/>
          <w:szCs w:val="26"/>
        </w:rPr>
        <w:sectPr w:rsidR="00173C91" w:rsidRPr="0044243A" w:rsidSect="0063527E">
          <w:type w:val="continuous"/>
          <w:pgSz w:w="11909" w:h="16834"/>
          <w:pgMar w:top="1134" w:right="1047" w:bottom="720" w:left="1534" w:header="720" w:footer="720" w:gutter="0"/>
          <w:cols w:space="720" w:equalWidth="0">
            <w:col w:w="9328" w:space="2"/>
          </w:cols>
        </w:sectPr>
      </w:pPr>
      <w:r w:rsidRPr="0044243A">
        <w:rPr>
          <w:color w:val="000000"/>
          <w:sz w:val="26"/>
          <w:szCs w:val="26"/>
        </w:rPr>
        <w:t>Глава сельского поселения</w:t>
      </w:r>
      <w:r w:rsidR="00653F2A" w:rsidRPr="0044243A">
        <w:rPr>
          <w:color w:val="000000"/>
          <w:sz w:val="26"/>
          <w:szCs w:val="26"/>
        </w:rPr>
        <w:t xml:space="preserve"> </w:t>
      </w:r>
      <w:r w:rsidRPr="0044243A">
        <w:rPr>
          <w:color w:val="000000"/>
          <w:sz w:val="26"/>
          <w:szCs w:val="26"/>
        </w:rPr>
        <w:t xml:space="preserve"> Леуши  </w:t>
      </w:r>
      <w:r w:rsidR="001F03E5" w:rsidRPr="0044243A">
        <w:rPr>
          <w:color w:val="000000"/>
          <w:sz w:val="26"/>
          <w:szCs w:val="26"/>
        </w:rPr>
        <w:t xml:space="preserve">   </w:t>
      </w:r>
      <w:r w:rsidRPr="0044243A">
        <w:rPr>
          <w:color w:val="000000"/>
          <w:sz w:val="26"/>
          <w:szCs w:val="26"/>
        </w:rPr>
        <w:t xml:space="preserve">             </w:t>
      </w:r>
      <w:r w:rsidR="0063527E" w:rsidRPr="0044243A">
        <w:rPr>
          <w:color w:val="000000"/>
          <w:sz w:val="26"/>
          <w:szCs w:val="26"/>
        </w:rPr>
        <w:t xml:space="preserve"> </w:t>
      </w:r>
      <w:r w:rsidRPr="0044243A">
        <w:rPr>
          <w:color w:val="000000"/>
          <w:sz w:val="26"/>
          <w:szCs w:val="26"/>
        </w:rPr>
        <w:t xml:space="preserve">            </w:t>
      </w:r>
      <w:r w:rsidR="00653F2A" w:rsidRPr="0044243A">
        <w:rPr>
          <w:color w:val="000000"/>
          <w:sz w:val="26"/>
          <w:szCs w:val="26"/>
        </w:rPr>
        <w:t xml:space="preserve"> </w:t>
      </w:r>
      <w:r w:rsidR="001F03E5" w:rsidRPr="0044243A">
        <w:rPr>
          <w:color w:val="000000"/>
          <w:sz w:val="26"/>
          <w:szCs w:val="26"/>
        </w:rPr>
        <w:t xml:space="preserve">  </w:t>
      </w:r>
      <w:r w:rsidR="0063527E" w:rsidRPr="0044243A">
        <w:rPr>
          <w:color w:val="000000"/>
          <w:sz w:val="26"/>
          <w:szCs w:val="26"/>
        </w:rPr>
        <w:t xml:space="preserve">                </w:t>
      </w:r>
      <w:r w:rsidR="00197567" w:rsidRPr="0044243A">
        <w:rPr>
          <w:color w:val="000000"/>
          <w:sz w:val="26"/>
          <w:szCs w:val="26"/>
        </w:rPr>
        <w:t xml:space="preserve">          </w:t>
      </w:r>
      <w:r w:rsidRPr="0044243A">
        <w:rPr>
          <w:color w:val="000000"/>
          <w:sz w:val="26"/>
          <w:szCs w:val="26"/>
        </w:rPr>
        <w:t>П.Н</w:t>
      </w:r>
      <w:r w:rsidR="0063527E" w:rsidRPr="0044243A">
        <w:rPr>
          <w:color w:val="000000"/>
          <w:sz w:val="26"/>
          <w:szCs w:val="26"/>
        </w:rPr>
        <w:t>.</w:t>
      </w:r>
      <w:r w:rsidR="00720599">
        <w:rPr>
          <w:color w:val="000000"/>
          <w:sz w:val="26"/>
          <w:szCs w:val="26"/>
        </w:rPr>
        <w:t xml:space="preserve"> </w:t>
      </w:r>
      <w:r w:rsidRPr="0044243A">
        <w:rPr>
          <w:color w:val="000000"/>
          <w:sz w:val="26"/>
          <w:szCs w:val="26"/>
        </w:rPr>
        <w:t>Злыгостев</w:t>
      </w:r>
    </w:p>
    <w:p w:rsidR="000A0F8E" w:rsidRDefault="000A0F8E" w:rsidP="000A0F8E">
      <w: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сельского поселения Леуши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</w:t>
      </w:r>
      <w:r w:rsidR="00D810A3">
        <w:t>от 09.01.202</w:t>
      </w:r>
      <w:r w:rsidR="00720599">
        <w:t>5</w:t>
      </w:r>
      <w:r w:rsidR="00D810A3">
        <w:t xml:space="preserve"> </w:t>
      </w:r>
      <w:r>
        <w:t xml:space="preserve"> № </w:t>
      </w:r>
      <w:r w:rsidR="00D810A3">
        <w:t>1</w:t>
      </w:r>
    </w:p>
    <w:p w:rsidR="000A0F8E" w:rsidRDefault="000A0F8E" w:rsidP="00197567">
      <w:pPr>
        <w:rPr>
          <w:bCs/>
          <w:color w:val="000000"/>
          <w:sz w:val="28"/>
        </w:rPr>
      </w:pPr>
    </w:p>
    <w:p w:rsidR="00720599" w:rsidRDefault="00720599" w:rsidP="00197567">
      <w:pPr>
        <w:jc w:val="center"/>
      </w:pPr>
    </w:p>
    <w:p w:rsidR="000A0F8E" w:rsidRPr="00E820E7" w:rsidRDefault="000A0F8E" w:rsidP="00197567">
      <w:pPr>
        <w:jc w:val="center"/>
      </w:pPr>
      <w:bookmarkStart w:id="0" w:name="_GoBack"/>
      <w:bookmarkEnd w:id="0"/>
      <w:r w:rsidRPr="00E820E7">
        <w:t>План</w:t>
      </w:r>
    </w:p>
    <w:p w:rsidR="000A0F8E" w:rsidRPr="00E820E7" w:rsidRDefault="000A0F8E" w:rsidP="00197567">
      <w:pPr>
        <w:jc w:val="center"/>
      </w:pPr>
      <w:r w:rsidRPr="00E820E7">
        <w:t xml:space="preserve">мероприятий по росту доходов и оптимизации расходов бюджета муниципального образования сельское поселение Леуши </w:t>
      </w:r>
    </w:p>
    <w:p w:rsidR="000A0F8E" w:rsidRDefault="00D810A3" w:rsidP="00197567">
      <w:pPr>
        <w:jc w:val="center"/>
      </w:pPr>
      <w:r>
        <w:t>на 202</w:t>
      </w:r>
      <w:r w:rsidR="00720599">
        <w:t>5</w:t>
      </w:r>
      <w:r w:rsidR="000A0F8E" w:rsidRPr="00E820E7">
        <w:t xml:space="preserve"> год и на плановый период 20</w:t>
      </w:r>
      <w:r>
        <w:t>2</w:t>
      </w:r>
      <w:r w:rsidR="00720599">
        <w:t>6</w:t>
      </w:r>
      <w:r w:rsidR="000A0F8E" w:rsidRPr="00E820E7">
        <w:t xml:space="preserve"> и 202</w:t>
      </w:r>
      <w:r w:rsidR="00720599">
        <w:t>7</w:t>
      </w:r>
      <w:r w:rsidR="000A0F8E" w:rsidRPr="00E820E7">
        <w:t xml:space="preserve"> годов</w:t>
      </w:r>
    </w:p>
    <w:p w:rsidR="00720599" w:rsidRPr="00E820E7" w:rsidRDefault="00720599" w:rsidP="00197567">
      <w:pPr>
        <w:jc w:val="center"/>
      </w:pPr>
    </w:p>
    <w:tbl>
      <w:tblPr>
        <w:tblW w:w="14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4"/>
        <w:gridCol w:w="2407"/>
        <w:gridCol w:w="1914"/>
        <w:gridCol w:w="35"/>
        <w:gridCol w:w="9"/>
        <w:gridCol w:w="1216"/>
        <w:gridCol w:w="44"/>
        <w:gridCol w:w="9"/>
        <w:gridCol w:w="2647"/>
        <w:gridCol w:w="19"/>
        <w:gridCol w:w="67"/>
        <w:gridCol w:w="829"/>
        <w:gridCol w:w="21"/>
        <w:gridCol w:w="860"/>
        <w:gridCol w:w="6"/>
        <w:gridCol w:w="13"/>
        <w:gridCol w:w="10"/>
        <w:gridCol w:w="883"/>
        <w:gridCol w:w="84"/>
        <w:gridCol w:w="13"/>
        <w:gridCol w:w="960"/>
        <w:gridCol w:w="19"/>
        <w:gridCol w:w="973"/>
        <w:gridCol w:w="19"/>
        <w:gridCol w:w="993"/>
      </w:tblGrid>
      <w:tr w:rsidR="000A0F8E" w:rsidRPr="00D07730" w:rsidTr="009E659C">
        <w:trPr>
          <w:trHeight w:val="435"/>
        </w:trPr>
        <w:tc>
          <w:tcPr>
            <w:tcW w:w="854" w:type="dxa"/>
            <w:gridSpan w:val="2"/>
            <w:vMerge w:val="restart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 xml:space="preserve">№ </w:t>
            </w:r>
            <w:proofErr w:type="gramStart"/>
            <w:r w:rsidRPr="00D07730">
              <w:rPr>
                <w:sz w:val="18"/>
                <w:szCs w:val="18"/>
              </w:rPr>
              <w:t>п</w:t>
            </w:r>
            <w:proofErr w:type="gramEnd"/>
            <w:r w:rsidRPr="00D07730">
              <w:rPr>
                <w:sz w:val="18"/>
                <w:szCs w:val="18"/>
              </w:rPr>
              <w:t>/п</w:t>
            </w:r>
          </w:p>
        </w:tc>
        <w:tc>
          <w:tcPr>
            <w:tcW w:w="2407" w:type="dxa"/>
            <w:vMerge w:val="restart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49" w:type="dxa"/>
            <w:gridSpan w:val="2"/>
            <w:vMerge w:val="restart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1269" w:type="dxa"/>
            <w:gridSpan w:val="3"/>
            <w:vMerge w:val="restart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675" w:type="dxa"/>
            <w:gridSpan w:val="3"/>
            <w:vMerge w:val="restart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2689" w:type="dxa"/>
            <w:gridSpan w:val="8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061" w:type="dxa"/>
            <w:gridSpan w:val="7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Бюджетный эффект (тыс</w:t>
            </w:r>
            <w:proofErr w:type="gramStart"/>
            <w:r w:rsidRPr="00D07730">
              <w:rPr>
                <w:sz w:val="18"/>
                <w:szCs w:val="18"/>
              </w:rPr>
              <w:t>.р</w:t>
            </w:r>
            <w:proofErr w:type="gramEnd"/>
            <w:r w:rsidRPr="00D07730">
              <w:rPr>
                <w:sz w:val="18"/>
                <w:szCs w:val="18"/>
              </w:rPr>
              <w:t>ублей) (план)</w:t>
            </w:r>
          </w:p>
        </w:tc>
      </w:tr>
      <w:tr w:rsidR="000A0F8E" w:rsidRPr="00D07730" w:rsidTr="009E659C">
        <w:trPr>
          <w:trHeight w:val="378"/>
        </w:trPr>
        <w:tc>
          <w:tcPr>
            <w:tcW w:w="854" w:type="dxa"/>
            <w:gridSpan w:val="2"/>
            <w:vMerge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Merge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vMerge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</w:tcPr>
          <w:p w:rsidR="000A0F8E" w:rsidRPr="00D07730" w:rsidRDefault="00F16093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20599">
              <w:rPr>
                <w:sz w:val="18"/>
                <w:szCs w:val="18"/>
              </w:rPr>
              <w:t>5</w:t>
            </w:r>
            <w:r w:rsidR="000A0F8E"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9" w:type="dxa"/>
            <w:gridSpan w:val="4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6093">
              <w:rPr>
                <w:sz w:val="18"/>
                <w:szCs w:val="18"/>
              </w:rPr>
              <w:t>2</w:t>
            </w:r>
            <w:r w:rsidR="00720599">
              <w:rPr>
                <w:sz w:val="18"/>
                <w:szCs w:val="18"/>
              </w:rPr>
              <w:t>6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3" w:type="dxa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20599">
              <w:rPr>
                <w:sz w:val="18"/>
                <w:szCs w:val="18"/>
              </w:rPr>
              <w:t>7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6" w:type="dxa"/>
            <w:gridSpan w:val="4"/>
          </w:tcPr>
          <w:p w:rsidR="000A0F8E" w:rsidRPr="00D07730" w:rsidRDefault="00F16093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20599">
              <w:rPr>
                <w:sz w:val="18"/>
                <w:szCs w:val="18"/>
              </w:rPr>
              <w:t>5</w:t>
            </w:r>
            <w:r w:rsidR="00D95F01">
              <w:rPr>
                <w:sz w:val="18"/>
                <w:szCs w:val="18"/>
              </w:rPr>
              <w:t xml:space="preserve"> </w:t>
            </w:r>
            <w:r w:rsidR="000A0F8E" w:rsidRPr="00D07730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</w:tcPr>
          <w:p w:rsidR="000A0F8E" w:rsidRPr="00D07730" w:rsidRDefault="00F16093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20599">
              <w:rPr>
                <w:sz w:val="18"/>
                <w:szCs w:val="18"/>
              </w:rPr>
              <w:t>6</w:t>
            </w:r>
            <w:r w:rsidR="000A0F8E"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72059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07730">
              <w:rPr>
                <w:sz w:val="18"/>
                <w:szCs w:val="18"/>
              </w:rPr>
              <w:t>год</w:t>
            </w:r>
          </w:p>
        </w:tc>
      </w:tr>
      <w:tr w:rsidR="000A0F8E" w:rsidRPr="00D07730" w:rsidTr="0044243A">
        <w:trPr>
          <w:trHeight w:val="225"/>
        </w:trPr>
        <w:tc>
          <w:tcPr>
            <w:tcW w:w="14904" w:type="dxa"/>
            <w:gridSpan w:val="26"/>
          </w:tcPr>
          <w:p w:rsidR="000A0F8E" w:rsidRPr="00D07730" w:rsidRDefault="000A0F8E" w:rsidP="00720599">
            <w:pPr>
              <w:numPr>
                <w:ilvl w:val="0"/>
                <w:numId w:val="2"/>
              </w:numPr>
              <w:tabs>
                <w:tab w:val="left" w:pos="4706"/>
              </w:tabs>
              <w:jc w:val="center"/>
              <w:rPr>
                <w:b/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>Мероприятие по росту доходов бюджета муниципального образования</w:t>
            </w:r>
          </w:p>
        </w:tc>
      </w:tr>
      <w:tr w:rsidR="000A0F8E" w:rsidRPr="00D07730" w:rsidTr="009E659C">
        <w:trPr>
          <w:trHeight w:val="1495"/>
        </w:trPr>
        <w:tc>
          <w:tcPr>
            <w:tcW w:w="854" w:type="dxa"/>
            <w:gridSpan w:val="2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bCs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269" w:type="dxa"/>
            <w:gridSpan w:val="3"/>
          </w:tcPr>
          <w:p w:rsidR="000A0F8E" w:rsidRPr="00D07730" w:rsidRDefault="00D810A3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205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</w:t>
            </w:r>
            <w:r w:rsidR="0072059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2675" w:type="dxa"/>
            <w:gridSpan w:val="3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917" w:type="dxa"/>
            <w:gridSpan w:val="3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3D1C">
              <w:rPr>
                <w:sz w:val="18"/>
                <w:szCs w:val="18"/>
              </w:rPr>
              <w:t>50</w:t>
            </w:r>
          </w:p>
        </w:tc>
        <w:tc>
          <w:tcPr>
            <w:tcW w:w="889" w:type="dxa"/>
            <w:gridSpan w:val="4"/>
          </w:tcPr>
          <w:p w:rsidR="000A0F8E" w:rsidRPr="00D07730" w:rsidRDefault="00E2476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</w:tcPr>
          <w:p w:rsidR="000A0F8E" w:rsidRPr="00D07730" w:rsidRDefault="00E2476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3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3D1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</w:tcPr>
          <w:p w:rsidR="000A0F8E" w:rsidRPr="00D07730" w:rsidRDefault="00E2476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0A0F8E" w:rsidRPr="00D07730" w:rsidRDefault="00E2476D" w:rsidP="00720599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0A0F8E" w:rsidRPr="00D07730" w:rsidTr="0044243A">
        <w:trPr>
          <w:trHeight w:val="248"/>
        </w:trPr>
        <w:tc>
          <w:tcPr>
            <w:tcW w:w="11927" w:type="dxa"/>
            <w:gridSpan w:val="20"/>
          </w:tcPr>
          <w:p w:rsidR="000A0F8E" w:rsidRPr="00D07730" w:rsidRDefault="000A0F8E" w:rsidP="00720599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992" w:type="dxa"/>
            <w:gridSpan w:val="3"/>
          </w:tcPr>
          <w:p w:rsidR="000A0F8E" w:rsidRPr="00D07730" w:rsidRDefault="000A0F8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222A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</w:tcPr>
          <w:p w:rsidR="000A0F8E" w:rsidRPr="00D07730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0A0F8E" w:rsidRPr="00D07730" w:rsidRDefault="00076585" w:rsidP="00720599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44243A" w:rsidRPr="00D07730" w:rsidTr="001B433D">
        <w:trPr>
          <w:trHeight w:val="231"/>
        </w:trPr>
        <w:tc>
          <w:tcPr>
            <w:tcW w:w="14904" w:type="dxa"/>
            <w:gridSpan w:val="26"/>
          </w:tcPr>
          <w:p w:rsidR="0044243A" w:rsidRPr="004B386D" w:rsidRDefault="004B386D" w:rsidP="00720599">
            <w:pPr>
              <w:pStyle w:val="a6"/>
              <w:numPr>
                <w:ilvl w:val="0"/>
                <w:numId w:val="2"/>
              </w:numPr>
              <w:ind w:right="-43"/>
              <w:jc w:val="center"/>
              <w:rPr>
                <w:sz w:val="18"/>
                <w:szCs w:val="18"/>
              </w:rPr>
            </w:pPr>
            <w:r w:rsidRPr="004B386D">
              <w:rPr>
                <w:b/>
                <w:sz w:val="20"/>
                <w:szCs w:val="20"/>
              </w:rPr>
              <w:t>Мероприятия, по которым определить бюджетный эффект не предоставляется возможным</w:t>
            </w:r>
            <w:r w:rsidRPr="004B386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433D" w:rsidRPr="00D07730" w:rsidTr="00720599">
        <w:trPr>
          <w:trHeight w:val="384"/>
        </w:trPr>
        <w:tc>
          <w:tcPr>
            <w:tcW w:w="810" w:type="dxa"/>
          </w:tcPr>
          <w:p w:rsidR="001B433D" w:rsidRPr="00C95E7B" w:rsidRDefault="001B433D" w:rsidP="00720599">
            <w:pPr>
              <w:jc w:val="center"/>
              <w:rPr>
                <w:sz w:val="18"/>
                <w:szCs w:val="18"/>
              </w:rPr>
            </w:pPr>
            <w:r w:rsidRPr="00C95E7B">
              <w:rPr>
                <w:sz w:val="18"/>
                <w:szCs w:val="18"/>
              </w:rPr>
              <w:t>2.1</w:t>
            </w:r>
          </w:p>
        </w:tc>
        <w:tc>
          <w:tcPr>
            <w:tcW w:w="2451" w:type="dxa"/>
            <w:gridSpan w:val="2"/>
          </w:tcPr>
          <w:p w:rsidR="001B433D" w:rsidRPr="001B063E" w:rsidRDefault="001B433D" w:rsidP="00720599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8F5EB0">
              <w:rPr>
                <w:sz w:val="20"/>
                <w:szCs w:val="20"/>
              </w:rPr>
              <w:t>Организация работы по выявлению и постановке на кадастровый учет объектов недвижимости, включая объекты незавершенного строительства.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      </w:r>
          </w:p>
        </w:tc>
        <w:tc>
          <w:tcPr>
            <w:tcW w:w="1914" w:type="dxa"/>
          </w:tcPr>
          <w:p w:rsidR="001B433D" w:rsidRPr="001B063E" w:rsidRDefault="001B433D" w:rsidP="0072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B433D" w:rsidRPr="001B063E" w:rsidRDefault="001B433D" w:rsidP="0072059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00" w:type="dxa"/>
            <w:gridSpan w:val="3"/>
          </w:tcPr>
          <w:p w:rsidR="001B433D" w:rsidRPr="001B063E" w:rsidRDefault="001B433D" w:rsidP="0072059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F5EB0">
              <w:rPr>
                <w:sz w:val="20"/>
                <w:szCs w:val="20"/>
              </w:rPr>
              <w:t>Количество выявленных объектов, единиц</w:t>
            </w:r>
          </w:p>
        </w:tc>
        <w:tc>
          <w:tcPr>
            <w:tcW w:w="915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</w:tcPr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  <w:p w:rsidR="001B433D" w:rsidRDefault="001B433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</w:p>
        </w:tc>
      </w:tr>
      <w:tr w:rsidR="001B433D" w:rsidRPr="00D07730" w:rsidTr="00656090">
        <w:trPr>
          <w:trHeight w:val="164"/>
        </w:trPr>
        <w:tc>
          <w:tcPr>
            <w:tcW w:w="14904" w:type="dxa"/>
            <w:gridSpan w:val="26"/>
          </w:tcPr>
          <w:p w:rsidR="001B433D" w:rsidRDefault="004B386D" w:rsidP="00720599">
            <w:pPr>
              <w:ind w:right="-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  <w:r w:rsidR="001B433D" w:rsidRPr="00D07730">
              <w:rPr>
                <w:b/>
                <w:sz w:val="18"/>
                <w:szCs w:val="18"/>
              </w:rPr>
              <w:t>. Мероприятия по оптимизации расходов бюджета муниципального образования</w:t>
            </w:r>
          </w:p>
        </w:tc>
      </w:tr>
      <w:tr w:rsidR="001B433D" w:rsidRPr="00D07730" w:rsidTr="009E659C">
        <w:trPr>
          <w:trHeight w:val="557"/>
        </w:trPr>
        <w:tc>
          <w:tcPr>
            <w:tcW w:w="854" w:type="dxa"/>
            <w:gridSpan w:val="2"/>
          </w:tcPr>
          <w:p w:rsidR="001B433D" w:rsidRPr="00D07730" w:rsidRDefault="004B386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433D">
              <w:rPr>
                <w:sz w:val="18"/>
                <w:szCs w:val="18"/>
              </w:rPr>
              <w:t>.1</w:t>
            </w:r>
          </w:p>
        </w:tc>
        <w:tc>
          <w:tcPr>
            <w:tcW w:w="2407" w:type="dxa"/>
          </w:tcPr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В целях оптимизации расходов бюджета в сфере закупок товаров, работ, услуг для обеспечения нужд сельского поселения Леуши: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- при осуществлении закупок преимущественно использовать конкурентные способы определения поставщиков (исполнителей, подрядчиков);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proofErr w:type="gramStart"/>
            <w:r w:rsidRPr="00D07730">
              <w:rPr>
                <w:sz w:val="18"/>
                <w:szCs w:val="18"/>
              </w:rPr>
              <w:t>- при формировании отчёта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у единственного поставщика в соответствии с пунктами 4,5 части 1 статьи 93 Федерального закона № 44-ФЗ, такую причину, как «отсутствие времени/срочность» использовать только для обоснования контрактов, заключаемых  на период, необходимый для конкурентных процедур.</w:t>
            </w:r>
            <w:proofErr w:type="gramEnd"/>
          </w:p>
        </w:tc>
        <w:tc>
          <w:tcPr>
            <w:tcW w:w="1958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Аналитическая информация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постоянно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Разница между заявкой и ценой контракта при использовании конкурентных способов  определения поставщиков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4"/>
          </w:tcPr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433D" w:rsidRPr="00D07730" w:rsidRDefault="001B433D" w:rsidP="00720599">
            <w:pPr>
              <w:ind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433D" w:rsidRPr="00D07730" w:rsidTr="009E659C">
        <w:trPr>
          <w:trHeight w:val="557"/>
        </w:trPr>
        <w:tc>
          <w:tcPr>
            <w:tcW w:w="854" w:type="dxa"/>
            <w:gridSpan w:val="2"/>
          </w:tcPr>
          <w:p w:rsidR="001B433D" w:rsidRPr="00D07730" w:rsidRDefault="004B386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433D">
              <w:rPr>
                <w:sz w:val="18"/>
                <w:szCs w:val="18"/>
              </w:rPr>
              <w:t>.2</w:t>
            </w:r>
          </w:p>
        </w:tc>
        <w:tc>
          <w:tcPr>
            <w:tcW w:w="2407" w:type="dxa"/>
          </w:tcPr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информационную деятельность</w:t>
            </w:r>
          </w:p>
        </w:tc>
        <w:tc>
          <w:tcPr>
            <w:tcW w:w="1958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3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(тыс.</w:t>
            </w:r>
            <w:r w:rsidR="00720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</w:t>
            </w:r>
            <w:r w:rsidR="007205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  <w:p w:rsidR="001B433D" w:rsidRPr="00D07730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</w:tcPr>
          <w:p w:rsidR="001B433D" w:rsidRPr="00D07730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4"/>
          </w:tcPr>
          <w:p w:rsidR="001B433D" w:rsidRPr="00D07730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1B433D" w:rsidRPr="00D07730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B433D" w:rsidRPr="00D07730" w:rsidRDefault="00076585" w:rsidP="00720599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4AAE" w:rsidRPr="00D07730" w:rsidTr="009E659C">
        <w:trPr>
          <w:trHeight w:val="273"/>
        </w:trPr>
        <w:tc>
          <w:tcPr>
            <w:tcW w:w="854" w:type="dxa"/>
            <w:gridSpan w:val="2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3818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Мероприятия по энергосбережению</w:t>
            </w:r>
          </w:p>
        </w:tc>
        <w:tc>
          <w:tcPr>
            <w:tcW w:w="1958" w:type="dxa"/>
            <w:gridSpan w:val="3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3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(тыс.</w:t>
            </w:r>
            <w:r w:rsidR="00720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</w:t>
            </w:r>
            <w:r w:rsidR="007205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4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894AAE" w:rsidRDefault="00894AAE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94AAE" w:rsidRDefault="00894AAE" w:rsidP="00720599">
            <w:pPr>
              <w:ind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433D" w:rsidRPr="00D4053E" w:rsidTr="0044243A">
        <w:trPr>
          <w:trHeight w:val="298"/>
        </w:trPr>
        <w:tc>
          <w:tcPr>
            <w:tcW w:w="9221" w:type="dxa"/>
            <w:gridSpan w:val="12"/>
          </w:tcPr>
          <w:p w:rsidR="001B433D" w:rsidRDefault="001B433D" w:rsidP="00720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850" w:type="dxa"/>
            <w:gridSpan w:val="2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433D" w:rsidRPr="00D4053E" w:rsidTr="0044243A">
        <w:trPr>
          <w:trHeight w:val="435"/>
        </w:trPr>
        <w:tc>
          <w:tcPr>
            <w:tcW w:w="9221" w:type="dxa"/>
            <w:gridSpan w:val="12"/>
          </w:tcPr>
          <w:p w:rsidR="001B433D" w:rsidRDefault="001B433D" w:rsidP="00720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мероприятиям по росту доходов и оптимизации расходов бюджета муниципального образования сельского поселения Леуши</w:t>
            </w:r>
          </w:p>
        </w:tc>
        <w:tc>
          <w:tcPr>
            <w:tcW w:w="850" w:type="dxa"/>
            <w:gridSpan w:val="2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1B433D" w:rsidRDefault="001B433D" w:rsidP="00720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gridSpan w:val="2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3" w:type="dxa"/>
          </w:tcPr>
          <w:p w:rsidR="001B433D" w:rsidRDefault="00076585" w:rsidP="00720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076585" w:rsidRDefault="00076585" w:rsidP="007205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5DD0" w:rsidRDefault="00745DD0" w:rsidP="009E659C"/>
    <w:sectPr w:rsidR="00745DD0" w:rsidSect="000A0F8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04" w:rsidRDefault="006D1C04" w:rsidP="0063527E">
      <w:r>
        <w:separator/>
      </w:r>
    </w:p>
  </w:endnote>
  <w:endnote w:type="continuationSeparator" w:id="0">
    <w:p w:rsidR="006D1C04" w:rsidRDefault="006D1C04" w:rsidP="0063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04" w:rsidRDefault="006D1C04" w:rsidP="0063527E">
      <w:r>
        <w:separator/>
      </w:r>
    </w:p>
  </w:footnote>
  <w:footnote w:type="continuationSeparator" w:id="0">
    <w:p w:rsidR="006D1C04" w:rsidRDefault="006D1C04" w:rsidP="0063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84F4ED6"/>
    <w:multiLevelType w:val="hybridMultilevel"/>
    <w:tmpl w:val="63A4FC0C"/>
    <w:lvl w:ilvl="0" w:tplc="E67E2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1"/>
    <w:rsid w:val="000160BE"/>
    <w:rsid w:val="00046BBF"/>
    <w:rsid w:val="00061D45"/>
    <w:rsid w:val="00065929"/>
    <w:rsid w:val="00076585"/>
    <w:rsid w:val="00085C93"/>
    <w:rsid w:val="000931EB"/>
    <w:rsid w:val="00095509"/>
    <w:rsid w:val="000A0F8E"/>
    <w:rsid w:val="000B4F86"/>
    <w:rsid w:val="000C17A9"/>
    <w:rsid w:val="000C7132"/>
    <w:rsid w:val="00101A8C"/>
    <w:rsid w:val="001117B2"/>
    <w:rsid w:val="001729D7"/>
    <w:rsid w:val="00173C91"/>
    <w:rsid w:val="00197567"/>
    <w:rsid w:val="001A184F"/>
    <w:rsid w:val="001A5FB2"/>
    <w:rsid w:val="001B433D"/>
    <w:rsid w:val="001E0386"/>
    <w:rsid w:val="001F03E5"/>
    <w:rsid w:val="0020783A"/>
    <w:rsid w:val="00213154"/>
    <w:rsid w:val="00232307"/>
    <w:rsid w:val="002360CF"/>
    <w:rsid w:val="002451D0"/>
    <w:rsid w:val="002453AE"/>
    <w:rsid w:val="0025139F"/>
    <w:rsid w:val="002737C7"/>
    <w:rsid w:val="002C5816"/>
    <w:rsid w:val="00307130"/>
    <w:rsid w:val="003116E4"/>
    <w:rsid w:val="00325ABC"/>
    <w:rsid w:val="00351CCA"/>
    <w:rsid w:val="00351FD4"/>
    <w:rsid w:val="00355673"/>
    <w:rsid w:val="00371AC6"/>
    <w:rsid w:val="00375757"/>
    <w:rsid w:val="003B6532"/>
    <w:rsid w:val="003B7534"/>
    <w:rsid w:val="003C57BF"/>
    <w:rsid w:val="003D46B8"/>
    <w:rsid w:val="003D70B0"/>
    <w:rsid w:val="003F6007"/>
    <w:rsid w:val="0044243A"/>
    <w:rsid w:val="0047201A"/>
    <w:rsid w:val="0048601C"/>
    <w:rsid w:val="004A5F6F"/>
    <w:rsid w:val="004B05BC"/>
    <w:rsid w:val="004B386D"/>
    <w:rsid w:val="004C2A42"/>
    <w:rsid w:val="004E7D83"/>
    <w:rsid w:val="004F59F3"/>
    <w:rsid w:val="00500251"/>
    <w:rsid w:val="00501ECF"/>
    <w:rsid w:val="00516FD8"/>
    <w:rsid w:val="00520E10"/>
    <w:rsid w:val="00527AD2"/>
    <w:rsid w:val="00545537"/>
    <w:rsid w:val="005603E0"/>
    <w:rsid w:val="00594617"/>
    <w:rsid w:val="00595506"/>
    <w:rsid w:val="005A0E5D"/>
    <w:rsid w:val="005A6978"/>
    <w:rsid w:val="005B0B15"/>
    <w:rsid w:val="005B7880"/>
    <w:rsid w:val="00630295"/>
    <w:rsid w:val="0063527E"/>
    <w:rsid w:val="00653F2A"/>
    <w:rsid w:val="00656090"/>
    <w:rsid w:val="0067477A"/>
    <w:rsid w:val="00676BC3"/>
    <w:rsid w:val="00677CEE"/>
    <w:rsid w:val="00694D43"/>
    <w:rsid w:val="006C747F"/>
    <w:rsid w:val="006D1C04"/>
    <w:rsid w:val="006D69F5"/>
    <w:rsid w:val="006F1002"/>
    <w:rsid w:val="006F51CB"/>
    <w:rsid w:val="007126CB"/>
    <w:rsid w:val="00713B02"/>
    <w:rsid w:val="0071780C"/>
    <w:rsid w:val="00720599"/>
    <w:rsid w:val="00734645"/>
    <w:rsid w:val="007403E3"/>
    <w:rsid w:val="00745DD0"/>
    <w:rsid w:val="00756499"/>
    <w:rsid w:val="007611EA"/>
    <w:rsid w:val="00764977"/>
    <w:rsid w:val="007C0987"/>
    <w:rsid w:val="007D1124"/>
    <w:rsid w:val="007F168F"/>
    <w:rsid w:val="00814C38"/>
    <w:rsid w:val="00843BEC"/>
    <w:rsid w:val="00853D1C"/>
    <w:rsid w:val="00885669"/>
    <w:rsid w:val="00891EA1"/>
    <w:rsid w:val="00894AAE"/>
    <w:rsid w:val="008B4B66"/>
    <w:rsid w:val="008D3BC1"/>
    <w:rsid w:val="008D553C"/>
    <w:rsid w:val="008F0ECF"/>
    <w:rsid w:val="00913D2E"/>
    <w:rsid w:val="00916324"/>
    <w:rsid w:val="00931E63"/>
    <w:rsid w:val="009347E6"/>
    <w:rsid w:val="00937831"/>
    <w:rsid w:val="0095345D"/>
    <w:rsid w:val="00982AE1"/>
    <w:rsid w:val="009A5E4F"/>
    <w:rsid w:val="009B04E5"/>
    <w:rsid w:val="009C451C"/>
    <w:rsid w:val="009E437B"/>
    <w:rsid w:val="009E659C"/>
    <w:rsid w:val="00A0168B"/>
    <w:rsid w:val="00A06633"/>
    <w:rsid w:val="00A22676"/>
    <w:rsid w:val="00A36A9F"/>
    <w:rsid w:val="00A41D97"/>
    <w:rsid w:val="00A7133E"/>
    <w:rsid w:val="00A94EEF"/>
    <w:rsid w:val="00AB5119"/>
    <w:rsid w:val="00AF077F"/>
    <w:rsid w:val="00AF5450"/>
    <w:rsid w:val="00B07D48"/>
    <w:rsid w:val="00B31A1A"/>
    <w:rsid w:val="00B40CAF"/>
    <w:rsid w:val="00B4137A"/>
    <w:rsid w:val="00B61B2A"/>
    <w:rsid w:val="00B76832"/>
    <w:rsid w:val="00B76A12"/>
    <w:rsid w:val="00B80507"/>
    <w:rsid w:val="00B87CB0"/>
    <w:rsid w:val="00B92C13"/>
    <w:rsid w:val="00B93DAA"/>
    <w:rsid w:val="00BB00DB"/>
    <w:rsid w:val="00BB64FB"/>
    <w:rsid w:val="00BC2705"/>
    <w:rsid w:val="00BE7613"/>
    <w:rsid w:val="00BF23C8"/>
    <w:rsid w:val="00BF35D5"/>
    <w:rsid w:val="00BF46BC"/>
    <w:rsid w:val="00C01510"/>
    <w:rsid w:val="00C3111C"/>
    <w:rsid w:val="00C61391"/>
    <w:rsid w:val="00C61D49"/>
    <w:rsid w:val="00C80AE6"/>
    <w:rsid w:val="00C8397D"/>
    <w:rsid w:val="00C847C0"/>
    <w:rsid w:val="00CB137F"/>
    <w:rsid w:val="00CC14D2"/>
    <w:rsid w:val="00D324C8"/>
    <w:rsid w:val="00D33818"/>
    <w:rsid w:val="00D35DEF"/>
    <w:rsid w:val="00D52C56"/>
    <w:rsid w:val="00D55524"/>
    <w:rsid w:val="00D810A3"/>
    <w:rsid w:val="00D92509"/>
    <w:rsid w:val="00D95F01"/>
    <w:rsid w:val="00DB4693"/>
    <w:rsid w:val="00DC04C9"/>
    <w:rsid w:val="00DF35EC"/>
    <w:rsid w:val="00DF3D90"/>
    <w:rsid w:val="00E00F1B"/>
    <w:rsid w:val="00E1222A"/>
    <w:rsid w:val="00E129F2"/>
    <w:rsid w:val="00E2476D"/>
    <w:rsid w:val="00E33E05"/>
    <w:rsid w:val="00E46048"/>
    <w:rsid w:val="00E63485"/>
    <w:rsid w:val="00E820E7"/>
    <w:rsid w:val="00E85D17"/>
    <w:rsid w:val="00EE103F"/>
    <w:rsid w:val="00EF4180"/>
    <w:rsid w:val="00F0727D"/>
    <w:rsid w:val="00F16093"/>
    <w:rsid w:val="00F26B9B"/>
    <w:rsid w:val="00F34682"/>
    <w:rsid w:val="00F451D5"/>
    <w:rsid w:val="00FB40A4"/>
    <w:rsid w:val="00FB596E"/>
    <w:rsid w:val="00FC005D"/>
    <w:rsid w:val="00FC0CEF"/>
    <w:rsid w:val="00FD1D7D"/>
    <w:rsid w:val="00FE2D0A"/>
    <w:rsid w:val="00FF01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99"/>
    <w:locked/>
    <w:rsid w:val="00173C91"/>
    <w:rPr>
      <w:sz w:val="13"/>
      <w:szCs w:val="13"/>
      <w:shd w:val="clear" w:color="auto" w:fill="FFFFFF"/>
    </w:rPr>
  </w:style>
  <w:style w:type="paragraph" w:styleId="a5">
    <w:name w:val="Body Text"/>
    <w:basedOn w:val="a"/>
    <w:link w:val="a4"/>
    <w:uiPriority w:val="99"/>
    <w:rsid w:val="00173C91"/>
    <w:pPr>
      <w:shd w:val="clear" w:color="auto" w:fill="FFFFFF"/>
      <w:spacing w:after="60"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73C9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C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27E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27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99"/>
    <w:locked/>
    <w:rsid w:val="00173C91"/>
    <w:rPr>
      <w:sz w:val="13"/>
      <w:szCs w:val="13"/>
      <w:shd w:val="clear" w:color="auto" w:fill="FFFFFF"/>
    </w:rPr>
  </w:style>
  <w:style w:type="paragraph" w:styleId="a5">
    <w:name w:val="Body Text"/>
    <w:basedOn w:val="a"/>
    <w:link w:val="a4"/>
    <w:uiPriority w:val="99"/>
    <w:rsid w:val="00173C91"/>
    <w:pPr>
      <w:shd w:val="clear" w:color="auto" w:fill="FFFFFF"/>
      <w:spacing w:after="60"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73C9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C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27E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5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27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49546-48E9-46B0-9DD2-E0E6CD53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Маньжова Екатерина Александровна</cp:lastModifiedBy>
  <cp:revision>3</cp:revision>
  <cp:lastPrinted>2021-01-22T09:54:00Z</cp:lastPrinted>
  <dcterms:created xsi:type="dcterms:W3CDTF">2025-07-09T11:28:00Z</dcterms:created>
  <dcterms:modified xsi:type="dcterms:W3CDTF">2025-07-09T11:54:00Z</dcterms:modified>
</cp:coreProperties>
</file>