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7759E7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7759E7">
              <w:rPr>
                <w:rFonts w:ascii="Times New Roman" w:hAnsi="Times New Roman"/>
              </w:rPr>
              <w:t>23 декабря 2025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7759E7">
              <w:rPr>
                <w:rFonts w:ascii="Times New Roman" w:hAnsi="Times New Roman"/>
              </w:rPr>
              <w:t>159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DF15B5">
        <w:tc>
          <w:tcPr>
            <w:tcW w:w="6487" w:type="dxa"/>
          </w:tcPr>
          <w:p w:rsidR="009C635F" w:rsidRPr="008B0877" w:rsidRDefault="007A573D" w:rsidP="007A573D">
            <w:pPr>
              <w:pStyle w:val="formattext"/>
              <w:jc w:val="both"/>
            </w:pPr>
            <w:r>
              <w:t xml:space="preserve">О внесении изменений в постановление администрации сельского поселения Леуши от 14 июня 2019 года № 119 </w:t>
            </w:r>
            <w:r w:rsidR="00B3132D"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>
              <w:t xml:space="preserve">административного регламента предоставления  муниципальной услуги «Установление сервитута (публичного сервитута) в отношении земельного участка, находящегося в муниципальной собственности»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</w:t>
      </w:r>
      <w:r w:rsidR="007759E7">
        <w:rPr>
          <w:rFonts w:ascii="Times New Roman" w:hAnsi="Times New Roman"/>
          <w:snapToGrid w:val="0"/>
        </w:rPr>
        <w:t>е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7759E7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C41552">
        <w:rPr>
          <w:rFonts w:ascii="Times New Roman" w:hAnsi="Times New Roman"/>
        </w:rPr>
        <w:t xml:space="preserve"> </w:t>
      </w:r>
      <w:r w:rsidR="004F72A0">
        <w:rPr>
          <w:rFonts w:ascii="Times New Roman" w:hAnsi="Times New Roman"/>
        </w:rPr>
        <w:t>от 14 июня 2019 года № 119</w:t>
      </w:r>
      <w:r w:rsidR="00BB3029">
        <w:rPr>
          <w:rFonts w:ascii="Times New Roman" w:hAnsi="Times New Roman"/>
        </w:rPr>
        <w:t xml:space="preserve"> «</w:t>
      </w:r>
      <w:r w:rsidR="00B3132D" w:rsidRPr="00B3132D">
        <w:rPr>
          <w:rFonts w:ascii="Times New Roman" w:hAnsi="Times New Roman"/>
        </w:rPr>
        <w:t>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муниципальной собственности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»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C41552">
        <w:rPr>
          <w:rFonts w:ascii="Times New Roman" w:hAnsi="Times New Roman"/>
        </w:rPr>
        <w:t>следующи</w:t>
      </w:r>
      <w:r w:rsidR="008B0877">
        <w:rPr>
          <w:rFonts w:ascii="Times New Roman" w:hAnsi="Times New Roman"/>
        </w:rPr>
        <w:t>е изменени</w:t>
      </w:r>
      <w:r w:rsidR="00C41552">
        <w:rPr>
          <w:rFonts w:ascii="Times New Roman" w:hAnsi="Times New Roman"/>
        </w:rPr>
        <w:t>я</w:t>
      </w:r>
      <w:r w:rsidR="00BB3029" w:rsidRPr="00BB3029">
        <w:rPr>
          <w:rFonts w:ascii="Times New Roman" w:hAnsi="Times New Roman"/>
        </w:rPr>
        <w:t>:</w:t>
      </w:r>
    </w:p>
    <w:p w:rsidR="00B3132D" w:rsidRDefault="00B3132D" w:rsidP="00B3132D">
      <w:pPr>
        <w:rPr>
          <w:rFonts w:ascii="Times New Roman" w:hAnsi="Times New Roman"/>
        </w:rPr>
      </w:pPr>
      <w:r>
        <w:rPr>
          <w:rFonts w:ascii="Times New Roman" w:hAnsi="Times New Roman"/>
        </w:rPr>
        <w:t>1.1. После раздела «</w:t>
      </w:r>
      <w:r w:rsidRPr="00B3132D">
        <w:rPr>
          <w:rFonts w:ascii="Times New Roman" w:hAnsi="Times New Roman"/>
        </w:rPr>
        <w:t>Формирование и направление межведомственных запросов в органы, участвующие в пред</w:t>
      </w:r>
      <w:r>
        <w:rPr>
          <w:rFonts w:ascii="Times New Roman" w:hAnsi="Times New Roman"/>
        </w:rPr>
        <w:t xml:space="preserve">оставлении муниципальной услуги» приложения к постановлению дополнить разделом </w:t>
      </w:r>
      <w:r w:rsidRPr="00B3132D">
        <w:rPr>
          <w:rFonts w:ascii="Times New Roman" w:hAnsi="Times New Roman"/>
        </w:rPr>
        <w:t>следующего содержания:</w:t>
      </w:r>
    </w:p>
    <w:p w:rsidR="00B3132D" w:rsidRPr="00B3132D" w:rsidRDefault="00B3132D" w:rsidP="00B3132D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B3132D">
        <w:rPr>
          <w:rFonts w:ascii="Times New Roman" w:hAnsi="Times New Roman"/>
        </w:rPr>
        <w:t>«</w:t>
      </w:r>
      <w:r w:rsidRPr="00B3132D">
        <w:rPr>
          <w:rFonts w:ascii="Times New Roman" w:hAnsi="Times New Roman"/>
          <w:b/>
        </w:rPr>
        <w:t>Организация предоставления государственных и муниципальных услуг в упреждающем (</w:t>
      </w:r>
      <w:proofErr w:type="spellStart"/>
      <w:r w:rsidRPr="00B3132D">
        <w:rPr>
          <w:rFonts w:ascii="Times New Roman" w:hAnsi="Times New Roman"/>
          <w:b/>
        </w:rPr>
        <w:t>проактивном</w:t>
      </w:r>
      <w:proofErr w:type="spellEnd"/>
      <w:r w:rsidRPr="00B3132D">
        <w:rPr>
          <w:rFonts w:ascii="Times New Roman" w:hAnsi="Times New Roman"/>
          <w:b/>
        </w:rPr>
        <w:t>) режиме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 w:rsidRPr="00B3132D">
        <w:rPr>
          <w:rFonts w:ascii="Times New Roman" w:hAnsi="Times New Roman"/>
        </w:rPr>
        <w:t>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</w:t>
      </w:r>
      <w:r>
        <w:rPr>
          <w:rFonts w:ascii="Times New Roman" w:hAnsi="Times New Roman"/>
        </w:rPr>
        <w:t>й муниципальную услугу, вправе: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 xml:space="preserve">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B3132D">
        <w:rPr>
          <w:rFonts w:ascii="Times New Roman" w:hAnsi="Times New Roman"/>
        </w:rPr>
        <w:t>запрос</w:t>
      </w:r>
      <w:proofErr w:type="gramEnd"/>
      <w:r w:rsidRPr="00B3132D">
        <w:rPr>
          <w:rFonts w:ascii="Times New Roman" w:hAnsi="Times New Roman"/>
        </w:rPr>
        <w:t xml:space="preserve"> о предоставлении соответствующей услуги для немедленного получения результа</w:t>
      </w:r>
      <w:r>
        <w:rPr>
          <w:rFonts w:ascii="Times New Roman" w:hAnsi="Times New Roman"/>
        </w:rPr>
        <w:t>та предоставления такой услуги;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</w:t>
      </w:r>
      <w:proofErr w:type="gramEnd"/>
      <w:r w:rsidRPr="00B3132D">
        <w:rPr>
          <w:rFonts w:ascii="Times New Roman" w:hAnsi="Times New Roman"/>
        </w:rPr>
        <w:t xml:space="preserve"> услуг и уведомлять заявит</w:t>
      </w:r>
      <w:r>
        <w:rPr>
          <w:rFonts w:ascii="Times New Roman" w:hAnsi="Times New Roman"/>
        </w:rPr>
        <w:t>еля о проведенных мероприятиях.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 w:rsidRPr="00B3132D">
        <w:rPr>
          <w:rFonts w:ascii="Times New Roman" w:hAnsi="Times New Roman"/>
        </w:rPr>
        <w:t>Случаи и порядок предоставления государственных и муниципальных услуг в упреждающем (</w:t>
      </w:r>
      <w:proofErr w:type="spellStart"/>
      <w:r w:rsidRPr="00B3132D">
        <w:rPr>
          <w:rFonts w:ascii="Times New Roman" w:hAnsi="Times New Roman"/>
        </w:rPr>
        <w:t>проактивном</w:t>
      </w:r>
      <w:proofErr w:type="spellEnd"/>
      <w:r w:rsidRPr="00B3132D">
        <w:rPr>
          <w:rFonts w:ascii="Times New Roman" w:hAnsi="Times New Roman"/>
        </w:rPr>
        <w:t>) режиме в соответствии с частью 1 настоящей статьи устанавливаются административным регламентом</w:t>
      </w:r>
      <w:proofErr w:type="gramStart"/>
      <w:r w:rsidRPr="00B3132D">
        <w:rPr>
          <w:rFonts w:ascii="Times New Roman" w:hAnsi="Times New Roman"/>
        </w:rPr>
        <w:t>.</w:t>
      </w:r>
      <w:r>
        <w:rPr>
          <w:rFonts w:ascii="Times New Roman" w:hAnsi="Times New Roman"/>
        </w:rPr>
        <w:t>».</w:t>
      </w:r>
      <w:proofErr w:type="gramEnd"/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1.2. Абзац третий пункта 2.19</w:t>
      </w:r>
      <w:r w:rsidRPr="00B3132D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«</w:t>
      </w:r>
      <w:r w:rsidRPr="00B3132D">
        <w:rPr>
          <w:rFonts w:ascii="Times New Roman" w:hAnsi="Times New Roman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 w:rsidRPr="00B3132D">
        <w:rPr>
          <w:rFonts w:ascii="Times New Roman" w:hAnsi="Times New Roman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размещена в государс</w:t>
      </w:r>
      <w:r w:rsidR="00C41552">
        <w:rPr>
          <w:rFonts w:ascii="Times New Roman" w:hAnsi="Times New Roman"/>
        </w:rPr>
        <w:t>твенной информационной системе «</w:t>
      </w:r>
      <w:r w:rsidRPr="00B3132D">
        <w:rPr>
          <w:rFonts w:ascii="Times New Roman" w:hAnsi="Times New Roman"/>
        </w:rPr>
        <w:t>Единая централизованная цифровая п</w:t>
      </w:r>
      <w:r w:rsidR="00C41552">
        <w:rPr>
          <w:rFonts w:ascii="Times New Roman" w:hAnsi="Times New Roman"/>
        </w:rPr>
        <w:t>латформа в социальной сфере</w:t>
      </w:r>
      <w:proofErr w:type="gramStart"/>
      <w:r w:rsidR="00885B99">
        <w:rPr>
          <w:rFonts w:ascii="Times New Roman" w:hAnsi="Times New Roman"/>
        </w:rPr>
        <w:t>.»</w:t>
      </w:r>
      <w:r w:rsidR="00A16C7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 </w:t>
      </w:r>
      <w:proofErr w:type="gramEnd"/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1.3. Пункт 3.2</w:t>
      </w:r>
      <w:r w:rsidRPr="00B3132D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«3.2. </w:t>
      </w:r>
      <w:r w:rsidRPr="00B3132D">
        <w:rPr>
          <w:rFonts w:ascii="Times New Roman" w:hAnsi="Times New Roman"/>
        </w:rPr>
        <w:t xml:space="preserve">При предоставлении муниципальной услуги в электронной </w:t>
      </w:r>
      <w:r>
        <w:rPr>
          <w:rFonts w:ascii="Times New Roman" w:hAnsi="Times New Roman"/>
        </w:rPr>
        <w:t>форме заявителю обеспечиваются: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 w:rsidRPr="00B3132D">
        <w:rPr>
          <w:rFonts w:ascii="Times New Roman" w:hAnsi="Times New Roman"/>
        </w:rPr>
        <w:t>- получение информации о порядке и сроках предоставления муниципальной услуги;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 w:rsidRPr="00B3132D">
        <w:rPr>
          <w:rFonts w:ascii="Times New Roman" w:hAnsi="Times New Roman"/>
        </w:rPr>
        <w:t xml:space="preserve">запись на прием в орган (организацию), многофункциональный центр предоставления государственных и муниципальных услуг (далее </w:t>
      </w:r>
      <w:proofErr w:type="gramStart"/>
      <w:r w:rsidRPr="00B3132D">
        <w:rPr>
          <w:rFonts w:ascii="Times New Roman" w:hAnsi="Times New Roman"/>
        </w:rPr>
        <w:t>-м</w:t>
      </w:r>
      <w:proofErr w:type="gramEnd"/>
      <w:r w:rsidRPr="00B3132D">
        <w:rPr>
          <w:rFonts w:ascii="Times New Roman" w:hAnsi="Times New Roman"/>
        </w:rPr>
        <w:t>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</w:t>
      </w:r>
      <w:r>
        <w:rPr>
          <w:rFonts w:ascii="Times New Roman" w:hAnsi="Times New Roman"/>
        </w:rPr>
        <w:t>ной записью на указанный прием;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- формирование запроса;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прием и регистрация органом (организацией) запроса и иных документов, необходимых для предоставления услуги;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получение р</w:t>
      </w:r>
      <w:r>
        <w:rPr>
          <w:rFonts w:ascii="Times New Roman" w:hAnsi="Times New Roman"/>
        </w:rPr>
        <w:t>езультата предоставления услуги</w:t>
      </w:r>
      <w:r w:rsidRPr="00B3132D">
        <w:rPr>
          <w:rFonts w:ascii="Times New Roman" w:hAnsi="Times New Roman"/>
        </w:rPr>
        <w:t>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получение сведений о ходе выполнения запроса;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осуществление оценки качества предоставления услуги;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proofErr w:type="gramEnd"/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</w:t>
      </w:r>
      <w:proofErr w:type="gramStart"/>
      <w:r w:rsidRPr="00B3132D">
        <w:rPr>
          <w:rFonts w:ascii="Times New Roman" w:hAnsi="Times New Roman"/>
        </w:rPr>
        <w:t>.</w:t>
      </w:r>
      <w:r>
        <w:rPr>
          <w:rFonts w:ascii="Times New Roman" w:hAnsi="Times New Roman"/>
        </w:rPr>
        <w:t>».</w:t>
      </w:r>
      <w:proofErr w:type="gramEnd"/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1.4. Абзац второй пункта 3.</w:t>
      </w:r>
      <w:r w:rsidRPr="00B3132D">
        <w:rPr>
          <w:rFonts w:ascii="Times New Roman" w:hAnsi="Times New Roman"/>
        </w:rPr>
        <w:t>7 приложения к постановлению изложить в следующей редакции:</w:t>
      </w:r>
    </w:p>
    <w:p w:rsidR="00302F0C" w:rsidRDefault="00302F0C" w:rsidP="00302F0C">
      <w:pPr>
        <w:pStyle w:val="headertext"/>
        <w:spacing w:before="0" w:beforeAutospacing="0" w:after="0" w:afterAutospacing="0"/>
        <w:ind w:firstLine="709"/>
      </w:pPr>
      <w:r>
        <w:t>«При предоставлении муниципальной услуги в электронной форме заявителю направляется: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- у</w:t>
      </w:r>
      <w:r w:rsidRPr="00B3132D">
        <w:rPr>
          <w:rFonts w:ascii="Times New Roman" w:hAnsi="Times New Roman"/>
        </w:rPr>
        <w:t xml:space="preserve">ведомление о записи на прием в орган (организацию) или многофункциональный центр, содержащее сведения </w:t>
      </w:r>
      <w:r>
        <w:rPr>
          <w:rFonts w:ascii="Times New Roman" w:hAnsi="Times New Roman"/>
        </w:rPr>
        <w:t>о дате, времени и месте приема;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</w:t>
      </w:r>
      <w:r>
        <w:rPr>
          <w:rFonts w:ascii="Times New Roman" w:hAnsi="Times New Roman"/>
        </w:rPr>
        <w:t>имых для предоставления услуги;</w:t>
      </w:r>
      <w:proofErr w:type="gramEnd"/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уведомление о факте получения информации</w:t>
      </w:r>
      <w:r>
        <w:rPr>
          <w:rFonts w:ascii="Times New Roman" w:hAnsi="Times New Roman"/>
        </w:rPr>
        <w:t>, подтверждающей оплату услуги;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B3132D">
        <w:rPr>
          <w:rFonts w:ascii="Times New Roman" w:hAnsi="Times New Roman"/>
        </w:rPr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</w:t>
      </w:r>
      <w:proofErr w:type="gramStart"/>
      <w:r w:rsidRPr="00B3132D">
        <w:rPr>
          <w:rFonts w:ascii="Times New Roman" w:hAnsi="Times New Roman"/>
        </w:rPr>
        <w:t>.</w:t>
      </w:r>
      <w:r>
        <w:rPr>
          <w:rFonts w:ascii="Times New Roman" w:hAnsi="Times New Roman"/>
        </w:rPr>
        <w:t>».</w:t>
      </w:r>
      <w:proofErr w:type="gramEnd"/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1.5. Абзац третий пункта 3.17.</w:t>
      </w:r>
      <w:r w:rsidRPr="00B3132D">
        <w:rPr>
          <w:rFonts w:ascii="Times New Roman" w:hAnsi="Times New Roman"/>
        </w:rPr>
        <w:t xml:space="preserve"> приложения к постановлению</w:t>
      </w:r>
      <w:r w:rsidR="007759E7">
        <w:rPr>
          <w:rFonts w:ascii="Times New Roman" w:hAnsi="Times New Roman"/>
        </w:rPr>
        <w:t xml:space="preserve"> </w:t>
      </w:r>
      <w:r w:rsidRPr="00B3132D">
        <w:rPr>
          <w:rFonts w:ascii="Times New Roman" w:hAnsi="Times New Roman"/>
        </w:rPr>
        <w:t>изложить в следующей редакции: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«</w:t>
      </w:r>
      <w:r w:rsidRPr="00B3132D">
        <w:rPr>
          <w:rFonts w:ascii="Times New Roman" w:hAnsi="Times New Roman"/>
        </w:rPr>
        <w:t>при приеме запросов о предоставлении государственных или муниципальных услуг либо комплексных запросов и выдаче документов устанавлива</w:t>
      </w:r>
      <w:r w:rsidR="00302F0C">
        <w:rPr>
          <w:rFonts w:ascii="Times New Roman" w:hAnsi="Times New Roman"/>
        </w:rPr>
        <w:t>е</w:t>
      </w:r>
      <w:r w:rsidRPr="00B3132D">
        <w:rPr>
          <w:rFonts w:ascii="Times New Roman" w:hAnsi="Times New Roman"/>
        </w:rPr>
        <w:t>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</w:t>
      </w:r>
      <w:r w:rsidR="00302F0C">
        <w:rPr>
          <w:rFonts w:ascii="Times New Roman" w:hAnsi="Times New Roman"/>
        </w:rPr>
        <w:t>е</w:t>
      </w:r>
      <w:r w:rsidRPr="00B3132D">
        <w:rPr>
          <w:rFonts w:ascii="Times New Roman" w:hAnsi="Times New Roman"/>
        </w:rPr>
        <w:t>т личность заявителя, проводит его идентификацию, аутентификацию с использованием информационных систем, указанных в частях 10 и 11 статьи 7 настоящего Федерального закона, а</w:t>
      </w:r>
      <w:proofErr w:type="gramEnd"/>
      <w:r w:rsidRPr="00B3132D">
        <w:rPr>
          <w:rFonts w:ascii="Times New Roman" w:hAnsi="Times New Roman"/>
        </w:rPr>
        <w:t xml:space="preserve"> также проверять соответствие копий представляемых документов (за исключением нотари</w:t>
      </w:r>
      <w:r>
        <w:rPr>
          <w:rFonts w:ascii="Times New Roman" w:hAnsi="Times New Roman"/>
        </w:rPr>
        <w:t>ально заверенных) их оригиналам</w:t>
      </w:r>
      <w:proofErr w:type="gramStart"/>
      <w:r>
        <w:rPr>
          <w:rFonts w:ascii="Times New Roman" w:hAnsi="Times New Roman"/>
        </w:rPr>
        <w:t>.».</w:t>
      </w:r>
      <w:proofErr w:type="gramEnd"/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1.6. </w:t>
      </w:r>
      <w:r w:rsidRPr="00B3132D">
        <w:rPr>
          <w:rFonts w:ascii="Times New Roman" w:hAnsi="Times New Roman"/>
        </w:rPr>
        <w:t>Пункт 4</w:t>
      </w:r>
      <w:r>
        <w:rPr>
          <w:rFonts w:ascii="Times New Roman" w:hAnsi="Times New Roman"/>
        </w:rPr>
        <w:t xml:space="preserve">.7 </w:t>
      </w:r>
      <w:r w:rsidRPr="00B3132D">
        <w:rPr>
          <w:rFonts w:ascii="Times New Roman" w:hAnsi="Times New Roman"/>
        </w:rPr>
        <w:t>приложения к постановлению изложить в следующей редакции: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«4.7</w:t>
      </w:r>
      <w:bookmarkStart w:id="0" w:name="_GoBack"/>
      <w:bookmarkEnd w:id="0"/>
      <w:r w:rsidR="00C41552">
        <w:rPr>
          <w:rFonts w:ascii="Times New Roman" w:hAnsi="Times New Roman"/>
        </w:rPr>
        <w:t xml:space="preserve">. </w:t>
      </w:r>
      <w:proofErr w:type="gramStart"/>
      <w:r w:rsidRPr="00B3132D">
        <w:rPr>
          <w:rFonts w:ascii="Times New Roman" w:hAnsi="Times New Roman"/>
        </w:rPr>
        <w:t>Жалоба подается в письменной форме на бумажном носителе, в электронной форме в орган, предоставляющий государственную услугу, либо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1_1 статьи 16 настоящего Федерального закона.</w:t>
      </w:r>
      <w:proofErr w:type="gramEnd"/>
      <w:r w:rsidRPr="00B3132D">
        <w:rPr>
          <w:rFonts w:ascii="Times New Roman" w:hAnsi="Times New Roman"/>
        </w:rPr>
        <w:t xml:space="preserve"> Жалобы на решения и действия (бездействие) руководителя органа, предоставляющего государственную услугу, либо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услугу, либо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1_1 статьи 16 настоящего Федерального закона, подаются руководителям этих организаций</w:t>
      </w:r>
      <w:proofErr w:type="gramStart"/>
      <w:r w:rsidRPr="00B3132D">
        <w:rPr>
          <w:rFonts w:ascii="Times New Roman" w:hAnsi="Times New Roman"/>
        </w:rPr>
        <w:t>.</w:t>
      </w:r>
      <w:r>
        <w:rPr>
          <w:rFonts w:ascii="Times New Roman" w:hAnsi="Times New Roman"/>
        </w:rPr>
        <w:t>».</w:t>
      </w:r>
      <w:proofErr w:type="gramEnd"/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tab/>
      </w:r>
      <w:r w:rsidR="00A43952">
        <w:rPr>
          <w:rFonts w:ascii="Times New Roman" w:hAnsi="Times New Roman"/>
        </w:rPr>
        <w:t xml:space="preserve">2. </w:t>
      </w:r>
      <w:proofErr w:type="gramStart"/>
      <w:r w:rsidR="009C635F" w:rsidRPr="00A80CEB">
        <w:rPr>
          <w:rFonts w:ascii="Times New Roman" w:hAnsi="Times New Roman"/>
        </w:rPr>
        <w:t xml:space="preserve"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  <w:proofErr w:type="gramEnd"/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4B6D93" w:rsidP="00DF15B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C4155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5EE" w:rsidRDefault="00BD15EE" w:rsidP="00D5621F">
      <w:r>
        <w:separator/>
      </w:r>
    </w:p>
  </w:endnote>
  <w:endnote w:type="continuationSeparator" w:id="0">
    <w:p w:rsidR="00BD15EE" w:rsidRDefault="00BD15EE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5EE" w:rsidRDefault="00BD15EE" w:rsidP="00D5621F">
      <w:r>
        <w:separator/>
      </w:r>
    </w:p>
  </w:footnote>
  <w:footnote w:type="continuationSeparator" w:id="0">
    <w:p w:rsidR="00BD15EE" w:rsidRDefault="00BD15EE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C4261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428C7"/>
    <w:rsid w:val="00076958"/>
    <w:rsid w:val="000A22D4"/>
    <w:rsid w:val="000B050D"/>
    <w:rsid w:val="001105CB"/>
    <w:rsid w:val="001166EC"/>
    <w:rsid w:val="00120001"/>
    <w:rsid w:val="0014153A"/>
    <w:rsid w:val="00157171"/>
    <w:rsid w:val="00191F0E"/>
    <w:rsid w:val="001920E2"/>
    <w:rsid w:val="001B2F8E"/>
    <w:rsid w:val="001C5221"/>
    <w:rsid w:val="001C7CCE"/>
    <w:rsid w:val="001E4FFE"/>
    <w:rsid w:val="001F3E64"/>
    <w:rsid w:val="0023683E"/>
    <w:rsid w:val="00240CAF"/>
    <w:rsid w:val="00286E8D"/>
    <w:rsid w:val="002C5FDD"/>
    <w:rsid w:val="00302F0C"/>
    <w:rsid w:val="003551CD"/>
    <w:rsid w:val="003B446D"/>
    <w:rsid w:val="003E53D8"/>
    <w:rsid w:val="00460558"/>
    <w:rsid w:val="00486987"/>
    <w:rsid w:val="004B6D93"/>
    <w:rsid w:val="004F72A0"/>
    <w:rsid w:val="00515BF2"/>
    <w:rsid w:val="00522364"/>
    <w:rsid w:val="0056678C"/>
    <w:rsid w:val="005A6A13"/>
    <w:rsid w:val="005B442E"/>
    <w:rsid w:val="005F231D"/>
    <w:rsid w:val="006222D9"/>
    <w:rsid w:val="00626D38"/>
    <w:rsid w:val="00633E51"/>
    <w:rsid w:val="00636E99"/>
    <w:rsid w:val="00667616"/>
    <w:rsid w:val="006B3477"/>
    <w:rsid w:val="006E3154"/>
    <w:rsid w:val="007759E7"/>
    <w:rsid w:val="00777DFB"/>
    <w:rsid w:val="007A573D"/>
    <w:rsid w:val="007C2514"/>
    <w:rsid w:val="007D3949"/>
    <w:rsid w:val="0082442A"/>
    <w:rsid w:val="00830CF1"/>
    <w:rsid w:val="00831D6F"/>
    <w:rsid w:val="00833152"/>
    <w:rsid w:val="008360DE"/>
    <w:rsid w:val="00855895"/>
    <w:rsid w:val="00885B99"/>
    <w:rsid w:val="00893C1D"/>
    <w:rsid w:val="008B0877"/>
    <w:rsid w:val="009002D7"/>
    <w:rsid w:val="00907BF6"/>
    <w:rsid w:val="009444F0"/>
    <w:rsid w:val="00955605"/>
    <w:rsid w:val="00957BA5"/>
    <w:rsid w:val="00967FE0"/>
    <w:rsid w:val="009816B5"/>
    <w:rsid w:val="009C635F"/>
    <w:rsid w:val="009D0183"/>
    <w:rsid w:val="00A16C78"/>
    <w:rsid w:val="00A26F47"/>
    <w:rsid w:val="00A376B3"/>
    <w:rsid w:val="00A43952"/>
    <w:rsid w:val="00A5372E"/>
    <w:rsid w:val="00A80CEB"/>
    <w:rsid w:val="00A842B0"/>
    <w:rsid w:val="00AA7FA4"/>
    <w:rsid w:val="00AB63B2"/>
    <w:rsid w:val="00AD6CC7"/>
    <w:rsid w:val="00B3132D"/>
    <w:rsid w:val="00B7088C"/>
    <w:rsid w:val="00B7746F"/>
    <w:rsid w:val="00B83A45"/>
    <w:rsid w:val="00BB3029"/>
    <w:rsid w:val="00BD15EE"/>
    <w:rsid w:val="00BD6844"/>
    <w:rsid w:val="00C2226D"/>
    <w:rsid w:val="00C3070C"/>
    <w:rsid w:val="00C41552"/>
    <w:rsid w:val="00C4261E"/>
    <w:rsid w:val="00C733FF"/>
    <w:rsid w:val="00C87BC5"/>
    <w:rsid w:val="00CA5A36"/>
    <w:rsid w:val="00CB7A59"/>
    <w:rsid w:val="00CC51B6"/>
    <w:rsid w:val="00CE11FE"/>
    <w:rsid w:val="00CE53FF"/>
    <w:rsid w:val="00CF3E29"/>
    <w:rsid w:val="00D4293B"/>
    <w:rsid w:val="00D5621F"/>
    <w:rsid w:val="00D623E1"/>
    <w:rsid w:val="00D64E22"/>
    <w:rsid w:val="00D757C2"/>
    <w:rsid w:val="00D857AF"/>
    <w:rsid w:val="00DD0184"/>
    <w:rsid w:val="00DD36B3"/>
    <w:rsid w:val="00DE4146"/>
    <w:rsid w:val="00DE67B8"/>
    <w:rsid w:val="00DF15B5"/>
    <w:rsid w:val="00E127F6"/>
    <w:rsid w:val="00E376E0"/>
    <w:rsid w:val="00EA1BCC"/>
    <w:rsid w:val="00EB000B"/>
    <w:rsid w:val="00EF4664"/>
    <w:rsid w:val="00F04657"/>
    <w:rsid w:val="00F23C8A"/>
    <w:rsid w:val="00FA2E39"/>
    <w:rsid w:val="00FB6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3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5</cp:revision>
  <dcterms:created xsi:type="dcterms:W3CDTF">2024-04-17T04:33:00Z</dcterms:created>
  <dcterms:modified xsi:type="dcterms:W3CDTF">2025-12-23T10:05:00Z</dcterms:modified>
</cp:coreProperties>
</file>