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B7" w:rsidRPr="007640B7" w:rsidRDefault="007640B7" w:rsidP="007640B7">
      <w:pPr>
        <w:widowControl w:val="0"/>
        <w:tabs>
          <w:tab w:val="left" w:pos="9632"/>
        </w:tabs>
        <w:spacing w:after="0" w:line="240" w:lineRule="auto"/>
        <w:ind w:right="-7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ПРОЕКТ</w:t>
      </w:r>
    </w:p>
    <w:p w:rsidR="00C31621" w:rsidRPr="007640B7" w:rsidRDefault="00C31621" w:rsidP="00C3162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АДМИНИСТРАЦИЯ </w:t>
      </w:r>
    </w:p>
    <w:p w:rsidR="00C31621" w:rsidRPr="007640B7" w:rsidRDefault="00C31621" w:rsidP="00C3162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СЕЛЬСКОГО ПОСЕЛЕНИЯ ЛЕУШИ</w:t>
      </w:r>
    </w:p>
    <w:p w:rsidR="00C31621" w:rsidRPr="007640B7" w:rsidRDefault="00C31621" w:rsidP="00C3162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Кондинского</w:t>
      </w:r>
      <w:proofErr w:type="spellEnd"/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района</w:t>
      </w:r>
    </w:p>
    <w:p w:rsidR="00C31621" w:rsidRPr="007640B7" w:rsidRDefault="00C31621" w:rsidP="00C3162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Ханты-Мансийского автономного округа – </w:t>
      </w:r>
      <w:proofErr w:type="spellStart"/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Югры</w:t>
      </w:r>
      <w:proofErr w:type="spellEnd"/>
    </w:p>
    <w:p w:rsidR="00C31621" w:rsidRPr="007640B7" w:rsidRDefault="00C31621" w:rsidP="00C31621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ПОСТАНОВЛЕНИЕ</w:t>
      </w:r>
    </w:p>
    <w:p w:rsidR="00C31621" w:rsidRPr="007640B7" w:rsidRDefault="00C31621" w:rsidP="00C31621">
      <w:pPr>
        <w:widowControl w:val="0"/>
        <w:spacing w:before="32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  … декабря   2025 года                                                                                № …</w:t>
      </w:r>
    </w:p>
    <w:p w:rsidR="00C31621" w:rsidRPr="007640B7" w:rsidRDefault="00C31621" w:rsidP="00C316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с. Леуши</w:t>
      </w:r>
    </w:p>
    <w:p w:rsidR="00C31621" w:rsidRPr="007640B7" w:rsidRDefault="00C31621" w:rsidP="00C316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1621" w:rsidRPr="007640B7" w:rsidRDefault="00C31621" w:rsidP="00C31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C31621" w:rsidRPr="007640B7" w:rsidRDefault="00C31621" w:rsidP="00C31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сельского поселения Леуши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  <w:r w:rsidRPr="007640B7">
        <w:t>от 14 июня 2019 года № 109 «</w:t>
      </w:r>
      <w:r w:rsidRPr="007640B7">
        <w:rPr>
          <w:bCs/>
        </w:rPr>
        <w:t xml:space="preserve">Об утверждении 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  <w:r w:rsidRPr="007640B7">
        <w:rPr>
          <w:bCs/>
        </w:rPr>
        <w:t xml:space="preserve">административного регламента предоставления 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  <w:r w:rsidRPr="007640B7">
        <w:rPr>
          <w:bCs/>
        </w:rPr>
        <w:t xml:space="preserve">муниципальной услуги </w:t>
      </w:r>
      <w:r w:rsidR="007640B7" w:rsidRPr="007640B7">
        <w:rPr>
          <w:bCs/>
        </w:rPr>
        <w:t>«</w:t>
      </w:r>
      <w:r w:rsidRPr="007640B7">
        <w:rPr>
          <w:bCs/>
        </w:rPr>
        <w:t>Выдача копий архивных документов,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  <w:proofErr w:type="gramStart"/>
      <w:r w:rsidRPr="007640B7">
        <w:rPr>
          <w:bCs/>
        </w:rPr>
        <w:t>подтверждающих</w:t>
      </w:r>
      <w:proofErr w:type="gramEnd"/>
      <w:r w:rsidRPr="007640B7">
        <w:rPr>
          <w:bCs/>
        </w:rPr>
        <w:t xml:space="preserve"> право владения землей»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</w:p>
    <w:p w:rsidR="00C31621" w:rsidRPr="007640B7" w:rsidRDefault="00C31621" w:rsidP="00C316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B22F2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целях приведения нормативных правовых актов администрации сельского поселения Леуши в соответствие с действующим законодательством, администрация сельского поселения Леуши постановляет: </w:t>
      </w:r>
    </w:p>
    <w:p w:rsidR="00C31621" w:rsidRPr="007640B7" w:rsidRDefault="00C31621" w:rsidP="00B22F2F">
      <w:pPr>
        <w:pStyle w:val="headertext"/>
        <w:spacing w:before="0" w:beforeAutospacing="0" w:after="0" w:afterAutospacing="0"/>
        <w:ind w:firstLine="708"/>
        <w:jc w:val="both"/>
      </w:pPr>
      <w:r w:rsidRPr="007640B7">
        <w:t>1.</w:t>
      </w:r>
      <w:r w:rsidR="007640B7" w:rsidRPr="007640B7">
        <w:t xml:space="preserve"> </w:t>
      </w:r>
      <w:r w:rsidRPr="007640B7">
        <w:t>Внести в приложение к постановлению администрации сельского поселения Леуши  от 14 июня 2019 года № 109 «</w:t>
      </w:r>
      <w:r w:rsidRPr="007640B7">
        <w:rPr>
          <w:bCs/>
        </w:rPr>
        <w:t xml:space="preserve">Об утверждении  административного регламента предоставления муниципальной услуги «Выдача копий архивных документов, подтверждающих право владения землей» </w:t>
      </w:r>
      <w:r w:rsidRPr="007640B7">
        <w:t xml:space="preserve">(далее – постановление) следующие изменения: </w:t>
      </w:r>
    </w:p>
    <w:p w:rsidR="00907D4D" w:rsidRPr="006A1094" w:rsidRDefault="00907D4D" w:rsidP="00C31621">
      <w:pPr>
        <w:pStyle w:val="headertext"/>
        <w:spacing w:before="0" w:beforeAutospacing="0" w:after="0" w:afterAutospacing="0"/>
        <w:jc w:val="both"/>
      </w:pPr>
      <w:r w:rsidRPr="006A1094">
        <w:t xml:space="preserve">        </w:t>
      </w:r>
      <w:r w:rsidR="00B22F2F" w:rsidRPr="006A1094">
        <w:tab/>
      </w:r>
      <w:r w:rsidR="007640B7" w:rsidRPr="006A1094">
        <w:t>1.1.</w:t>
      </w:r>
      <w:r w:rsidRPr="006A1094">
        <w:t xml:space="preserve"> </w:t>
      </w:r>
      <w:r w:rsidR="007640B7" w:rsidRPr="006A1094">
        <w:t>Дополнить</w:t>
      </w:r>
      <w:r w:rsidRPr="006A1094">
        <w:t xml:space="preserve"> </w:t>
      </w:r>
      <w:r w:rsidR="007640B7" w:rsidRPr="006A1094">
        <w:t xml:space="preserve">пункт 11 подпунктом 11.1 </w:t>
      </w:r>
      <w:r w:rsidRPr="006A1094">
        <w:t>следующего содержания:</w:t>
      </w:r>
    </w:p>
    <w:p w:rsidR="00907D4D" w:rsidRPr="007640B7" w:rsidRDefault="00907D4D" w:rsidP="00B22F2F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7640B7">
        <w:rPr>
          <w:color w:val="000000" w:themeColor="text1"/>
        </w:rPr>
        <w:t>«11.1</w:t>
      </w:r>
      <w:r w:rsidR="007640B7" w:rsidRPr="007640B7">
        <w:rPr>
          <w:color w:val="000000" w:themeColor="text1"/>
        </w:rPr>
        <w:t xml:space="preserve">. </w:t>
      </w:r>
      <w:r w:rsidRPr="007640B7">
        <w:rPr>
          <w:color w:val="000000" w:themeColor="text1"/>
        </w:rPr>
        <w:t>Случаи и порядок предоставления государственных и муниципальных услуг в упреждающем (</w:t>
      </w:r>
      <w:proofErr w:type="spellStart"/>
      <w:r w:rsidRPr="007640B7">
        <w:rPr>
          <w:color w:val="000000" w:themeColor="text1"/>
        </w:rPr>
        <w:t>проактивном</w:t>
      </w:r>
      <w:proofErr w:type="spellEnd"/>
      <w:r w:rsidRPr="007640B7">
        <w:rPr>
          <w:color w:val="000000" w:themeColor="text1"/>
        </w:rPr>
        <w:t xml:space="preserve">) режиме устанавливаются административным регламентом: </w:t>
      </w:r>
    </w:p>
    <w:p w:rsidR="007640B7" w:rsidRDefault="00907D4D" w:rsidP="00B22F2F">
      <w:pPr>
        <w:pStyle w:val="formattext"/>
        <w:spacing w:before="0" w:beforeAutospacing="0" w:after="0" w:afterAutospacing="0"/>
        <w:ind w:firstLine="708"/>
        <w:jc w:val="both"/>
      </w:pPr>
      <w:r w:rsidRPr="007640B7">
        <w:t>11.1.1.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7640B7" w:rsidRDefault="00907D4D" w:rsidP="00B22F2F">
      <w:pPr>
        <w:pStyle w:val="formattext"/>
        <w:spacing w:before="0" w:beforeAutospacing="0" w:after="0" w:afterAutospacing="0"/>
        <w:ind w:firstLine="708"/>
        <w:jc w:val="both"/>
      </w:pPr>
      <w:bookmarkStart w:id="0" w:name="P0164"/>
      <w:bookmarkEnd w:id="0"/>
      <w:r w:rsidRPr="007640B7"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7640B7">
        <w:t>запрос</w:t>
      </w:r>
      <w:proofErr w:type="gramEnd"/>
      <w:r w:rsidRPr="007640B7"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907D4D" w:rsidRPr="007640B7" w:rsidRDefault="00907D4D" w:rsidP="00B22F2F">
      <w:pPr>
        <w:pStyle w:val="formattext"/>
        <w:spacing w:before="0" w:beforeAutospacing="0" w:after="0" w:afterAutospacing="0"/>
        <w:ind w:firstLine="708"/>
        <w:jc w:val="both"/>
      </w:pPr>
      <w:bookmarkStart w:id="1" w:name="P0166"/>
      <w:bookmarkEnd w:id="1"/>
      <w:proofErr w:type="gramStart"/>
      <w:r w:rsidRPr="007640B7"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7640B7">
        <w:t xml:space="preserve"> муниципальных услуг и уведомлять заявителя о проведенных мероприятиях</w:t>
      </w:r>
      <w:proofErr w:type="gramStart"/>
      <w:r w:rsidRPr="007640B7">
        <w:t>.</w:t>
      </w:r>
      <w:bookmarkStart w:id="2" w:name="_GoBack"/>
      <w:bookmarkEnd w:id="2"/>
      <w:r w:rsidRPr="007640B7">
        <w:rPr>
          <w:color w:val="000000" w:themeColor="text1"/>
        </w:rPr>
        <w:t>».</w:t>
      </w:r>
      <w:proofErr w:type="gramEnd"/>
    </w:p>
    <w:p w:rsidR="00C31621" w:rsidRPr="00B22F2F" w:rsidRDefault="007640B7" w:rsidP="00B22F2F">
      <w:pPr>
        <w:pStyle w:val="headertext"/>
        <w:spacing w:before="0" w:beforeAutospacing="0" w:after="0" w:afterAutospacing="0"/>
        <w:ind w:firstLine="708"/>
        <w:jc w:val="both"/>
      </w:pPr>
      <w:r w:rsidRPr="00B22F2F">
        <w:t xml:space="preserve">1.2. </w:t>
      </w:r>
      <w:r w:rsidR="00C31621" w:rsidRPr="00B22F2F">
        <w:t>Подпункт 2 пункта 18 изложить в новой редакции: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jc w:val="both"/>
      </w:pPr>
      <w:r w:rsidRPr="007640B7">
        <w:rPr>
          <w:color w:val="000000" w:themeColor="text1"/>
        </w:rPr>
        <w:t xml:space="preserve">      </w:t>
      </w:r>
      <w:r w:rsidR="00B22F2F">
        <w:rPr>
          <w:color w:val="000000" w:themeColor="text1"/>
        </w:rPr>
        <w:tab/>
      </w:r>
      <w:proofErr w:type="gramStart"/>
      <w:r w:rsidRPr="007640B7">
        <w:rPr>
          <w:color w:val="000000" w:themeColor="text1"/>
        </w:rPr>
        <w:t>«</w:t>
      </w:r>
      <w:r w:rsidR="00795AA7">
        <w:rPr>
          <w:color w:val="000000" w:themeColor="text1"/>
        </w:rPr>
        <w:t>2) в</w:t>
      </w:r>
      <w:r w:rsidRPr="007640B7">
        <w:rPr>
          <w:color w:val="000000" w:themeColor="text1"/>
        </w:rPr>
        <w:t xml:space="preserve">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</w:t>
      </w:r>
      <w:r w:rsidRPr="007640B7">
        <w:rPr>
          <w:color w:val="000000" w:themeColor="text1"/>
        </w:rPr>
        <w:lastRenderedPageBreak/>
        <w:t xml:space="preserve">многофункциональных центрах с использованием информационных технологий, предусмотренных </w:t>
      </w:r>
      <w:hyperlink r:id="rId4" w:history="1">
        <w:r w:rsidRPr="007640B7">
          <w:rPr>
            <w:rStyle w:val="a3"/>
            <w:color w:val="000000" w:themeColor="text1"/>
            <w:u w:val="none"/>
          </w:rPr>
          <w:t>статьями 9</w:t>
        </w:r>
      </w:hyperlink>
      <w:r w:rsidRPr="007640B7">
        <w:rPr>
          <w:color w:val="000000" w:themeColor="text1"/>
        </w:rPr>
        <w:t xml:space="preserve">, </w:t>
      </w:r>
      <w:hyperlink r:id="rId5" w:history="1">
        <w:r w:rsidRPr="007640B7">
          <w:rPr>
            <w:rStyle w:val="a3"/>
            <w:color w:val="000000" w:themeColor="text1"/>
            <w:u w:val="none"/>
          </w:rPr>
          <w:t>10</w:t>
        </w:r>
      </w:hyperlink>
      <w:r w:rsidRPr="007640B7">
        <w:rPr>
          <w:color w:val="000000" w:themeColor="text1"/>
        </w:rPr>
        <w:t xml:space="preserve"> и </w:t>
      </w:r>
      <w:hyperlink r:id="rId6" w:history="1">
        <w:r w:rsidRPr="007640B7">
          <w:rPr>
            <w:rStyle w:val="a3"/>
            <w:color w:val="000000" w:themeColor="text1"/>
            <w:u w:val="none"/>
          </w:rPr>
          <w:t>14</w:t>
        </w:r>
        <w:proofErr w:type="gramEnd"/>
        <w:r w:rsidRPr="007640B7">
          <w:rPr>
            <w:rStyle w:val="a3"/>
            <w:color w:val="000000" w:themeColor="text1"/>
            <w:u w:val="none"/>
          </w:rPr>
          <w:t xml:space="preserve"> Федерального закона от</w:t>
        </w:r>
        <w:r w:rsidR="007640B7">
          <w:rPr>
            <w:rStyle w:val="a3"/>
            <w:color w:val="000000" w:themeColor="text1"/>
            <w:u w:val="none"/>
          </w:rPr>
          <w:t xml:space="preserve"> 29 декабря 2022 года № 572-ФЗ «</w:t>
        </w:r>
        <w:r w:rsidRPr="007640B7">
          <w:rPr>
            <w:rStyle w:val="a3"/>
            <w:color w:val="000000" w:themeColor="text1"/>
            <w:u w:val="none"/>
          </w:rPr>
  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  </w:r>
        <w:proofErr w:type="gramStart"/>
        <w:r w:rsidRPr="007640B7">
          <w:rPr>
            <w:rStyle w:val="a3"/>
            <w:color w:val="000000" w:themeColor="text1"/>
            <w:u w:val="none"/>
          </w:rPr>
          <w:t>утратившими</w:t>
        </w:r>
        <w:proofErr w:type="gramEnd"/>
        <w:r w:rsidRPr="007640B7">
          <w:rPr>
            <w:rStyle w:val="a3"/>
            <w:color w:val="000000" w:themeColor="text1"/>
            <w:u w:val="none"/>
          </w:rPr>
          <w:t xml:space="preserve"> силу отдельных положений законодательных актов Российской Федерации</w:t>
        </w:r>
      </w:hyperlink>
      <w:r w:rsidR="007640B7">
        <w:t>»</w:t>
      </w:r>
      <w:r w:rsidRPr="007640B7">
        <w:t xml:space="preserve">. </w:t>
      </w:r>
    </w:p>
    <w:p w:rsidR="00C31621" w:rsidRPr="007640B7" w:rsidRDefault="00C31621" w:rsidP="00B22F2F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</w:rPr>
      </w:pPr>
      <w:bookmarkStart w:id="3" w:name="P0122"/>
      <w:bookmarkEnd w:id="3"/>
      <w:proofErr w:type="gramStart"/>
      <w:r w:rsidRPr="007640B7">
        <w:rPr>
          <w:color w:val="000000" w:themeColor="text1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  <w:r w:rsidRPr="007640B7">
        <w:rPr>
          <w:color w:val="000000" w:themeColor="text1"/>
        </w:rPr>
        <w:br/>
      </w:r>
      <w:bookmarkStart w:id="4" w:name="P0124"/>
      <w:bookmarkEnd w:id="4"/>
      <w:r w:rsidRPr="007640B7">
        <w:rPr>
          <w:color w:val="000000" w:themeColor="text1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  <w:r w:rsidRPr="007640B7">
        <w:rPr>
          <w:color w:val="000000" w:themeColor="text1"/>
        </w:rPr>
        <w:br/>
      </w:r>
      <w:bookmarkStart w:id="5" w:name="P0126"/>
      <w:bookmarkEnd w:id="5"/>
      <w:proofErr w:type="gramStart"/>
      <w:r w:rsidRPr="007640B7">
        <w:rPr>
          <w:color w:val="000000" w:themeColor="text1"/>
        </w:rPr>
        <w:t xml:space="preserve">2) информационных технологий, предусмотренных </w:t>
      </w:r>
      <w:hyperlink r:id="rId7" w:history="1">
        <w:r w:rsidRPr="007640B7">
          <w:rPr>
            <w:rStyle w:val="a3"/>
            <w:color w:val="000000" w:themeColor="text1"/>
            <w:u w:val="none"/>
          </w:rPr>
          <w:t>статьями 9</w:t>
        </w:r>
      </w:hyperlink>
      <w:r w:rsidRPr="007640B7">
        <w:rPr>
          <w:color w:val="000000" w:themeColor="text1"/>
        </w:rPr>
        <w:t xml:space="preserve">, </w:t>
      </w:r>
      <w:hyperlink r:id="rId8" w:history="1">
        <w:r w:rsidRPr="007640B7">
          <w:rPr>
            <w:rStyle w:val="a3"/>
            <w:color w:val="000000" w:themeColor="text1"/>
            <w:u w:val="none"/>
          </w:rPr>
          <w:t>10</w:t>
        </w:r>
      </w:hyperlink>
      <w:r w:rsidRPr="007640B7">
        <w:rPr>
          <w:color w:val="000000" w:themeColor="text1"/>
        </w:rPr>
        <w:t xml:space="preserve"> и </w:t>
      </w:r>
      <w:hyperlink r:id="rId9" w:history="1">
        <w:r w:rsidRPr="007640B7">
          <w:rPr>
            <w:rStyle w:val="a3"/>
            <w:color w:val="000000" w:themeColor="text1"/>
            <w:u w:val="none"/>
          </w:rPr>
          <w:t>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</w:r>
      </w:hyperlink>
      <w:r w:rsidRPr="007640B7">
        <w:rPr>
          <w:color w:val="000000" w:themeColor="text1"/>
        </w:rPr>
        <w:t>.»</w:t>
      </w:r>
      <w:r w:rsidR="007640B7">
        <w:rPr>
          <w:color w:val="000000" w:themeColor="text1"/>
        </w:rPr>
        <w:t>.</w:t>
      </w:r>
      <w:proofErr w:type="gramEnd"/>
    </w:p>
    <w:p w:rsidR="00C31621" w:rsidRPr="00B22F2F" w:rsidRDefault="00C31621" w:rsidP="00C31621">
      <w:pPr>
        <w:pStyle w:val="headertext"/>
        <w:spacing w:before="0" w:beforeAutospacing="0" w:after="0" w:afterAutospacing="0"/>
        <w:jc w:val="both"/>
      </w:pPr>
      <w:r w:rsidRPr="00B22F2F">
        <w:t xml:space="preserve">        </w:t>
      </w:r>
      <w:r w:rsidR="00B22F2F" w:rsidRPr="00B22F2F">
        <w:tab/>
      </w:r>
      <w:r w:rsidR="007640B7" w:rsidRPr="00B22F2F">
        <w:t xml:space="preserve">1.3. </w:t>
      </w:r>
      <w:r w:rsidRPr="00B22F2F">
        <w:t>Абзац 1 пункта 30 изложить в новой  редакции: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jc w:val="both"/>
      </w:pPr>
      <w:r w:rsidRPr="007640B7">
        <w:t xml:space="preserve">        </w:t>
      </w:r>
      <w:r w:rsidR="00B22F2F">
        <w:tab/>
      </w:r>
      <w:r w:rsidRPr="007640B7">
        <w:t>«</w:t>
      </w:r>
      <w:r w:rsidRPr="007640B7">
        <w:rPr>
          <w:color w:val="000000" w:themeColor="text1"/>
          <w:shd w:val="clear" w:color="auto" w:fill="FFFFFF"/>
        </w:rPr>
        <w:t>Помещения, в которых предоставляется муниципальная услуга, должны соответствовать санитарно-эпидемиологическим требованиям, </w:t>
      </w:r>
      <w:r w:rsidRPr="007640B7">
        <w:rPr>
          <w:color w:val="000000" w:themeColor="text1"/>
        </w:rPr>
        <w:t>правил противопожарного режима в Российской Федерации</w:t>
      </w:r>
      <w:r w:rsidRPr="007640B7">
        <w:rPr>
          <w:color w:val="000000" w:themeColor="text1"/>
          <w:shd w:val="clear" w:color="auto" w:fill="FFFFFF"/>
        </w:rPr>
        <w:t>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</w:t>
      </w:r>
      <w:proofErr w:type="gramStart"/>
      <w:r w:rsidRPr="007640B7">
        <w:t>.».</w:t>
      </w:r>
      <w:proofErr w:type="gramEnd"/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22F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</w:t>
      </w:r>
      <w:r w:rsid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моуправления </w:t>
      </w:r>
      <w:proofErr w:type="spellStart"/>
      <w:r w:rsid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22F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после его обнародования. </w:t>
      </w: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Леуши</w:t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 w:rsid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Вурм</w:t>
      </w:r>
      <w:proofErr w:type="spellEnd"/>
    </w:p>
    <w:p w:rsidR="00C31621" w:rsidRPr="007640B7" w:rsidRDefault="00C31621" w:rsidP="00C31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1621" w:rsidRPr="007640B7" w:rsidRDefault="00C31621" w:rsidP="00C31621">
      <w:pPr>
        <w:rPr>
          <w:rFonts w:ascii="Times New Roman" w:hAnsi="Times New Roman" w:cs="Times New Roman"/>
          <w:sz w:val="24"/>
          <w:szCs w:val="24"/>
        </w:rPr>
      </w:pPr>
    </w:p>
    <w:p w:rsidR="00C31621" w:rsidRPr="007640B7" w:rsidRDefault="00C31621" w:rsidP="00C31621">
      <w:pPr>
        <w:rPr>
          <w:rFonts w:ascii="Times New Roman" w:hAnsi="Times New Roman" w:cs="Times New Roman"/>
          <w:sz w:val="24"/>
          <w:szCs w:val="24"/>
        </w:rPr>
      </w:pPr>
    </w:p>
    <w:sectPr w:rsidR="00C31621" w:rsidRPr="007640B7" w:rsidSect="0088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B09"/>
    <w:rsid w:val="00387AAA"/>
    <w:rsid w:val="006A1094"/>
    <w:rsid w:val="0072171B"/>
    <w:rsid w:val="007640B7"/>
    <w:rsid w:val="00795AA7"/>
    <w:rsid w:val="00907D4D"/>
    <w:rsid w:val="00974B09"/>
    <w:rsid w:val="00B22F2F"/>
    <w:rsid w:val="00B65582"/>
    <w:rsid w:val="00B77B7B"/>
    <w:rsid w:val="00C31621"/>
    <w:rsid w:val="00D2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1621"/>
    <w:rPr>
      <w:color w:val="0000FF"/>
      <w:u w:val="single"/>
    </w:rPr>
  </w:style>
  <w:style w:type="character" w:customStyle="1" w:styleId="comment">
    <w:name w:val="comment"/>
    <w:basedOn w:val="a0"/>
    <w:rsid w:val="00C31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8PS0M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0426002&amp;mark=000000000000000000000000000000000000000000000000008PK0M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6002&amp;mark=00000000000000000000000000000000000000000000000000BPA0OQ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300426002&amp;mark=000000000000000000000000000000000000000000000000008PS0M3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1300426002&amp;mark=000000000000000000000000000000000000000000000000008PK0M0" TargetMode="External"/><Relationship Id="rId9" Type="http://schemas.openxmlformats.org/officeDocument/2006/relationships/hyperlink" Target="kodeks://link/d?nd=1300426002&amp;mark=00000000000000000000000000000000000000000000000000BPA0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Leushi</cp:lastModifiedBy>
  <cp:revision>9</cp:revision>
  <dcterms:created xsi:type="dcterms:W3CDTF">2025-12-11T08:57:00Z</dcterms:created>
  <dcterms:modified xsi:type="dcterms:W3CDTF">2025-12-12T05:02:00Z</dcterms:modified>
</cp:coreProperties>
</file>