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B75B45" w:rsidTr="00CD3646">
        <w:tc>
          <w:tcPr>
            <w:tcW w:w="1894" w:type="pct"/>
          </w:tcPr>
          <w:p w:rsidR="000928CF" w:rsidRPr="00B75B45" w:rsidRDefault="000928CF" w:rsidP="000928CF">
            <w:pPr>
              <w:rPr>
                <w:sz w:val="26"/>
                <w:szCs w:val="26"/>
              </w:rPr>
            </w:pPr>
            <w:r w:rsidRPr="00B75B45">
              <w:rPr>
                <w:sz w:val="26"/>
                <w:szCs w:val="26"/>
              </w:rPr>
              <w:t xml:space="preserve">от </w:t>
            </w:r>
            <w:r w:rsidR="00746C96">
              <w:rPr>
                <w:sz w:val="26"/>
                <w:szCs w:val="26"/>
              </w:rPr>
              <w:t>26</w:t>
            </w:r>
            <w:r w:rsidR="000D0DCD" w:rsidRPr="00B75B45">
              <w:rPr>
                <w:sz w:val="26"/>
                <w:szCs w:val="26"/>
              </w:rPr>
              <w:t xml:space="preserve"> </w:t>
            </w:r>
            <w:r w:rsidR="00B75B45" w:rsidRPr="00B75B45">
              <w:rPr>
                <w:sz w:val="26"/>
                <w:szCs w:val="26"/>
              </w:rPr>
              <w:t>дека</w:t>
            </w:r>
            <w:r w:rsidR="000D0DCD" w:rsidRPr="00B75B45">
              <w:rPr>
                <w:sz w:val="26"/>
                <w:szCs w:val="26"/>
              </w:rPr>
              <w:t xml:space="preserve">бря </w:t>
            </w:r>
            <w:r w:rsidRPr="00B75B45">
              <w:rPr>
                <w:sz w:val="26"/>
                <w:szCs w:val="26"/>
              </w:rPr>
              <w:t>202</w:t>
            </w:r>
            <w:r w:rsidR="001D60FB" w:rsidRPr="00B75B45">
              <w:rPr>
                <w:sz w:val="26"/>
                <w:szCs w:val="26"/>
              </w:rPr>
              <w:t>4</w:t>
            </w:r>
            <w:r w:rsidRPr="00B75B45">
              <w:rPr>
                <w:sz w:val="26"/>
                <w:szCs w:val="26"/>
              </w:rPr>
              <w:t xml:space="preserve"> года</w:t>
            </w:r>
          </w:p>
          <w:p w:rsidR="000928CF" w:rsidRPr="00B75B45" w:rsidRDefault="000928CF" w:rsidP="000928CF">
            <w:pPr>
              <w:rPr>
                <w:sz w:val="26"/>
                <w:szCs w:val="26"/>
              </w:rPr>
            </w:pPr>
            <w:r w:rsidRPr="00B75B45">
              <w:rPr>
                <w:sz w:val="26"/>
                <w:szCs w:val="26"/>
              </w:rPr>
              <w:t>пгт. Междуреченский</w:t>
            </w:r>
          </w:p>
        </w:tc>
        <w:tc>
          <w:tcPr>
            <w:tcW w:w="1446" w:type="pct"/>
          </w:tcPr>
          <w:p w:rsidR="000928CF" w:rsidRPr="00B75B45" w:rsidRDefault="000928CF" w:rsidP="00681002">
            <w:pPr>
              <w:jc w:val="center"/>
              <w:rPr>
                <w:b/>
                <w:sz w:val="26"/>
                <w:szCs w:val="26"/>
              </w:rPr>
            </w:pPr>
          </w:p>
        </w:tc>
        <w:tc>
          <w:tcPr>
            <w:tcW w:w="1660" w:type="pct"/>
          </w:tcPr>
          <w:p w:rsidR="000928CF" w:rsidRPr="00B75B45" w:rsidRDefault="000928CF" w:rsidP="00B75B45">
            <w:pPr>
              <w:jc w:val="right"/>
              <w:rPr>
                <w:b/>
                <w:sz w:val="26"/>
                <w:szCs w:val="26"/>
              </w:rPr>
            </w:pPr>
            <w:r w:rsidRPr="00B75B45">
              <w:rPr>
                <w:sz w:val="26"/>
                <w:szCs w:val="26"/>
              </w:rPr>
              <w:t xml:space="preserve">№ </w:t>
            </w:r>
            <w:r w:rsidR="00746C96">
              <w:rPr>
                <w:sz w:val="26"/>
                <w:szCs w:val="26"/>
              </w:rPr>
              <w:t>81</w:t>
            </w:r>
          </w:p>
        </w:tc>
      </w:tr>
    </w:tbl>
    <w:p w:rsidR="004F3272" w:rsidRPr="00B75B45" w:rsidRDefault="004F3272" w:rsidP="00681002">
      <w:pPr>
        <w:jc w:val="center"/>
        <w:rPr>
          <w:b/>
          <w:sz w:val="26"/>
          <w:szCs w:val="26"/>
        </w:rPr>
      </w:pPr>
    </w:p>
    <w:p w:rsidR="00065A7E" w:rsidRPr="00B75B45" w:rsidRDefault="00065A7E" w:rsidP="006C2A7F">
      <w:pPr>
        <w:jc w:val="center"/>
        <w:rPr>
          <w:b/>
          <w:sz w:val="26"/>
          <w:szCs w:val="26"/>
        </w:rPr>
      </w:pPr>
    </w:p>
    <w:p w:rsidR="00B75B45" w:rsidRPr="00B75B45" w:rsidRDefault="00B75B45" w:rsidP="00B75B45">
      <w:pPr>
        <w:jc w:val="center"/>
        <w:rPr>
          <w:b/>
          <w:sz w:val="26"/>
          <w:szCs w:val="26"/>
        </w:rPr>
      </w:pPr>
      <w:r w:rsidRPr="00B75B45">
        <w:rPr>
          <w:b/>
          <w:sz w:val="26"/>
          <w:szCs w:val="26"/>
        </w:rPr>
        <w:t>О внесении изменений в решение Совета депутатов</w:t>
      </w:r>
    </w:p>
    <w:p w:rsidR="00B75B45" w:rsidRPr="00B75B45" w:rsidRDefault="00B75B45" w:rsidP="00B75B45">
      <w:pPr>
        <w:jc w:val="center"/>
        <w:rPr>
          <w:b/>
          <w:sz w:val="26"/>
          <w:szCs w:val="26"/>
        </w:rPr>
      </w:pPr>
      <w:r w:rsidRPr="00B75B45">
        <w:rPr>
          <w:b/>
          <w:sz w:val="26"/>
          <w:szCs w:val="26"/>
        </w:rPr>
        <w:t xml:space="preserve">городского поселения </w:t>
      </w:r>
      <w:proofErr w:type="gramStart"/>
      <w:r w:rsidRPr="00B75B45">
        <w:rPr>
          <w:b/>
          <w:sz w:val="26"/>
          <w:szCs w:val="26"/>
        </w:rPr>
        <w:t>Междуреченский</w:t>
      </w:r>
      <w:proofErr w:type="gramEnd"/>
      <w:r w:rsidRPr="00B75B45">
        <w:rPr>
          <w:b/>
          <w:sz w:val="26"/>
          <w:szCs w:val="26"/>
        </w:rPr>
        <w:t xml:space="preserve"> от 28 декабря 2023 года № 30 </w:t>
      </w:r>
    </w:p>
    <w:p w:rsidR="00D23CA6" w:rsidRPr="00B75B45" w:rsidRDefault="00B75B45" w:rsidP="00B75B45">
      <w:pPr>
        <w:jc w:val="center"/>
        <w:rPr>
          <w:b/>
          <w:sz w:val="26"/>
          <w:szCs w:val="26"/>
        </w:rPr>
      </w:pPr>
      <w:r w:rsidRPr="00B75B45">
        <w:rPr>
          <w:b/>
          <w:sz w:val="26"/>
          <w:szCs w:val="26"/>
        </w:rPr>
        <w:t>«О бюджете муниципального образования городское поселение Междуреченский на 2024 год и на плановый период 2025 и 2026 годов»</w:t>
      </w:r>
    </w:p>
    <w:p w:rsidR="001A0CF6" w:rsidRPr="00B75B45" w:rsidRDefault="001A0CF6" w:rsidP="000F0B2F">
      <w:pPr>
        <w:tabs>
          <w:tab w:val="left" w:pos="993"/>
        </w:tabs>
        <w:ind w:firstLine="709"/>
        <w:jc w:val="both"/>
        <w:rPr>
          <w:sz w:val="26"/>
          <w:szCs w:val="26"/>
        </w:rPr>
      </w:pPr>
    </w:p>
    <w:p w:rsidR="00167881" w:rsidRPr="00746C96" w:rsidRDefault="00167881" w:rsidP="00167881">
      <w:pPr>
        <w:tabs>
          <w:tab w:val="left" w:pos="993"/>
        </w:tabs>
        <w:ind w:firstLine="709"/>
        <w:jc w:val="both"/>
      </w:pPr>
      <w:proofErr w:type="gramStart"/>
      <w:r w:rsidRPr="00746C96">
        <w:t>В соответствии со статьями 96,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w:t>
      </w:r>
      <w:r w:rsidR="00746C96">
        <w:t xml:space="preserve"> </w:t>
      </w:r>
      <w:r w:rsidRPr="00746C96">
        <w:t>«Об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w:t>
      </w:r>
      <w:proofErr w:type="gramEnd"/>
      <w:r w:rsidRPr="00746C96">
        <w:t xml:space="preserve"> депутатов городского поселения </w:t>
      </w:r>
      <w:proofErr w:type="gramStart"/>
      <w:r w:rsidRPr="00746C96">
        <w:t>Междуреченский</w:t>
      </w:r>
      <w:proofErr w:type="gramEnd"/>
      <w:r w:rsidRPr="00746C96">
        <w:t xml:space="preserve"> </w:t>
      </w:r>
      <w:r w:rsidRPr="00746C96">
        <w:rPr>
          <w:b/>
        </w:rPr>
        <w:t>решил:</w:t>
      </w:r>
    </w:p>
    <w:p w:rsidR="00167881" w:rsidRPr="00746C96" w:rsidRDefault="00167881" w:rsidP="00167881">
      <w:pPr>
        <w:tabs>
          <w:tab w:val="left" w:pos="993"/>
        </w:tabs>
        <w:ind w:firstLine="709"/>
        <w:jc w:val="both"/>
      </w:pPr>
      <w:r w:rsidRPr="00746C96">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167881" w:rsidRPr="00746C96" w:rsidRDefault="00167881" w:rsidP="00167881">
      <w:pPr>
        <w:tabs>
          <w:tab w:val="left" w:pos="993"/>
        </w:tabs>
        <w:ind w:firstLine="709"/>
        <w:jc w:val="both"/>
      </w:pPr>
      <w:r w:rsidRPr="00746C96">
        <w:t>1) Подпункт а) пункта 1 части 1 решения изложить в следующей редакции:</w:t>
      </w:r>
    </w:p>
    <w:p w:rsidR="00167881" w:rsidRPr="00746C96" w:rsidRDefault="00167881" w:rsidP="00167881">
      <w:pPr>
        <w:tabs>
          <w:tab w:val="left" w:pos="993"/>
        </w:tabs>
        <w:ind w:firstLine="709"/>
        <w:jc w:val="both"/>
      </w:pPr>
      <w:r w:rsidRPr="00746C96">
        <w:t>«а) на 2024 год в сумме 437 861 333,88 рублей (приложение 1 к настоящему решению)</w:t>
      </w:r>
      <w:proofErr w:type="gramStart"/>
      <w:r w:rsidRPr="00746C96">
        <w:t>;»</w:t>
      </w:r>
      <w:proofErr w:type="gramEnd"/>
      <w:r w:rsidRPr="00746C96">
        <w:t xml:space="preserve">; </w:t>
      </w:r>
    </w:p>
    <w:p w:rsidR="00167881" w:rsidRPr="00746C96" w:rsidRDefault="00167881" w:rsidP="00167881">
      <w:pPr>
        <w:tabs>
          <w:tab w:val="left" w:pos="993"/>
        </w:tabs>
        <w:ind w:firstLine="709"/>
        <w:jc w:val="both"/>
      </w:pPr>
      <w:r w:rsidRPr="00746C96">
        <w:t>2) Подпункт а) пункта 2 части 1 решения изложить в следующей редакции:</w:t>
      </w:r>
    </w:p>
    <w:p w:rsidR="00167881" w:rsidRPr="00746C96" w:rsidRDefault="00167881" w:rsidP="00167881">
      <w:pPr>
        <w:tabs>
          <w:tab w:val="left" w:pos="993"/>
        </w:tabs>
        <w:ind w:firstLine="709"/>
        <w:jc w:val="both"/>
      </w:pPr>
      <w:r w:rsidRPr="00746C96">
        <w:t>«а) на 2024 год в сумме 456 457 079,21 рублей</w:t>
      </w:r>
      <w:proofErr w:type="gramStart"/>
      <w:r w:rsidRPr="00746C96">
        <w:t>;»</w:t>
      </w:r>
      <w:proofErr w:type="gramEnd"/>
      <w:r w:rsidRPr="00746C96">
        <w:t xml:space="preserve">; </w:t>
      </w:r>
    </w:p>
    <w:p w:rsidR="00167881" w:rsidRPr="00746C96" w:rsidRDefault="00167881" w:rsidP="00167881">
      <w:pPr>
        <w:tabs>
          <w:tab w:val="left" w:pos="993"/>
        </w:tabs>
        <w:ind w:firstLine="709"/>
        <w:jc w:val="both"/>
      </w:pPr>
      <w:r w:rsidRPr="00746C96">
        <w:t>3) Пункт 5 части 1 решения изложить в следующей редакции:</w:t>
      </w:r>
    </w:p>
    <w:p w:rsidR="00167881" w:rsidRPr="00746C96" w:rsidRDefault="00167881" w:rsidP="00167881">
      <w:pPr>
        <w:tabs>
          <w:tab w:val="left" w:pos="993"/>
        </w:tabs>
        <w:ind w:firstLine="709"/>
        <w:jc w:val="both"/>
      </w:pPr>
      <w:r w:rsidRPr="00746C96">
        <w:t>«5) Объем муниципального дорожного фонда муниципального образования городское поселение Междуреченский:</w:t>
      </w:r>
    </w:p>
    <w:p w:rsidR="00167881" w:rsidRPr="00746C96" w:rsidRDefault="00167881" w:rsidP="00167881">
      <w:pPr>
        <w:tabs>
          <w:tab w:val="left" w:pos="993"/>
        </w:tabs>
        <w:ind w:firstLine="709"/>
        <w:jc w:val="both"/>
      </w:pPr>
      <w:r w:rsidRPr="00746C96">
        <w:t xml:space="preserve">а) на 2024 год в сумме 245 376 327,23 рублей; </w:t>
      </w:r>
    </w:p>
    <w:p w:rsidR="00167881" w:rsidRPr="00746C96" w:rsidRDefault="00167881" w:rsidP="00167881">
      <w:pPr>
        <w:tabs>
          <w:tab w:val="left" w:pos="993"/>
        </w:tabs>
        <w:ind w:firstLine="709"/>
        <w:jc w:val="both"/>
      </w:pPr>
      <w:r w:rsidRPr="00746C96">
        <w:t>б) на 2025 год в сумме 29 589 727,00 рублей;</w:t>
      </w:r>
    </w:p>
    <w:p w:rsidR="00167881" w:rsidRPr="00746C96" w:rsidRDefault="00167881" w:rsidP="00167881">
      <w:pPr>
        <w:tabs>
          <w:tab w:val="left" w:pos="993"/>
        </w:tabs>
        <w:ind w:firstLine="709"/>
        <w:jc w:val="both"/>
      </w:pPr>
      <w:r w:rsidRPr="00746C96">
        <w:t>в) на 2026 год в сумме 29 589 727,00 рублей.</w:t>
      </w:r>
    </w:p>
    <w:p w:rsidR="00167881" w:rsidRPr="00746C96" w:rsidRDefault="00167881" w:rsidP="00167881">
      <w:pPr>
        <w:tabs>
          <w:tab w:val="left" w:pos="993"/>
        </w:tabs>
        <w:ind w:firstLine="709"/>
        <w:jc w:val="both"/>
      </w:pPr>
      <w:proofErr w:type="gramStart"/>
      <w:r w:rsidRPr="00746C96">
        <w:t>Установить, что в соответствии с подпунктом 2.1.7 пункта 2.1 главы 2 решения Совета депутатов городского поселения Междуреченский от 27 мая 2014 года № 66 «О дорожном фонде муниципального образования городское поселение Междуреченский»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w:t>
      </w:r>
      <w:proofErr w:type="gramEnd"/>
    </w:p>
    <w:p w:rsidR="00167881" w:rsidRPr="00746C96" w:rsidRDefault="00167881" w:rsidP="00167881">
      <w:pPr>
        <w:tabs>
          <w:tab w:val="left" w:pos="993"/>
        </w:tabs>
        <w:ind w:firstLine="709"/>
        <w:jc w:val="both"/>
      </w:pPr>
      <w:r w:rsidRPr="00746C96">
        <w:t>на 2024 год в сумме 27 917 359,39 рублей;</w:t>
      </w:r>
    </w:p>
    <w:p w:rsidR="00167881" w:rsidRPr="00746C96" w:rsidRDefault="00167881" w:rsidP="00167881">
      <w:pPr>
        <w:tabs>
          <w:tab w:val="left" w:pos="993"/>
        </w:tabs>
        <w:ind w:firstLine="709"/>
        <w:jc w:val="both"/>
      </w:pPr>
      <w:r w:rsidRPr="00746C96">
        <w:t>на 2025 год в сумме 11 920 727,00 рублей;</w:t>
      </w:r>
    </w:p>
    <w:p w:rsidR="00167881" w:rsidRPr="00746C96" w:rsidRDefault="00167881" w:rsidP="00167881">
      <w:pPr>
        <w:tabs>
          <w:tab w:val="left" w:pos="993"/>
        </w:tabs>
        <w:ind w:firstLine="709"/>
        <w:jc w:val="both"/>
      </w:pPr>
      <w:r w:rsidRPr="00746C96">
        <w:t>на 2026 год в сумме 11 917 727,00 рублей</w:t>
      </w:r>
      <w:proofErr w:type="gramStart"/>
      <w:r w:rsidRPr="00746C96">
        <w:t>.»;</w:t>
      </w:r>
      <w:proofErr w:type="gramEnd"/>
    </w:p>
    <w:p w:rsidR="00167881" w:rsidRPr="00746C96" w:rsidRDefault="00167881" w:rsidP="00167881">
      <w:pPr>
        <w:tabs>
          <w:tab w:val="left" w:pos="993"/>
        </w:tabs>
        <w:ind w:firstLine="709"/>
        <w:jc w:val="both"/>
      </w:pPr>
      <w:r w:rsidRPr="00746C96">
        <w:t>4) Подпункт а) пункта 6 части 1 решения изложить в следующей редакции:</w:t>
      </w:r>
    </w:p>
    <w:p w:rsidR="00167881" w:rsidRPr="00746C96" w:rsidRDefault="00167881" w:rsidP="00167881">
      <w:pPr>
        <w:tabs>
          <w:tab w:val="left" w:pos="993"/>
        </w:tabs>
        <w:ind w:firstLine="709"/>
        <w:jc w:val="both"/>
      </w:pPr>
      <w:r w:rsidRPr="00746C96">
        <w:lastRenderedPageBreak/>
        <w:t>«а) на 2024 год в сумме 546 000,00 рублей</w:t>
      </w:r>
      <w:proofErr w:type="gramStart"/>
      <w:r w:rsidRPr="00746C96">
        <w:t>;»</w:t>
      </w:r>
      <w:proofErr w:type="gramEnd"/>
      <w:r w:rsidRPr="00746C96">
        <w:t xml:space="preserve">; </w:t>
      </w:r>
    </w:p>
    <w:p w:rsidR="00167881" w:rsidRPr="00746C96" w:rsidRDefault="00167881" w:rsidP="00167881">
      <w:pPr>
        <w:tabs>
          <w:tab w:val="left" w:pos="993"/>
        </w:tabs>
        <w:ind w:firstLine="709"/>
        <w:jc w:val="both"/>
      </w:pPr>
      <w:r w:rsidRPr="00746C96">
        <w:t>5) Подпункт а) пункта 7.1. части 7 решения изложить в следующей редакции:</w:t>
      </w:r>
    </w:p>
    <w:p w:rsidR="00167881" w:rsidRPr="00746C96" w:rsidRDefault="00167881" w:rsidP="00167881">
      <w:pPr>
        <w:tabs>
          <w:tab w:val="left" w:pos="993"/>
        </w:tabs>
        <w:ind w:firstLine="709"/>
        <w:jc w:val="both"/>
      </w:pPr>
      <w:r w:rsidRPr="00746C96">
        <w:t xml:space="preserve"> «а)  на 2024 год в сумме 355 299 044,88 рублей</w:t>
      </w:r>
      <w:proofErr w:type="gramStart"/>
      <w:r w:rsidRPr="00746C96">
        <w:t>;»</w:t>
      </w:r>
      <w:proofErr w:type="gramEnd"/>
      <w:r w:rsidRPr="00746C96">
        <w:t>;</w:t>
      </w:r>
    </w:p>
    <w:p w:rsidR="00167881" w:rsidRPr="00746C96" w:rsidRDefault="00167881" w:rsidP="00167881">
      <w:pPr>
        <w:tabs>
          <w:tab w:val="left" w:pos="993"/>
        </w:tabs>
        <w:ind w:firstLine="709"/>
        <w:jc w:val="both"/>
      </w:pPr>
      <w:r w:rsidRPr="00746C96">
        <w:t>6) Подпункт а) пункта 7.2. части 7 решения изложить в следующей редакции:</w:t>
      </w:r>
    </w:p>
    <w:p w:rsidR="00167881" w:rsidRPr="00746C96" w:rsidRDefault="00167881" w:rsidP="00167881">
      <w:pPr>
        <w:tabs>
          <w:tab w:val="left" w:pos="993"/>
        </w:tabs>
        <w:ind w:firstLine="709"/>
        <w:jc w:val="both"/>
      </w:pPr>
      <w:r w:rsidRPr="00746C96">
        <w:t>«а) на 2024 год в сумме 432 625 146,18 рублей</w:t>
      </w:r>
      <w:proofErr w:type="gramStart"/>
      <w:r w:rsidRPr="00746C96">
        <w:t>;»</w:t>
      </w:r>
      <w:proofErr w:type="gramEnd"/>
      <w:r w:rsidRPr="00746C96">
        <w:t>;</w:t>
      </w:r>
    </w:p>
    <w:p w:rsidR="00167881" w:rsidRPr="00746C96" w:rsidRDefault="00167881" w:rsidP="00167881">
      <w:pPr>
        <w:tabs>
          <w:tab w:val="left" w:pos="993"/>
        </w:tabs>
        <w:ind w:firstLine="709"/>
        <w:jc w:val="both"/>
      </w:pPr>
      <w:r w:rsidRPr="00746C96">
        <w:t>7)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167881" w:rsidRPr="00746C96" w:rsidRDefault="00167881" w:rsidP="00167881">
      <w:pPr>
        <w:tabs>
          <w:tab w:val="left" w:pos="993"/>
        </w:tabs>
        <w:ind w:firstLine="709"/>
        <w:jc w:val="both"/>
      </w:pPr>
      <w:r w:rsidRPr="00746C96">
        <w:t xml:space="preserve">8)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746C96">
        <w:t>видов расходов классификации расходов бюджета муниципального образования</w:t>
      </w:r>
      <w:proofErr w:type="gramEnd"/>
      <w:r w:rsidRPr="00746C96">
        <w:t xml:space="preserve"> городское поселение Междуреченский  на 2024 год» изложить в редакции согласно приложению 2 к настоящему решению;</w:t>
      </w:r>
    </w:p>
    <w:p w:rsidR="00167881" w:rsidRPr="00746C96" w:rsidRDefault="00167881" w:rsidP="00167881">
      <w:pPr>
        <w:tabs>
          <w:tab w:val="left" w:pos="993"/>
        </w:tabs>
        <w:ind w:firstLine="709"/>
        <w:jc w:val="both"/>
      </w:pPr>
      <w:r w:rsidRPr="00746C96">
        <w:t xml:space="preserve">9) Приложение 4 к решению «Распределение бюджетных ассигнований по целевым статьям (непрограммным направлениям деятельности), группам и подгруппам </w:t>
      </w:r>
      <w:proofErr w:type="gramStart"/>
      <w:r w:rsidRPr="00746C96">
        <w:t>видов расходов классификации расходов бюджета муниципального образования</w:t>
      </w:r>
      <w:proofErr w:type="gramEnd"/>
      <w:r w:rsidRPr="00746C96">
        <w:t xml:space="preserve"> городское поселение Междуреченский на 2024 год» изложить в редакции согласно приложению 3 к настоящему решению;</w:t>
      </w:r>
    </w:p>
    <w:p w:rsidR="00167881" w:rsidRPr="00746C96" w:rsidRDefault="00167881" w:rsidP="00167881">
      <w:pPr>
        <w:tabs>
          <w:tab w:val="left" w:pos="993"/>
        </w:tabs>
        <w:ind w:firstLine="709"/>
        <w:jc w:val="both"/>
      </w:pPr>
      <w:r w:rsidRPr="00746C96">
        <w:t>10) Приложение 6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 изложить в редакции согласно приложению 4 к настоящему решению;</w:t>
      </w:r>
    </w:p>
    <w:p w:rsidR="00167881" w:rsidRPr="00746C96" w:rsidRDefault="00167881" w:rsidP="00167881">
      <w:pPr>
        <w:tabs>
          <w:tab w:val="left" w:pos="993"/>
        </w:tabs>
        <w:ind w:firstLine="709"/>
        <w:jc w:val="both"/>
      </w:pPr>
      <w:r w:rsidRPr="00746C96">
        <w:t>11) Приложение 8 к решению «Ведомственная структура расходов бюджета муниципального образования городское поселение Междуреченский на 2024 год» изложить в редакции согласно приложению 5 к настоящему решению;</w:t>
      </w:r>
    </w:p>
    <w:p w:rsidR="00167881" w:rsidRPr="00746C96" w:rsidRDefault="00167881" w:rsidP="00167881">
      <w:pPr>
        <w:tabs>
          <w:tab w:val="left" w:pos="993"/>
        </w:tabs>
        <w:ind w:firstLine="709"/>
        <w:jc w:val="both"/>
      </w:pPr>
      <w:r w:rsidRPr="00746C96">
        <w:t>12)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 изложить в редакции согласно приложению 6 к настоящему решению;</w:t>
      </w:r>
    </w:p>
    <w:p w:rsidR="00167881" w:rsidRPr="00746C96" w:rsidRDefault="00167881" w:rsidP="00167881">
      <w:pPr>
        <w:tabs>
          <w:tab w:val="left" w:pos="993"/>
        </w:tabs>
        <w:ind w:firstLine="709"/>
        <w:jc w:val="both"/>
      </w:pPr>
      <w:r w:rsidRPr="00746C96">
        <w:t>13) Приложение 11 к решению «Источники внутреннего финансирования дефицита бюджета муниципального образования городское поселение Междуреченский на 2024 год» изложить в редакции согласно приложению                    7 к настоящему решению.</w:t>
      </w:r>
    </w:p>
    <w:p w:rsidR="00167881" w:rsidRPr="00746C96" w:rsidRDefault="00167881" w:rsidP="00167881">
      <w:pPr>
        <w:tabs>
          <w:tab w:val="left" w:pos="993"/>
        </w:tabs>
        <w:ind w:firstLine="709"/>
        <w:jc w:val="both"/>
      </w:pPr>
      <w:r w:rsidRPr="00746C96">
        <w:t>2. Настоящее решения подлежит опубликованию и размещению                                   на официальном сайте органов местного самоуправления Кондинского района.</w:t>
      </w:r>
    </w:p>
    <w:p w:rsidR="00167881" w:rsidRPr="00746C96" w:rsidRDefault="00167881" w:rsidP="00167881">
      <w:pPr>
        <w:tabs>
          <w:tab w:val="left" w:pos="993"/>
        </w:tabs>
        <w:ind w:firstLine="709"/>
        <w:jc w:val="both"/>
      </w:pPr>
      <w:r w:rsidRPr="00746C96">
        <w:t>3. Настоящее решение вступает в силу после его официального опубликования.</w:t>
      </w:r>
    </w:p>
    <w:p w:rsidR="000F0B2F" w:rsidRPr="00746C96" w:rsidRDefault="00167881" w:rsidP="00167881">
      <w:pPr>
        <w:tabs>
          <w:tab w:val="left" w:pos="993"/>
        </w:tabs>
        <w:ind w:firstLine="709"/>
        <w:jc w:val="both"/>
      </w:pPr>
      <w:r w:rsidRPr="00746C96">
        <w:t xml:space="preserve">4. </w:t>
      </w:r>
      <w:proofErr w:type="gramStart"/>
      <w:r w:rsidRPr="00746C96">
        <w:t>Контроль за</w:t>
      </w:r>
      <w:proofErr w:type="gramEnd"/>
      <w:r w:rsidRPr="00746C96">
        <w:t xml:space="preserve"> выполнением настоящего решения возложить                                         на постоянную </w:t>
      </w:r>
      <w:proofErr w:type="spellStart"/>
      <w:r w:rsidRPr="00746C96">
        <w:t>планово</w:t>
      </w:r>
      <w:proofErr w:type="spellEnd"/>
      <w:r w:rsidRPr="00746C96">
        <w:t xml:space="preserve"> – бюджетную комиссию Совета депутатов поселения                  (И.Н. Зубова) и главу городского поселения Междуреченский А.А. </w:t>
      </w:r>
      <w:proofErr w:type="spellStart"/>
      <w:r w:rsidRPr="00746C96">
        <w:t>Кошманова</w:t>
      </w:r>
      <w:proofErr w:type="spellEnd"/>
      <w:r w:rsidRPr="00746C96">
        <w:t xml:space="preserve"> в соответствии с их компетенцией.</w:t>
      </w:r>
    </w:p>
    <w:p w:rsidR="00040777" w:rsidRPr="00746C96" w:rsidRDefault="00040777" w:rsidP="000F0B2F">
      <w:pPr>
        <w:tabs>
          <w:tab w:val="left" w:pos="0"/>
        </w:tabs>
        <w:ind w:firstLine="709"/>
        <w:jc w:val="both"/>
      </w:pPr>
    </w:p>
    <w:p w:rsidR="00140461" w:rsidRPr="00746C96" w:rsidRDefault="00140461" w:rsidP="000F0B2F">
      <w:pPr>
        <w:tabs>
          <w:tab w:val="left" w:pos="0"/>
        </w:tabs>
        <w:ind w:firstLine="709"/>
        <w:jc w:val="both"/>
      </w:pPr>
    </w:p>
    <w:tbl>
      <w:tblPr>
        <w:tblW w:w="5000" w:type="pct"/>
        <w:tblLook w:val="04A0" w:firstRow="1" w:lastRow="0" w:firstColumn="1" w:lastColumn="0" w:noHBand="0" w:noVBand="1"/>
      </w:tblPr>
      <w:tblGrid>
        <w:gridCol w:w="5518"/>
        <w:gridCol w:w="879"/>
        <w:gridCol w:w="3174"/>
      </w:tblGrid>
      <w:tr w:rsidR="00140461" w:rsidRPr="00746C96" w:rsidTr="000F0B2F">
        <w:tc>
          <w:tcPr>
            <w:tcW w:w="2883" w:type="pct"/>
          </w:tcPr>
          <w:p w:rsidR="00140461" w:rsidRPr="00746C96" w:rsidRDefault="00D23CA6" w:rsidP="000F0B2F">
            <w:pPr>
              <w:ind w:left="-108"/>
              <w:jc w:val="both"/>
            </w:pPr>
            <w:r w:rsidRPr="00746C96">
              <w:t>П</w:t>
            </w:r>
            <w:r w:rsidR="001D60FB" w:rsidRPr="00746C96">
              <w:t>редседател</w:t>
            </w:r>
            <w:r w:rsidRPr="00746C96">
              <w:t>ь</w:t>
            </w:r>
            <w:r w:rsidR="001D60FB" w:rsidRPr="00746C96">
              <w:t xml:space="preserve"> </w:t>
            </w:r>
            <w:r w:rsidR="00140461" w:rsidRPr="00746C96">
              <w:t>Совета депутатов городского поселения Междуреченский</w:t>
            </w:r>
          </w:p>
        </w:tc>
        <w:tc>
          <w:tcPr>
            <w:tcW w:w="459" w:type="pct"/>
          </w:tcPr>
          <w:p w:rsidR="00140461" w:rsidRPr="00746C96" w:rsidRDefault="00140461" w:rsidP="000F0B2F">
            <w:pPr>
              <w:tabs>
                <w:tab w:val="left" w:pos="0"/>
              </w:tabs>
              <w:ind w:firstLine="709"/>
              <w:jc w:val="both"/>
            </w:pPr>
          </w:p>
        </w:tc>
        <w:tc>
          <w:tcPr>
            <w:tcW w:w="1658" w:type="pct"/>
          </w:tcPr>
          <w:p w:rsidR="00140461" w:rsidRPr="00746C96" w:rsidRDefault="00D23CA6" w:rsidP="000F0B2F">
            <w:pPr>
              <w:ind w:left="1400" w:right="-284"/>
              <w:jc w:val="both"/>
            </w:pPr>
            <w:r w:rsidRPr="00746C96">
              <w:t>В.Н. Машина</w:t>
            </w:r>
          </w:p>
        </w:tc>
      </w:tr>
    </w:tbl>
    <w:p w:rsidR="00040777" w:rsidRPr="00746C96" w:rsidRDefault="00040777" w:rsidP="000F0B2F">
      <w:pPr>
        <w:tabs>
          <w:tab w:val="left" w:pos="0"/>
        </w:tabs>
        <w:ind w:firstLine="709"/>
        <w:jc w:val="both"/>
      </w:pPr>
    </w:p>
    <w:p w:rsidR="00D23CA6" w:rsidRPr="00746C96" w:rsidRDefault="00D23CA6" w:rsidP="000F0B2F">
      <w:pPr>
        <w:tabs>
          <w:tab w:val="left" w:pos="0"/>
        </w:tabs>
        <w:ind w:firstLine="709"/>
        <w:jc w:val="both"/>
      </w:pPr>
    </w:p>
    <w:tbl>
      <w:tblPr>
        <w:tblW w:w="5000" w:type="pct"/>
        <w:tblLook w:val="04A0" w:firstRow="1" w:lastRow="0" w:firstColumn="1" w:lastColumn="0" w:noHBand="0" w:noVBand="1"/>
      </w:tblPr>
      <w:tblGrid>
        <w:gridCol w:w="3882"/>
        <w:gridCol w:w="2645"/>
        <w:gridCol w:w="3044"/>
      </w:tblGrid>
      <w:tr w:rsidR="00040777" w:rsidRPr="00746C96" w:rsidTr="00D23CA6">
        <w:trPr>
          <w:trHeight w:val="69"/>
        </w:trPr>
        <w:tc>
          <w:tcPr>
            <w:tcW w:w="2028" w:type="pct"/>
          </w:tcPr>
          <w:p w:rsidR="00040777" w:rsidRPr="00746C96" w:rsidRDefault="00040777" w:rsidP="000F0B2F">
            <w:pPr>
              <w:ind w:left="-108"/>
              <w:jc w:val="both"/>
            </w:pPr>
            <w:r w:rsidRPr="00746C96">
              <w:t xml:space="preserve">Глава городского поселения </w:t>
            </w:r>
            <w:proofErr w:type="gramStart"/>
            <w:r w:rsidRPr="00746C96">
              <w:t>Междуреченский</w:t>
            </w:r>
            <w:proofErr w:type="gramEnd"/>
          </w:p>
        </w:tc>
        <w:tc>
          <w:tcPr>
            <w:tcW w:w="1382" w:type="pct"/>
          </w:tcPr>
          <w:p w:rsidR="00040777" w:rsidRPr="00746C96" w:rsidRDefault="00040777" w:rsidP="000F0B2F">
            <w:pPr>
              <w:tabs>
                <w:tab w:val="left" w:pos="0"/>
              </w:tabs>
              <w:ind w:firstLine="709"/>
              <w:jc w:val="both"/>
            </w:pPr>
          </w:p>
        </w:tc>
        <w:tc>
          <w:tcPr>
            <w:tcW w:w="1590" w:type="pct"/>
          </w:tcPr>
          <w:p w:rsidR="00040777" w:rsidRPr="00746C96" w:rsidRDefault="00040777" w:rsidP="000F0B2F">
            <w:pPr>
              <w:ind w:right="-284" w:firstLine="986"/>
              <w:jc w:val="both"/>
            </w:pPr>
            <w:r w:rsidRPr="00746C96">
              <w:t xml:space="preserve">А.А. </w:t>
            </w:r>
            <w:proofErr w:type="spellStart"/>
            <w:r w:rsidRPr="00746C96">
              <w:t>Кошманов</w:t>
            </w:r>
            <w:proofErr w:type="spellEnd"/>
          </w:p>
        </w:tc>
      </w:tr>
    </w:tbl>
    <w:p w:rsidR="008E735D" w:rsidRPr="000F0B2F" w:rsidRDefault="00ED6DDC" w:rsidP="000F0B2F">
      <w:pPr>
        <w:tabs>
          <w:tab w:val="left" w:pos="0"/>
        </w:tabs>
        <w:jc w:val="both"/>
        <w:rPr>
          <w:sz w:val="25"/>
          <w:szCs w:val="25"/>
        </w:rPr>
      </w:pPr>
      <w:r w:rsidRPr="000F0B2F">
        <w:rPr>
          <w:sz w:val="25"/>
          <w:szCs w:val="25"/>
        </w:rPr>
        <w:t xml:space="preserve"> </w:t>
      </w:r>
      <w:r w:rsidR="008E735D" w:rsidRPr="000F0B2F">
        <w:rPr>
          <w:sz w:val="25"/>
          <w:szCs w:val="25"/>
        </w:rPr>
        <w:br w:type="page"/>
      </w:r>
    </w:p>
    <w:p w:rsidR="008E735D" w:rsidRPr="00F84D67" w:rsidRDefault="008E735D" w:rsidP="00FB2CEF">
      <w:pPr>
        <w:tabs>
          <w:tab w:val="left" w:pos="540"/>
        </w:tabs>
        <w:ind w:left="5245"/>
        <w:jc w:val="both"/>
      </w:pPr>
      <w:r w:rsidRPr="00F84D67">
        <w:lastRenderedPageBreak/>
        <w:t>Приложение</w:t>
      </w:r>
      <w:r>
        <w:t xml:space="preserve"> 1</w:t>
      </w:r>
    </w:p>
    <w:p w:rsidR="008E735D" w:rsidRPr="00F84D67" w:rsidRDefault="008E735D" w:rsidP="00FB2CEF">
      <w:pPr>
        <w:ind w:left="5245" w:right="-5"/>
      </w:pPr>
      <w:r w:rsidRPr="00F84D67">
        <w:t>к решению Совета депутатов</w:t>
      </w:r>
    </w:p>
    <w:p w:rsidR="008E735D" w:rsidRPr="00F84D67" w:rsidRDefault="008E735D" w:rsidP="00FB2CEF">
      <w:pPr>
        <w:ind w:left="5245" w:right="-5"/>
      </w:pPr>
      <w:r w:rsidRPr="00F84D67">
        <w:t xml:space="preserve">городского поселения </w:t>
      </w:r>
      <w:proofErr w:type="gramStart"/>
      <w:r w:rsidRPr="00F84D67">
        <w:t>Междуреченский</w:t>
      </w:r>
      <w:proofErr w:type="gramEnd"/>
    </w:p>
    <w:p w:rsidR="005238DC" w:rsidRDefault="00A87FA8" w:rsidP="00FB2CEF">
      <w:pPr>
        <w:spacing w:line="276" w:lineRule="auto"/>
        <w:ind w:left="5245"/>
      </w:pPr>
      <w:r w:rsidRPr="00A87FA8">
        <w:t xml:space="preserve">от </w:t>
      </w:r>
      <w:r w:rsidR="00746C96">
        <w:t>26</w:t>
      </w:r>
      <w:r w:rsidRPr="00A87FA8">
        <w:t>.1</w:t>
      </w:r>
      <w:r w:rsidR="00B75B45">
        <w:t>2</w:t>
      </w:r>
      <w:r w:rsidRPr="00A87FA8">
        <w:t xml:space="preserve">.2024 № </w:t>
      </w:r>
      <w:r w:rsidR="00746C96">
        <w:t>81</w:t>
      </w:r>
    </w:p>
    <w:p w:rsidR="004A3802" w:rsidRDefault="004A3802" w:rsidP="00FB2CEF">
      <w:pPr>
        <w:spacing w:line="276" w:lineRule="auto"/>
        <w:ind w:left="5245"/>
      </w:pPr>
    </w:p>
    <w:p w:rsidR="004A3802" w:rsidRDefault="004A3802" w:rsidP="0006031F">
      <w:pPr>
        <w:jc w:val="center"/>
        <w:rPr>
          <w:b/>
          <w:sz w:val="26"/>
          <w:szCs w:val="26"/>
        </w:rPr>
      </w:pPr>
      <w:r w:rsidRPr="004A3802">
        <w:rPr>
          <w:b/>
          <w:sz w:val="26"/>
          <w:szCs w:val="26"/>
        </w:rPr>
        <w:t xml:space="preserve">Доходная часть бюджета </w:t>
      </w:r>
    </w:p>
    <w:p w:rsidR="004A3802" w:rsidRDefault="004A3802" w:rsidP="0006031F">
      <w:pPr>
        <w:jc w:val="center"/>
        <w:rPr>
          <w:b/>
          <w:sz w:val="26"/>
          <w:szCs w:val="26"/>
        </w:rPr>
      </w:pPr>
      <w:r w:rsidRPr="004A3802">
        <w:rPr>
          <w:b/>
          <w:sz w:val="26"/>
          <w:szCs w:val="26"/>
        </w:rPr>
        <w:t xml:space="preserve">муниципального образования городское поселение </w:t>
      </w:r>
      <w:proofErr w:type="gramStart"/>
      <w:r w:rsidRPr="004A3802">
        <w:rPr>
          <w:b/>
          <w:sz w:val="26"/>
          <w:szCs w:val="26"/>
        </w:rPr>
        <w:t>Междуреченский</w:t>
      </w:r>
      <w:proofErr w:type="gramEnd"/>
      <w:r w:rsidRPr="004A3802">
        <w:rPr>
          <w:b/>
          <w:sz w:val="26"/>
          <w:szCs w:val="26"/>
        </w:rPr>
        <w:t xml:space="preserve"> </w:t>
      </w:r>
    </w:p>
    <w:p w:rsidR="0011321C" w:rsidRPr="004A3802" w:rsidRDefault="004A3802" w:rsidP="0006031F">
      <w:pPr>
        <w:jc w:val="center"/>
        <w:rPr>
          <w:b/>
          <w:sz w:val="26"/>
          <w:szCs w:val="26"/>
        </w:rPr>
      </w:pPr>
      <w:r w:rsidRPr="004A3802">
        <w:rPr>
          <w:b/>
          <w:sz w:val="26"/>
          <w:szCs w:val="26"/>
        </w:rPr>
        <w:t>на 2024 год</w:t>
      </w:r>
    </w:p>
    <w:p w:rsidR="002B1C24" w:rsidRPr="00A41F45" w:rsidRDefault="002B1C24" w:rsidP="00953E11">
      <w:pPr>
        <w:jc w:val="cente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103"/>
        <w:gridCol w:w="1666"/>
      </w:tblGrid>
      <w:tr w:rsidR="00167881" w:rsidRPr="00D93750" w:rsidTr="00746C96">
        <w:trPr>
          <w:trHeight w:val="68"/>
          <w:jc w:val="center"/>
        </w:trPr>
        <w:tc>
          <w:tcPr>
            <w:tcW w:w="2802" w:type="dxa"/>
            <w:tcBorders>
              <w:top w:val="nil"/>
              <w:left w:val="nil"/>
              <w:bottom w:val="single" w:sz="4" w:space="0" w:color="auto"/>
              <w:right w:val="nil"/>
            </w:tcBorders>
            <w:shd w:val="clear" w:color="auto" w:fill="auto"/>
            <w:noWrap/>
            <w:vAlign w:val="bottom"/>
            <w:hideMark/>
          </w:tcPr>
          <w:p w:rsidR="00167881" w:rsidRPr="00D93750" w:rsidRDefault="00167881" w:rsidP="00746C96">
            <w:pPr>
              <w:jc w:val="center"/>
              <w:rPr>
                <w:sz w:val="20"/>
                <w:szCs w:val="20"/>
              </w:rPr>
            </w:pPr>
          </w:p>
        </w:tc>
        <w:tc>
          <w:tcPr>
            <w:tcW w:w="5103" w:type="dxa"/>
            <w:tcBorders>
              <w:top w:val="nil"/>
              <w:left w:val="nil"/>
              <w:bottom w:val="single" w:sz="4" w:space="0" w:color="auto"/>
              <w:right w:val="nil"/>
            </w:tcBorders>
            <w:shd w:val="clear" w:color="auto" w:fill="auto"/>
            <w:noWrap/>
            <w:vAlign w:val="bottom"/>
            <w:hideMark/>
          </w:tcPr>
          <w:p w:rsidR="00167881" w:rsidRPr="00D93750" w:rsidRDefault="00167881" w:rsidP="00746C96">
            <w:pPr>
              <w:rPr>
                <w:sz w:val="20"/>
                <w:szCs w:val="20"/>
              </w:rPr>
            </w:pPr>
          </w:p>
        </w:tc>
        <w:tc>
          <w:tcPr>
            <w:tcW w:w="1666" w:type="dxa"/>
            <w:tcBorders>
              <w:top w:val="nil"/>
              <w:left w:val="nil"/>
              <w:bottom w:val="single" w:sz="4" w:space="0" w:color="auto"/>
              <w:right w:val="nil"/>
            </w:tcBorders>
            <w:shd w:val="clear" w:color="auto" w:fill="auto"/>
            <w:noWrap/>
            <w:vAlign w:val="bottom"/>
            <w:hideMark/>
          </w:tcPr>
          <w:p w:rsidR="00167881" w:rsidRPr="00D93750" w:rsidRDefault="00167881" w:rsidP="00746C96">
            <w:pPr>
              <w:jc w:val="center"/>
              <w:rPr>
                <w:i/>
                <w:iCs/>
                <w:sz w:val="20"/>
                <w:szCs w:val="20"/>
              </w:rPr>
            </w:pPr>
            <w:r w:rsidRPr="00D93750">
              <w:rPr>
                <w:i/>
                <w:iCs/>
                <w:sz w:val="20"/>
                <w:szCs w:val="20"/>
              </w:rPr>
              <w:t>(в рублях)</w:t>
            </w:r>
          </w:p>
        </w:tc>
      </w:tr>
      <w:tr w:rsidR="00167881" w:rsidRPr="00D93750" w:rsidTr="00746C96">
        <w:trPr>
          <w:trHeight w:val="68"/>
          <w:jc w:val="center"/>
        </w:trPr>
        <w:tc>
          <w:tcPr>
            <w:tcW w:w="2802" w:type="dxa"/>
            <w:tcBorders>
              <w:top w:val="single" w:sz="4" w:space="0" w:color="auto"/>
            </w:tcBorders>
            <w:shd w:val="clear" w:color="auto" w:fill="auto"/>
            <w:vAlign w:val="center"/>
            <w:hideMark/>
          </w:tcPr>
          <w:p w:rsidR="00167881" w:rsidRPr="00D93750" w:rsidRDefault="00167881" w:rsidP="00746C96">
            <w:pPr>
              <w:jc w:val="center"/>
              <w:rPr>
                <w:sz w:val="20"/>
                <w:szCs w:val="20"/>
              </w:rPr>
            </w:pPr>
            <w:r w:rsidRPr="00D93750">
              <w:rPr>
                <w:sz w:val="20"/>
                <w:szCs w:val="20"/>
              </w:rPr>
              <w:t>Код бюджетной классификации Российской Федерации</w:t>
            </w:r>
          </w:p>
        </w:tc>
        <w:tc>
          <w:tcPr>
            <w:tcW w:w="5103" w:type="dxa"/>
            <w:tcBorders>
              <w:top w:val="single" w:sz="4" w:space="0" w:color="auto"/>
            </w:tcBorders>
            <w:shd w:val="clear" w:color="auto" w:fill="auto"/>
            <w:vAlign w:val="center"/>
            <w:hideMark/>
          </w:tcPr>
          <w:p w:rsidR="00167881" w:rsidRPr="00D93750" w:rsidRDefault="00746C96" w:rsidP="00746C96">
            <w:pPr>
              <w:jc w:val="center"/>
              <w:rPr>
                <w:sz w:val="20"/>
                <w:szCs w:val="20"/>
              </w:rPr>
            </w:pPr>
            <w:r w:rsidRPr="00D93750">
              <w:rPr>
                <w:sz w:val="20"/>
                <w:szCs w:val="20"/>
              </w:rPr>
              <w:t>Наименование</w:t>
            </w:r>
            <w:r w:rsidR="00167881" w:rsidRPr="00D93750">
              <w:rPr>
                <w:sz w:val="20"/>
                <w:szCs w:val="20"/>
              </w:rPr>
              <w:t xml:space="preserve"> кода классификации доходов</w:t>
            </w:r>
          </w:p>
        </w:tc>
        <w:tc>
          <w:tcPr>
            <w:tcW w:w="1666" w:type="dxa"/>
            <w:tcBorders>
              <w:top w:val="single" w:sz="4" w:space="0" w:color="auto"/>
            </w:tcBorders>
            <w:shd w:val="clear" w:color="auto" w:fill="auto"/>
            <w:vAlign w:val="center"/>
            <w:hideMark/>
          </w:tcPr>
          <w:p w:rsidR="00167881" w:rsidRPr="00D93750" w:rsidRDefault="00167881" w:rsidP="00746C96">
            <w:pPr>
              <w:jc w:val="center"/>
              <w:rPr>
                <w:sz w:val="20"/>
                <w:szCs w:val="20"/>
              </w:rPr>
            </w:pPr>
            <w:r w:rsidRPr="00D93750">
              <w:rPr>
                <w:sz w:val="20"/>
                <w:szCs w:val="20"/>
              </w:rPr>
              <w:t>Сумма на 2024 год</w:t>
            </w:r>
          </w:p>
        </w:tc>
      </w:tr>
      <w:tr w:rsidR="00167881" w:rsidRPr="00D93750" w:rsidTr="00746C96">
        <w:trPr>
          <w:trHeight w:val="68"/>
          <w:jc w:val="center"/>
        </w:trPr>
        <w:tc>
          <w:tcPr>
            <w:tcW w:w="2802" w:type="dxa"/>
            <w:shd w:val="clear" w:color="auto" w:fill="auto"/>
            <w:vAlign w:val="center"/>
            <w:hideMark/>
          </w:tcPr>
          <w:p w:rsidR="00167881" w:rsidRPr="00D93750" w:rsidRDefault="00167881" w:rsidP="00746C96">
            <w:pPr>
              <w:jc w:val="center"/>
              <w:rPr>
                <w:sz w:val="20"/>
                <w:szCs w:val="20"/>
              </w:rPr>
            </w:pPr>
            <w:r w:rsidRPr="00D93750">
              <w:rPr>
                <w:sz w:val="20"/>
                <w:szCs w:val="20"/>
              </w:rPr>
              <w:t>1</w:t>
            </w:r>
          </w:p>
        </w:tc>
        <w:tc>
          <w:tcPr>
            <w:tcW w:w="5103" w:type="dxa"/>
            <w:shd w:val="clear" w:color="auto" w:fill="auto"/>
            <w:vAlign w:val="center"/>
            <w:hideMark/>
          </w:tcPr>
          <w:p w:rsidR="00167881" w:rsidRPr="00D93750" w:rsidRDefault="00167881" w:rsidP="00746C96">
            <w:pPr>
              <w:jc w:val="center"/>
              <w:rPr>
                <w:sz w:val="20"/>
                <w:szCs w:val="20"/>
              </w:rPr>
            </w:pPr>
            <w:r w:rsidRPr="00D93750">
              <w:rPr>
                <w:sz w:val="20"/>
                <w:szCs w:val="20"/>
              </w:rPr>
              <w:t>2</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3</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000 1 00 00 000 00 0000 000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НАЛОГОВЫЕ И НЕНАЛОГОВЫЕ ДОХОДЫ</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82 562 289,00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000 1 01 00 000 00 0000 000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НАЛОГИ НА ПРИБЫЛЬ, ДОХОДЫ</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46 212 259,34</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000 1 01 02 000 01 0000 110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Налог на доходы физических лиц</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46 212 259,34</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000 1 01 02 010 01 0000 110</w:t>
            </w:r>
          </w:p>
        </w:tc>
        <w:tc>
          <w:tcPr>
            <w:tcW w:w="5103" w:type="dxa"/>
            <w:shd w:val="clear" w:color="auto" w:fill="auto"/>
            <w:hideMark/>
          </w:tcPr>
          <w:p w:rsidR="00167881" w:rsidRPr="00D93750" w:rsidRDefault="00167881" w:rsidP="00746C96">
            <w:pPr>
              <w:rPr>
                <w:sz w:val="20"/>
                <w:szCs w:val="20"/>
              </w:rPr>
            </w:pPr>
            <w:proofErr w:type="gramStart"/>
            <w:r w:rsidRPr="00D9375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45 341 628,94</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000 1 01 02 020 01 0000 110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239 000,00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000 1 01 02 030 01 0000 110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391 130,40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000 1 01 02 080 01 0000 110</w:t>
            </w:r>
          </w:p>
        </w:tc>
        <w:tc>
          <w:tcPr>
            <w:tcW w:w="5103" w:type="dxa"/>
            <w:shd w:val="clear" w:color="auto" w:fill="auto"/>
            <w:vAlign w:val="bottom"/>
            <w:hideMark/>
          </w:tcPr>
          <w:p w:rsidR="00167881" w:rsidRPr="00D93750" w:rsidRDefault="00167881" w:rsidP="00746C96">
            <w:pPr>
              <w:rPr>
                <w:sz w:val="20"/>
                <w:szCs w:val="20"/>
              </w:rPr>
            </w:pPr>
            <w:proofErr w:type="gramStart"/>
            <w:r w:rsidRPr="00D93750">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93750">
              <w:rPr>
                <w:sz w:val="20"/>
                <w:szCs w:val="20"/>
              </w:rPr>
              <w:t xml:space="preserve"> физическим лицом - налоговым резидентом Российской Федерации в виде дивидендов)</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54 000,00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000 1 01 02 130 01 0000 110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132 500,00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000 1 01 02 140 01 0000 110</w:t>
            </w:r>
          </w:p>
        </w:tc>
        <w:tc>
          <w:tcPr>
            <w:tcW w:w="5103" w:type="dxa"/>
            <w:shd w:val="clear" w:color="auto" w:fill="auto"/>
            <w:hideMark/>
          </w:tcPr>
          <w:p w:rsidR="00167881" w:rsidRPr="00D93750" w:rsidRDefault="00167881" w:rsidP="00746C96">
            <w:pPr>
              <w:spacing w:after="260"/>
              <w:rPr>
                <w:sz w:val="20"/>
                <w:szCs w:val="20"/>
              </w:rPr>
            </w:pPr>
            <w:r w:rsidRPr="00D93750">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w:t>
            </w:r>
            <w:r w:rsidRPr="00D93750">
              <w:rPr>
                <w:sz w:val="20"/>
                <w:szCs w:val="20"/>
              </w:rPr>
              <w:lastRenderedPageBreak/>
              <w:t>Федерации в виде дивидендов (в части суммы налога, превышающей 650 000 рублей)</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lastRenderedPageBreak/>
              <w:t>54 000,00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color w:val="000000"/>
                <w:sz w:val="20"/>
                <w:szCs w:val="20"/>
              </w:rPr>
            </w:pPr>
            <w:r w:rsidRPr="00D93750">
              <w:rPr>
                <w:color w:val="000000"/>
                <w:sz w:val="20"/>
                <w:szCs w:val="20"/>
              </w:rPr>
              <w:lastRenderedPageBreak/>
              <w:t>000 1 03 00 000 00 0000 000</w:t>
            </w:r>
          </w:p>
        </w:tc>
        <w:tc>
          <w:tcPr>
            <w:tcW w:w="5103" w:type="dxa"/>
            <w:shd w:val="clear" w:color="auto" w:fill="auto"/>
            <w:vAlign w:val="bottom"/>
            <w:hideMark/>
          </w:tcPr>
          <w:p w:rsidR="00167881" w:rsidRPr="00D93750" w:rsidRDefault="00167881" w:rsidP="00746C96">
            <w:pPr>
              <w:rPr>
                <w:color w:val="000000"/>
                <w:sz w:val="20"/>
                <w:szCs w:val="20"/>
              </w:rPr>
            </w:pPr>
            <w:r w:rsidRPr="00D93750">
              <w:rPr>
                <w:color w:val="000000"/>
                <w:sz w:val="20"/>
                <w:szCs w:val="20"/>
              </w:rPr>
              <w:t>НАЛОГИ НА ТОВАРЫ (РАБОТЫ, УСЛУГИ), РЕАЛИЗУЕМЫЕ НА ТЕРРИТОРИИ РОССИЙСКОЙ ФЕДЕРАЦИИ</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19 741 690,00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color w:val="000000"/>
                <w:sz w:val="20"/>
                <w:szCs w:val="20"/>
              </w:rPr>
            </w:pPr>
            <w:r w:rsidRPr="00D93750">
              <w:rPr>
                <w:color w:val="000000"/>
                <w:sz w:val="20"/>
                <w:szCs w:val="20"/>
              </w:rPr>
              <w:t>000 1 03 02 000 01 0000 110</w:t>
            </w:r>
          </w:p>
        </w:tc>
        <w:tc>
          <w:tcPr>
            <w:tcW w:w="5103" w:type="dxa"/>
            <w:shd w:val="clear" w:color="auto" w:fill="auto"/>
            <w:vAlign w:val="bottom"/>
            <w:hideMark/>
          </w:tcPr>
          <w:p w:rsidR="00167881" w:rsidRPr="00D93750" w:rsidRDefault="00167881" w:rsidP="00746C96">
            <w:pPr>
              <w:rPr>
                <w:color w:val="000000"/>
                <w:sz w:val="20"/>
                <w:szCs w:val="20"/>
              </w:rPr>
            </w:pPr>
            <w:r w:rsidRPr="00D93750">
              <w:rPr>
                <w:color w:val="000000"/>
                <w:sz w:val="20"/>
                <w:szCs w:val="20"/>
              </w:rPr>
              <w:t>Акцизы по подакцизным товарам (продукции), производимым на территории Российской Федерации</w:t>
            </w:r>
          </w:p>
        </w:tc>
        <w:tc>
          <w:tcPr>
            <w:tcW w:w="1666" w:type="dxa"/>
            <w:shd w:val="clear" w:color="auto" w:fill="auto"/>
            <w:vAlign w:val="center"/>
            <w:hideMark/>
          </w:tcPr>
          <w:p w:rsidR="00167881" w:rsidRPr="00D93750" w:rsidRDefault="00167881" w:rsidP="00746C96">
            <w:pPr>
              <w:jc w:val="center"/>
              <w:rPr>
                <w:color w:val="000000"/>
                <w:sz w:val="20"/>
                <w:szCs w:val="20"/>
              </w:rPr>
            </w:pPr>
            <w:r w:rsidRPr="00D93750">
              <w:rPr>
                <w:color w:val="000000"/>
                <w:sz w:val="20"/>
                <w:szCs w:val="20"/>
              </w:rPr>
              <w:t>19 741 690,00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color w:val="000000"/>
                <w:sz w:val="20"/>
                <w:szCs w:val="20"/>
              </w:rPr>
            </w:pPr>
            <w:r w:rsidRPr="00D93750">
              <w:rPr>
                <w:color w:val="000000"/>
                <w:sz w:val="20"/>
                <w:szCs w:val="20"/>
              </w:rPr>
              <w:t>000 1 03 02 230 01 0000 110</w:t>
            </w:r>
          </w:p>
        </w:tc>
        <w:tc>
          <w:tcPr>
            <w:tcW w:w="5103" w:type="dxa"/>
            <w:shd w:val="clear" w:color="auto" w:fill="auto"/>
            <w:vAlign w:val="bottom"/>
            <w:hideMark/>
          </w:tcPr>
          <w:p w:rsidR="00167881" w:rsidRPr="00D93750" w:rsidRDefault="00167881" w:rsidP="00746C96">
            <w:pPr>
              <w:rPr>
                <w:color w:val="000000"/>
                <w:sz w:val="20"/>
                <w:szCs w:val="20"/>
              </w:rPr>
            </w:pPr>
            <w:r w:rsidRPr="00D93750">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6" w:type="dxa"/>
            <w:shd w:val="clear" w:color="auto" w:fill="auto"/>
            <w:vAlign w:val="center"/>
            <w:hideMark/>
          </w:tcPr>
          <w:p w:rsidR="00167881" w:rsidRPr="00D93750" w:rsidRDefault="00167881" w:rsidP="00746C96">
            <w:pPr>
              <w:jc w:val="center"/>
              <w:rPr>
                <w:color w:val="000000"/>
                <w:sz w:val="20"/>
                <w:szCs w:val="20"/>
              </w:rPr>
            </w:pPr>
            <w:r w:rsidRPr="00D93750">
              <w:rPr>
                <w:color w:val="000000"/>
                <w:sz w:val="20"/>
                <w:szCs w:val="20"/>
              </w:rPr>
              <w:t>10 196 750,00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color w:val="000000"/>
                <w:sz w:val="20"/>
                <w:szCs w:val="20"/>
              </w:rPr>
            </w:pPr>
            <w:r w:rsidRPr="00D93750">
              <w:rPr>
                <w:color w:val="000000"/>
                <w:sz w:val="20"/>
                <w:szCs w:val="20"/>
              </w:rPr>
              <w:t>000 1 03 02 231 01 0000 110</w:t>
            </w:r>
          </w:p>
        </w:tc>
        <w:tc>
          <w:tcPr>
            <w:tcW w:w="5103" w:type="dxa"/>
            <w:shd w:val="clear" w:color="auto" w:fill="auto"/>
            <w:vAlign w:val="bottom"/>
            <w:hideMark/>
          </w:tcPr>
          <w:p w:rsidR="00167881" w:rsidRPr="00D93750" w:rsidRDefault="00167881" w:rsidP="00746C96">
            <w:pPr>
              <w:rPr>
                <w:color w:val="000000"/>
                <w:sz w:val="20"/>
                <w:szCs w:val="20"/>
              </w:rPr>
            </w:pPr>
            <w:r w:rsidRPr="00D93750">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6" w:type="dxa"/>
            <w:shd w:val="clear" w:color="auto" w:fill="auto"/>
            <w:vAlign w:val="center"/>
            <w:hideMark/>
          </w:tcPr>
          <w:p w:rsidR="00167881" w:rsidRPr="00D93750" w:rsidRDefault="00167881" w:rsidP="00746C96">
            <w:pPr>
              <w:jc w:val="center"/>
              <w:rPr>
                <w:color w:val="000000"/>
                <w:sz w:val="20"/>
                <w:szCs w:val="20"/>
              </w:rPr>
            </w:pPr>
            <w:r w:rsidRPr="00D93750">
              <w:rPr>
                <w:color w:val="000000"/>
                <w:sz w:val="20"/>
                <w:szCs w:val="20"/>
              </w:rPr>
              <w:t>10 196 750,00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color w:val="000000"/>
                <w:sz w:val="20"/>
                <w:szCs w:val="20"/>
              </w:rPr>
            </w:pPr>
            <w:r w:rsidRPr="00D93750">
              <w:rPr>
                <w:color w:val="000000"/>
                <w:sz w:val="20"/>
                <w:szCs w:val="20"/>
              </w:rPr>
              <w:t>000 1 03 02 240 01 0000 110</w:t>
            </w:r>
          </w:p>
        </w:tc>
        <w:tc>
          <w:tcPr>
            <w:tcW w:w="5103" w:type="dxa"/>
            <w:shd w:val="clear" w:color="auto" w:fill="auto"/>
            <w:vAlign w:val="bottom"/>
            <w:hideMark/>
          </w:tcPr>
          <w:p w:rsidR="00167881" w:rsidRPr="00D93750" w:rsidRDefault="00167881" w:rsidP="00746C96">
            <w:pPr>
              <w:rPr>
                <w:color w:val="000000"/>
                <w:sz w:val="20"/>
                <w:szCs w:val="20"/>
              </w:rPr>
            </w:pPr>
            <w:r w:rsidRPr="00D93750">
              <w:rPr>
                <w:color w:val="000000"/>
                <w:sz w:val="20"/>
                <w:szCs w:val="20"/>
              </w:rPr>
              <w:t>Доходы от уплаты акцизов на моторные масла для дизельных и (или) карбюраторных (</w:t>
            </w:r>
            <w:proofErr w:type="spellStart"/>
            <w:r w:rsidRPr="00D93750">
              <w:rPr>
                <w:color w:val="000000"/>
                <w:sz w:val="20"/>
                <w:szCs w:val="20"/>
              </w:rPr>
              <w:t>инжекторных</w:t>
            </w:r>
            <w:proofErr w:type="spellEnd"/>
            <w:r w:rsidRPr="00D93750">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6" w:type="dxa"/>
            <w:shd w:val="clear" w:color="auto" w:fill="auto"/>
            <w:vAlign w:val="center"/>
            <w:hideMark/>
          </w:tcPr>
          <w:p w:rsidR="00167881" w:rsidRPr="00D93750" w:rsidRDefault="00167881" w:rsidP="00746C96">
            <w:pPr>
              <w:jc w:val="center"/>
              <w:rPr>
                <w:color w:val="000000"/>
                <w:sz w:val="20"/>
                <w:szCs w:val="20"/>
              </w:rPr>
            </w:pPr>
            <w:r w:rsidRPr="00D93750">
              <w:rPr>
                <w:color w:val="000000"/>
                <w:sz w:val="20"/>
                <w:szCs w:val="20"/>
              </w:rPr>
              <w:t>59 770,00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color w:val="000000"/>
                <w:sz w:val="20"/>
                <w:szCs w:val="20"/>
              </w:rPr>
            </w:pPr>
            <w:r w:rsidRPr="00D93750">
              <w:rPr>
                <w:color w:val="000000"/>
                <w:sz w:val="20"/>
                <w:szCs w:val="20"/>
              </w:rPr>
              <w:t>000 1 03 02 241 01 0000 110</w:t>
            </w:r>
          </w:p>
        </w:tc>
        <w:tc>
          <w:tcPr>
            <w:tcW w:w="5103" w:type="dxa"/>
            <w:shd w:val="clear" w:color="auto" w:fill="auto"/>
            <w:vAlign w:val="bottom"/>
            <w:hideMark/>
          </w:tcPr>
          <w:p w:rsidR="00167881" w:rsidRPr="00D93750" w:rsidRDefault="00167881" w:rsidP="00746C96">
            <w:pPr>
              <w:rPr>
                <w:color w:val="000000"/>
                <w:sz w:val="20"/>
                <w:szCs w:val="20"/>
              </w:rPr>
            </w:pPr>
            <w:r w:rsidRPr="00D93750">
              <w:rPr>
                <w:color w:val="000000"/>
                <w:sz w:val="20"/>
                <w:szCs w:val="20"/>
              </w:rPr>
              <w:t>Доходы от уплаты акцизов на моторные масла для дизельных и (или) карбюраторных (</w:t>
            </w:r>
            <w:proofErr w:type="spellStart"/>
            <w:r w:rsidRPr="00D93750">
              <w:rPr>
                <w:color w:val="000000"/>
                <w:sz w:val="20"/>
                <w:szCs w:val="20"/>
              </w:rPr>
              <w:t>инжекторных</w:t>
            </w:r>
            <w:proofErr w:type="spellEnd"/>
            <w:r w:rsidRPr="00D93750">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6" w:type="dxa"/>
            <w:shd w:val="clear" w:color="auto" w:fill="auto"/>
            <w:vAlign w:val="center"/>
            <w:hideMark/>
          </w:tcPr>
          <w:p w:rsidR="00167881" w:rsidRPr="00D93750" w:rsidRDefault="00167881" w:rsidP="00746C96">
            <w:pPr>
              <w:jc w:val="center"/>
              <w:rPr>
                <w:color w:val="000000"/>
                <w:sz w:val="20"/>
                <w:szCs w:val="20"/>
              </w:rPr>
            </w:pPr>
            <w:r w:rsidRPr="00D93750">
              <w:rPr>
                <w:color w:val="000000"/>
                <w:sz w:val="20"/>
                <w:szCs w:val="20"/>
              </w:rPr>
              <w:t>59 770,00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color w:val="000000"/>
                <w:sz w:val="20"/>
                <w:szCs w:val="20"/>
              </w:rPr>
            </w:pPr>
            <w:r w:rsidRPr="00D93750">
              <w:rPr>
                <w:color w:val="000000"/>
                <w:sz w:val="20"/>
                <w:szCs w:val="20"/>
              </w:rPr>
              <w:t>000 1 03 02 250 01 0000 110</w:t>
            </w:r>
          </w:p>
        </w:tc>
        <w:tc>
          <w:tcPr>
            <w:tcW w:w="5103" w:type="dxa"/>
            <w:shd w:val="clear" w:color="auto" w:fill="auto"/>
            <w:vAlign w:val="bottom"/>
            <w:hideMark/>
          </w:tcPr>
          <w:p w:rsidR="00167881" w:rsidRPr="00D93750" w:rsidRDefault="00167881" w:rsidP="00746C96">
            <w:pPr>
              <w:rPr>
                <w:color w:val="000000"/>
                <w:sz w:val="20"/>
                <w:szCs w:val="20"/>
              </w:rPr>
            </w:pPr>
            <w:r w:rsidRPr="00D93750">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6" w:type="dxa"/>
            <w:shd w:val="clear" w:color="auto" w:fill="auto"/>
            <w:vAlign w:val="center"/>
            <w:hideMark/>
          </w:tcPr>
          <w:p w:rsidR="00167881" w:rsidRPr="00D93750" w:rsidRDefault="00167881" w:rsidP="00746C96">
            <w:pPr>
              <w:jc w:val="center"/>
              <w:rPr>
                <w:color w:val="000000"/>
                <w:sz w:val="20"/>
                <w:szCs w:val="20"/>
              </w:rPr>
            </w:pPr>
            <w:r w:rsidRPr="00D93750">
              <w:rPr>
                <w:color w:val="000000"/>
                <w:sz w:val="20"/>
                <w:szCs w:val="20"/>
              </w:rPr>
              <w:t>10 617 980,00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color w:val="000000"/>
                <w:sz w:val="20"/>
                <w:szCs w:val="20"/>
              </w:rPr>
            </w:pPr>
            <w:r w:rsidRPr="00D93750">
              <w:rPr>
                <w:color w:val="000000"/>
                <w:sz w:val="20"/>
                <w:szCs w:val="20"/>
              </w:rPr>
              <w:t>000 1 03 02 251 01 0000 110</w:t>
            </w:r>
          </w:p>
        </w:tc>
        <w:tc>
          <w:tcPr>
            <w:tcW w:w="5103" w:type="dxa"/>
            <w:shd w:val="clear" w:color="auto" w:fill="auto"/>
            <w:vAlign w:val="bottom"/>
            <w:hideMark/>
          </w:tcPr>
          <w:p w:rsidR="00167881" w:rsidRPr="00D93750" w:rsidRDefault="00167881" w:rsidP="00746C96">
            <w:pPr>
              <w:rPr>
                <w:color w:val="000000"/>
                <w:sz w:val="20"/>
                <w:szCs w:val="20"/>
              </w:rPr>
            </w:pPr>
            <w:r w:rsidRPr="00D93750">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6" w:type="dxa"/>
            <w:shd w:val="clear" w:color="auto" w:fill="auto"/>
            <w:vAlign w:val="center"/>
            <w:hideMark/>
          </w:tcPr>
          <w:p w:rsidR="00167881" w:rsidRPr="00D93750" w:rsidRDefault="00167881" w:rsidP="00746C96">
            <w:pPr>
              <w:jc w:val="center"/>
              <w:rPr>
                <w:color w:val="000000"/>
                <w:sz w:val="20"/>
                <w:szCs w:val="20"/>
              </w:rPr>
            </w:pPr>
            <w:r w:rsidRPr="00D93750">
              <w:rPr>
                <w:color w:val="000000"/>
                <w:sz w:val="20"/>
                <w:szCs w:val="20"/>
              </w:rPr>
              <w:t>10 617 980,00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color w:val="000000"/>
                <w:sz w:val="20"/>
                <w:szCs w:val="20"/>
              </w:rPr>
            </w:pPr>
            <w:r w:rsidRPr="00D93750">
              <w:rPr>
                <w:color w:val="000000"/>
                <w:sz w:val="20"/>
                <w:szCs w:val="20"/>
              </w:rPr>
              <w:t>000 1 03 02 260 01 0000 110</w:t>
            </w:r>
          </w:p>
        </w:tc>
        <w:tc>
          <w:tcPr>
            <w:tcW w:w="5103" w:type="dxa"/>
            <w:shd w:val="clear" w:color="auto" w:fill="auto"/>
            <w:vAlign w:val="bottom"/>
            <w:hideMark/>
          </w:tcPr>
          <w:p w:rsidR="00167881" w:rsidRPr="00D93750" w:rsidRDefault="00167881" w:rsidP="00746C96">
            <w:pPr>
              <w:rPr>
                <w:color w:val="000000"/>
                <w:sz w:val="20"/>
                <w:szCs w:val="20"/>
              </w:rPr>
            </w:pPr>
            <w:r w:rsidRPr="00D93750">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6" w:type="dxa"/>
            <w:shd w:val="clear" w:color="auto" w:fill="auto"/>
            <w:vAlign w:val="center"/>
            <w:hideMark/>
          </w:tcPr>
          <w:p w:rsidR="00167881" w:rsidRPr="00D93750" w:rsidRDefault="00167881" w:rsidP="00746C96">
            <w:pPr>
              <w:jc w:val="center"/>
              <w:rPr>
                <w:color w:val="000000"/>
                <w:sz w:val="20"/>
                <w:szCs w:val="20"/>
              </w:rPr>
            </w:pPr>
            <w:r w:rsidRPr="00D93750">
              <w:rPr>
                <w:color w:val="000000"/>
                <w:sz w:val="20"/>
                <w:szCs w:val="20"/>
              </w:rPr>
              <w:t>-1 132 810,00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color w:val="000000"/>
                <w:sz w:val="20"/>
                <w:szCs w:val="20"/>
              </w:rPr>
            </w:pPr>
            <w:r w:rsidRPr="00D93750">
              <w:rPr>
                <w:color w:val="000000"/>
                <w:sz w:val="20"/>
                <w:szCs w:val="20"/>
              </w:rPr>
              <w:t>000 1 03 02 261 01 0000 110</w:t>
            </w:r>
          </w:p>
        </w:tc>
        <w:tc>
          <w:tcPr>
            <w:tcW w:w="5103" w:type="dxa"/>
            <w:shd w:val="clear" w:color="auto" w:fill="auto"/>
            <w:vAlign w:val="bottom"/>
            <w:hideMark/>
          </w:tcPr>
          <w:p w:rsidR="00167881" w:rsidRPr="00D93750" w:rsidRDefault="00167881" w:rsidP="00746C96">
            <w:pPr>
              <w:rPr>
                <w:color w:val="000000"/>
                <w:sz w:val="20"/>
                <w:szCs w:val="20"/>
              </w:rPr>
            </w:pPr>
            <w:r w:rsidRPr="00D93750">
              <w:rPr>
                <w:color w:val="000000"/>
                <w:sz w:val="20"/>
                <w:szCs w:val="20"/>
              </w:rPr>
              <w:t xml:space="preserve">Доходы от уплаты акцизов на прямогонный бензин, </w:t>
            </w:r>
            <w:r w:rsidRPr="00D93750">
              <w:rPr>
                <w:color w:val="000000"/>
                <w:sz w:val="20"/>
                <w:szCs w:val="20"/>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6" w:type="dxa"/>
            <w:shd w:val="clear" w:color="auto" w:fill="auto"/>
            <w:vAlign w:val="center"/>
            <w:hideMark/>
          </w:tcPr>
          <w:p w:rsidR="00167881" w:rsidRPr="00D93750" w:rsidRDefault="00167881" w:rsidP="00746C96">
            <w:pPr>
              <w:jc w:val="center"/>
              <w:rPr>
                <w:color w:val="000000"/>
                <w:sz w:val="20"/>
                <w:szCs w:val="20"/>
              </w:rPr>
            </w:pPr>
            <w:r w:rsidRPr="00D93750">
              <w:rPr>
                <w:color w:val="000000"/>
                <w:sz w:val="20"/>
                <w:szCs w:val="20"/>
              </w:rPr>
              <w:lastRenderedPageBreak/>
              <w:t>-1 132 810,00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lastRenderedPageBreak/>
              <w:t>000 1 06 00 000 00 0000 000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НАЛОГИ НА ИМУЩЕСТВО</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11 131 200,00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000 1 06 01 000 00 0000 110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Налог на имущество физических лиц</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4 700 000,00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000 1 06 01 030 13 0000 110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4 700 000,00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000 1 06 04 000 02 0000 110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Транспортный налог</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469 300,00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000 1 06 04011 02 0000 110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Транспортный налог с организаций</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122 600,00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000 1 06 04 012 02 0000 110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Транспортный налог с физических лиц</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346 700,00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000 1 06 06 000 00 0000 110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Земельный налог</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5 961 900,00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000 1 06 06 030 00 0000 110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Земельный налог с организаций</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3 550 000,00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000 1 06 06 033 13 0000 110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Земельный налог с организаций, обладающих земельным участком, расположенным в границах городских поселений</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3 550 000,00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000 1 06 06040 00 0000 110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Земельный налог с физических лиц</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2 411 900,00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000 1 06 06043 13 0000 110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Земельный налог с физических лиц, обладающих земельным участком, расположенным в границах городских поселений</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2 411 900,00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000 1 11 00 000 00 0000 000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ДОХОДЫ ОТ ИСПОЛЬЗОВАНИЯ ИМУЩЕСТВА, НАХОДЯЩЕГОСЯ В ГОСУДАРСТВЕННОЙ И МУНИЦИПАЛЬНОЙ СОБСТВЕННОСТИ</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5 200 000,00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000 1 11 05 000 00 0000 120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2 600 000,00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000 1 11 05 010 00 0000 120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2 600 000,00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000 1 11 05 013 13 0000 120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2 600 000,00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000 1 11 09 000 00 0000 120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2 600 000,00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000 1 11 09 040 00 0000 120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2 600 000,00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000 1 11 09 045 13 0000 120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w:t>
            </w:r>
            <w:r w:rsidRPr="00D93750">
              <w:rPr>
                <w:sz w:val="20"/>
                <w:szCs w:val="20"/>
              </w:rPr>
              <w:lastRenderedPageBreak/>
              <w:t>муниципальных унитарных предприятий, в том числе казенных)</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lastRenderedPageBreak/>
              <w:t>2 600 000,00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lastRenderedPageBreak/>
              <w:t>000 1 14 00 000 00 0000 000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ДОХОДЫ ОТ ПРОДАЖИ МАТЕРИАЛЬНЫХ И НЕМАТЕРИАЛЬНЫХ АКТИВОВ</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200 000,00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000 1 14 06 000 00 0000 430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Доходы от продажи земельных участков, находящихся в государственной и муниципальной собственности</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200 000,00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000 1 14 06 010 00 0000 430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Доходы от продажи земельных участков, государственная собственность на которые не разграничена</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200 000,00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000 1 14 06 013 13 0000 430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200 000,00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000 1 16 00 000 00 0000 000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ШТРАФЫ, САНКЦИИ, ВОЗМЕЩЕНИЕ УЩЕРБА</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77 139,66</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000 1 16 11000 01 0000 140</w:t>
            </w:r>
          </w:p>
        </w:tc>
        <w:tc>
          <w:tcPr>
            <w:tcW w:w="5103" w:type="dxa"/>
            <w:shd w:val="clear" w:color="auto" w:fill="auto"/>
            <w:hideMark/>
          </w:tcPr>
          <w:p w:rsidR="00167881" w:rsidRPr="00D93750" w:rsidRDefault="00167881" w:rsidP="00746C96">
            <w:pPr>
              <w:rPr>
                <w:sz w:val="20"/>
                <w:szCs w:val="20"/>
              </w:rPr>
            </w:pPr>
            <w:r w:rsidRPr="00D93750">
              <w:rPr>
                <w:sz w:val="20"/>
                <w:szCs w:val="20"/>
              </w:rPr>
              <w:t>Платежи, уплачиваемые в целях возмещения вреда</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77 139,66</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000 1 16 11064 01 0000 140</w:t>
            </w:r>
          </w:p>
        </w:tc>
        <w:tc>
          <w:tcPr>
            <w:tcW w:w="5103" w:type="dxa"/>
            <w:shd w:val="clear" w:color="auto" w:fill="auto"/>
            <w:hideMark/>
          </w:tcPr>
          <w:p w:rsidR="00167881" w:rsidRPr="00D93750" w:rsidRDefault="00167881" w:rsidP="00746C96">
            <w:pPr>
              <w:rPr>
                <w:sz w:val="20"/>
                <w:szCs w:val="20"/>
              </w:rPr>
            </w:pPr>
            <w:r w:rsidRPr="00D93750">
              <w:rPr>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77 139,66</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000 2 00 00 000 00 0000 000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БЕЗВОЗМЕЗДНЫЕ ПОСТУПЛЕНИЯ</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355 299 044,88</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000 2 02 00 000 00 0000 000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БЕЗВОЗМЕЗДНЫЕ ПОСТУПЛЕНИЯ ОТ ДРУГИХ БЮДЖЕТОВ БЮДЖЕТНОЙ СИСТЕМЫ РОССИЙСКОЙ ФЕДЕРАЦИИ</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355 299 044,88</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000 2 02 10 000 00 0000 150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Дотации бюджетам бюджетной системы Российской Федерации</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48 082 800,00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000 2 02 15 001 00 0000 150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Дотации на выравнивание бюджетной обеспеченности</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48 082 800,00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000 2 02 15 001 13 0000 150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Дотации бюджетам городских поселений на выравнивание бюджетной обеспеченности из бюджета субъекта Российской Федерации</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48 082 800,00</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000 2 02 40 000 00 0000 150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Иные межбюджетные трансферты</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307 216 244,88</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000 2 02 49 999 00 0000 150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Прочие межбюджетные трансферты, передаваемые бюджетам</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307 216 244,88</w:t>
            </w:r>
          </w:p>
        </w:tc>
      </w:tr>
      <w:tr w:rsidR="00167881" w:rsidRPr="00D93750" w:rsidTr="00746C96">
        <w:trPr>
          <w:trHeight w:val="68"/>
          <w:jc w:val="center"/>
        </w:trPr>
        <w:tc>
          <w:tcPr>
            <w:tcW w:w="2802" w:type="dxa"/>
            <w:shd w:val="clear" w:color="auto" w:fill="auto"/>
            <w:vAlign w:val="bottom"/>
            <w:hideMark/>
          </w:tcPr>
          <w:p w:rsidR="00167881" w:rsidRPr="00D93750" w:rsidRDefault="00167881" w:rsidP="00746C96">
            <w:pPr>
              <w:jc w:val="center"/>
              <w:rPr>
                <w:sz w:val="20"/>
                <w:szCs w:val="20"/>
              </w:rPr>
            </w:pPr>
            <w:r w:rsidRPr="00D93750">
              <w:rPr>
                <w:sz w:val="20"/>
                <w:szCs w:val="20"/>
              </w:rPr>
              <w:t>000 2 02 49 999 13 0000 150</w:t>
            </w:r>
          </w:p>
        </w:tc>
        <w:tc>
          <w:tcPr>
            <w:tcW w:w="5103" w:type="dxa"/>
            <w:shd w:val="clear" w:color="auto" w:fill="auto"/>
            <w:vAlign w:val="bottom"/>
            <w:hideMark/>
          </w:tcPr>
          <w:p w:rsidR="00167881" w:rsidRPr="00D93750" w:rsidRDefault="00167881" w:rsidP="00746C96">
            <w:pPr>
              <w:rPr>
                <w:sz w:val="20"/>
                <w:szCs w:val="20"/>
              </w:rPr>
            </w:pPr>
            <w:r w:rsidRPr="00D93750">
              <w:rPr>
                <w:sz w:val="20"/>
                <w:szCs w:val="20"/>
              </w:rPr>
              <w:t>Прочие межбюджетные трансферты, передаваемые бюджетам городских поселений</w:t>
            </w:r>
          </w:p>
        </w:tc>
        <w:tc>
          <w:tcPr>
            <w:tcW w:w="1666" w:type="dxa"/>
            <w:shd w:val="clear" w:color="auto" w:fill="auto"/>
            <w:vAlign w:val="bottom"/>
            <w:hideMark/>
          </w:tcPr>
          <w:p w:rsidR="00167881" w:rsidRPr="00D93750" w:rsidRDefault="00167881" w:rsidP="00746C96">
            <w:pPr>
              <w:jc w:val="center"/>
              <w:rPr>
                <w:sz w:val="20"/>
                <w:szCs w:val="20"/>
              </w:rPr>
            </w:pPr>
            <w:r w:rsidRPr="00D93750">
              <w:rPr>
                <w:sz w:val="20"/>
                <w:szCs w:val="20"/>
              </w:rPr>
              <w:t>307 216 244,88</w:t>
            </w:r>
          </w:p>
        </w:tc>
      </w:tr>
      <w:tr w:rsidR="00167881" w:rsidRPr="00D93750" w:rsidTr="00746C96">
        <w:trPr>
          <w:trHeight w:val="68"/>
          <w:jc w:val="center"/>
        </w:trPr>
        <w:tc>
          <w:tcPr>
            <w:tcW w:w="7905" w:type="dxa"/>
            <w:gridSpan w:val="2"/>
            <w:shd w:val="clear" w:color="auto" w:fill="auto"/>
            <w:vAlign w:val="center"/>
            <w:hideMark/>
          </w:tcPr>
          <w:p w:rsidR="00167881" w:rsidRPr="00D93750" w:rsidRDefault="00167881" w:rsidP="00746C96">
            <w:pPr>
              <w:rPr>
                <w:sz w:val="20"/>
                <w:szCs w:val="20"/>
              </w:rPr>
            </w:pPr>
            <w:r w:rsidRPr="00D93750">
              <w:rPr>
                <w:sz w:val="20"/>
                <w:szCs w:val="20"/>
              </w:rPr>
              <w:t>ИТОГО:</w:t>
            </w:r>
          </w:p>
        </w:tc>
        <w:tc>
          <w:tcPr>
            <w:tcW w:w="1666" w:type="dxa"/>
            <w:shd w:val="clear" w:color="auto" w:fill="auto"/>
            <w:vAlign w:val="center"/>
            <w:hideMark/>
          </w:tcPr>
          <w:p w:rsidR="00167881" w:rsidRPr="00D93750" w:rsidRDefault="00167881" w:rsidP="00746C96">
            <w:pPr>
              <w:jc w:val="center"/>
              <w:rPr>
                <w:sz w:val="20"/>
                <w:szCs w:val="20"/>
              </w:rPr>
            </w:pPr>
            <w:r w:rsidRPr="00D93750">
              <w:rPr>
                <w:sz w:val="20"/>
                <w:szCs w:val="20"/>
              </w:rPr>
              <w:t>437 861 333,88</w:t>
            </w:r>
          </w:p>
        </w:tc>
      </w:tr>
    </w:tbl>
    <w:p w:rsidR="002B1C24" w:rsidRPr="00A41F45" w:rsidRDefault="002B1C24" w:rsidP="00953E11">
      <w:pPr>
        <w:jc w:val="center"/>
        <w:rPr>
          <w:b/>
          <w:sz w:val="26"/>
          <w:szCs w:val="26"/>
        </w:rPr>
      </w:pPr>
    </w:p>
    <w:p w:rsidR="0011321C" w:rsidRDefault="0011321C" w:rsidP="00953E11">
      <w:pPr>
        <w:jc w:val="center"/>
        <w:rPr>
          <w:sz w:val="26"/>
          <w:szCs w:val="26"/>
        </w:rPr>
      </w:pPr>
      <w:r>
        <w:rPr>
          <w:sz w:val="26"/>
          <w:szCs w:val="26"/>
        </w:rPr>
        <w:br w:type="page"/>
      </w:r>
    </w:p>
    <w:p w:rsidR="0011321C" w:rsidRPr="00F84D67" w:rsidRDefault="0011321C" w:rsidP="0011321C">
      <w:pPr>
        <w:tabs>
          <w:tab w:val="left" w:pos="540"/>
        </w:tabs>
        <w:ind w:left="5245"/>
        <w:jc w:val="both"/>
      </w:pPr>
      <w:r w:rsidRPr="00F84D67">
        <w:lastRenderedPageBreak/>
        <w:t>Приложение</w:t>
      </w:r>
      <w:r>
        <w:t xml:space="preserve"> 2</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8226FF" w:rsidRDefault="008226FF" w:rsidP="008226FF">
      <w:pPr>
        <w:spacing w:line="276" w:lineRule="auto"/>
        <w:ind w:left="5245"/>
      </w:pPr>
      <w:r w:rsidRPr="00A87FA8">
        <w:t xml:space="preserve">от </w:t>
      </w:r>
      <w:r>
        <w:t>26</w:t>
      </w:r>
      <w:r w:rsidRPr="00A87FA8">
        <w:t>.1</w:t>
      </w:r>
      <w:r>
        <w:t>2</w:t>
      </w:r>
      <w:r w:rsidRPr="00A87FA8">
        <w:t xml:space="preserve">.2024 № </w:t>
      </w:r>
      <w:r>
        <w:t>81</w:t>
      </w:r>
    </w:p>
    <w:p w:rsidR="0011321C" w:rsidRDefault="0011321C" w:rsidP="0006031F">
      <w:pPr>
        <w:jc w:val="center"/>
      </w:pPr>
    </w:p>
    <w:p w:rsidR="004A3802" w:rsidRDefault="00B75B45" w:rsidP="00B75B45">
      <w:pPr>
        <w:jc w:val="center"/>
        <w:rPr>
          <w:b/>
          <w:sz w:val="26"/>
          <w:szCs w:val="26"/>
        </w:rPr>
      </w:pPr>
      <w:r w:rsidRPr="00B75B45">
        <w:rPr>
          <w:b/>
          <w:sz w:val="26"/>
          <w:szCs w:val="26"/>
        </w:rPr>
        <w:t xml:space="preserve">Распределение бюджетных ассигнований по разделам, подразделам, </w:t>
      </w:r>
    </w:p>
    <w:p w:rsidR="00B75B45" w:rsidRPr="00B75B45" w:rsidRDefault="00B75B45" w:rsidP="00B75B45">
      <w:pPr>
        <w:jc w:val="center"/>
        <w:rPr>
          <w:b/>
          <w:sz w:val="26"/>
          <w:szCs w:val="26"/>
        </w:rPr>
      </w:pPr>
      <w:r w:rsidRPr="00B75B45">
        <w:rPr>
          <w:b/>
          <w:sz w:val="26"/>
          <w:szCs w:val="26"/>
        </w:rPr>
        <w:t xml:space="preserve">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w:t>
      </w:r>
      <w:proofErr w:type="gramStart"/>
      <w:r w:rsidRPr="00B75B45">
        <w:rPr>
          <w:b/>
          <w:sz w:val="26"/>
          <w:szCs w:val="26"/>
        </w:rPr>
        <w:t>Междуреченский</w:t>
      </w:r>
      <w:proofErr w:type="gramEnd"/>
    </w:p>
    <w:p w:rsidR="00DE2C84" w:rsidRPr="00FD76A4" w:rsidRDefault="00B75B45" w:rsidP="00B75B45">
      <w:pPr>
        <w:jc w:val="center"/>
        <w:rPr>
          <w:b/>
          <w:sz w:val="26"/>
          <w:szCs w:val="26"/>
        </w:rPr>
      </w:pPr>
      <w:r w:rsidRPr="00B75B45">
        <w:rPr>
          <w:b/>
          <w:sz w:val="26"/>
          <w:szCs w:val="26"/>
        </w:rPr>
        <w:t>на 2024 год</w:t>
      </w:r>
    </w:p>
    <w:p w:rsidR="0011321C" w:rsidRPr="00FD76A4" w:rsidRDefault="0011321C" w:rsidP="0011321C">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427"/>
        <w:gridCol w:w="494"/>
        <w:gridCol w:w="1262"/>
        <w:gridCol w:w="531"/>
        <w:gridCol w:w="1507"/>
      </w:tblGrid>
      <w:tr w:rsidR="00746C96" w:rsidRPr="00167881" w:rsidTr="00746C96">
        <w:trPr>
          <w:trHeight w:val="68"/>
        </w:trPr>
        <w:tc>
          <w:tcPr>
            <w:tcW w:w="2796" w:type="pct"/>
            <w:tcBorders>
              <w:top w:val="nil"/>
              <w:left w:val="nil"/>
              <w:bottom w:val="single" w:sz="4" w:space="0" w:color="auto"/>
              <w:right w:val="nil"/>
            </w:tcBorders>
            <w:shd w:val="clear" w:color="auto" w:fill="auto"/>
            <w:noWrap/>
            <w:vAlign w:val="bottom"/>
            <w:hideMark/>
          </w:tcPr>
          <w:p w:rsidR="00746C96" w:rsidRPr="00167881" w:rsidRDefault="00746C96" w:rsidP="00167881">
            <w:pPr>
              <w:rPr>
                <w:sz w:val="20"/>
                <w:szCs w:val="20"/>
              </w:rPr>
            </w:pPr>
          </w:p>
        </w:tc>
        <w:tc>
          <w:tcPr>
            <w:tcW w:w="224" w:type="pct"/>
            <w:tcBorders>
              <w:top w:val="nil"/>
              <w:left w:val="nil"/>
              <w:bottom w:val="single" w:sz="4" w:space="0" w:color="auto"/>
              <w:right w:val="nil"/>
            </w:tcBorders>
            <w:shd w:val="clear" w:color="auto" w:fill="auto"/>
            <w:noWrap/>
            <w:vAlign w:val="bottom"/>
            <w:hideMark/>
          </w:tcPr>
          <w:p w:rsidR="00746C96" w:rsidRPr="00167881" w:rsidRDefault="00746C96" w:rsidP="00167881">
            <w:pPr>
              <w:rPr>
                <w:sz w:val="20"/>
                <w:szCs w:val="20"/>
              </w:rPr>
            </w:pPr>
          </w:p>
        </w:tc>
        <w:tc>
          <w:tcPr>
            <w:tcW w:w="254" w:type="pct"/>
            <w:tcBorders>
              <w:top w:val="nil"/>
              <w:left w:val="nil"/>
              <w:bottom w:val="single" w:sz="4" w:space="0" w:color="auto"/>
              <w:right w:val="nil"/>
            </w:tcBorders>
            <w:shd w:val="clear" w:color="auto" w:fill="auto"/>
            <w:noWrap/>
            <w:vAlign w:val="bottom"/>
            <w:hideMark/>
          </w:tcPr>
          <w:p w:rsidR="00746C96" w:rsidRPr="00167881" w:rsidRDefault="00746C96" w:rsidP="00167881">
            <w:pPr>
              <w:rPr>
                <w:sz w:val="20"/>
                <w:szCs w:val="20"/>
              </w:rPr>
            </w:pPr>
          </w:p>
        </w:tc>
        <w:tc>
          <w:tcPr>
            <w:tcW w:w="660" w:type="pct"/>
            <w:tcBorders>
              <w:top w:val="nil"/>
              <w:left w:val="nil"/>
              <w:bottom w:val="single" w:sz="4" w:space="0" w:color="auto"/>
              <w:right w:val="nil"/>
            </w:tcBorders>
            <w:shd w:val="clear" w:color="auto" w:fill="auto"/>
            <w:noWrap/>
            <w:vAlign w:val="bottom"/>
            <w:hideMark/>
          </w:tcPr>
          <w:p w:rsidR="00746C96" w:rsidRPr="00167881" w:rsidRDefault="00746C96" w:rsidP="00167881">
            <w:pPr>
              <w:rPr>
                <w:sz w:val="20"/>
                <w:szCs w:val="20"/>
              </w:rPr>
            </w:pPr>
          </w:p>
        </w:tc>
        <w:tc>
          <w:tcPr>
            <w:tcW w:w="278" w:type="pct"/>
            <w:tcBorders>
              <w:top w:val="nil"/>
              <w:left w:val="nil"/>
              <w:bottom w:val="single" w:sz="4" w:space="0" w:color="auto"/>
              <w:right w:val="nil"/>
            </w:tcBorders>
            <w:shd w:val="clear" w:color="auto" w:fill="auto"/>
            <w:noWrap/>
            <w:vAlign w:val="bottom"/>
            <w:hideMark/>
          </w:tcPr>
          <w:p w:rsidR="00746C96" w:rsidRPr="00167881" w:rsidRDefault="00746C96" w:rsidP="00167881">
            <w:pPr>
              <w:rPr>
                <w:sz w:val="20"/>
                <w:szCs w:val="20"/>
              </w:rPr>
            </w:pPr>
          </w:p>
        </w:tc>
        <w:tc>
          <w:tcPr>
            <w:tcW w:w="788" w:type="pct"/>
            <w:tcBorders>
              <w:top w:val="nil"/>
              <w:left w:val="nil"/>
              <w:bottom w:val="single" w:sz="4" w:space="0" w:color="auto"/>
              <w:right w:val="nil"/>
            </w:tcBorders>
            <w:shd w:val="clear" w:color="auto" w:fill="auto"/>
            <w:noWrap/>
            <w:vAlign w:val="bottom"/>
            <w:hideMark/>
          </w:tcPr>
          <w:p w:rsidR="00746C96" w:rsidRPr="00167881" w:rsidRDefault="00746C96" w:rsidP="00167881">
            <w:pPr>
              <w:jc w:val="right"/>
              <w:rPr>
                <w:sz w:val="20"/>
                <w:szCs w:val="20"/>
              </w:rPr>
            </w:pPr>
            <w:r w:rsidRPr="00167881">
              <w:rPr>
                <w:sz w:val="20"/>
                <w:szCs w:val="20"/>
              </w:rPr>
              <w:t>(в рублях)</w:t>
            </w:r>
          </w:p>
        </w:tc>
      </w:tr>
      <w:tr w:rsidR="00746C96" w:rsidRPr="00746C96" w:rsidTr="00746C96">
        <w:trPr>
          <w:trHeight w:val="710"/>
        </w:trPr>
        <w:tc>
          <w:tcPr>
            <w:tcW w:w="2796" w:type="pct"/>
            <w:tcBorders>
              <w:top w:val="single" w:sz="4" w:space="0" w:color="auto"/>
            </w:tcBorders>
            <w:shd w:val="clear" w:color="auto" w:fill="auto"/>
            <w:noWrap/>
            <w:vAlign w:val="bottom"/>
            <w:hideMark/>
          </w:tcPr>
          <w:p w:rsidR="00746C96" w:rsidRPr="00746C96" w:rsidRDefault="00746C96" w:rsidP="00167881">
            <w:pPr>
              <w:rPr>
                <w:b/>
                <w:sz w:val="20"/>
                <w:szCs w:val="20"/>
              </w:rPr>
            </w:pPr>
            <w:r w:rsidRPr="00746C96">
              <w:rPr>
                <w:b/>
                <w:sz w:val="20"/>
                <w:szCs w:val="20"/>
              </w:rPr>
              <w:t> </w:t>
            </w:r>
          </w:p>
          <w:p w:rsidR="00746C96" w:rsidRPr="00746C96" w:rsidRDefault="00746C96" w:rsidP="00167881">
            <w:pPr>
              <w:jc w:val="center"/>
              <w:rPr>
                <w:b/>
                <w:sz w:val="20"/>
                <w:szCs w:val="20"/>
              </w:rPr>
            </w:pPr>
            <w:r w:rsidRPr="00746C96">
              <w:rPr>
                <w:b/>
                <w:sz w:val="20"/>
                <w:szCs w:val="20"/>
              </w:rPr>
              <w:t>Наименование</w:t>
            </w:r>
          </w:p>
          <w:p w:rsidR="00746C96" w:rsidRPr="00746C96" w:rsidRDefault="00746C96" w:rsidP="00167881">
            <w:pPr>
              <w:rPr>
                <w:b/>
                <w:sz w:val="20"/>
                <w:szCs w:val="20"/>
              </w:rPr>
            </w:pPr>
            <w:r w:rsidRPr="00746C96">
              <w:rPr>
                <w:b/>
                <w:sz w:val="20"/>
                <w:szCs w:val="20"/>
              </w:rPr>
              <w:t> </w:t>
            </w:r>
          </w:p>
        </w:tc>
        <w:tc>
          <w:tcPr>
            <w:tcW w:w="224" w:type="pct"/>
            <w:tcBorders>
              <w:top w:val="single" w:sz="4" w:space="0" w:color="auto"/>
            </w:tcBorders>
            <w:shd w:val="clear" w:color="auto" w:fill="auto"/>
            <w:vAlign w:val="center"/>
            <w:hideMark/>
          </w:tcPr>
          <w:p w:rsidR="00746C96" w:rsidRPr="00746C96" w:rsidRDefault="00746C96" w:rsidP="00167881">
            <w:pPr>
              <w:jc w:val="center"/>
              <w:rPr>
                <w:b/>
                <w:sz w:val="20"/>
                <w:szCs w:val="20"/>
              </w:rPr>
            </w:pPr>
            <w:proofErr w:type="spellStart"/>
            <w:r w:rsidRPr="00746C96">
              <w:rPr>
                <w:b/>
                <w:sz w:val="20"/>
                <w:szCs w:val="20"/>
              </w:rPr>
              <w:t>Рз</w:t>
            </w:r>
            <w:proofErr w:type="spellEnd"/>
          </w:p>
        </w:tc>
        <w:tc>
          <w:tcPr>
            <w:tcW w:w="254" w:type="pct"/>
            <w:tcBorders>
              <w:top w:val="single" w:sz="4" w:space="0" w:color="auto"/>
            </w:tcBorders>
            <w:shd w:val="clear" w:color="auto" w:fill="auto"/>
            <w:vAlign w:val="center"/>
            <w:hideMark/>
          </w:tcPr>
          <w:p w:rsidR="00746C96" w:rsidRPr="00746C96" w:rsidRDefault="00746C96" w:rsidP="00167881">
            <w:pPr>
              <w:jc w:val="center"/>
              <w:rPr>
                <w:b/>
                <w:sz w:val="20"/>
                <w:szCs w:val="20"/>
              </w:rPr>
            </w:pPr>
            <w:proofErr w:type="gramStart"/>
            <w:r w:rsidRPr="00746C96">
              <w:rPr>
                <w:b/>
                <w:sz w:val="20"/>
                <w:szCs w:val="20"/>
              </w:rPr>
              <w:t>ПР</w:t>
            </w:r>
            <w:proofErr w:type="gramEnd"/>
          </w:p>
        </w:tc>
        <w:tc>
          <w:tcPr>
            <w:tcW w:w="660" w:type="pct"/>
            <w:tcBorders>
              <w:top w:val="single" w:sz="4" w:space="0" w:color="auto"/>
            </w:tcBorders>
            <w:shd w:val="clear" w:color="auto" w:fill="auto"/>
            <w:vAlign w:val="center"/>
            <w:hideMark/>
          </w:tcPr>
          <w:p w:rsidR="00746C96" w:rsidRPr="00746C96" w:rsidRDefault="00746C96" w:rsidP="00167881">
            <w:pPr>
              <w:jc w:val="center"/>
              <w:rPr>
                <w:b/>
                <w:sz w:val="20"/>
                <w:szCs w:val="20"/>
              </w:rPr>
            </w:pPr>
            <w:r w:rsidRPr="00746C96">
              <w:rPr>
                <w:b/>
                <w:sz w:val="20"/>
                <w:szCs w:val="20"/>
              </w:rPr>
              <w:t>ЦСР</w:t>
            </w:r>
          </w:p>
        </w:tc>
        <w:tc>
          <w:tcPr>
            <w:tcW w:w="278" w:type="pct"/>
            <w:tcBorders>
              <w:top w:val="single" w:sz="4" w:space="0" w:color="auto"/>
            </w:tcBorders>
            <w:shd w:val="clear" w:color="auto" w:fill="auto"/>
            <w:vAlign w:val="center"/>
            <w:hideMark/>
          </w:tcPr>
          <w:p w:rsidR="00746C96" w:rsidRPr="00746C96" w:rsidRDefault="00746C96" w:rsidP="00167881">
            <w:pPr>
              <w:jc w:val="center"/>
              <w:rPr>
                <w:b/>
                <w:sz w:val="20"/>
                <w:szCs w:val="20"/>
              </w:rPr>
            </w:pPr>
            <w:r w:rsidRPr="00746C96">
              <w:rPr>
                <w:b/>
                <w:sz w:val="20"/>
                <w:szCs w:val="20"/>
              </w:rPr>
              <w:t>ВР</w:t>
            </w:r>
          </w:p>
        </w:tc>
        <w:tc>
          <w:tcPr>
            <w:tcW w:w="788" w:type="pct"/>
            <w:tcBorders>
              <w:top w:val="single" w:sz="4" w:space="0" w:color="auto"/>
            </w:tcBorders>
            <w:shd w:val="clear" w:color="auto" w:fill="auto"/>
            <w:vAlign w:val="center"/>
            <w:hideMark/>
          </w:tcPr>
          <w:p w:rsidR="00746C96" w:rsidRPr="00746C96" w:rsidRDefault="00746C96" w:rsidP="00167881">
            <w:pPr>
              <w:jc w:val="center"/>
              <w:rPr>
                <w:b/>
                <w:sz w:val="20"/>
                <w:szCs w:val="20"/>
              </w:rPr>
            </w:pPr>
            <w:r w:rsidRPr="00746C96">
              <w:rPr>
                <w:b/>
                <w:sz w:val="20"/>
                <w:szCs w:val="20"/>
              </w:rPr>
              <w:t>Сумма на  год</w:t>
            </w:r>
          </w:p>
        </w:tc>
      </w:tr>
      <w:tr w:rsidR="00746C96" w:rsidRPr="00167881" w:rsidTr="00746C96">
        <w:trPr>
          <w:trHeight w:val="68"/>
        </w:trPr>
        <w:tc>
          <w:tcPr>
            <w:tcW w:w="2796" w:type="pct"/>
            <w:shd w:val="clear" w:color="auto" w:fill="auto"/>
            <w:noWrap/>
            <w:vAlign w:val="bottom"/>
            <w:hideMark/>
          </w:tcPr>
          <w:p w:rsidR="00746C96" w:rsidRPr="00167881" w:rsidRDefault="00746C96" w:rsidP="00167881">
            <w:pPr>
              <w:jc w:val="center"/>
              <w:rPr>
                <w:sz w:val="20"/>
                <w:szCs w:val="20"/>
              </w:rPr>
            </w:pPr>
            <w:r w:rsidRPr="00167881">
              <w:rPr>
                <w:sz w:val="20"/>
                <w:szCs w:val="20"/>
              </w:rPr>
              <w:t>1</w:t>
            </w:r>
          </w:p>
        </w:tc>
        <w:tc>
          <w:tcPr>
            <w:tcW w:w="224" w:type="pct"/>
            <w:shd w:val="clear" w:color="auto" w:fill="auto"/>
            <w:noWrap/>
            <w:vAlign w:val="bottom"/>
            <w:hideMark/>
          </w:tcPr>
          <w:p w:rsidR="00746C96" w:rsidRPr="00167881" w:rsidRDefault="00746C96" w:rsidP="00167881">
            <w:pPr>
              <w:jc w:val="center"/>
              <w:rPr>
                <w:sz w:val="20"/>
                <w:szCs w:val="20"/>
              </w:rPr>
            </w:pPr>
            <w:r w:rsidRPr="00167881">
              <w:rPr>
                <w:sz w:val="20"/>
                <w:szCs w:val="20"/>
              </w:rPr>
              <w:t>2</w:t>
            </w:r>
          </w:p>
        </w:tc>
        <w:tc>
          <w:tcPr>
            <w:tcW w:w="254" w:type="pct"/>
            <w:shd w:val="clear" w:color="auto" w:fill="auto"/>
            <w:noWrap/>
            <w:vAlign w:val="bottom"/>
            <w:hideMark/>
          </w:tcPr>
          <w:p w:rsidR="00746C96" w:rsidRPr="00167881" w:rsidRDefault="00746C96" w:rsidP="00167881">
            <w:pPr>
              <w:jc w:val="center"/>
              <w:rPr>
                <w:sz w:val="20"/>
                <w:szCs w:val="20"/>
              </w:rPr>
            </w:pPr>
            <w:r w:rsidRPr="00167881">
              <w:rPr>
                <w:sz w:val="20"/>
                <w:szCs w:val="20"/>
              </w:rPr>
              <w:t>3</w:t>
            </w:r>
          </w:p>
        </w:tc>
        <w:tc>
          <w:tcPr>
            <w:tcW w:w="660" w:type="pct"/>
            <w:shd w:val="clear" w:color="auto" w:fill="auto"/>
            <w:noWrap/>
            <w:vAlign w:val="bottom"/>
            <w:hideMark/>
          </w:tcPr>
          <w:p w:rsidR="00746C96" w:rsidRPr="00167881" w:rsidRDefault="00746C96" w:rsidP="00167881">
            <w:pPr>
              <w:jc w:val="center"/>
              <w:rPr>
                <w:sz w:val="20"/>
                <w:szCs w:val="20"/>
              </w:rPr>
            </w:pPr>
            <w:r w:rsidRPr="00167881">
              <w:rPr>
                <w:sz w:val="20"/>
                <w:szCs w:val="20"/>
              </w:rPr>
              <w:t>4</w:t>
            </w:r>
          </w:p>
        </w:tc>
        <w:tc>
          <w:tcPr>
            <w:tcW w:w="278" w:type="pct"/>
            <w:shd w:val="clear" w:color="auto" w:fill="auto"/>
            <w:noWrap/>
            <w:vAlign w:val="bottom"/>
            <w:hideMark/>
          </w:tcPr>
          <w:p w:rsidR="00746C96" w:rsidRPr="00167881" w:rsidRDefault="00746C96" w:rsidP="00167881">
            <w:pPr>
              <w:jc w:val="center"/>
              <w:rPr>
                <w:sz w:val="20"/>
                <w:szCs w:val="20"/>
              </w:rPr>
            </w:pPr>
            <w:r w:rsidRPr="00167881">
              <w:rPr>
                <w:sz w:val="20"/>
                <w:szCs w:val="20"/>
              </w:rPr>
              <w:t>5</w:t>
            </w:r>
          </w:p>
        </w:tc>
        <w:tc>
          <w:tcPr>
            <w:tcW w:w="788" w:type="pct"/>
            <w:shd w:val="clear" w:color="auto" w:fill="auto"/>
            <w:noWrap/>
            <w:vAlign w:val="bottom"/>
            <w:hideMark/>
          </w:tcPr>
          <w:p w:rsidR="00746C96" w:rsidRPr="00167881" w:rsidRDefault="00746C96" w:rsidP="00167881">
            <w:pPr>
              <w:jc w:val="center"/>
              <w:rPr>
                <w:sz w:val="20"/>
                <w:szCs w:val="20"/>
              </w:rPr>
            </w:pPr>
            <w:r w:rsidRPr="00167881">
              <w:rPr>
                <w:sz w:val="20"/>
                <w:szCs w:val="20"/>
              </w:rPr>
              <w:t>6</w:t>
            </w:r>
          </w:p>
        </w:tc>
      </w:tr>
      <w:tr w:rsidR="00746C96" w:rsidRPr="00167881" w:rsidTr="00746C96">
        <w:trPr>
          <w:trHeight w:val="68"/>
        </w:trPr>
        <w:tc>
          <w:tcPr>
            <w:tcW w:w="2796" w:type="pct"/>
            <w:shd w:val="clear" w:color="auto" w:fill="auto"/>
            <w:vAlign w:val="bottom"/>
            <w:hideMark/>
          </w:tcPr>
          <w:p w:rsidR="00746C96" w:rsidRPr="00167881" w:rsidRDefault="00746C96" w:rsidP="00167881">
            <w:pPr>
              <w:rPr>
                <w:sz w:val="20"/>
                <w:szCs w:val="20"/>
              </w:rPr>
            </w:pPr>
            <w:r w:rsidRPr="00167881">
              <w:rPr>
                <w:sz w:val="20"/>
                <w:szCs w:val="20"/>
              </w:rPr>
              <w:t>ОБЩЕГОСУДАРСТВЕННЫЕ ВОПРОСЫ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37 967 092,22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Функционирование высшего должностного лица субъекта Российской Федерации и муниципального образования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2 620 767,11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2 620 767,11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Глава (высшее должностное лицо) муниципального образования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6000002030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2 620 767,11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6000002030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100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2 620 767,11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выплаты персоналу государственных (муниципальных) органов</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6000002030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120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2 620 767,11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11 908 279,44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11 908 279,44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обеспечение функций органов местного самоуправления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11 908 279,44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100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2 500 296,85</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выплаты персоналу государственных (муниципальных) органов</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120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2 500 296,85</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9 407 982,59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9 407 982,59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Резервные фонды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Резервные фонды муниципального образования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6000007050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бюджетные ассигнования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6000007050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800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Резервные средства</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6000007050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870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Другие общегосударственные вопросы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23 388 045,67</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23 388 045,67</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обеспечение переданных полномочий</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6000000540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23 298 045,67</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6000000540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23 298 045,67</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6000000540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23 298 045,67</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обеспечение функций органов местного самоуправления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32 500,00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 xml:space="preserve">Расходы на выплаты персоналу в целях обеспечения выполнения функций государственными </w:t>
            </w:r>
            <w:r w:rsidRPr="00167881">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lastRenderedPageBreak/>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100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32 500,00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lastRenderedPageBreak/>
              <w:t>Расходы на выплаты персоналу государственных (муниципальных) органов</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120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32 500,00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Прочие мероприятия органов местного самоуправления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57 500,00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бюджетные ассигнования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800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57 500,00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Уплата налогов, сборов и иных платежей</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850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57 500,00</w:t>
            </w:r>
          </w:p>
        </w:tc>
      </w:tr>
      <w:tr w:rsidR="00746C96" w:rsidRPr="00167881" w:rsidTr="00746C96">
        <w:trPr>
          <w:trHeight w:val="68"/>
        </w:trPr>
        <w:tc>
          <w:tcPr>
            <w:tcW w:w="2796" w:type="pct"/>
            <w:shd w:val="clear" w:color="auto" w:fill="auto"/>
            <w:vAlign w:val="bottom"/>
            <w:hideMark/>
          </w:tcPr>
          <w:p w:rsidR="00746C96" w:rsidRPr="00167881" w:rsidRDefault="00746C96" w:rsidP="00167881">
            <w:pPr>
              <w:rPr>
                <w:sz w:val="20"/>
                <w:szCs w:val="20"/>
              </w:rPr>
            </w:pPr>
            <w:r w:rsidRPr="00167881">
              <w:rPr>
                <w:sz w:val="20"/>
                <w:szCs w:val="20"/>
              </w:rPr>
              <w:t>НАЦИОНАЛЬНАЯ БЕЗОПАСНОСТЬ И ПРАВООХРАНИТЕЛЬНАЯ ДЕЯТЕЛЬНОСТЬ</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254"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22 187,50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Другие вопросы в области национальной безопасности и правоохранительной деятельности</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22 187,50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22 187,50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Создание условий для деятельности народных дружин</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6000082300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17 750,00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6000082300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17 750,00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6000082300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17 750,00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Создание условий для деятельности народных дружин за счет средств бюджета муниципального образования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60000S2300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4 437,50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60000S2300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4 437,50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60000S2300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4 437,50</w:t>
            </w:r>
          </w:p>
        </w:tc>
      </w:tr>
      <w:tr w:rsidR="00746C96" w:rsidRPr="00167881" w:rsidTr="00746C96">
        <w:trPr>
          <w:trHeight w:val="68"/>
        </w:trPr>
        <w:tc>
          <w:tcPr>
            <w:tcW w:w="2796" w:type="pct"/>
            <w:shd w:val="clear" w:color="auto" w:fill="auto"/>
            <w:vAlign w:val="bottom"/>
            <w:hideMark/>
          </w:tcPr>
          <w:p w:rsidR="00746C96" w:rsidRPr="00167881" w:rsidRDefault="00746C96" w:rsidP="00167881">
            <w:pPr>
              <w:rPr>
                <w:sz w:val="20"/>
                <w:szCs w:val="20"/>
              </w:rPr>
            </w:pPr>
            <w:r w:rsidRPr="00167881">
              <w:rPr>
                <w:sz w:val="20"/>
                <w:szCs w:val="20"/>
              </w:rPr>
              <w:t>НАЦИОНАЛЬНАЯ ЭКОНОМИКА</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269 770 403,34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Общеэкономические вопросы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6 722 779,11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6 722 779,11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реализацию мероприятий по содействию трудоустройства граждан</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6000005060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4 328 327,15</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6000005060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4 328 327,15</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6000005060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4 328 327,15</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Реализация мероприятий по содействию трудоустройству граждан</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6000085060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2 394 451,96</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6000085060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2 394 451,96</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6000085060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2 394 451,96</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Транспорт</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16 775 988,88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16 775 988,88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Отдельные мероприятия в области автомобильного транспорта</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6000003030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16 775 988,88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6000003030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16 775 988,88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6000003030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16 775 988,88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Дорожное хозяйство (дорожные фонды)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245 376 327,23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245 376 327,23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 xml:space="preserve">Расходы на содержание </w:t>
            </w:r>
            <w:proofErr w:type="spellStart"/>
            <w:r w:rsidRPr="00167881">
              <w:rPr>
                <w:sz w:val="20"/>
                <w:szCs w:val="20"/>
              </w:rPr>
              <w:t>внутрипоселковых</w:t>
            </w:r>
            <w:proofErr w:type="spellEnd"/>
            <w:r w:rsidRPr="00167881">
              <w:rPr>
                <w:sz w:val="20"/>
                <w:szCs w:val="20"/>
              </w:rPr>
              <w:t xml:space="preserve"> дорог и искусственных сооружений на них</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6000004190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41 140 690,89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6000004190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41 140 690,89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6000004190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41 140 690,89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 xml:space="preserve">Расходы на ремонт </w:t>
            </w:r>
            <w:proofErr w:type="spellStart"/>
            <w:r w:rsidRPr="00167881">
              <w:rPr>
                <w:sz w:val="20"/>
                <w:szCs w:val="20"/>
              </w:rPr>
              <w:t>внутрипоселковых</w:t>
            </w:r>
            <w:proofErr w:type="spellEnd"/>
            <w:r w:rsidRPr="00167881">
              <w:rPr>
                <w:sz w:val="20"/>
                <w:szCs w:val="20"/>
              </w:rPr>
              <w:t xml:space="preserve"> дорог</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6000004390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834 560,31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6000004390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834 560,31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6000004390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834 560,31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6000082390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4 571 700,00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6000082390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4 571 700,00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6000082390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4 571 700,00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6000083000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119 668 000,00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6000083000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119 668 000,00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6000083000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119 668 000,00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ремонт и содержание автомобильных дорог</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6000089190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14 672 898,86</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6000089190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14 672 898,86</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6000089190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14 672 898,86</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lastRenderedPageBreak/>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60000S2390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4 571 700,00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60000S2390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4 571 700,00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60000S2390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4 571 700,00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60000S3000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59 916 777,17</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60000S3000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59 916 777,17</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09</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60000S3000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59 916 777,17</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Связь и информатика</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100 715,00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100 715,00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Прочие мероприятия органов местного самоуправления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100 715,00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100 715,00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100 715,00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Другие вопросы в области национальной экономики</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794 593,12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794 593,12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обеспечение функций органов местного самоуправления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794 593,12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794 593,12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794 593,12</w:t>
            </w:r>
          </w:p>
        </w:tc>
      </w:tr>
      <w:tr w:rsidR="00746C96" w:rsidRPr="00167881" w:rsidTr="00746C96">
        <w:trPr>
          <w:trHeight w:val="68"/>
        </w:trPr>
        <w:tc>
          <w:tcPr>
            <w:tcW w:w="2796" w:type="pct"/>
            <w:shd w:val="clear" w:color="auto" w:fill="auto"/>
            <w:vAlign w:val="bottom"/>
            <w:hideMark/>
          </w:tcPr>
          <w:p w:rsidR="00746C96" w:rsidRPr="00167881" w:rsidRDefault="00746C96" w:rsidP="00167881">
            <w:pPr>
              <w:rPr>
                <w:sz w:val="20"/>
                <w:szCs w:val="20"/>
              </w:rPr>
            </w:pPr>
            <w:r w:rsidRPr="00167881">
              <w:rPr>
                <w:sz w:val="20"/>
                <w:szCs w:val="20"/>
              </w:rPr>
              <w:t>ЖИЛИЩНО-КОММУНАЛЬНОЕ ХОЗЯЙСТВО</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119 493 803,94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Жилищное хозяйство</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1 832 562,73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1 832 562,73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Капитальный ремонт муниципального жилищного фонда</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6000003520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1 096 716,25</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6000003520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200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311 366,52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6000003520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240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311 366,52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6000003520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785 349,73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6000003520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785 349,73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оценку недвижимости, признание прав и регулирование отношений по государственной и муниципальной собственности</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6000009020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265 846,48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6000009020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265 846,48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6000009020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265 846,48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прочие мероприятия по управлению муниципальным имуществом</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6000070430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470 000,00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6000070430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470 000,00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6000070430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470 000,00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Коммунальное хозяйство</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88 751 455,29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88 751 455,29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по бытовому обслуживанию</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6000003510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2 389 233,60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6000003510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2 389 233,60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6000003510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2 389 233,60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6000070010</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6000070010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79 001 740,00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6000070010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79 001 740,00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6000070010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79 001 740,00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6000085150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7 360 481,69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6000085150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7 360 481,69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6000085150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7 360 481,69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lastRenderedPageBreak/>
              <w:t>Благоустройство</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25 474 814,73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25 474 814,73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уличное освещение</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6000006100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12 542 051,38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6000006100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12 542 051,38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6000006100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12 542 051,38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организацию деятельности по сбору и транспортированию твердых коммунальных отходов</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6000006200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4 266 400,50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6000006200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4 266 400,50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6000006200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4 266 400,50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озеленение</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6000006300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6000006300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6000006300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организацию и содержание мест захоронения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988 534,83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988 534,83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988 534,83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прочие мероприятия по благоустройству поселения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6000006500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7 297 828,02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6000006500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200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952 000,00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6000006500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240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952 000,00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6000006500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6 345 828,02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6000006500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6 345 828,02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реализацию мероприятий по оказанию финансовой поддержки социально ориентированным некоммерческим организациям</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6000006600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300 000,00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6000006600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300 000,00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03</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6000006600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300 000,00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Другие вопросы в области жилищно-коммунального хозяйства</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3 434 971,19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3 434 971,19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обеспечение функций органов местного самоуправления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3 434 971,19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3 434 971,19</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3 434 971,19</w:t>
            </w:r>
          </w:p>
        </w:tc>
      </w:tr>
      <w:tr w:rsidR="00746C96" w:rsidRPr="00167881" w:rsidTr="00746C96">
        <w:trPr>
          <w:trHeight w:val="68"/>
        </w:trPr>
        <w:tc>
          <w:tcPr>
            <w:tcW w:w="2796" w:type="pct"/>
            <w:shd w:val="clear" w:color="auto" w:fill="auto"/>
            <w:vAlign w:val="bottom"/>
            <w:hideMark/>
          </w:tcPr>
          <w:p w:rsidR="00746C96" w:rsidRPr="00167881" w:rsidRDefault="00746C96" w:rsidP="00167881">
            <w:pPr>
              <w:rPr>
                <w:sz w:val="20"/>
                <w:szCs w:val="20"/>
              </w:rPr>
            </w:pPr>
            <w:r w:rsidRPr="00167881">
              <w:rPr>
                <w:sz w:val="20"/>
                <w:szCs w:val="20"/>
              </w:rPr>
              <w:t>ОХРАНА ОКРУЖАЮЩЕЙ СРЕДЫ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06</w:t>
            </w:r>
          </w:p>
        </w:tc>
        <w:tc>
          <w:tcPr>
            <w:tcW w:w="254"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17 250 734,11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Другие вопросы в области охраны окружающей среды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06</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17 250 734,11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06</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17 250 734,11</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в области обеспечения экологической безопасности</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06</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6000070060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591 656,18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06</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6000070060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200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591 656,18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06</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6000070060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240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591 656,18</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06</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6000085150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16 659 077,93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бюджетные ассигнования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06</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6000085150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800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16 659 077,93</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Исполнение судебных актов</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06</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05</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6000085150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830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16 659 077,93</w:t>
            </w:r>
          </w:p>
        </w:tc>
      </w:tr>
      <w:tr w:rsidR="00746C96" w:rsidRPr="00167881" w:rsidTr="00746C96">
        <w:trPr>
          <w:trHeight w:val="68"/>
        </w:trPr>
        <w:tc>
          <w:tcPr>
            <w:tcW w:w="2796" w:type="pct"/>
            <w:shd w:val="clear" w:color="auto" w:fill="auto"/>
            <w:vAlign w:val="bottom"/>
            <w:hideMark/>
          </w:tcPr>
          <w:p w:rsidR="00746C96" w:rsidRPr="00167881" w:rsidRDefault="00746C96" w:rsidP="00167881">
            <w:pPr>
              <w:rPr>
                <w:sz w:val="20"/>
                <w:szCs w:val="20"/>
              </w:rPr>
            </w:pPr>
            <w:r w:rsidRPr="00167881">
              <w:rPr>
                <w:sz w:val="20"/>
                <w:szCs w:val="20"/>
              </w:rPr>
              <w:t>ОБРАЗОВАНИЕ</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254"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428 400,00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Молодежная политика</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428 400,00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428 400,00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6000070280</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6000070280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428 400,00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6000070280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428 400,00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07</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6000070280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428 400,00</w:t>
            </w:r>
          </w:p>
        </w:tc>
      </w:tr>
      <w:tr w:rsidR="00746C96" w:rsidRPr="00167881" w:rsidTr="00746C96">
        <w:trPr>
          <w:trHeight w:val="68"/>
        </w:trPr>
        <w:tc>
          <w:tcPr>
            <w:tcW w:w="2796" w:type="pct"/>
            <w:shd w:val="clear" w:color="auto" w:fill="auto"/>
            <w:vAlign w:val="bottom"/>
            <w:hideMark/>
          </w:tcPr>
          <w:p w:rsidR="00746C96" w:rsidRPr="00167881" w:rsidRDefault="00746C96" w:rsidP="00167881">
            <w:pPr>
              <w:rPr>
                <w:sz w:val="20"/>
                <w:szCs w:val="20"/>
              </w:rPr>
            </w:pPr>
            <w:r w:rsidRPr="00167881">
              <w:rPr>
                <w:sz w:val="20"/>
                <w:szCs w:val="20"/>
              </w:rPr>
              <w:t>КУЛЬТУРА, КИНЕМАТОГРАФИЯ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10 730 789,66</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lastRenderedPageBreak/>
              <w:t>Культура</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10 730 789,66</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10 730 789,66</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обеспечение переданных полномочий</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6000000540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9 741 725,22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6000000540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9 741 725,22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6000000540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9 741 725,22</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Реализация прочих расходов в сфере культуры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101 500,00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101 500,00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6000070050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101 500,00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 xml:space="preserve">Расходы, направленные на исполнение целевых показателей и повышение </w:t>
            </w:r>
            <w:proofErr w:type="gramStart"/>
            <w:r w:rsidRPr="00167881">
              <w:rPr>
                <w:sz w:val="20"/>
                <w:szCs w:val="20"/>
              </w:rPr>
              <w:t>оплаты труда работников муниципальных учреждений культуры</w:t>
            </w:r>
            <w:proofErr w:type="gramEnd"/>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6000072580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887 564,44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6000072580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887 564,44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08</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6000072580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887 564,44</w:t>
            </w:r>
          </w:p>
        </w:tc>
      </w:tr>
      <w:tr w:rsidR="00746C96" w:rsidRPr="00167881" w:rsidTr="00746C96">
        <w:trPr>
          <w:trHeight w:val="68"/>
        </w:trPr>
        <w:tc>
          <w:tcPr>
            <w:tcW w:w="2796" w:type="pct"/>
            <w:shd w:val="clear" w:color="auto" w:fill="auto"/>
            <w:vAlign w:val="bottom"/>
            <w:hideMark/>
          </w:tcPr>
          <w:p w:rsidR="00746C96" w:rsidRPr="00167881" w:rsidRDefault="00746C96" w:rsidP="00167881">
            <w:pPr>
              <w:rPr>
                <w:sz w:val="20"/>
                <w:szCs w:val="20"/>
              </w:rPr>
            </w:pPr>
            <w:r w:rsidRPr="00167881">
              <w:rPr>
                <w:sz w:val="20"/>
                <w:szCs w:val="20"/>
              </w:rPr>
              <w:t>СОЦИАЛЬНАЯ ПОЛИТИКА</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254"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546 000,00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Пенсионное обеспечение</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546 000,00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546 000,00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Мероприятия на пенсионное обеспечение отдельных категорий граждан</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6000070220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546 000,00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6000070220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546 000,00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01</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6000070220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546 000,00</w:t>
            </w:r>
          </w:p>
        </w:tc>
      </w:tr>
      <w:tr w:rsidR="00746C96" w:rsidRPr="00167881" w:rsidTr="00746C96">
        <w:trPr>
          <w:trHeight w:val="68"/>
        </w:trPr>
        <w:tc>
          <w:tcPr>
            <w:tcW w:w="2796" w:type="pct"/>
            <w:shd w:val="clear" w:color="auto" w:fill="auto"/>
            <w:vAlign w:val="bottom"/>
            <w:hideMark/>
          </w:tcPr>
          <w:p w:rsidR="00746C96" w:rsidRPr="00167881" w:rsidRDefault="00746C96" w:rsidP="00167881">
            <w:pPr>
              <w:rPr>
                <w:sz w:val="20"/>
                <w:szCs w:val="20"/>
              </w:rPr>
            </w:pPr>
            <w:r w:rsidRPr="00167881">
              <w:rPr>
                <w:sz w:val="20"/>
                <w:szCs w:val="20"/>
              </w:rPr>
              <w:t>ФИЗИЧЕСКАЯ КУЛЬТУРА И СПОРТ</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254"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190 900,00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Массовый спорт</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190 900,00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190 900,00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обеспечение переданных полномочий</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6000000540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90 900,00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6000000540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90 900,00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6000000540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90 900,00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Расходы на мероприятия в области физической культуры и спорта</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100 000,00</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межбюджетные трансферты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11</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02</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6000070040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540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100 000,00</w:t>
            </w:r>
          </w:p>
        </w:tc>
      </w:tr>
      <w:tr w:rsidR="00746C96" w:rsidRPr="00167881" w:rsidTr="00746C96">
        <w:trPr>
          <w:trHeight w:val="68"/>
        </w:trPr>
        <w:tc>
          <w:tcPr>
            <w:tcW w:w="2796" w:type="pct"/>
            <w:shd w:val="clear" w:color="auto" w:fill="auto"/>
            <w:vAlign w:val="bottom"/>
            <w:hideMark/>
          </w:tcPr>
          <w:p w:rsidR="00746C96" w:rsidRPr="00167881" w:rsidRDefault="00746C96" w:rsidP="00167881">
            <w:pPr>
              <w:rPr>
                <w:sz w:val="20"/>
                <w:szCs w:val="20"/>
              </w:rPr>
            </w:pPr>
            <w:r w:rsidRPr="00167881">
              <w:rPr>
                <w:sz w:val="20"/>
                <w:szCs w:val="20"/>
              </w:rPr>
              <w:t>СРЕДСТВА МАССОВОЙ ИНФОРМАЦИИ</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254"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56 768,44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Другие вопросы в области средств массовой информации</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56 768,44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Непрограммные расходы</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6000000000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56 768,44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Прочие мероприятия органов местного самоуправления</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56 768,44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200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56 768,44</w:t>
            </w:r>
          </w:p>
        </w:tc>
      </w:tr>
      <w:tr w:rsidR="00746C96" w:rsidRPr="00167881" w:rsidTr="00746C96">
        <w:trPr>
          <w:trHeight w:val="68"/>
        </w:trPr>
        <w:tc>
          <w:tcPr>
            <w:tcW w:w="2796" w:type="pct"/>
            <w:shd w:val="clear" w:color="000000" w:fill="FFFFFF"/>
            <w:vAlign w:val="bottom"/>
            <w:hideMark/>
          </w:tcPr>
          <w:p w:rsidR="00746C96" w:rsidRPr="00167881" w:rsidRDefault="00746C96"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22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12</w:t>
            </w:r>
          </w:p>
        </w:tc>
        <w:tc>
          <w:tcPr>
            <w:tcW w:w="254" w:type="pct"/>
            <w:shd w:val="clear" w:color="000000" w:fill="FFFFFF"/>
            <w:noWrap/>
            <w:vAlign w:val="bottom"/>
            <w:hideMark/>
          </w:tcPr>
          <w:p w:rsidR="00746C96" w:rsidRPr="00167881" w:rsidRDefault="00746C96" w:rsidP="00167881">
            <w:pPr>
              <w:jc w:val="right"/>
              <w:rPr>
                <w:sz w:val="20"/>
                <w:szCs w:val="20"/>
              </w:rPr>
            </w:pPr>
            <w:r w:rsidRPr="00167881">
              <w:rPr>
                <w:sz w:val="20"/>
                <w:szCs w:val="20"/>
              </w:rPr>
              <w:t>04</w:t>
            </w:r>
          </w:p>
        </w:tc>
        <w:tc>
          <w:tcPr>
            <w:tcW w:w="660" w:type="pct"/>
            <w:shd w:val="clear" w:color="000000" w:fill="FFFFFF"/>
            <w:noWrap/>
            <w:vAlign w:val="bottom"/>
            <w:hideMark/>
          </w:tcPr>
          <w:p w:rsidR="00746C96" w:rsidRPr="00167881" w:rsidRDefault="00746C96" w:rsidP="00167881">
            <w:pPr>
              <w:rPr>
                <w:sz w:val="20"/>
                <w:szCs w:val="20"/>
              </w:rPr>
            </w:pPr>
            <w:r w:rsidRPr="00167881">
              <w:rPr>
                <w:sz w:val="20"/>
                <w:szCs w:val="20"/>
              </w:rPr>
              <w:t>6000002400</w:t>
            </w:r>
          </w:p>
        </w:tc>
        <w:tc>
          <w:tcPr>
            <w:tcW w:w="278" w:type="pct"/>
            <w:shd w:val="clear" w:color="000000" w:fill="FFFFFF"/>
            <w:noWrap/>
            <w:vAlign w:val="bottom"/>
            <w:hideMark/>
          </w:tcPr>
          <w:p w:rsidR="00746C96" w:rsidRPr="00167881" w:rsidRDefault="00746C96" w:rsidP="00167881">
            <w:pPr>
              <w:rPr>
                <w:sz w:val="20"/>
                <w:szCs w:val="20"/>
              </w:rPr>
            </w:pPr>
            <w:r w:rsidRPr="00167881">
              <w:rPr>
                <w:sz w:val="20"/>
                <w:szCs w:val="20"/>
              </w:rPr>
              <w:t>240</w:t>
            </w:r>
          </w:p>
        </w:tc>
        <w:tc>
          <w:tcPr>
            <w:tcW w:w="788" w:type="pct"/>
            <w:shd w:val="clear" w:color="000000" w:fill="FFFFFF"/>
            <w:noWrap/>
            <w:vAlign w:val="bottom"/>
            <w:hideMark/>
          </w:tcPr>
          <w:p w:rsidR="00746C96" w:rsidRPr="00167881" w:rsidRDefault="00746C96" w:rsidP="00167881">
            <w:pPr>
              <w:jc w:val="right"/>
              <w:rPr>
                <w:sz w:val="20"/>
                <w:szCs w:val="20"/>
              </w:rPr>
            </w:pPr>
            <w:r w:rsidRPr="00167881">
              <w:rPr>
                <w:sz w:val="20"/>
                <w:szCs w:val="20"/>
              </w:rPr>
              <w:t>56 768,44</w:t>
            </w:r>
          </w:p>
        </w:tc>
      </w:tr>
      <w:tr w:rsidR="00746C96" w:rsidRPr="00167881" w:rsidTr="00746C96">
        <w:trPr>
          <w:trHeight w:val="68"/>
        </w:trPr>
        <w:tc>
          <w:tcPr>
            <w:tcW w:w="2796" w:type="pct"/>
            <w:shd w:val="clear" w:color="auto" w:fill="auto"/>
            <w:noWrap/>
            <w:vAlign w:val="bottom"/>
            <w:hideMark/>
          </w:tcPr>
          <w:p w:rsidR="00746C96" w:rsidRPr="00167881" w:rsidRDefault="00746C96" w:rsidP="00167881">
            <w:pPr>
              <w:rPr>
                <w:sz w:val="20"/>
                <w:szCs w:val="20"/>
              </w:rPr>
            </w:pPr>
            <w:r w:rsidRPr="00167881">
              <w:rPr>
                <w:sz w:val="20"/>
                <w:szCs w:val="20"/>
              </w:rPr>
              <w:t>Итого:</w:t>
            </w:r>
          </w:p>
        </w:tc>
        <w:tc>
          <w:tcPr>
            <w:tcW w:w="224"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54"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660"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278" w:type="pct"/>
            <w:shd w:val="clear" w:color="auto" w:fill="auto"/>
            <w:noWrap/>
            <w:vAlign w:val="bottom"/>
            <w:hideMark/>
          </w:tcPr>
          <w:p w:rsidR="00746C96" w:rsidRPr="00167881" w:rsidRDefault="00746C96" w:rsidP="00167881">
            <w:pPr>
              <w:rPr>
                <w:sz w:val="20"/>
                <w:szCs w:val="20"/>
              </w:rPr>
            </w:pPr>
            <w:r w:rsidRPr="00167881">
              <w:rPr>
                <w:sz w:val="20"/>
                <w:szCs w:val="20"/>
              </w:rPr>
              <w:t> </w:t>
            </w:r>
          </w:p>
        </w:tc>
        <w:tc>
          <w:tcPr>
            <w:tcW w:w="788" w:type="pct"/>
            <w:shd w:val="clear" w:color="auto" w:fill="auto"/>
            <w:noWrap/>
            <w:vAlign w:val="bottom"/>
            <w:hideMark/>
          </w:tcPr>
          <w:p w:rsidR="00746C96" w:rsidRPr="00167881" w:rsidRDefault="00746C96" w:rsidP="00167881">
            <w:pPr>
              <w:jc w:val="right"/>
              <w:rPr>
                <w:sz w:val="20"/>
                <w:szCs w:val="20"/>
              </w:rPr>
            </w:pPr>
            <w:r w:rsidRPr="00167881">
              <w:rPr>
                <w:sz w:val="20"/>
                <w:szCs w:val="20"/>
              </w:rPr>
              <w:t>456 457 079,21</w:t>
            </w:r>
          </w:p>
        </w:tc>
      </w:tr>
    </w:tbl>
    <w:p w:rsidR="002B1C24" w:rsidRDefault="002B1C24" w:rsidP="002B1C24">
      <w:pPr>
        <w:tabs>
          <w:tab w:val="left" w:pos="3180"/>
        </w:tabs>
        <w:spacing w:after="200" w:line="276" w:lineRule="auto"/>
        <w:rPr>
          <w:sz w:val="26"/>
          <w:szCs w:val="26"/>
        </w:rPr>
      </w:pPr>
    </w:p>
    <w:p w:rsidR="002B1C24" w:rsidRDefault="002B1C24" w:rsidP="002B1C24">
      <w:pPr>
        <w:rPr>
          <w:sz w:val="26"/>
          <w:szCs w:val="26"/>
        </w:rPr>
      </w:pPr>
    </w:p>
    <w:p w:rsidR="00FF2708" w:rsidRPr="002B1C24" w:rsidRDefault="00FF2708" w:rsidP="002B1C24">
      <w:pPr>
        <w:rPr>
          <w:sz w:val="26"/>
          <w:szCs w:val="26"/>
        </w:rPr>
        <w:sectPr w:rsidR="00FF2708" w:rsidRPr="002B1C24" w:rsidSect="00EF1BA2">
          <w:headerReference w:type="default" r:id="rId9"/>
          <w:headerReference w:type="first" r:id="rId10"/>
          <w:pgSz w:w="11906" w:h="16838"/>
          <w:pgMar w:top="1134" w:right="850" w:bottom="1134" w:left="1701" w:header="709" w:footer="709" w:gutter="0"/>
          <w:pgNumType w:start="1"/>
          <w:cols w:space="708"/>
          <w:titlePg/>
          <w:docGrid w:linePitch="381"/>
        </w:sectPr>
      </w:pPr>
    </w:p>
    <w:p w:rsidR="0011321C" w:rsidRPr="00F84D67" w:rsidRDefault="0011321C" w:rsidP="0011321C">
      <w:pPr>
        <w:tabs>
          <w:tab w:val="left" w:pos="540"/>
        </w:tabs>
        <w:ind w:left="5245"/>
        <w:jc w:val="both"/>
      </w:pPr>
      <w:r w:rsidRPr="00F84D67">
        <w:lastRenderedPageBreak/>
        <w:t>Приложение</w:t>
      </w:r>
      <w:r>
        <w:t xml:space="preserve"> 3</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8226FF" w:rsidRDefault="008226FF" w:rsidP="008226FF">
      <w:pPr>
        <w:spacing w:line="276" w:lineRule="auto"/>
        <w:ind w:left="5245"/>
      </w:pPr>
      <w:r w:rsidRPr="00A87FA8">
        <w:t xml:space="preserve">от </w:t>
      </w:r>
      <w:r>
        <w:t>26</w:t>
      </w:r>
      <w:r w:rsidRPr="00A87FA8">
        <w:t>.1</w:t>
      </w:r>
      <w:r>
        <w:t>2</w:t>
      </w:r>
      <w:r w:rsidRPr="00A87FA8">
        <w:t xml:space="preserve">.2024 № </w:t>
      </w:r>
      <w:r>
        <w:t>81</w:t>
      </w:r>
    </w:p>
    <w:p w:rsidR="000C6FA6" w:rsidRDefault="000C6FA6" w:rsidP="0011321C">
      <w:pPr>
        <w:spacing w:line="276" w:lineRule="auto"/>
        <w:ind w:left="5245"/>
        <w:rPr>
          <w:rFonts w:ascii="Arial" w:hAnsi="Arial" w:cs="Arial"/>
          <w:sz w:val="16"/>
          <w:szCs w:val="16"/>
        </w:rPr>
      </w:pPr>
    </w:p>
    <w:p w:rsidR="00FD76A4" w:rsidRDefault="00167881" w:rsidP="0006031F">
      <w:pPr>
        <w:jc w:val="center"/>
        <w:rPr>
          <w:b/>
          <w:sz w:val="26"/>
          <w:szCs w:val="26"/>
        </w:rPr>
      </w:pPr>
      <w:r w:rsidRPr="00167881">
        <w:rPr>
          <w:b/>
          <w:sz w:val="26"/>
          <w:szCs w:val="2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167881">
        <w:rPr>
          <w:b/>
          <w:sz w:val="26"/>
          <w:szCs w:val="26"/>
        </w:rPr>
        <w:t>видов расходов классификации расходов бюджета муниципального образования</w:t>
      </w:r>
      <w:proofErr w:type="gramEnd"/>
      <w:r w:rsidRPr="00167881">
        <w:rPr>
          <w:b/>
          <w:sz w:val="26"/>
          <w:szCs w:val="26"/>
        </w:rPr>
        <w:t xml:space="preserve"> городское поселение Междуреченский на 2024 год</w:t>
      </w:r>
    </w:p>
    <w:p w:rsidR="00167881" w:rsidRDefault="00167881" w:rsidP="0006031F">
      <w:pPr>
        <w:jc w:val="center"/>
        <w:rPr>
          <w:b/>
          <w:sz w:val="26"/>
          <w:szCs w:val="26"/>
        </w:rPr>
      </w:pPr>
    </w:p>
    <w:tbl>
      <w:tblPr>
        <w:tblW w:w="5000" w:type="pct"/>
        <w:tblLook w:val="04A0" w:firstRow="1" w:lastRow="0" w:firstColumn="1" w:lastColumn="0" w:noHBand="0" w:noVBand="1"/>
      </w:tblPr>
      <w:tblGrid>
        <w:gridCol w:w="266"/>
        <w:gridCol w:w="5828"/>
        <w:gridCol w:w="1228"/>
        <w:gridCol w:w="517"/>
        <w:gridCol w:w="1466"/>
        <w:gridCol w:w="266"/>
      </w:tblGrid>
      <w:tr w:rsidR="00167881" w:rsidRPr="00167881" w:rsidTr="00167881">
        <w:trPr>
          <w:trHeight w:val="255"/>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3045"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642"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270"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766"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(в рублях)</w:t>
            </w:r>
          </w:p>
        </w:tc>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r>
      <w:tr w:rsidR="00167881" w:rsidRPr="00167881" w:rsidTr="00167881">
        <w:trPr>
          <w:trHeight w:val="255"/>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30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881" w:rsidRPr="00167881" w:rsidRDefault="00167881" w:rsidP="00167881">
            <w:pPr>
              <w:jc w:val="center"/>
              <w:rPr>
                <w:sz w:val="20"/>
                <w:szCs w:val="20"/>
              </w:rPr>
            </w:pPr>
            <w:r w:rsidRPr="00167881">
              <w:rPr>
                <w:sz w:val="20"/>
                <w:szCs w:val="20"/>
              </w:rPr>
              <w:t>Наименование</w:t>
            </w:r>
          </w:p>
        </w:tc>
        <w:tc>
          <w:tcPr>
            <w:tcW w:w="642" w:type="pct"/>
            <w:vMerge w:val="restart"/>
            <w:tcBorders>
              <w:top w:val="single" w:sz="4" w:space="0" w:color="auto"/>
              <w:left w:val="nil"/>
              <w:bottom w:val="single" w:sz="4" w:space="0" w:color="auto"/>
              <w:right w:val="single" w:sz="4" w:space="0" w:color="auto"/>
            </w:tcBorders>
            <w:shd w:val="clear" w:color="auto" w:fill="auto"/>
            <w:vAlign w:val="center"/>
            <w:hideMark/>
          </w:tcPr>
          <w:p w:rsidR="00167881" w:rsidRPr="00167881" w:rsidRDefault="00167881" w:rsidP="00167881">
            <w:pPr>
              <w:jc w:val="center"/>
              <w:rPr>
                <w:sz w:val="20"/>
                <w:szCs w:val="20"/>
              </w:rPr>
            </w:pPr>
            <w:r w:rsidRPr="00167881">
              <w:rPr>
                <w:sz w:val="20"/>
                <w:szCs w:val="20"/>
              </w:rPr>
              <w:t>ЦСР</w:t>
            </w:r>
          </w:p>
        </w:tc>
        <w:tc>
          <w:tcPr>
            <w:tcW w:w="270" w:type="pct"/>
            <w:vMerge w:val="restart"/>
            <w:tcBorders>
              <w:top w:val="single" w:sz="4" w:space="0" w:color="auto"/>
              <w:left w:val="nil"/>
              <w:bottom w:val="single" w:sz="4" w:space="0" w:color="auto"/>
              <w:right w:val="single" w:sz="4" w:space="0" w:color="auto"/>
            </w:tcBorders>
            <w:shd w:val="clear" w:color="auto" w:fill="auto"/>
            <w:vAlign w:val="center"/>
            <w:hideMark/>
          </w:tcPr>
          <w:p w:rsidR="00167881" w:rsidRPr="00167881" w:rsidRDefault="00167881" w:rsidP="00167881">
            <w:pPr>
              <w:jc w:val="center"/>
              <w:rPr>
                <w:sz w:val="20"/>
                <w:szCs w:val="20"/>
              </w:rPr>
            </w:pPr>
            <w:r w:rsidRPr="00167881">
              <w:rPr>
                <w:sz w:val="20"/>
                <w:szCs w:val="20"/>
              </w:rPr>
              <w:t>ВР</w:t>
            </w:r>
          </w:p>
        </w:tc>
        <w:tc>
          <w:tcPr>
            <w:tcW w:w="766" w:type="pct"/>
            <w:vMerge w:val="restart"/>
            <w:tcBorders>
              <w:top w:val="nil"/>
              <w:left w:val="nil"/>
              <w:bottom w:val="single" w:sz="4" w:space="0" w:color="auto"/>
              <w:right w:val="single" w:sz="4" w:space="0" w:color="auto"/>
            </w:tcBorders>
            <w:shd w:val="clear" w:color="auto" w:fill="auto"/>
            <w:vAlign w:val="center"/>
            <w:hideMark/>
          </w:tcPr>
          <w:p w:rsidR="00167881" w:rsidRPr="00167881" w:rsidRDefault="00167881" w:rsidP="00167881">
            <w:pPr>
              <w:jc w:val="center"/>
              <w:rPr>
                <w:sz w:val="20"/>
                <w:szCs w:val="20"/>
              </w:rPr>
            </w:pPr>
            <w:r w:rsidRPr="00167881">
              <w:rPr>
                <w:sz w:val="20"/>
                <w:szCs w:val="20"/>
              </w:rPr>
              <w:t>Сумма на  год</w:t>
            </w:r>
          </w:p>
        </w:tc>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r>
      <w:tr w:rsidR="00167881" w:rsidRPr="00167881" w:rsidTr="00167881">
        <w:trPr>
          <w:trHeight w:val="255"/>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3045" w:type="pct"/>
            <w:vMerge/>
            <w:tcBorders>
              <w:top w:val="single" w:sz="4" w:space="0" w:color="auto"/>
              <w:left w:val="single" w:sz="4" w:space="0" w:color="auto"/>
              <w:bottom w:val="single" w:sz="4" w:space="0" w:color="auto"/>
              <w:right w:val="single" w:sz="4" w:space="0" w:color="auto"/>
            </w:tcBorders>
            <w:vAlign w:val="center"/>
            <w:hideMark/>
          </w:tcPr>
          <w:p w:rsidR="00167881" w:rsidRPr="00167881" w:rsidRDefault="00167881" w:rsidP="00167881">
            <w:pPr>
              <w:rPr>
                <w:sz w:val="20"/>
                <w:szCs w:val="20"/>
              </w:rPr>
            </w:pPr>
          </w:p>
        </w:tc>
        <w:tc>
          <w:tcPr>
            <w:tcW w:w="642" w:type="pct"/>
            <w:vMerge/>
            <w:tcBorders>
              <w:top w:val="single" w:sz="4" w:space="0" w:color="auto"/>
              <w:left w:val="nil"/>
              <w:bottom w:val="single" w:sz="4" w:space="0" w:color="auto"/>
              <w:right w:val="single" w:sz="4" w:space="0" w:color="auto"/>
            </w:tcBorders>
            <w:vAlign w:val="center"/>
            <w:hideMark/>
          </w:tcPr>
          <w:p w:rsidR="00167881" w:rsidRPr="00167881" w:rsidRDefault="00167881" w:rsidP="00167881">
            <w:pPr>
              <w:rPr>
                <w:sz w:val="20"/>
                <w:szCs w:val="20"/>
              </w:rPr>
            </w:pPr>
          </w:p>
        </w:tc>
        <w:tc>
          <w:tcPr>
            <w:tcW w:w="270" w:type="pct"/>
            <w:vMerge/>
            <w:tcBorders>
              <w:top w:val="single" w:sz="4" w:space="0" w:color="auto"/>
              <w:left w:val="nil"/>
              <w:bottom w:val="single" w:sz="4" w:space="0" w:color="auto"/>
              <w:right w:val="single" w:sz="4" w:space="0" w:color="auto"/>
            </w:tcBorders>
            <w:vAlign w:val="center"/>
            <w:hideMark/>
          </w:tcPr>
          <w:p w:rsidR="00167881" w:rsidRPr="00167881" w:rsidRDefault="00167881" w:rsidP="00167881">
            <w:pPr>
              <w:rPr>
                <w:sz w:val="20"/>
                <w:szCs w:val="20"/>
              </w:rPr>
            </w:pPr>
          </w:p>
        </w:tc>
        <w:tc>
          <w:tcPr>
            <w:tcW w:w="766" w:type="pct"/>
            <w:vMerge/>
            <w:tcBorders>
              <w:top w:val="nil"/>
              <w:left w:val="nil"/>
              <w:bottom w:val="single" w:sz="4" w:space="0" w:color="auto"/>
              <w:right w:val="single" w:sz="4" w:space="0" w:color="auto"/>
            </w:tcBorders>
            <w:vAlign w:val="center"/>
            <w:hideMark/>
          </w:tcPr>
          <w:p w:rsidR="00167881" w:rsidRPr="00167881" w:rsidRDefault="00167881" w:rsidP="00167881">
            <w:pPr>
              <w:rPr>
                <w:sz w:val="20"/>
                <w:szCs w:val="20"/>
              </w:rPr>
            </w:pPr>
          </w:p>
        </w:tc>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r>
      <w:tr w:rsidR="00167881" w:rsidRPr="00167881" w:rsidTr="00167881">
        <w:trPr>
          <w:trHeight w:val="255"/>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3045" w:type="pct"/>
            <w:vMerge/>
            <w:tcBorders>
              <w:top w:val="single" w:sz="4" w:space="0" w:color="auto"/>
              <w:left w:val="single" w:sz="4" w:space="0" w:color="auto"/>
              <w:bottom w:val="single" w:sz="4" w:space="0" w:color="auto"/>
              <w:right w:val="single" w:sz="4" w:space="0" w:color="auto"/>
            </w:tcBorders>
            <w:vAlign w:val="center"/>
            <w:hideMark/>
          </w:tcPr>
          <w:p w:rsidR="00167881" w:rsidRPr="00167881" w:rsidRDefault="00167881" w:rsidP="00167881">
            <w:pPr>
              <w:rPr>
                <w:sz w:val="20"/>
                <w:szCs w:val="20"/>
              </w:rPr>
            </w:pPr>
          </w:p>
        </w:tc>
        <w:tc>
          <w:tcPr>
            <w:tcW w:w="642" w:type="pct"/>
            <w:vMerge/>
            <w:tcBorders>
              <w:top w:val="single" w:sz="4" w:space="0" w:color="auto"/>
              <w:left w:val="nil"/>
              <w:bottom w:val="single" w:sz="4" w:space="0" w:color="auto"/>
              <w:right w:val="single" w:sz="4" w:space="0" w:color="auto"/>
            </w:tcBorders>
            <w:vAlign w:val="center"/>
            <w:hideMark/>
          </w:tcPr>
          <w:p w:rsidR="00167881" w:rsidRPr="00167881" w:rsidRDefault="00167881" w:rsidP="00167881">
            <w:pPr>
              <w:rPr>
                <w:sz w:val="20"/>
                <w:szCs w:val="20"/>
              </w:rPr>
            </w:pPr>
          </w:p>
        </w:tc>
        <w:tc>
          <w:tcPr>
            <w:tcW w:w="270" w:type="pct"/>
            <w:vMerge/>
            <w:tcBorders>
              <w:top w:val="single" w:sz="4" w:space="0" w:color="auto"/>
              <w:left w:val="nil"/>
              <w:bottom w:val="single" w:sz="4" w:space="0" w:color="auto"/>
              <w:right w:val="single" w:sz="4" w:space="0" w:color="auto"/>
            </w:tcBorders>
            <w:vAlign w:val="center"/>
            <w:hideMark/>
          </w:tcPr>
          <w:p w:rsidR="00167881" w:rsidRPr="00167881" w:rsidRDefault="00167881" w:rsidP="00167881">
            <w:pPr>
              <w:rPr>
                <w:sz w:val="20"/>
                <w:szCs w:val="20"/>
              </w:rPr>
            </w:pPr>
          </w:p>
        </w:tc>
        <w:tc>
          <w:tcPr>
            <w:tcW w:w="766" w:type="pct"/>
            <w:vMerge/>
            <w:tcBorders>
              <w:top w:val="nil"/>
              <w:left w:val="nil"/>
              <w:bottom w:val="single" w:sz="4" w:space="0" w:color="auto"/>
              <w:right w:val="single" w:sz="4" w:space="0" w:color="auto"/>
            </w:tcBorders>
            <w:vAlign w:val="center"/>
            <w:hideMark/>
          </w:tcPr>
          <w:p w:rsidR="00167881" w:rsidRPr="00167881" w:rsidRDefault="00167881" w:rsidP="00167881">
            <w:pPr>
              <w:rPr>
                <w:sz w:val="20"/>
                <w:szCs w:val="20"/>
              </w:rPr>
            </w:pPr>
          </w:p>
        </w:tc>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r>
      <w:tr w:rsidR="00167881" w:rsidRPr="00167881" w:rsidTr="00167881">
        <w:trPr>
          <w:trHeight w:val="255"/>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3045"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1</w:t>
            </w:r>
          </w:p>
        </w:tc>
        <w:tc>
          <w:tcPr>
            <w:tcW w:w="642"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2</w:t>
            </w:r>
          </w:p>
        </w:tc>
        <w:tc>
          <w:tcPr>
            <w:tcW w:w="270"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3</w:t>
            </w:r>
          </w:p>
        </w:tc>
        <w:tc>
          <w:tcPr>
            <w:tcW w:w="766"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4</w:t>
            </w:r>
          </w:p>
        </w:tc>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456 457 079,21</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обеспечение переданных полномочий</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33 130 670,89</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33 130 670,89</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33 130 670,89</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Глава (высшее должностное лицо) муниципального образования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2 620 767,11</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675"/>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100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2 620 767,11</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выплаты персоналу государственных (муниципальных) органов</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120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2 620 767,11</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обеспечение функций органов местного самоуправления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16 170 343,75</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675"/>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100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2 532 796,85</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выплаты персоналу государственных (муниципальных) органов</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120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2 532 796,85</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13 637 546,90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13 637 546,90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Прочие мероприятия органов местного самоуправления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214 983,44</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56 768,44</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56 768,44</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100 715,00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100 715,00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бюджетные ассигнования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57 500,00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Уплата налогов, сборов и иных платежей</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850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57 500,00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Отдельные мероприятия в области автомобильного транспорта</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16 775 988,88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16 775 988,88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16 775 988,88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по бытовому обслуживанию</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2 389 233,60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2 389 233,60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2 389 233,60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Капитальный ремонт муниципального жилищного фонда</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1 096 716,25</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lastRenderedPageBreak/>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311 366,52</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311 366,52</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785 349,73</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785 349,73</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Расходы на содержание </w:t>
            </w:r>
            <w:proofErr w:type="spellStart"/>
            <w:r w:rsidRPr="00167881">
              <w:rPr>
                <w:sz w:val="20"/>
                <w:szCs w:val="20"/>
              </w:rPr>
              <w:t>внутрипоселковых</w:t>
            </w:r>
            <w:proofErr w:type="spellEnd"/>
            <w:r w:rsidRPr="00167881">
              <w:rPr>
                <w:sz w:val="20"/>
                <w:szCs w:val="20"/>
              </w:rPr>
              <w:t xml:space="preserve"> дорог и искусственных сооружений на них</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41 140 690,89</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41 140 690,89</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41 140 690,89</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Расходы на ремонт </w:t>
            </w:r>
            <w:proofErr w:type="spellStart"/>
            <w:r w:rsidRPr="00167881">
              <w:rPr>
                <w:sz w:val="20"/>
                <w:szCs w:val="20"/>
              </w:rPr>
              <w:t>внутрипоселковых</w:t>
            </w:r>
            <w:proofErr w:type="spellEnd"/>
            <w:r w:rsidRPr="00167881">
              <w:rPr>
                <w:sz w:val="20"/>
                <w:szCs w:val="20"/>
              </w:rPr>
              <w:t xml:space="preserve"> дорог</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834 560,31</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834 560,31</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834 560,31</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реализацию мероприятий по содействию трудоустройства граждан</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4 328 327,15</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4 328 327,15</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4 328 327,15</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уличное освещение</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6000006100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12 542 051,38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6000006100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12 542 051,38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6000006100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12 542 051,38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организацию деятельности по сбору и транспортированию твердых коммунальных отходов</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6000006200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4 266 400,50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6000006200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4 266 400,50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6000006200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4 266 400,50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озеленение</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организацию и содержание мест захоронения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988 534,83</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988 534,83</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988 534,83</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прочие мероприятия по благоустройству поселения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7 297 828,02</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952 000,00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952 000,00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6 345 828,02</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6 345 828,02</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реализацию мероприятий по оказанию финансовой поддержки социально ориентированным некоммерческим организациям</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6000006600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300 000,00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6000006600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300 000,00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6000006600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300 000,00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Резервные фонды муниципального образования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6000007050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бюджетные ассигнования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6000007050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Резервные средства</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6000007050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870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оценку недвижимости, признание прав и регулирование отношений по государственной и муниципальной собственности</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6000009020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265 846,48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6000009020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265 846,48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6000009020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265 846,48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6000070010</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79 001 740,00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79 001 740,00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lastRenderedPageBreak/>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79 001 740,00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мероприятия в области физической культуры и спорта</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Реализация прочих расходов в сфере культуры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101 500,00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101 500,00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101 500,00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в области обеспечения экологической безопасности</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591 656,18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591 656,18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591 656,18</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Мероприятия на пенсионное обеспечение отдельных категорий граждан</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546 000,00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546 000,00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546 000,00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6000070280</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428 400,00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428 400,00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428 400,00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прочие мероприятия по управлению муниципальным имуществом</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6000070430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470 000,00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6000070430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470 000,00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6000070430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470 000,00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Расходы, направленные на исполнение целевых показателей и повышение </w:t>
            </w:r>
            <w:proofErr w:type="gramStart"/>
            <w:r w:rsidRPr="00167881">
              <w:rPr>
                <w:sz w:val="20"/>
                <w:szCs w:val="20"/>
              </w:rPr>
              <w:t>оплаты труда работников муниципальных учреждений культуры</w:t>
            </w:r>
            <w:proofErr w:type="gramEnd"/>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6000072580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887 564,44</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6000072580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887 564,44</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6000072580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887 564,44</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Создание условий для деятельности народных дружин</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17 750,00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17 750,00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17 750,00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675"/>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119 668 000,00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119 668 000,00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119 668 000,00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Реализация мероприятий по содействию трудоустройству граждан</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2 394 451,96</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2 394 451,96</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2 394 451,96</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1125"/>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24 019 559,62</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7 360 481,69</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7 360 481,69</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lastRenderedPageBreak/>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бюджетные ассигнования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16 659 077,93</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Исполнение судебных актов</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830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16 659 077,93</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ремонт и содержание автомобильных дорог</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6000089190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14 672 898,86</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6000089190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14 672 898,86</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6000089190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14 672 898,86</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450"/>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Создание условий для деятельности народных дружин за счет средств бюджета муниципального образования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4 437,50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4 437,50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4 437,50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675"/>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675"/>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59 916 777,17</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59 916 777,17</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89"/>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3045"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59 916 777,17</w:t>
            </w:r>
          </w:p>
        </w:tc>
        <w:tc>
          <w:tcPr>
            <w:tcW w:w="139" w:type="pct"/>
            <w:tcBorders>
              <w:top w:val="nil"/>
              <w:left w:val="single" w:sz="4" w:space="0" w:color="auto"/>
              <w:bottom w:val="nil"/>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r>
      <w:tr w:rsidR="00167881" w:rsidRPr="00167881" w:rsidTr="00167881">
        <w:trPr>
          <w:trHeight w:val="255"/>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3045"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Итого</w:t>
            </w:r>
          </w:p>
        </w:tc>
        <w:tc>
          <w:tcPr>
            <w:tcW w:w="642"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456 457 079,21</w:t>
            </w:r>
          </w:p>
        </w:tc>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r>
    </w:tbl>
    <w:p w:rsidR="00167881" w:rsidRDefault="00167881" w:rsidP="0006031F">
      <w:pPr>
        <w:jc w:val="center"/>
        <w:rPr>
          <w:b/>
          <w:sz w:val="26"/>
          <w:szCs w:val="26"/>
        </w:rPr>
      </w:pPr>
    </w:p>
    <w:p w:rsidR="00B75B45" w:rsidRPr="00B75B45" w:rsidRDefault="00B75B45" w:rsidP="0006031F">
      <w:pPr>
        <w:jc w:val="center"/>
        <w:rPr>
          <w:b/>
          <w:sz w:val="26"/>
          <w:szCs w:val="26"/>
        </w:rPr>
      </w:pPr>
    </w:p>
    <w:p w:rsidR="00B75B45" w:rsidRDefault="00B75B45">
      <w:pPr>
        <w:spacing w:after="200" w:line="276" w:lineRule="auto"/>
        <w:rPr>
          <w:sz w:val="26"/>
          <w:szCs w:val="26"/>
        </w:rPr>
        <w:sectPr w:rsidR="00B75B45" w:rsidSect="00EF1BA2">
          <w:pgSz w:w="11906" w:h="16838"/>
          <w:pgMar w:top="1134" w:right="850" w:bottom="1134" w:left="1701" w:header="709" w:footer="709" w:gutter="0"/>
          <w:pgNumType w:start="1"/>
          <w:cols w:space="708"/>
          <w:titlePg/>
          <w:docGrid w:linePitch="381"/>
        </w:sectPr>
      </w:pPr>
    </w:p>
    <w:p w:rsidR="000C6FA6" w:rsidRPr="00F84D67" w:rsidRDefault="000C6FA6" w:rsidP="000C6FA6">
      <w:pPr>
        <w:tabs>
          <w:tab w:val="left" w:pos="540"/>
        </w:tabs>
        <w:ind w:left="5245"/>
        <w:jc w:val="both"/>
      </w:pPr>
      <w:r w:rsidRPr="00F84D67">
        <w:lastRenderedPageBreak/>
        <w:t>Приложение</w:t>
      </w:r>
      <w:r>
        <w:t xml:space="preserve"> 4</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 xml:space="preserve">городского поселения </w:t>
      </w:r>
      <w:proofErr w:type="gramStart"/>
      <w:r w:rsidRPr="00F84D67">
        <w:t>Междуреченский</w:t>
      </w:r>
      <w:proofErr w:type="gramEnd"/>
    </w:p>
    <w:p w:rsidR="008226FF" w:rsidRDefault="008226FF" w:rsidP="008226FF">
      <w:pPr>
        <w:spacing w:line="276" w:lineRule="auto"/>
        <w:ind w:left="5245"/>
      </w:pPr>
      <w:r w:rsidRPr="00A87FA8">
        <w:t xml:space="preserve">от </w:t>
      </w:r>
      <w:r>
        <w:t>26</w:t>
      </w:r>
      <w:r w:rsidRPr="00A87FA8">
        <w:t>.1</w:t>
      </w:r>
      <w:r>
        <w:t>2</w:t>
      </w:r>
      <w:r w:rsidRPr="00A87FA8">
        <w:t xml:space="preserve">.2024 № </w:t>
      </w:r>
      <w:r>
        <w:t>81</w:t>
      </w:r>
    </w:p>
    <w:p w:rsidR="000C6FA6" w:rsidRDefault="000C6FA6" w:rsidP="0006031F">
      <w:pPr>
        <w:jc w:val="center"/>
        <w:rPr>
          <w:szCs w:val="16"/>
        </w:rPr>
      </w:pPr>
    </w:p>
    <w:p w:rsidR="00A41F45" w:rsidRPr="00B75B45" w:rsidRDefault="00167881" w:rsidP="004A3802">
      <w:pPr>
        <w:spacing w:after="200"/>
        <w:jc w:val="center"/>
        <w:rPr>
          <w:b/>
          <w:sz w:val="26"/>
          <w:szCs w:val="26"/>
        </w:rPr>
      </w:pPr>
      <w:r w:rsidRPr="00167881">
        <w:rPr>
          <w:b/>
          <w:sz w:val="26"/>
          <w:szCs w:val="2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w:t>
      </w:r>
    </w:p>
    <w:p w:rsidR="00A41F45" w:rsidRPr="00A41F45" w:rsidRDefault="00A41F45" w:rsidP="00A41F45">
      <w:pPr>
        <w:rPr>
          <w:sz w:val="26"/>
          <w:szCs w:val="26"/>
        </w:rPr>
      </w:pPr>
    </w:p>
    <w:tbl>
      <w:tblPr>
        <w:tblW w:w="5000" w:type="pct"/>
        <w:tblLook w:val="04A0" w:firstRow="1" w:lastRow="0" w:firstColumn="1" w:lastColumn="0" w:noHBand="0" w:noVBand="1"/>
      </w:tblPr>
      <w:tblGrid>
        <w:gridCol w:w="266"/>
        <w:gridCol w:w="811"/>
        <w:gridCol w:w="3972"/>
        <w:gridCol w:w="416"/>
        <w:gridCol w:w="473"/>
        <w:gridCol w:w="1485"/>
        <w:gridCol w:w="1882"/>
        <w:gridCol w:w="266"/>
      </w:tblGrid>
      <w:tr w:rsidR="00167881" w:rsidRPr="00D93750" w:rsidTr="00167881">
        <w:trPr>
          <w:trHeight w:val="68"/>
        </w:trPr>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424"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2075"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217"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247"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776"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(в рублях)</w:t>
            </w:r>
          </w:p>
        </w:tc>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r>
      <w:tr w:rsidR="00167881" w:rsidRPr="00D93750" w:rsidTr="00167881">
        <w:trPr>
          <w:trHeight w:val="68"/>
        </w:trPr>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24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881" w:rsidRPr="00D93750" w:rsidRDefault="00167881" w:rsidP="00167881">
            <w:pPr>
              <w:jc w:val="center"/>
              <w:rPr>
                <w:sz w:val="20"/>
                <w:szCs w:val="20"/>
              </w:rPr>
            </w:pPr>
            <w:r w:rsidRPr="00D93750">
              <w:rPr>
                <w:sz w:val="20"/>
                <w:szCs w:val="20"/>
              </w:rPr>
              <w:t>Наименование</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881" w:rsidRPr="00D93750" w:rsidRDefault="00167881" w:rsidP="00167881">
            <w:pPr>
              <w:jc w:val="center"/>
              <w:rPr>
                <w:sz w:val="20"/>
                <w:szCs w:val="20"/>
              </w:rPr>
            </w:pPr>
            <w:proofErr w:type="spellStart"/>
            <w:r w:rsidRPr="00D93750">
              <w:rPr>
                <w:sz w:val="20"/>
                <w:szCs w:val="20"/>
              </w:rPr>
              <w:t>Рз</w:t>
            </w:r>
            <w:proofErr w:type="spellEnd"/>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881" w:rsidRPr="00D93750" w:rsidRDefault="00167881" w:rsidP="00167881">
            <w:pPr>
              <w:jc w:val="center"/>
              <w:rPr>
                <w:sz w:val="20"/>
                <w:szCs w:val="20"/>
              </w:rPr>
            </w:pPr>
            <w:proofErr w:type="gramStart"/>
            <w:r w:rsidRPr="00D93750">
              <w:rPr>
                <w:sz w:val="20"/>
                <w:szCs w:val="20"/>
              </w:rPr>
              <w:t>ПР</w:t>
            </w:r>
            <w:proofErr w:type="gramEnd"/>
          </w:p>
        </w:tc>
        <w:tc>
          <w:tcPr>
            <w:tcW w:w="7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881" w:rsidRPr="00D93750" w:rsidRDefault="00167881" w:rsidP="00167881">
            <w:pPr>
              <w:jc w:val="center"/>
              <w:rPr>
                <w:sz w:val="20"/>
                <w:szCs w:val="20"/>
              </w:rPr>
            </w:pPr>
            <w:r w:rsidRPr="00D93750">
              <w:rPr>
                <w:sz w:val="20"/>
                <w:szCs w:val="20"/>
              </w:rPr>
              <w:t>Сумма на  год</w:t>
            </w:r>
          </w:p>
        </w:tc>
        <w:tc>
          <w:tcPr>
            <w:tcW w:w="983"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r>
      <w:tr w:rsidR="00167881" w:rsidRPr="00D93750" w:rsidTr="00167881">
        <w:trPr>
          <w:trHeight w:val="68"/>
        </w:trPr>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2499" w:type="pct"/>
            <w:gridSpan w:val="2"/>
            <w:vMerge/>
            <w:tcBorders>
              <w:top w:val="nil"/>
              <w:left w:val="nil"/>
              <w:bottom w:val="nil"/>
              <w:right w:val="nil"/>
            </w:tcBorders>
            <w:vAlign w:val="center"/>
            <w:hideMark/>
          </w:tcPr>
          <w:p w:rsidR="00167881" w:rsidRPr="00D93750" w:rsidRDefault="00167881" w:rsidP="00167881">
            <w:pPr>
              <w:rPr>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167881" w:rsidRPr="00D93750" w:rsidRDefault="00167881" w:rsidP="00167881">
            <w:pPr>
              <w:rPr>
                <w:sz w:val="20"/>
                <w:szCs w:val="2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167881" w:rsidRPr="00D93750" w:rsidRDefault="00167881" w:rsidP="00167881">
            <w:pPr>
              <w:rPr>
                <w:sz w:val="20"/>
                <w:szCs w:val="20"/>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167881" w:rsidRPr="00D93750" w:rsidRDefault="00167881" w:rsidP="00167881">
            <w:pPr>
              <w:rPr>
                <w:sz w:val="20"/>
                <w:szCs w:val="20"/>
              </w:rPr>
            </w:pPr>
          </w:p>
        </w:tc>
        <w:tc>
          <w:tcPr>
            <w:tcW w:w="983"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В том числе за счет</w:t>
            </w:r>
          </w:p>
        </w:tc>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r>
      <w:tr w:rsidR="00167881" w:rsidRPr="00D93750" w:rsidTr="00167881">
        <w:trPr>
          <w:trHeight w:val="68"/>
        </w:trPr>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2499" w:type="pct"/>
            <w:gridSpan w:val="2"/>
            <w:vMerge/>
            <w:tcBorders>
              <w:top w:val="nil"/>
              <w:left w:val="nil"/>
              <w:bottom w:val="nil"/>
              <w:right w:val="nil"/>
            </w:tcBorders>
            <w:vAlign w:val="center"/>
            <w:hideMark/>
          </w:tcPr>
          <w:p w:rsidR="00167881" w:rsidRPr="00D93750" w:rsidRDefault="00167881" w:rsidP="00167881">
            <w:pPr>
              <w:rPr>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167881" w:rsidRPr="00D93750" w:rsidRDefault="00167881" w:rsidP="00167881">
            <w:pPr>
              <w:rPr>
                <w:sz w:val="20"/>
                <w:szCs w:val="2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167881" w:rsidRPr="00D93750" w:rsidRDefault="00167881" w:rsidP="00167881">
            <w:pPr>
              <w:rPr>
                <w:sz w:val="20"/>
                <w:szCs w:val="20"/>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rsidR="00167881" w:rsidRPr="00D93750" w:rsidRDefault="00167881" w:rsidP="00167881">
            <w:pPr>
              <w:rPr>
                <w:sz w:val="20"/>
                <w:szCs w:val="20"/>
              </w:rPr>
            </w:pPr>
          </w:p>
        </w:tc>
        <w:tc>
          <w:tcPr>
            <w:tcW w:w="983" w:type="pct"/>
            <w:tcBorders>
              <w:top w:val="nil"/>
              <w:left w:val="nil"/>
              <w:bottom w:val="single" w:sz="4" w:space="0" w:color="auto"/>
              <w:right w:val="single" w:sz="4" w:space="0" w:color="auto"/>
            </w:tcBorders>
            <w:shd w:val="clear" w:color="auto" w:fill="auto"/>
            <w:noWrap/>
            <w:hideMark/>
          </w:tcPr>
          <w:p w:rsidR="00167881" w:rsidRPr="00D93750" w:rsidRDefault="00167881" w:rsidP="00167881">
            <w:pPr>
              <w:jc w:val="center"/>
              <w:rPr>
                <w:sz w:val="20"/>
                <w:szCs w:val="20"/>
              </w:rPr>
            </w:pPr>
            <w:r w:rsidRPr="00D93750">
              <w:rPr>
                <w:sz w:val="20"/>
                <w:szCs w:val="20"/>
              </w:rPr>
              <w:t xml:space="preserve"> субвенций </w:t>
            </w:r>
          </w:p>
        </w:tc>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r>
      <w:tr w:rsidR="00167881" w:rsidRPr="00D93750" w:rsidTr="00167881">
        <w:trPr>
          <w:trHeight w:val="68"/>
        </w:trPr>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249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67881" w:rsidRPr="00D93750" w:rsidRDefault="00167881" w:rsidP="00167881">
            <w:pPr>
              <w:jc w:val="center"/>
              <w:rPr>
                <w:sz w:val="20"/>
                <w:szCs w:val="20"/>
              </w:rPr>
            </w:pPr>
            <w:r w:rsidRPr="00D93750">
              <w:rPr>
                <w:sz w:val="20"/>
                <w:szCs w:val="20"/>
              </w:rPr>
              <w:t>1</w:t>
            </w:r>
          </w:p>
        </w:tc>
        <w:tc>
          <w:tcPr>
            <w:tcW w:w="217" w:type="pct"/>
            <w:tcBorders>
              <w:top w:val="nil"/>
              <w:left w:val="nil"/>
              <w:bottom w:val="single" w:sz="4" w:space="0" w:color="auto"/>
              <w:right w:val="single" w:sz="4" w:space="0" w:color="auto"/>
            </w:tcBorders>
            <w:shd w:val="clear" w:color="auto" w:fill="auto"/>
            <w:noWrap/>
            <w:vAlign w:val="bottom"/>
            <w:hideMark/>
          </w:tcPr>
          <w:p w:rsidR="00167881" w:rsidRPr="00D93750" w:rsidRDefault="00167881" w:rsidP="00167881">
            <w:pPr>
              <w:jc w:val="center"/>
              <w:rPr>
                <w:sz w:val="20"/>
                <w:szCs w:val="20"/>
              </w:rPr>
            </w:pPr>
            <w:r w:rsidRPr="00D93750">
              <w:rPr>
                <w:sz w:val="20"/>
                <w:szCs w:val="20"/>
              </w:rPr>
              <w:t>2</w:t>
            </w:r>
          </w:p>
        </w:tc>
        <w:tc>
          <w:tcPr>
            <w:tcW w:w="247" w:type="pct"/>
            <w:tcBorders>
              <w:top w:val="nil"/>
              <w:left w:val="nil"/>
              <w:bottom w:val="single" w:sz="4" w:space="0" w:color="auto"/>
              <w:right w:val="single" w:sz="4" w:space="0" w:color="auto"/>
            </w:tcBorders>
            <w:shd w:val="clear" w:color="auto" w:fill="auto"/>
            <w:noWrap/>
            <w:vAlign w:val="bottom"/>
            <w:hideMark/>
          </w:tcPr>
          <w:p w:rsidR="00167881" w:rsidRPr="00D93750" w:rsidRDefault="00167881" w:rsidP="00167881">
            <w:pPr>
              <w:jc w:val="center"/>
              <w:rPr>
                <w:sz w:val="20"/>
                <w:szCs w:val="20"/>
              </w:rPr>
            </w:pPr>
            <w:r w:rsidRPr="00D93750">
              <w:rPr>
                <w:sz w:val="20"/>
                <w:szCs w:val="20"/>
              </w:rPr>
              <w:t>3</w:t>
            </w:r>
          </w:p>
        </w:tc>
        <w:tc>
          <w:tcPr>
            <w:tcW w:w="776" w:type="pct"/>
            <w:tcBorders>
              <w:top w:val="nil"/>
              <w:left w:val="nil"/>
              <w:bottom w:val="single" w:sz="4" w:space="0" w:color="auto"/>
              <w:right w:val="single" w:sz="4" w:space="0" w:color="auto"/>
            </w:tcBorders>
            <w:shd w:val="clear" w:color="auto" w:fill="auto"/>
            <w:noWrap/>
            <w:vAlign w:val="bottom"/>
            <w:hideMark/>
          </w:tcPr>
          <w:p w:rsidR="00167881" w:rsidRPr="00D93750" w:rsidRDefault="00167881" w:rsidP="00167881">
            <w:pPr>
              <w:jc w:val="center"/>
              <w:rPr>
                <w:sz w:val="20"/>
                <w:szCs w:val="20"/>
              </w:rPr>
            </w:pPr>
            <w:r w:rsidRPr="00D93750">
              <w:rPr>
                <w:sz w:val="20"/>
                <w:szCs w:val="20"/>
              </w:rPr>
              <w:t>4</w:t>
            </w:r>
          </w:p>
        </w:tc>
        <w:tc>
          <w:tcPr>
            <w:tcW w:w="983" w:type="pct"/>
            <w:tcBorders>
              <w:top w:val="nil"/>
              <w:left w:val="nil"/>
              <w:bottom w:val="single" w:sz="4" w:space="0" w:color="auto"/>
              <w:right w:val="single" w:sz="4" w:space="0" w:color="auto"/>
            </w:tcBorders>
            <w:shd w:val="clear" w:color="auto" w:fill="auto"/>
            <w:noWrap/>
            <w:vAlign w:val="bottom"/>
            <w:hideMark/>
          </w:tcPr>
          <w:p w:rsidR="00167881" w:rsidRPr="00D93750" w:rsidRDefault="00167881" w:rsidP="00167881">
            <w:pPr>
              <w:jc w:val="center"/>
              <w:rPr>
                <w:sz w:val="20"/>
                <w:szCs w:val="20"/>
              </w:rPr>
            </w:pPr>
            <w:r w:rsidRPr="00D93750">
              <w:rPr>
                <w:sz w:val="20"/>
                <w:szCs w:val="20"/>
              </w:rPr>
              <w:t>5</w:t>
            </w:r>
          </w:p>
        </w:tc>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ОБЩЕГОСУДАРСТВЕННЫЕ ВОПРОСЫ</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37 967 092,22</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Функционирование высшего должностного лица субъекта Российской Федерации и муниципального образования</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02</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2 620 767,11</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04</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11 908 279,44</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Резервные фонды</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11</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50 000,00</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Другие общегосударственные вопросы</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13</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23 388 045,67</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НАЦИОНАЛЬНАЯ БЕЗОПАСНОСТЬ И ПРАВООХРАНИТЕЛЬНАЯ ДЕЯТЕЛЬНОСТЬ</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22 187,50</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Другие вопросы в области национальной безопасности и правоохранительной деятельности</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14</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22 187,50</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НАЦИОНАЛЬНАЯ ЭКОНОМИКА</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269 770 403,34</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Общеэкономические вопросы</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01</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6 722 779,11</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Транспорт</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08</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16 775 988,88</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Дорожное хозяйство (дорожные фонды)</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09</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245 376 327,23</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Связь и информатика</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10</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100 715,00</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Другие вопросы в области национальной экономики</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12</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794 593,12</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ЖИЛИЩНО-КОММУНАЛЬНОЕ ХОЗЯЙСТВО</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119 493 803,94</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Жилищное хозяйство</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01</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1 832 562,73</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Коммунальное хозяйство</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02</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88 751 455,29</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Благоустройство</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03</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25 474 814,73</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Другие вопросы в области жилищно-коммунального хозяйства</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05</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3 434 971,19</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ОХРАНА ОКРУЖАЮЩЕЙ СРЕДЫ</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17 250 734,11</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Другие вопросы в области охраны окружающей среды</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05</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17 250 734,11</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ОБРАЗОВАНИЕ</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07</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428 400,00</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Молодежная политика</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07</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07</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428 400,00</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КУЛЬТУРА, КИНЕМАТОГРАФИЯ</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10 730 789,66</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Культура</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01</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10 730 789,66</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СОЦИАЛЬНАЯ ПОЛИТИКА</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10</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546 000,00</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Пенсионное обеспечение</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10</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01</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546 000,00</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ФИЗИЧЕСКАЯ КУЛЬТУРА И СПОРТ</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190 900,00</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Массовый спорт</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02</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190 900,00</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СРЕДСТВА МАССОВОЙ ИНФОРМАЦИИ</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12</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56 768,44</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99" w:type="pct"/>
            <w:gridSpan w:val="2"/>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rPr>
                <w:sz w:val="20"/>
                <w:szCs w:val="20"/>
              </w:rPr>
            </w:pPr>
            <w:r w:rsidRPr="00D93750">
              <w:rPr>
                <w:sz w:val="20"/>
                <w:szCs w:val="20"/>
              </w:rPr>
              <w:t>Другие вопросы в области средств массовой информации</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12</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D93750" w:rsidRDefault="00167881" w:rsidP="00167881">
            <w:pPr>
              <w:jc w:val="right"/>
              <w:rPr>
                <w:sz w:val="20"/>
                <w:szCs w:val="20"/>
              </w:rPr>
            </w:pPr>
            <w:r w:rsidRPr="00D93750">
              <w:rPr>
                <w:sz w:val="20"/>
                <w:szCs w:val="20"/>
              </w:rPr>
              <w:t>04</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56 768,44</w:t>
            </w:r>
          </w:p>
        </w:tc>
        <w:tc>
          <w:tcPr>
            <w:tcW w:w="983" w:type="pct"/>
            <w:tcBorders>
              <w:top w:val="nil"/>
              <w:left w:val="nil"/>
              <w:bottom w:val="single" w:sz="4" w:space="0" w:color="auto"/>
              <w:right w:val="nil"/>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single" w:sz="4" w:space="0" w:color="auto"/>
              <w:bottom w:val="nil"/>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r>
      <w:tr w:rsidR="00167881" w:rsidRPr="00D93750" w:rsidTr="00167881">
        <w:trPr>
          <w:trHeight w:val="68"/>
        </w:trPr>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c>
          <w:tcPr>
            <w:tcW w:w="424" w:type="pct"/>
            <w:tcBorders>
              <w:top w:val="nil"/>
              <w:left w:val="single" w:sz="4" w:space="0" w:color="auto"/>
              <w:bottom w:val="single" w:sz="4" w:space="0" w:color="auto"/>
              <w:right w:val="nil"/>
            </w:tcBorders>
            <w:shd w:val="clear" w:color="auto" w:fill="auto"/>
            <w:noWrap/>
            <w:vAlign w:val="bottom"/>
            <w:hideMark/>
          </w:tcPr>
          <w:p w:rsidR="00167881" w:rsidRPr="00D93750" w:rsidRDefault="00167881" w:rsidP="00167881">
            <w:pPr>
              <w:rPr>
                <w:sz w:val="20"/>
                <w:szCs w:val="20"/>
              </w:rPr>
            </w:pPr>
            <w:r w:rsidRPr="00D93750">
              <w:rPr>
                <w:sz w:val="20"/>
                <w:szCs w:val="20"/>
              </w:rPr>
              <w:t>Итого:</w:t>
            </w:r>
          </w:p>
        </w:tc>
        <w:tc>
          <w:tcPr>
            <w:tcW w:w="2075" w:type="pct"/>
            <w:tcBorders>
              <w:top w:val="nil"/>
              <w:left w:val="nil"/>
              <w:bottom w:val="single" w:sz="4" w:space="0" w:color="auto"/>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17" w:type="pct"/>
            <w:tcBorders>
              <w:top w:val="nil"/>
              <w:left w:val="nil"/>
              <w:bottom w:val="single" w:sz="4" w:space="0" w:color="auto"/>
              <w:right w:val="single" w:sz="4" w:space="0" w:color="auto"/>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247" w:type="pct"/>
            <w:tcBorders>
              <w:top w:val="nil"/>
              <w:left w:val="nil"/>
              <w:bottom w:val="single" w:sz="4" w:space="0" w:color="auto"/>
              <w:right w:val="nil"/>
            </w:tcBorders>
            <w:shd w:val="clear" w:color="auto" w:fill="auto"/>
            <w:noWrap/>
            <w:vAlign w:val="bottom"/>
            <w:hideMark/>
          </w:tcPr>
          <w:p w:rsidR="00167881" w:rsidRPr="00D93750" w:rsidRDefault="00167881" w:rsidP="00167881">
            <w:pPr>
              <w:rPr>
                <w:sz w:val="20"/>
                <w:szCs w:val="20"/>
              </w:rPr>
            </w:pPr>
            <w:r w:rsidRPr="00D93750">
              <w:rPr>
                <w:sz w:val="20"/>
                <w:szCs w:val="20"/>
              </w:rPr>
              <w:t> </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456 457 079,21</w:t>
            </w:r>
          </w:p>
        </w:tc>
        <w:tc>
          <w:tcPr>
            <w:tcW w:w="983" w:type="pct"/>
            <w:tcBorders>
              <w:top w:val="nil"/>
              <w:left w:val="nil"/>
              <w:bottom w:val="single" w:sz="4" w:space="0" w:color="auto"/>
              <w:right w:val="single" w:sz="4" w:space="0" w:color="auto"/>
            </w:tcBorders>
            <w:shd w:val="clear" w:color="auto" w:fill="auto"/>
            <w:noWrap/>
            <w:vAlign w:val="bottom"/>
            <w:hideMark/>
          </w:tcPr>
          <w:p w:rsidR="00167881" w:rsidRPr="00D93750" w:rsidRDefault="00167881" w:rsidP="00167881">
            <w:pPr>
              <w:jc w:val="right"/>
              <w:rPr>
                <w:sz w:val="20"/>
                <w:szCs w:val="20"/>
              </w:rPr>
            </w:pPr>
            <w:r w:rsidRPr="00D93750">
              <w:rPr>
                <w:sz w:val="20"/>
                <w:szCs w:val="20"/>
              </w:rPr>
              <w:t>0,00</w:t>
            </w:r>
          </w:p>
        </w:tc>
        <w:tc>
          <w:tcPr>
            <w:tcW w:w="139" w:type="pct"/>
            <w:tcBorders>
              <w:top w:val="nil"/>
              <w:left w:val="nil"/>
              <w:bottom w:val="nil"/>
              <w:right w:val="nil"/>
            </w:tcBorders>
            <w:shd w:val="clear" w:color="auto" w:fill="auto"/>
            <w:noWrap/>
            <w:vAlign w:val="bottom"/>
            <w:hideMark/>
          </w:tcPr>
          <w:p w:rsidR="00167881" w:rsidRPr="00D93750" w:rsidRDefault="00167881" w:rsidP="00167881">
            <w:pPr>
              <w:rPr>
                <w:sz w:val="20"/>
                <w:szCs w:val="20"/>
              </w:rPr>
            </w:pPr>
          </w:p>
        </w:tc>
      </w:tr>
    </w:tbl>
    <w:p w:rsidR="00A41F45" w:rsidRPr="00A41F45" w:rsidRDefault="00A41F45" w:rsidP="00A41F45">
      <w:pPr>
        <w:rPr>
          <w:sz w:val="26"/>
          <w:szCs w:val="26"/>
        </w:rPr>
      </w:pPr>
    </w:p>
    <w:p w:rsidR="00A41F45" w:rsidRPr="00A41F45" w:rsidRDefault="00A41F45" w:rsidP="00A41F45">
      <w:pPr>
        <w:rPr>
          <w:sz w:val="26"/>
          <w:szCs w:val="26"/>
        </w:rPr>
      </w:pPr>
    </w:p>
    <w:p w:rsidR="00A41F45" w:rsidRPr="00F84D67" w:rsidRDefault="00A41F45" w:rsidP="00A41F45">
      <w:pPr>
        <w:tabs>
          <w:tab w:val="left" w:pos="540"/>
        </w:tabs>
        <w:ind w:left="5245"/>
        <w:jc w:val="both"/>
      </w:pPr>
      <w:r w:rsidRPr="00F84D67">
        <w:lastRenderedPageBreak/>
        <w:t>Приложение</w:t>
      </w:r>
      <w:r>
        <w:t xml:space="preserve"> 5</w:t>
      </w:r>
    </w:p>
    <w:p w:rsidR="00A41F45" w:rsidRPr="00F84D67" w:rsidRDefault="00A41F45" w:rsidP="00A41F45">
      <w:pPr>
        <w:ind w:left="5245" w:right="-5"/>
      </w:pPr>
      <w:r w:rsidRPr="00F84D67">
        <w:t>к решению Совета депутатов</w:t>
      </w:r>
    </w:p>
    <w:p w:rsidR="00A41F45" w:rsidRPr="00F84D67" w:rsidRDefault="00A41F45" w:rsidP="00A41F45">
      <w:pPr>
        <w:ind w:left="5245" w:right="-5"/>
      </w:pPr>
      <w:r w:rsidRPr="00F84D67">
        <w:t xml:space="preserve">городского поселения </w:t>
      </w:r>
      <w:proofErr w:type="gramStart"/>
      <w:r w:rsidRPr="00F84D67">
        <w:t>Междуреченский</w:t>
      </w:r>
      <w:proofErr w:type="gramEnd"/>
    </w:p>
    <w:p w:rsidR="008226FF" w:rsidRDefault="008226FF" w:rsidP="008226FF">
      <w:pPr>
        <w:spacing w:line="276" w:lineRule="auto"/>
        <w:ind w:left="5245"/>
      </w:pPr>
      <w:r w:rsidRPr="00A87FA8">
        <w:t xml:space="preserve">от </w:t>
      </w:r>
      <w:r>
        <w:t>26</w:t>
      </w:r>
      <w:r w:rsidRPr="00A87FA8">
        <w:t>.1</w:t>
      </w:r>
      <w:r>
        <w:t>2</w:t>
      </w:r>
      <w:r w:rsidRPr="00A87FA8">
        <w:t xml:space="preserve">.2024 № </w:t>
      </w:r>
      <w:r>
        <w:t>81</w:t>
      </w:r>
    </w:p>
    <w:p w:rsidR="00A41F45" w:rsidRDefault="00A41F45" w:rsidP="00A41F45">
      <w:pPr>
        <w:jc w:val="center"/>
        <w:rPr>
          <w:szCs w:val="16"/>
        </w:rPr>
      </w:pPr>
    </w:p>
    <w:p w:rsidR="00A41F45" w:rsidRPr="00B75B45" w:rsidRDefault="00167881" w:rsidP="00B75B45">
      <w:pPr>
        <w:jc w:val="center"/>
        <w:rPr>
          <w:b/>
          <w:sz w:val="26"/>
          <w:szCs w:val="26"/>
        </w:rPr>
      </w:pPr>
      <w:r w:rsidRPr="00167881">
        <w:rPr>
          <w:b/>
          <w:sz w:val="26"/>
          <w:szCs w:val="26"/>
        </w:rPr>
        <w:t>Ведомственная структура расходов бюджета городского поселения Междуреченский на 2024 год</w:t>
      </w:r>
    </w:p>
    <w:p w:rsidR="00B75B45" w:rsidRDefault="00B75B45" w:rsidP="00B75B45">
      <w:pPr>
        <w:tabs>
          <w:tab w:val="left" w:pos="3615"/>
        </w:tabs>
        <w:rPr>
          <w:sz w:val="26"/>
          <w:szCs w:val="26"/>
        </w:rPr>
      </w:pPr>
      <w:r>
        <w:rPr>
          <w:sz w:val="26"/>
          <w:szCs w:val="26"/>
        </w:rPr>
        <w:tab/>
      </w:r>
    </w:p>
    <w:p w:rsidR="00167881" w:rsidRDefault="00167881" w:rsidP="00B75B45">
      <w:pPr>
        <w:tabs>
          <w:tab w:val="left" w:pos="3615"/>
        </w:tabs>
        <w:rPr>
          <w:sz w:val="26"/>
          <w:szCs w:val="26"/>
        </w:rPr>
      </w:pPr>
    </w:p>
    <w:tbl>
      <w:tblPr>
        <w:tblW w:w="5000" w:type="pct"/>
        <w:tblLook w:val="04A0" w:firstRow="1" w:lastRow="0" w:firstColumn="1" w:lastColumn="0" w:noHBand="0" w:noVBand="1"/>
      </w:tblPr>
      <w:tblGrid>
        <w:gridCol w:w="266"/>
        <w:gridCol w:w="3548"/>
        <w:gridCol w:w="540"/>
        <w:gridCol w:w="416"/>
        <w:gridCol w:w="472"/>
        <w:gridCol w:w="1228"/>
        <w:gridCol w:w="517"/>
        <w:gridCol w:w="1466"/>
        <w:gridCol w:w="1118"/>
      </w:tblGrid>
      <w:tr w:rsidR="00167881" w:rsidRPr="00167881" w:rsidTr="00167881">
        <w:trPr>
          <w:trHeight w:val="68"/>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1854"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282"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217"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247"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642"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270"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766"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584" w:type="pct"/>
            <w:tcBorders>
              <w:top w:val="nil"/>
              <w:left w:val="nil"/>
              <w:bottom w:val="nil"/>
              <w:right w:val="nil"/>
            </w:tcBorders>
            <w:shd w:val="clear" w:color="auto" w:fill="auto"/>
            <w:noWrap/>
            <w:vAlign w:val="bottom"/>
            <w:hideMark/>
          </w:tcPr>
          <w:p w:rsidR="00167881" w:rsidRPr="00167881" w:rsidRDefault="00167881" w:rsidP="00167881">
            <w:pPr>
              <w:jc w:val="right"/>
              <w:rPr>
                <w:sz w:val="20"/>
                <w:szCs w:val="20"/>
              </w:rPr>
            </w:pPr>
          </w:p>
        </w:tc>
      </w:tr>
      <w:tr w:rsidR="00167881" w:rsidRPr="00167881" w:rsidTr="00167881">
        <w:trPr>
          <w:trHeight w:val="68"/>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1854"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167881" w:rsidRPr="00167881" w:rsidRDefault="00167881" w:rsidP="00167881">
            <w:pPr>
              <w:jc w:val="center"/>
              <w:rPr>
                <w:sz w:val="20"/>
                <w:szCs w:val="20"/>
              </w:rPr>
            </w:pPr>
            <w:r w:rsidRPr="00167881">
              <w:rPr>
                <w:sz w:val="20"/>
                <w:szCs w:val="20"/>
              </w:rPr>
              <w:t>Наименование</w:t>
            </w:r>
          </w:p>
        </w:tc>
        <w:tc>
          <w:tcPr>
            <w:tcW w:w="282" w:type="pct"/>
            <w:vMerge w:val="restart"/>
            <w:tcBorders>
              <w:top w:val="single" w:sz="4" w:space="0" w:color="auto"/>
              <w:left w:val="single" w:sz="4" w:space="0" w:color="auto"/>
              <w:bottom w:val="single" w:sz="4" w:space="0" w:color="auto"/>
              <w:right w:val="nil"/>
            </w:tcBorders>
            <w:shd w:val="clear" w:color="auto" w:fill="auto"/>
            <w:vAlign w:val="center"/>
            <w:hideMark/>
          </w:tcPr>
          <w:p w:rsidR="00167881" w:rsidRPr="00167881" w:rsidRDefault="00167881" w:rsidP="00167881">
            <w:pPr>
              <w:jc w:val="center"/>
              <w:rPr>
                <w:sz w:val="20"/>
                <w:szCs w:val="20"/>
              </w:rPr>
            </w:pPr>
            <w:r w:rsidRPr="00167881">
              <w:rPr>
                <w:sz w:val="20"/>
                <w:szCs w:val="20"/>
              </w:rPr>
              <w:t>Вед</w:t>
            </w:r>
          </w:p>
        </w:tc>
        <w:tc>
          <w:tcPr>
            <w:tcW w:w="217" w:type="pct"/>
            <w:vMerge w:val="restart"/>
            <w:tcBorders>
              <w:top w:val="single" w:sz="4" w:space="0" w:color="auto"/>
              <w:left w:val="single" w:sz="4" w:space="0" w:color="auto"/>
              <w:bottom w:val="single" w:sz="4" w:space="0" w:color="auto"/>
              <w:right w:val="nil"/>
            </w:tcBorders>
            <w:shd w:val="clear" w:color="auto" w:fill="auto"/>
            <w:vAlign w:val="center"/>
            <w:hideMark/>
          </w:tcPr>
          <w:p w:rsidR="00167881" w:rsidRPr="00167881" w:rsidRDefault="00167881" w:rsidP="00167881">
            <w:pPr>
              <w:jc w:val="center"/>
              <w:rPr>
                <w:sz w:val="20"/>
                <w:szCs w:val="20"/>
              </w:rPr>
            </w:pPr>
            <w:proofErr w:type="spellStart"/>
            <w:r w:rsidRPr="00167881">
              <w:rPr>
                <w:sz w:val="20"/>
                <w:szCs w:val="20"/>
              </w:rPr>
              <w:t>Рз</w:t>
            </w:r>
            <w:proofErr w:type="spellEnd"/>
          </w:p>
        </w:tc>
        <w:tc>
          <w:tcPr>
            <w:tcW w:w="247" w:type="pct"/>
            <w:vMerge w:val="restart"/>
            <w:tcBorders>
              <w:top w:val="single" w:sz="4" w:space="0" w:color="auto"/>
              <w:left w:val="single" w:sz="4" w:space="0" w:color="auto"/>
              <w:bottom w:val="single" w:sz="4" w:space="0" w:color="auto"/>
              <w:right w:val="nil"/>
            </w:tcBorders>
            <w:shd w:val="clear" w:color="auto" w:fill="auto"/>
            <w:vAlign w:val="center"/>
            <w:hideMark/>
          </w:tcPr>
          <w:p w:rsidR="00167881" w:rsidRPr="00167881" w:rsidRDefault="00167881" w:rsidP="00167881">
            <w:pPr>
              <w:jc w:val="center"/>
              <w:rPr>
                <w:sz w:val="20"/>
                <w:szCs w:val="20"/>
              </w:rPr>
            </w:pPr>
            <w:proofErr w:type="gramStart"/>
            <w:r w:rsidRPr="00167881">
              <w:rPr>
                <w:sz w:val="20"/>
                <w:szCs w:val="20"/>
              </w:rPr>
              <w:t>ПР</w:t>
            </w:r>
            <w:proofErr w:type="gramEnd"/>
          </w:p>
        </w:tc>
        <w:tc>
          <w:tcPr>
            <w:tcW w:w="642" w:type="pct"/>
            <w:vMerge w:val="restart"/>
            <w:tcBorders>
              <w:top w:val="single" w:sz="4" w:space="0" w:color="auto"/>
              <w:left w:val="single" w:sz="4" w:space="0" w:color="auto"/>
              <w:bottom w:val="single" w:sz="4" w:space="0" w:color="auto"/>
              <w:right w:val="nil"/>
            </w:tcBorders>
            <w:shd w:val="clear" w:color="auto" w:fill="auto"/>
            <w:vAlign w:val="center"/>
            <w:hideMark/>
          </w:tcPr>
          <w:p w:rsidR="00167881" w:rsidRPr="00167881" w:rsidRDefault="00167881" w:rsidP="00167881">
            <w:pPr>
              <w:jc w:val="center"/>
              <w:rPr>
                <w:sz w:val="20"/>
                <w:szCs w:val="20"/>
              </w:rPr>
            </w:pPr>
            <w:r w:rsidRPr="00167881">
              <w:rPr>
                <w:sz w:val="20"/>
                <w:szCs w:val="20"/>
              </w:rPr>
              <w:t>ЦСР</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881" w:rsidRPr="00167881" w:rsidRDefault="00167881" w:rsidP="00167881">
            <w:pPr>
              <w:jc w:val="center"/>
              <w:rPr>
                <w:sz w:val="20"/>
                <w:szCs w:val="20"/>
              </w:rPr>
            </w:pPr>
            <w:r w:rsidRPr="00167881">
              <w:rPr>
                <w:sz w:val="20"/>
                <w:szCs w:val="20"/>
              </w:rPr>
              <w:t>ВР</w:t>
            </w:r>
          </w:p>
        </w:tc>
        <w:tc>
          <w:tcPr>
            <w:tcW w:w="766" w:type="pct"/>
            <w:vMerge w:val="restart"/>
            <w:tcBorders>
              <w:top w:val="single" w:sz="4" w:space="0" w:color="auto"/>
              <w:left w:val="nil"/>
              <w:bottom w:val="single" w:sz="4" w:space="0" w:color="auto"/>
              <w:right w:val="single" w:sz="4" w:space="0" w:color="auto"/>
            </w:tcBorders>
            <w:shd w:val="clear" w:color="auto" w:fill="auto"/>
            <w:vAlign w:val="center"/>
            <w:hideMark/>
          </w:tcPr>
          <w:p w:rsidR="00167881" w:rsidRPr="00167881" w:rsidRDefault="00167881" w:rsidP="00167881">
            <w:pPr>
              <w:jc w:val="center"/>
              <w:rPr>
                <w:sz w:val="20"/>
                <w:szCs w:val="20"/>
              </w:rPr>
            </w:pPr>
            <w:r w:rsidRPr="00167881">
              <w:rPr>
                <w:sz w:val="20"/>
                <w:szCs w:val="20"/>
              </w:rPr>
              <w:t>Сумма на  год</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881" w:rsidRPr="00167881" w:rsidRDefault="00167881" w:rsidP="00167881">
            <w:pPr>
              <w:jc w:val="center"/>
              <w:rPr>
                <w:sz w:val="20"/>
                <w:szCs w:val="20"/>
              </w:rPr>
            </w:pPr>
            <w:r w:rsidRPr="00167881">
              <w:rPr>
                <w:sz w:val="20"/>
                <w:szCs w:val="20"/>
              </w:rPr>
              <w:t>в том числе за счет субвенций</w:t>
            </w:r>
          </w:p>
        </w:tc>
      </w:tr>
      <w:tr w:rsidR="00167881" w:rsidRPr="00167881" w:rsidTr="00167881">
        <w:trPr>
          <w:trHeight w:val="68"/>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1854" w:type="pct"/>
            <w:vMerge/>
            <w:tcBorders>
              <w:top w:val="single" w:sz="4" w:space="0" w:color="auto"/>
              <w:left w:val="single" w:sz="4" w:space="0" w:color="auto"/>
              <w:bottom w:val="single" w:sz="4" w:space="0" w:color="auto"/>
              <w:right w:val="nil"/>
            </w:tcBorders>
            <w:vAlign w:val="center"/>
            <w:hideMark/>
          </w:tcPr>
          <w:p w:rsidR="00167881" w:rsidRPr="00167881" w:rsidRDefault="00167881" w:rsidP="00167881">
            <w:pPr>
              <w:rPr>
                <w:sz w:val="20"/>
                <w:szCs w:val="20"/>
              </w:rPr>
            </w:pPr>
          </w:p>
        </w:tc>
        <w:tc>
          <w:tcPr>
            <w:tcW w:w="282" w:type="pct"/>
            <w:vMerge/>
            <w:tcBorders>
              <w:top w:val="single" w:sz="4" w:space="0" w:color="auto"/>
              <w:left w:val="single" w:sz="4" w:space="0" w:color="auto"/>
              <w:bottom w:val="single" w:sz="4" w:space="0" w:color="auto"/>
              <w:right w:val="nil"/>
            </w:tcBorders>
            <w:vAlign w:val="center"/>
            <w:hideMark/>
          </w:tcPr>
          <w:p w:rsidR="00167881" w:rsidRPr="00167881" w:rsidRDefault="00167881" w:rsidP="00167881">
            <w:pPr>
              <w:rPr>
                <w:sz w:val="20"/>
                <w:szCs w:val="20"/>
              </w:rPr>
            </w:pPr>
          </w:p>
        </w:tc>
        <w:tc>
          <w:tcPr>
            <w:tcW w:w="217" w:type="pct"/>
            <w:vMerge/>
            <w:tcBorders>
              <w:top w:val="single" w:sz="4" w:space="0" w:color="auto"/>
              <w:left w:val="single" w:sz="4" w:space="0" w:color="auto"/>
              <w:bottom w:val="single" w:sz="4" w:space="0" w:color="auto"/>
              <w:right w:val="nil"/>
            </w:tcBorders>
            <w:vAlign w:val="center"/>
            <w:hideMark/>
          </w:tcPr>
          <w:p w:rsidR="00167881" w:rsidRPr="00167881" w:rsidRDefault="00167881" w:rsidP="00167881">
            <w:pPr>
              <w:rPr>
                <w:sz w:val="20"/>
                <w:szCs w:val="20"/>
              </w:rPr>
            </w:pPr>
          </w:p>
        </w:tc>
        <w:tc>
          <w:tcPr>
            <w:tcW w:w="247" w:type="pct"/>
            <w:vMerge/>
            <w:tcBorders>
              <w:top w:val="single" w:sz="4" w:space="0" w:color="auto"/>
              <w:left w:val="single" w:sz="4" w:space="0" w:color="auto"/>
              <w:bottom w:val="single" w:sz="4" w:space="0" w:color="auto"/>
              <w:right w:val="nil"/>
            </w:tcBorders>
            <w:vAlign w:val="center"/>
            <w:hideMark/>
          </w:tcPr>
          <w:p w:rsidR="00167881" w:rsidRPr="00167881" w:rsidRDefault="00167881" w:rsidP="00167881">
            <w:pPr>
              <w:rPr>
                <w:sz w:val="20"/>
                <w:szCs w:val="20"/>
              </w:rPr>
            </w:pPr>
          </w:p>
        </w:tc>
        <w:tc>
          <w:tcPr>
            <w:tcW w:w="642" w:type="pct"/>
            <w:vMerge/>
            <w:tcBorders>
              <w:top w:val="single" w:sz="4" w:space="0" w:color="auto"/>
              <w:left w:val="single" w:sz="4" w:space="0" w:color="auto"/>
              <w:bottom w:val="single" w:sz="4" w:space="0" w:color="auto"/>
              <w:right w:val="nil"/>
            </w:tcBorders>
            <w:vAlign w:val="center"/>
            <w:hideMark/>
          </w:tcPr>
          <w:p w:rsidR="00167881" w:rsidRPr="00167881" w:rsidRDefault="00167881" w:rsidP="00167881">
            <w:pPr>
              <w:rPr>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167881" w:rsidRPr="00167881" w:rsidRDefault="00167881" w:rsidP="00167881">
            <w:pPr>
              <w:rPr>
                <w:sz w:val="20"/>
                <w:szCs w:val="20"/>
              </w:rPr>
            </w:pPr>
          </w:p>
        </w:tc>
        <w:tc>
          <w:tcPr>
            <w:tcW w:w="766" w:type="pct"/>
            <w:vMerge/>
            <w:tcBorders>
              <w:top w:val="single" w:sz="4" w:space="0" w:color="auto"/>
              <w:left w:val="nil"/>
              <w:bottom w:val="single" w:sz="4" w:space="0" w:color="auto"/>
              <w:right w:val="single" w:sz="4" w:space="0" w:color="auto"/>
            </w:tcBorders>
            <w:vAlign w:val="center"/>
            <w:hideMark/>
          </w:tcPr>
          <w:p w:rsidR="00167881" w:rsidRPr="00167881" w:rsidRDefault="00167881" w:rsidP="00167881">
            <w:pPr>
              <w:rPr>
                <w:sz w:val="20"/>
                <w:szCs w:val="20"/>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167881" w:rsidRPr="00167881" w:rsidRDefault="00167881" w:rsidP="00167881">
            <w:pPr>
              <w:rPr>
                <w:sz w:val="20"/>
                <w:szCs w:val="20"/>
              </w:rPr>
            </w:pPr>
          </w:p>
        </w:tc>
      </w:tr>
      <w:tr w:rsidR="00167881" w:rsidRPr="00167881" w:rsidTr="00167881">
        <w:trPr>
          <w:trHeight w:val="68"/>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1854" w:type="pct"/>
            <w:vMerge/>
            <w:tcBorders>
              <w:top w:val="single" w:sz="4" w:space="0" w:color="auto"/>
              <w:left w:val="single" w:sz="4" w:space="0" w:color="auto"/>
              <w:bottom w:val="single" w:sz="4" w:space="0" w:color="auto"/>
              <w:right w:val="nil"/>
            </w:tcBorders>
            <w:vAlign w:val="center"/>
            <w:hideMark/>
          </w:tcPr>
          <w:p w:rsidR="00167881" w:rsidRPr="00167881" w:rsidRDefault="00167881" w:rsidP="00167881">
            <w:pPr>
              <w:rPr>
                <w:sz w:val="20"/>
                <w:szCs w:val="20"/>
              </w:rPr>
            </w:pPr>
          </w:p>
        </w:tc>
        <w:tc>
          <w:tcPr>
            <w:tcW w:w="282" w:type="pct"/>
            <w:vMerge/>
            <w:tcBorders>
              <w:top w:val="single" w:sz="4" w:space="0" w:color="auto"/>
              <w:left w:val="single" w:sz="4" w:space="0" w:color="auto"/>
              <w:bottom w:val="single" w:sz="4" w:space="0" w:color="auto"/>
              <w:right w:val="nil"/>
            </w:tcBorders>
            <w:vAlign w:val="center"/>
            <w:hideMark/>
          </w:tcPr>
          <w:p w:rsidR="00167881" w:rsidRPr="00167881" w:rsidRDefault="00167881" w:rsidP="00167881">
            <w:pPr>
              <w:rPr>
                <w:sz w:val="20"/>
                <w:szCs w:val="20"/>
              </w:rPr>
            </w:pPr>
          </w:p>
        </w:tc>
        <w:tc>
          <w:tcPr>
            <w:tcW w:w="217" w:type="pct"/>
            <w:vMerge/>
            <w:tcBorders>
              <w:top w:val="single" w:sz="4" w:space="0" w:color="auto"/>
              <w:left w:val="single" w:sz="4" w:space="0" w:color="auto"/>
              <w:bottom w:val="single" w:sz="4" w:space="0" w:color="auto"/>
              <w:right w:val="nil"/>
            </w:tcBorders>
            <w:vAlign w:val="center"/>
            <w:hideMark/>
          </w:tcPr>
          <w:p w:rsidR="00167881" w:rsidRPr="00167881" w:rsidRDefault="00167881" w:rsidP="00167881">
            <w:pPr>
              <w:rPr>
                <w:sz w:val="20"/>
                <w:szCs w:val="20"/>
              </w:rPr>
            </w:pPr>
          </w:p>
        </w:tc>
        <w:tc>
          <w:tcPr>
            <w:tcW w:w="247" w:type="pct"/>
            <w:vMerge/>
            <w:tcBorders>
              <w:top w:val="single" w:sz="4" w:space="0" w:color="auto"/>
              <w:left w:val="single" w:sz="4" w:space="0" w:color="auto"/>
              <w:bottom w:val="single" w:sz="4" w:space="0" w:color="auto"/>
              <w:right w:val="nil"/>
            </w:tcBorders>
            <w:vAlign w:val="center"/>
            <w:hideMark/>
          </w:tcPr>
          <w:p w:rsidR="00167881" w:rsidRPr="00167881" w:rsidRDefault="00167881" w:rsidP="00167881">
            <w:pPr>
              <w:rPr>
                <w:sz w:val="20"/>
                <w:szCs w:val="20"/>
              </w:rPr>
            </w:pPr>
          </w:p>
        </w:tc>
        <w:tc>
          <w:tcPr>
            <w:tcW w:w="642" w:type="pct"/>
            <w:vMerge/>
            <w:tcBorders>
              <w:top w:val="single" w:sz="4" w:space="0" w:color="auto"/>
              <w:left w:val="single" w:sz="4" w:space="0" w:color="auto"/>
              <w:bottom w:val="single" w:sz="4" w:space="0" w:color="auto"/>
              <w:right w:val="nil"/>
            </w:tcBorders>
            <w:vAlign w:val="center"/>
            <w:hideMark/>
          </w:tcPr>
          <w:p w:rsidR="00167881" w:rsidRPr="00167881" w:rsidRDefault="00167881" w:rsidP="00167881">
            <w:pPr>
              <w:rPr>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167881" w:rsidRPr="00167881" w:rsidRDefault="00167881" w:rsidP="00167881">
            <w:pPr>
              <w:rPr>
                <w:sz w:val="20"/>
                <w:szCs w:val="20"/>
              </w:rPr>
            </w:pPr>
          </w:p>
        </w:tc>
        <w:tc>
          <w:tcPr>
            <w:tcW w:w="766" w:type="pct"/>
            <w:vMerge/>
            <w:tcBorders>
              <w:top w:val="single" w:sz="4" w:space="0" w:color="auto"/>
              <w:left w:val="nil"/>
              <w:bottom w:val="single" w:sz="4" w:space="0" w:color="auto"/>
              <w:right w:val="single" w:sz="4" w:space="0" w:color="auto"/>
            </w:tcBorders>
            <w:vAlign w:val="center"/>
            <w:hideMark/>
          </w:tcPr>
          <w:p w:rsidR="00167881" w:rsidRPr="00167881" w:rsidRDefault="00167881" w:rsidP="00167881">
            <w:pPr>
              <w:rPr>
                <w:sz w:val="20"/>
                <w:szCs w:val="20"/>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167881" w:rsidRPr="00167881" w:rsidRDefault="00167881" w:rsidP="00167881">
            <w:pPr>
              <w:rPr>
                <w:sz w:val="20"/>
                <w:szCs w:val="20"/>
              </w:rPr>
            </w:pPr>
          </w:p>
        </w:tc>
      </w:tr>
      <w:tr w:rsidR="00167881" w:rsidRPr="00167881" w:rsidTr="00167881">
        <w:trPr>
          <w:trHeight w:val="68"/>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1854"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1</w:t>
            </w:r>
          </w:p>
        </w:tc>
        <w:tc>
          <w:tcPr>
            <w:tcW w:w="282"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2</w:t>
            </w:r>
          </w:p>
        </w:tc>
        <w:tc>
          <w:tcPr>
            <w:tcW w:w="217"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3</w:t>
            </w:r>
          </w:p>
        </w:tc>
        <w:tc>
          <w:tcPr>
            <w:tcW w:w="247"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5</w:t>
            </w:r>
          </w:p>
        </w:tc>
        <w:tc>
          <w:tcPr>
            <w:tcW w:w="270"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6</w:t>
            </w:r>
          </w:p>
        </w:tc>
        <w:tc>
          <w:tcPr>
            <w:tcW w:w="766"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7</w:t>
            </w:r>
          </w:p>
        </w:tc>
        <w:tc>
          <w:tcPr>
            <w:tcW w:w="584"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center"/>
              <w:rPr>
                <w:sz w:val="20"/>
                <w:szCs w:val="20"/>
              </w:rPr>
            </w:pPr>
            <w:r w:rsidRPr="00167881">
              <w:rPr>
                <w:sz w:val="20"/>
                <w:szCs w:val="20"/>
              </w:rPr>
              <w:t>8</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 xml:space="preserve">Администрация городского поселения </w:t>
            </w:r>
            <w:proofErr w:type="gramStart"/>
            <w:r w:rsidRPr="00167881">
              <w:rPr>
                <w:sz w:val="20"/>
                <w:szCs w:val="20"/>
              </w:rPr>
              <w:t>Междуреченский</w:t>
            </w:r>
            <w:proofErr w:type="gramEnd"/>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456 457 079,21</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ОБЩЕГОСУДАРСТВЕННЫЕ ВОПРОСЫ</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37 967 092,22</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Функционирование высшего должностного лица субъекта Российской Федерации и муниципального образования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2 620 767,11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2 620 767,11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Глава (высшее должностное лицо) муниципального образования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2 620 767,11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100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2 620 767,11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выплаты персоналу государственных (муниципальных) органов</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120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2 620 767,11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Фонд оплаты труда государственных (муниципальных) органов</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6000002030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121</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2 002 323,43</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6000002030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129</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618 443,68</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11 908 279,44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11 908 279,44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обеспечение функций органов местного самоуправления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11 908 279,44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100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2 500 296,85</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Расходы на выплаты персоналу государственных (муниципальных) </w:t>
            </w:r>
            <w:r w:rsidRPr="00167881">
              <w:rPr>
                <w:sz w:val="20"/>
                <w:szCs w:val="20"/>
              </w:rPr>
              <w:lastRenderedPageBreak/>
              <w:t>органов</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lastRenderedPageBreak/>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120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2 500 296,85</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lastRenderedPageBreak/>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Фонд оплаты труда государственных (муниципальных) органов</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121</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1 846 057,92</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Иные выплаты персоналу государственных (муниципальных) органов, за исключением фонда оплаты труда</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122</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86 314,80</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129</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567 924,13</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9 407 982,59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9 407 982,59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Резервные фонды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Резервные фонды муниципального образования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6000007050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бюджетные ассигнования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6000007050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Резервные средства</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6000007050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870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Другие общегосударственные вопросы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23 388 045,67</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23 388 045,67</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обеспечение переданных полномочий</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23 298 045,67</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23 298 045,67</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23 298 045,67</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обеспечение функций органов местного самоуправления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32 500,00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100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32 500,00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выплаты персоналу государственных (муниципальных) органов</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120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32 500,00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Иные выплаты персоналу государственных (муниципальных) органов, за исключением фонда оплаты труда</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122</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32 500,00</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Прочие мероприятия органов местного самоуправления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57 500,00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бюджетные ассигнования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57 500,00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Уплата налогов, сборов и иных платежей</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850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57 500,00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Уплата иных платежей</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13</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853</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57 500,00</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НАЦИОНАЛЬНАЯ БЕЗОПАСНОСТЬ И ПРАВООХРАНИТЕЛЬНАЯ ДЕЯТЕЛЬНОСТЬ</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22 187,50</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Другие вопросы в области национальной безопасности и правоохранительной деятельности</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22 187,50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22 187,50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Создание условий для деятельности народных дружин</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17 750,00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17 750,00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17 750,00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Создание условий для деятельности </w:t>
            </w:r>
            <w:r w:rsidRPr="00167881">
              <w:rPr>
                <w:sz w:val="20"/>
                <w:szCs w:val="20"/>
              </w:rPr>
              <w:lastRenderedPageBreak/>
              <w:t>народных дружин за счет средств бюджета муниципального образования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lastRenderedPageBreak/>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4 437,50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lastRenderedPageBreak/>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4 437,50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4 437,50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НАЦИОНАЛЬНАЯ ЭКОНОМИКА</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269 770 403,34</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Общеэкономические вопросы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6 722 779,11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6 722 779,11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реализацию мероприятий по содействию трудоустройства граждан</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4 328 327,15</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4 328 327,15</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4 328 327,15</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Реализация мероприятий по содействию трудоустройству граждан</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2 394 451,96</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2 394 451,96</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2 394 451,96</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Транспорт</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16 775 988,88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16 775 988,88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Отдельные мероприятия в области автомобильного транспорта</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16 775 988,88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16 775 988,88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6000003030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16 775 988,88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Дорожное хозяйство (дорожные фонды)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245 376 327,23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245 376 327,23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Расходы на содержание </w:t>
            </w:r>
            <w:proofErr w:type="spellStart"/>
            <w:r w:rsidRPr="00167881">
              <w:rPr>
                <w:sz w:val="20"/>
                <w:szCs w:val="20"/>
              </w:rPr>
              <w:t>внутрипоселковых</w:t>
            </w:r>
            <w:proofErr w:type="spellEnd"/>
            <w:r w:rsidRPr="00167881">
              <w:rPr>
                <w:sz w:val="20"/>
                <w:szCs w:val="20"/>
              </w:rPr>
              <w:t xml:space="preserve"> дорог и искусственных сооружений на них</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41 140 690,89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41 140 690,89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41 140 690,89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Расходы на ремонт </w:t>
            </w:r>
            <w:proofErr w:type="spellStart"/>
            <w:r w:rsidRPr="00167881">
              <w:rPr>
                <w:sz w:val="20"/>
                <w:szCs w:val="20"/>
              </w:rPr>
              <w:t>внутрипоселковых</w:t>
            </w:r>
            <w:proofErr w:type="spellEnd"/>
            <w:r w:rsidRPr="00167881">
              <w:rPr>
                <w:sz w:val="20"/>
                <w:szCs w:val="20"/>
              </w:rPr>
              <w:t xml:space="preserve"> дорог</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834 560,31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834 560,31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6000004390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834 560,31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119 668 000,00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119 668 000,00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119 668 000,00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ремонт и содержание автомобильных дорог</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6000089190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14 672 898,86</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6000089190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14 672 898,86</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6000089190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14 672 898,86</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lastRenderedPageBreak/>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60000S2390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4 571 700,00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59 916 777,17</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59 916 777,17</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09</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60000S3000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59 916 777,17</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Связь и информатика</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100 715,00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100 715,00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Прочие мероприятия органов местного самоуправления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100 715,00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100 715,00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100 715,00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Другие вопросы в области национальной экономики</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794 593,12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794 593,12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обеспечение функций органов местного самоуправления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794 593,12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794 593,12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794 593,12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ЖИЛИЩНО-КОММУНАЛЬНОЕ ХОЗЯЙСТВО</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119 493 803,94</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Жилищное хозяйство</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1 832 562,73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1 832 562,73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Капитальный ремонт муниципального жилищного фонда</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1 096 716,25</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311 366,52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311 366,52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Прочая закупка товаров, работ и услуг</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244</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311 366,52</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785 349,73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785 349,73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оценку недвижимости, признание прав и регулирование отношений по государственной и муниципальной собственности</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6000009020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265 846,48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6000009020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265 846,48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6000009020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265 846,48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прочие мероприятия по управлению муниципальным имуществом</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6000070430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470 000,00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6000070430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470 000,00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6000070430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470 000,00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Коммунальное хозяйство</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88 751 455,29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88 751 455,29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по бытовому обслуживанию</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2 389 233,60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2 389 233,60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6000003510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2 389 233,60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6000070010</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79 001 740,00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79 001 740,00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6000070010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79 001 740,00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Расходы за счет бюджетных ассигнований резервного фонда Правительства Ханты-Мансийского </w:t>
            </w:r>
            <w:r w:rsidRPr="00167881">
              <w:rPr>
                <w:sz w:val="20"/>
                <w:szCs w:val="20"/>
              </w:rPr>
              <w:lastRenderedPageBreak/>
              <w:t>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lastRenderedPageBreak/>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7 360 481,69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lastRenderedPageBreak/>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7 360 481,69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7 360 481,69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Благоустройство</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25 474 814,73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25 474 814,73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уличное освещение</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6000006100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12 542 051,38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6000006100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12 542 051,38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6000006100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12 542 051,38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организацию деятельности по сбору и транспортированию твердых коммунальных отходов</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6000006200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4 266 400,50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6000006200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4 266 400,50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6000006200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4 266 400,50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озеленение</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6000006300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организацию и содержание мест захоронения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988 534,83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988 534,83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988 534,83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прочие мероприятия по благоустройству поселения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7 297 828,02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952 000,00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952 000,00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Прочая закупка товаров, работ и услуг</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244</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952 000,00</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6 345 828,02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6000006500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6 345 828,02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реализацию мероприятий по оказанию финансовой поддержки социально ориентированным некоммерческим организациям</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6000006600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300 000,00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6000006600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300 000,00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03</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6000006600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300 000,00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Другие вопросы в области жилищно-коммунального хозяйства</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3 434 971,19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3 434 971,19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обеспечение функций органов местного самоуправления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3 434 971,19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3 434 971,19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3 434 971,19</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ОХРАНА ОКРУЖАЮЩЕЙ СРЕДЫ</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17 250 734,11</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Другие вопросы в области охраны окружающей среды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17 250 734,11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17 250 734,11</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в области обеспечения экологической безопасности</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591 656,18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591 656,18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Иные закупки товаров, работ и услуг </w:t>
            </w:r>
            <w:r w:rsidRPr="00167881">
              <w:rPr>
                <w:sz w:val="20"/>
                <w:szCs w:val="20"/>
              </w:rPr>
              <w:lastRenderedPageBreak/>
              <w:t>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lastRenderedPageBreak/>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6000070060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591 656,18</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lastRenderedPageBreak/>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Прочая закупка товаров, работ и услуг</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6000070060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244</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591 656,18</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16 659 077,93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бюджетные ассигнования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16 659 077,93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Исполнение судебных актов</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830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16 659 077,93</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Исполнение судебных актов Российской Федерации и мировых соглашений по возмещению причиненного вреда</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06</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05</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6000085150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831</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16 659 077,93</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ОБРАЗОВАНИЕ</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428 400,00</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Молодежная политика</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428 400,00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428 400,00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6000070280</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428 400,00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428 400,00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07</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428 400,00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КУЛЬТУРА, КИНЕМАТОГРАФИЯ</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10 730 789,66</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Культура</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10 730 789,66</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10 730 789,66</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обеспечение переданных полномочий</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9 741 725,22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9 741 725,22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9 741 725,22</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Реализация прочих расходов в сфере культуры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101 500,00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101 500,00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6000070050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101 500,00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Расходы, направленные на исполнение целевых показателей и повышение </w:t>
            </w:r>
            <w:proofErr w:type="gramStart"/>
            <w:r w:rsidRPr="00167881">
              <w:rPr>
                <w:sz w:val="20"/>
                <w:szCs w:val="20"/>
              </w:rPr>
              <w:t>оплаты труда работников муниципальных учреждений культуры</w:t>
            </w:r>
            <w:proofErr w:type="gramEnd"/>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6000072580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887 564,44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6000072580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887 564,44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08</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6000072580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887 564,44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СОЦИАЛЬНАЯ ПОЛИТИКА</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546 000,00</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Пенсионное обеспечение</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546 000,00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546 000,00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Мероприятия на пенсионное обеспечение отдельных категорий граждан</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546 000,00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546 000,00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01</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6000070220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546 000,00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ФИЗИЧЕСКАЯ КУЛЬТУРА И СПОРТ</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190 900,00</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Массовый спорт</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190 900,00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190 900,00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Расходы на обеспечение переданных полномочий</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90 900,00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90 900,00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6000000540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90 900,00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 xml:space="preserve">Расходы на мероприятия в области </w:t>
            </w:r>
            <w:r w:rsidRPr="00167881">
              <w:rPr>
                <w:sz w:val="20"/>
                <w:szCs w:val="20"/>
              </w:rPr>
              <w:lastRenderedPageBreak/>
              <w:t>физической культуры и спорта</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lastRenderedPageBreak/>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lastRenderedPageBreak/>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межбюджетные трансферты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11</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02</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6000070040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540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100 000,00</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vAlign w:val="bottom"/>
            <w:hideMark/>
          </w:tcPr>
          <w:p w:rsidR="00167881" w:rsidRPr="00167881" w:rsidRDefault="00167881" w:rsidP="00167881">
            <w:pPr>
              <w:rPr>
                <w:sz w:val="20"/>
                <w:szCs w:val="20"/>
              </w:rPr>
            </w:pPr>
            <w:r w:rsidRPr="00167881">
              <w:rPr>
                <w:sz w:val="20"/>
                <w:szCs w:val="20"/>
              </w:rPr>
              <w:t>СРЕДСТВА МАССОВОЙ ИНФОРМАЦИИ</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56 768,44</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Другие вопросы в области средств массовой информации</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56 768,44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Непрограммные расходы</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6000000000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56 768,44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Прочие мероприятия органов местного самоуправления</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56 768,44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Закупка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200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56 768,44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000000" w:fill="FFFFFF"/>
            <w:vAlign w:val="bottom"/>
            <w:hideMark/>
          </w:tcPr>
          <w:p w:rsidR="00167881" w:rsidRPr="00167881" w:rsidRDefault="00167881" w:rsidP="00167881">
            <w:pPr>
              <w:rPr>
                <w:sz w:val="20"/>
                <w:szCs w:val="20"/>
              </w:rPr>
            </w:pPr>
            <w:r w:rsidRPr="00167881">
              <w:rPr>
                <w:sz w:val="20"/>
                <w:szCs w:val="20"/>
              </w:rPr>
              <w:t>Иные закупки товаров, работ и услуг для обеспечения государственных (муниципальных) нужд</w:t>
            </w:r>
          </w:p>
        </w:tc>
        <w:tc>
          <w:tcPr>
            <w:tcW w:w="28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rPr>
                <w:sz w:val="20"/>
                <w:szCs w:val="20"/>
              </w:rPr>
            </w:pPr>
            <w:r w:rsidRPr="00167881">
              <w:rPr>
                <w:sz w:val="20"/>
                <w:szCs w:val="20"/>
              </w:rPr>
              <w:t>240</w:t>
            </w:r>
          </w:p>
        </w:tc>
        <w:tc>
          <w:tcPr>
            <w:tcW w:w="766" w:type="pct"/>
            <w:tcBorders>
              <w:top w:val="nil"/>
              <w:left w:val="single" w:sz="4" w:space="0" w:color="auto"/>
              <w:bottom w:val="single" w:sz="4" w:space="0" w:color="auto"/>
              <w:right w:val="single" w:sz="4" w:space="0" w:color="auto"/>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56 768,44</w:t>
            </w:r>
          </w:p>
        </w:tc>
        <w:tc>
          <w:tcPr>
            <w:tcW w:w="584" w:type="pct"/>
            <w:tcBorders>
              <w:top w:val="nil"/>
              <w:left w:val="nil"/>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1854" w:type="pct"/>
            <w:tcBorders>
              <w:top w:val="nil"/>
              <w:left w:val="nil"/>
              <w:bottom w:val="single" w:sz="4" w:space="0" w:color="auto"/>
              <w:right w:val="nil"/>
            </w:tcBorders>
            <w:shd w:val="clear" w:color="auto" w:fill="auto"/>
            <w:hideMark/>
          </w:tcPr>
          <w:p w:rsidR="00167881" w:rsidRPr="00167881" w:rsidRDefault="00167881" w:rsidP="00167881">
            <w:pPr>
              <w:rPr>
                <w:sz w:val="20"/>
                <w:szCs w:val="20"/>
              </w:rPr>
            </w:pPr>
            <w:r w:rsidRPr="00167881">
              <w:rPr>
                <w:sz w:val="20"/>
                <w:szCs w:val="20"/>
              </w:rPr>
              <w:t>Прочая закупка товаров, работ и услуг</w:t>
            </w:r>
          </w:p>
        </w:tc>
        <w:tc>
          <w:tcPr>
            <w:tcW w:w="28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650</w:t>
            </w:r>
          </w:p>
        </w:tc>
        <w:tc>
          <w:tcPr>
            <w:tcW w:w="21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12</w:t>
            </w:r>
          </w:p>
        </w:tc>
        <w:tc>
          <w:tcPr>
            <w:tcW w:w="247" w:type="pct"/>
            <w:tcBorders>
              <w:top w:val="nil"/>
              <w:left w:val="single" w:sz="4" w:space="0" w:color="auto"/>
              <w:bottom w:val="single" w:sz="4" w:space="0" w:color="auto"/>
              <w:right w:val="nil"/>
            </w:tcBorders>
            <w:shd w:val="clear" w:color="000000" w:fill="FFFFFF"/>
            <w:noWrap/>
            <w:vAlign w:val="bottom"/>
            <w:hideMark/>
          </w:tcPr>
          <w:p w:rsidR="00167881" w:rsidRPr="00167881" w:rsidRDefault="00167881" w:rsidP="00167881">
            <w:pPr>
              <w:jc w:val="right"/>
              <w:rPr>
                <w:sz w:val="20"/>
                <w:szCs w:val="20"/>
              </w:rPr>
            </w:pPr>
            <w:r w:rsidRPr="00167881">
              <w:rPr>
                <w:sz w:val="20"/>
                <w:szCs w:val="20"/>
              </w:rPr>
              <w:t>04</w:t>
            </w:r>
          </w:p>
        </w:tc>
        <w:tc>
          <w:tcPr>
            <w:tcW w:w="642"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6000002400</w:t>
            </w:r>
          </w:p>
        </w:tc>
        <w:tc>
          <w:tcPr>
            <w:tcW w:w="270" w:type="pct"/>
            <w:tcBorders>
              <w:top w:val="nil"/>
              <w:left w:val="single" w:sz="4" w:space="0" w:color="auto"/>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244</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56 768,44</w:t>
            </w:r>
          </w:p>
        </w:tc>
        <w:tc>
          <w:tcPr>
            <w:tcW w:w="584" w:type="pct"/>
            <w:tcBorders>
              <w:top w:val="nil"/>
              <w:left w:val="nil"/>
              <w:bottom w:val="single" w:sz="4" w:space="0" w:color="auto"/>
              <w:right w:val="nil"/>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r w:rsidR="00167881" w:rsidRPr="00167881" w:rsidTr="00167881">
        <w:trPr>
          <w:trHeight w:val="68"/>
        </w:trPr>
        <w:tc>
          <w:tcPr>
            <w:tcW w:w="139" w:type="pct"/>
            <w:tcBorders>
              <w:top w:val="nil"/>
              <w:left w:val="nil"/>
              <w:bottom w:val="nil"/>
              <w:right w:val="nil"/>
            </w:tcBorders>
            <w:shd w:val="clear" w:color="auto" w:fill="auto"/>
            <w:noWrap/>
            <w:vAlign w:val="bottom"/>
            <w:hideMark/>
          </w:tcPr>
          <w:p w:rsidR="00167881" w:rsidRPr="00167881" w:rsidRDefault="00167881" w:rsidP="00167881">
            <w:pPr>
              <w:rPr>
                <w:sz w:val="20"/>
                <w:szCs w:val="20"/>
              </w:rPr>
            </w:pPr>
          </w:p>
        </w:tc>
        <w:tc>
          <w:tcPr>
            <w:tcW w:w="1854"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Итого:</w:t>
            </w:r>
          </w:p>
        </w:tc>
        <w:tc>
          <w:tcPr>
            <w:tcW w:w="282"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17"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47"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642"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270" w:type="pct"/>
            <w:tcBorders>
              <w:top w:val="nil"/>
              <w:left w:val="nil"/>
              <w:bottom w:val="single" w:sz="4" w:space="0" w:color="auto"/>
              <w:right w:val="nil"/>
            </w:tcBorders>
            <w:shd w:val="clear" w:color="auto" w:fill="auto"/>
            <w:noWrap/>
            <w:vAlign w:val="bottom"/>
            <w:hideMark/>
          </w:tcPr>
          <w:p w:rsidR="00167881" w:rsidRPr="00167881" w:rsidRDefault="00167881" w:rsidP="00167881">
            <w:pPr>
              <w:rPr>
                <w:sz w:val="20"/>
                <w:szCs w:val="20"/>
              </w:rPr>
            </w:pPr>
            <w:r w:rsidRPr="00167881">
              <w:rPr>
                <w:sz w:val="20"/>
                <w:szCs w:val="20"/>
              </w:rPr>
              <w:t> </w:t>
            </w:r>
          </w:p>
        </w:tc>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456 457 079,21</w:t>
            </w:r>
          </w:p>
        </w:tc>
        <w:tc>
          <w:tcPr>
            <w:tcW w:w="584" w:type="pct"/>
            <w:tcBorders>
              <w:top w:val="nil"/>
              <w:left w:val="nil"/>
              <w:bottom w:val="single" w:sz="4" w:space="0" w:color="auto"/>
              <w:right w:val="single" w:sz="4" w:space="0" w:color="auto"/>
            </w:tcBorders>
            <w:shd w:val="clear" w:color="auto" w:fill="auto"/>
            <w:noWrap/>
            <w:vAlign w:val="bottom"/>
            <w:hideMark/>
          </w:tcPr>
          <w:p w:rsidR="00167881" w:rsidRPr="00167881" w:rsidRDefault="00167881" w:rsidP="00167881">
            <w:pPr>
              <w:jc w:val="right"/>
              <w:rPr>
                <w:sz w:val="20"/>
                <w:szCs w:val="20"/>
              </w:rPr>
            </w:pPr>
            <w:r w:rsidRPr="00167881">
              <w:rPr>
                <w:sz w:val="20"/>
                <w:szCs w:val="20"/>
              </w:rPr>
              <w:t>0,00</w:t>
            </w:r>
          </w:p>
        </w:tc>
      </w:tr>
    </w:tbl>
    <w:p w:rsidR="00167881" w:rsidRPr="00A41F45" w:rsidRDefault="00167881" w:rsidP="00B75B45">
      <w:pPr>
        <w:tabs>
          <w:tab w:val="left" w:pos="3615"/>
        </w:tabs>
        <w:rPr>
          <w:sz w:val="26"/>
          <w:szCs w:val="26"/>
        </w:rPr>
      </w:pPr>
    </w:p>
    <w:p w:rsidR="00B75B45" w:rsidRDefault="00B75B45" w:rsidP="00B75B45">
      <w:pPr>
        <w:tabs>
          <w:tab w:val="left" w:pos="3615"/>
        </w:tabs>
        <w:rPr>
          <w:sz w:val="26"/>
          <w:szCs w:val="26"/>
        </w:rPr>
        <w:sectPr w:rsidR="00B75B45" w:rsidSect="00EF1BA2">
          <w:pgSz w:w="11906" w:h="16838"/>
          <w:pgMar w:top="1134" w:right="850" w:bottom="1134" w:left="1701" w:header="709" w:footer="709" w:gutter="0"/>
          <w:pgNumType w:start="1"/>
          <w:cols w:space="708"/>
          <w:titlePg/>
          <w:docGrid w:linePitch="381"/>
        </w:sectPr>
      </w:pPr>
    </w:p>
    <w:p w:rsidR="00B75B45" w:rsidRPr="00F84D67" w:rsidRDefault="00B75B45" w:rsidP="00B75B45">
      <w:pPr>
        <w:tabs>
          <w:tab w:val="left" w:pos="540"/>
        </w:tabs>
        <w:ind w:left="5245"/>
        <w:jc w:val="both"/>
      </w:pPr>
      <w:r w:rsidRPr="00F84D67">
        <w:lastRenderedPageBreak/>
        <w:t>Приложение</w:t>
      </w:r>
      <w:r>
        <w:t xml:space="preserve"> 6</w:t>
      </w:r>
    </w:p>
    <w:p w:rsidR="00B75B45" w:rsidRPr="00F84D67" w:rsidRDefault="00B75B45" w:rsidP="00B75B45">
      <w:pPr>
        <w:ind w:left="5245" w:right="-5"/>
      </w:pPr>
      <w:r w:rsidRPr="00F84D67">
        <w:t>к решению Совета депутатов</w:t>
      </w:r>
    </w:p>
    <w:p w:rsidR="00B75B45" w:rsidRPr="00F84D67" w:rsidRDefault="00B75B45" w:rsidP="00B75B45">
      <w:pPr>
        <w:ind w:left="5245" w:right="-5"/>
      </w:pPr>
      <w:r w:rsidRPr="00F84D67">
        <w:t xml:space="preserve">городского поселения </w:t>
      </w:r>
      <w:proofErr w:type="gramStart"/>
      <w:r w:rsidRPr="00F84D67">
        <w:t>Междуреченский</w:t>
      </w:r>
      <w:proofErr w:type="gramEnd"/>
    </w:p>
    <w:p w:rsidR="008226FF" w:rsidRDefault="008226FF" w:rsidP="008226FF">
      <w:pPr>
        <w:spacing w:line="276" w:lineRule="auto"/>
        <w:ind w:left="5245"/>
      </w:pPr>
      <w:r w:rsidRPr="00A87FA8">
        <w:t xml:space="preserve">от </w:t>
      </w:r>
      <w:r>
        <w:t>26</w:t>
      </w:r>
      <w:r w:rsidRPr="00A87FA8">
        <w:t>.1</w:t>
      </w:r>
      <w:r>
        <w:t>2</w:t>
      </w:r>
      <w:r w:rsidRPr="00A87FA8">
        <w:t xml:space="preserve">.2024 № </w:t>
      </w:r>
      <w:r>
        <w:t>81</w:t>
      </w:r>
    </w:p>
    <w:p w:rsidR="00B75B45" w:rsidRDefault="00B75B45" w:rsidP="00B75B45">
      <w:pPr>
        <w:tabs>
          <w:tab w:val="left" w:pos="3615"/>
        </w:tabs>
        <w:rPr>
          <w:sz w:val="26"/>
          <w:szCs w:val="26"/>
        </w:rPr>
      </w:pPr>
    </w:p>
    <w:p w:rsidR="00B75B45" w:rsidRDefault="00167881" w:rsidP="00B75B45">
      <w:pPr>
        <w:tabs>
          <w:tab w:val="left" w:pos="3615"/>
        </w:tabs>
        <w:jc w:val="center"/>
        <w:rPr>
          <w:b/>
          <w:sz w:val="26"/>
          <w:szCs w:val="26"/>
        </w:rPr>
      </w:pPr>
      <w:r w:rsidRPr="00167881">
        <w:rPr>
          <w:b/>
          <w:sz w:val="26"/>
          <w:szCs w:val="26"/>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p w:rsidR="00167881" w:rsidRDefault="00167881" w:rsidP="00B75B45">
      <w:pPr>
        <w:tabs>
          <w:tab w:val="left" w:pos="3615"/>
        </w:tabs>
        <w:jc w:val="center"/>
        <w:rPr>
          <w:b/>
          <w:sz w:val="26"/>
          <w:szCs w:val="26"/>
        </w:rPr>
      </w:pPr>
    </w:p>
    <w:tbl>
      <w:tblPr>
        <w:tblW w:w="5000" w:type="pct"/>
        <w:tblLook w:val="04A0" w:firstRow="1" w:lastRow="0" w:firstColumn="1" w:lastColumn="0" w:noHBand="0" w:noVBand="1"/>
      </w:tblPr>
      <w:tblGrid>
        <w:gridCol w:w="3085"/>
        <w:gridCol w:w="2127"/>
        <w:gridCol w:w="2127"/>
        <w:gridCol w:w="2232"/>
      </w:tblGrid>
      <w:tr w:rsidR="00167881" w:rsidRPr="00D93750" w:rsidTr="007C5253">
        <w:trPr>
          <w:trHeight w:val="315"/>
        </w:trPr>
        <w:tc>
          <w:tcPr>
            <w:tcW w:w="1612" w:type="pct"/>
            <w:tcBorders>
              <w:top w:val="nil"/>
              <w:left w:val="nil"/>
              <w:bottom w:val="nil"/>
              <w:right w:val="nil"/>
            </w:tcBorders>
            <w:shd w:val="clear" w:color="auto" w:fill="auto"/>
            <w:noWrap/>
            <w:vAlign w:val="bottom"/>
            <w:hideMark/>
          </w:tcPr>
          <w:p w:rsidR="00167881" w:rsidRPr="00D93750" w:rsidRDefault="00167881" w:rsidP="00167881">
            <w:pPr>
              <w:rPr>
                <w:color w:val="000000"/>
              </w:rPr>
            </w:pPr>
          </w:p>
        </w:tc>
        <w:tc>
          <w:tcPr>
            <w:tcW w:w="1111" w:type="pct"/>
            <w:tcBorders>
              <w:top w:val="nil"/>
              <w:left w:val="nil"/>
              <w:bottom w:val="nil"/>
              <w:right w:val="nil"/>
            </w:tcBorders>
            <w:shd w:val="clear" w:color="auto" w:fill="auto"/>
            <w:noWrap/>
            <w:vAlign w:val="bottom"/>
            <w:hideMark/>
          </w:tcPr>
          <w:p w:rsidR="00167881" w:rsidRPr="00D93750" w:rsidRDefault="00167881" w:rsidP="00167881">
            <w:pPr>
              <w:rPr>
                <w:color w:val="000000"/>
              </w:rPr>
            </w:pPr>
          </w:p>
        </w:tc>
        <w:tc>
          <w:tcPr>
            <w:tcW w:w="1111" w:type="pct"/>
            <w:tcBorders>
              <w:top w:val="nil"/>
              <w:left w:val="nil"/>
              <w:bottom w:val="nil"/>
              <w:right w:val="nil"/>
            </w:tcBorders>
            <w:shd w:val="clear" w:color="auto" w:fill="auto"/>
            <w:noWrap/>
            <w:vAlign w:val="bottom"/>
            <w:hideMark/>
          </w:tcPr>
          <w:p w:rsidR="00167881" w:rsidRPr="00D93750" w:rsidRDefault="00167881" w:rsidP="00167881">
            <w:pPr>
              <w:rPr>
                <w:color w:val="000000"/>
              </w:rPr>
            </w:pPr>
          </w:p>
        </w:tc>
        <w:tc>
          <w:tcPr>
            <w:tcW w:w="1167" w:type="pct"/>
            <w:tcBorders>
              <w:top w:val="nil"/>
              <w:left w:val="nil"/>
              <w:bottom w:val="nil"/>
              <w:right w:val="nil"/>
            </w:tcBorders>
            <w:shd w:val="clear" w:color="auto" w:fill="auto"/>
            <w:noWrap/>
            <w:vAlign w:val="bottom"/>
            <w:hideMark/>
          </w:tcPr>
          <w:p w:rsidR="00167881" w:rsidRPr="00D93750" w:rsidRDefault="00167881" w:rsidP="00167881">
            <w:pPr>
              <w:jc w:val="right"/>
              <w:rPr>
                <w:color w:val="000000"/>
              </w:rPr>
            </w:pPr>
            <w:r w:rsidRPr="00D93750">
              <w:rPr>
                <w:color w:val="000000"/>
              </w:rPr>
              <w:t>(в рублях)</w:t>
            </w:r>
          </w:p>
        </w:tc>
      </w:tr>
      <w:tr w:rsidR="00167881" w:rsidRPr="00D93750" w:rsidTr="007C5253">
        <w:trPr>
          <w:trHeight w:val="630"/>
        </w:trPr>
        <w:tc>
          <w:tcPr>
            <w:tcW w:w="16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7881" w:rsidRPr="00D93750" w:rsidRDefault="00167881" w:rsidP="00167881">
            <w:pPr>
              <w:jc w:val="center"/>
              <w:rPr>
                <w:color w:val="000000"/>
              </w:rPr>
            </w:pPr>
            <w:r w:rsidRPr="00D93750">
              <w:rPr>
                <w:color w:val="000000"/>
              </w:rPr>
              <w:t xml:space="preserve">Наименование </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rsidR="00167881" w:rsidRPr="00D93750" w:rsidRDefault="00167881" w:rsidP="00167881">
            <w:pPr>
              <w:jc w:val="center"/>
              <w:rPr>
                <w:color w:val="000000"/>
              </w:rPr>
            </w:pPr>
            <w:r w:rsidRPr="00D93750">
              <w:rPr>
                <w:color w:val="000000"/>
              </w:rPr>
              <w:t>Сумма</w:t>
            </w:r>
            <w:r w:rsidRPr="00D93750">
              <w:rPr>
                <w:color w:val="000000"/>
              </w:rPr>
              <w:br/>
              <w:t>на 2024 год</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rsidR="00167881" w:rsidRPr="00D93750" w:rsidRDefault="00167881" w:rsidP="00167881">
            <w:pPr>
              <w:jc w:val="center"/>
              <w:rPr>
                <w:color w:val="000000"/>
              </w:rPr>
            </w:pPr>
            <w:r w:rsidRPr="00D93750">
              <w:rPr>
                <w:color w:val="000000"/>
              </w:rPr>
              <w:t>Сумма</w:t>
            </w:r>
            <w:r w:rsidRPr="00D93750">
              <w:rPr>
                <w:color w:val="000000"/>
              </w:rPr>
              <w:br/>
              <w:t>на 2025 год</w:t>
            </w:r>
          </w:p>
        </w:tc>
        <w:tc>
          <w:tcPr>
            <w:tcW w:w="1167" w:type="pct"/>
            <w:tcBorders>
              <w:top w:val="single" w:sz="4" w:space="0" w:color="auto"/>
              <w:left w:val="nil"/>
              <w:bottom w:val="single" w:sz="4" w:space="0" w:color="auto"/>
              <w:right w:val="single" w:sz="4" w:space="0" w:color="auto"/>
            </w:tcBorders>
            <w:shd w:val="clear" w:color="auto" w:fill="auto"/>
            <w:vAlign w:val="center"/>
            <w:hideMark/>
          </w:tcPr>
          <w:p w:rsidR="00167881" w:rsidRPr="00D93750" w:rsidRDefault="00167881" w:rsidP="00167881">
            <w:pPr>
              <w:jc w:val="center"/>
              <w:rPr>
                <w:color w:val="000000"/>
              </w:rPr>
            </w:pPr>
            <w:r w:rsidRPr="00D93750">
              <w:rPr>
                <w:color w:val="000000"/>
              </w:rPr>
              <w:t>Сумма</w:t>
            </w:r>
            <w:r w:rsidRPr="00D93750">
              <w:rPr>
                <w:color w:val="000000"/>
              </w:rPr>
              <w:br/>
              <w:t>на 2026 год</w:t>
            </w:r>
          </w:p>
        </w:tc>
      </w:tr>
      <w:tr w:rsidR="00167881" w:rsidRPr="00D93750" w:rsidTr="007C5253">
        <w:trPr>
          <w:trHeight w:val="315"/>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167881" w:rsidRPr="00D93750" w:rsidRDefault="00167881" w:rsidP="00167881">
            <w:pPr>
              <w:jc w:val="center"/>
              <w:rPr>
                <w:color w:val="000000"/>
              </w:rPr>
            </w:pPr>
            <w:r w:rsidRPr="00D93750">
              <w:rPr>
                <w:color w:val="000000"/>
              </w:rPr>
              <w:t>1</w:t>
            </w:r>
          </w:p>
        </w:tc>
        <w:tc>
          <w:tcPr>
            <w:tcW w:w="1111" w:type="pct"/>
            <w:tcBorders>
              <w:top w:val="nil"/>
              <w:left w:val="nil"/>
              <w:bottom w:val="single" w:sz="4" w:space="0" w:color="auto"/>
              <w:right w:val="single" w:sz="4" w:space="0" w:color="auto"/>
            </w:tcBorders>
            <w:shd w:val="clear" w:color="auto" w:fill="auto"/>
            <w:vAlign w:val="bottom"/>
            <w:hideMark/>
          </w:tcPr>
          <w:p w:rsidR="00167881" w:rsidRPr="00D93750" w:rsidRDefault="00167881" w:rsidP="00167881">
            <w:pPr>
              <w:jc w:val="center"/>
              <w:rPr>
                <w:color w:val="000000"/>
              </w:rPr>
            </w:pPr>
            <w:r w:rsidRPr="00D93750">
              <w:rPr>
                <w:color w:val="000000"/>
              </w:rPr>
              <w:t>2</w:t>
            </w:r>
          </w:p>
        </w:tc>
        <w:tc>
          <w:tcPr>
            <w:tcW w:w="1111" w:type="pct"/>
            <w:tcBorders>
              <w:top w:val="nil"/>
              <w:left w:val="nil"/>
              <w:bottom w:val="single" w:sz="4" w:space="0" w:color="auto"/>
              <w:right w:val="single" w:sz="4" w:space="0" w:color="auto"/>
            </w:tcBorders>
            <w:shd w:val="clear" w:color="auto" w:fill="auto"/>
            <w:vAlign w:val="bottom"/>
            <w:hideMark/>
          </w:tcPr>
          <w:p w:rsidR="00167881" w:rsidRPr="00D93750" w:rsidRDefault="00167881" w:rsidP="00167881">
            <w:pPr>
              <w:jc w:val="center"/>
              <w:rPr>
                <w:color w:val="000000"/>
              </w:rPr>
            </w:pPr>
            <w:r w:rsidRPr="00D93750">
              <w:rPr>
                <w:color w:val="000000"/>
              </w:rPr>
              <w:t>3</w:t>
            </w:r>
          </w:p>
        </w:tc>
        <w:tc>
          <w:tcPr>
            <w:tcW w:w="1167" w:type="pct"/>
            <w:tcBorders>
              <w:top w:val="nil"/>
              <w:left w:val="nil"/>
              <w:bottom w:val="single" w:sz="4" w:space="0" w:color="auto"/>
              <w:right w:val="single" w:sz="4" w:space="0" w:color="auto"/>
            </w:tcBorders>
            <w:shd w:val="clear" w:color="auto" w:fill="auto"/>
            <w:vAlign w:val="bottom"/>
            <w:hideMark/>
          </w:tcPr>
          <w:p w:rsidR="00167881" w:rsidRPr="00D93750" w:rsidRDefault="00167881" w:rsidP="00167881">
            <w:pPr>
              <w:jc w:val="center"/>
              <w:rPr>
                <w:color w:val="000000"/>
              </w:rPr>
            </w:pPr>
            <w:r w:rsidRPr="00D93750">
              <w:rPr>
                <w:color w:val="000000"/>
              </w:rPr>
              <w:t>4</w:t>
            </w:r>
          </w:p>
        </w:tc>
      </w:tr>
      <w:tr w:rsidR="00167881" w:rsidRPr="00D93750" w:rsidTr="007C5253">
        <w:trPr>
          <w:trHeight w:val="630"/>
        </w:trPr>
        <w:tc>
          <w:tcPr>
            <w:tcW w:w="1612"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167881">
            <w:pPr>
              <w:rPr>
                <w:color w:val="000000"/>
              </w:rPr>
            </w:pPr>
            <w:r w:rsidRPr="00D93750">
              <w:rPr>
                <w:color w:val="000000"/>
              </w:rPr>
              <w:t>Всего межбюджетных трансфертов, в том числе:</w:t>
            </w:r>
          </w:p>
        </w:tc>
        <w:tc>
          <w:tcPr>
            <w:tcW w:w="1111"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432 625 146,18</w:t>
            </w:r>
          </w:p>
        </w:tc>
        <w:tc>
          <w:tcPr>
            <w:tcW w:w="1111"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121 701 852,08</w:t>
            </w:r>
          </w:p>
        </w:tc>
        <w:tc>
          <w:tcPr>
            <w:tcW w:w="1167"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118 641 352,08</w:t>
            </w:r>
          </w:p>
        </w:tc>
      </w:tr>
      <w:tr w:rsidR="00167881" w:rsidRPr="00D93750" w:rsidTr="007C5253">
        <w:trPr>
          <w:trHeight w:val="975"/>
        </w:trPr>
        <w:tc>
          <w:tcPr>
            <w:tcW w:w="1612" w:type="pct"/>
            <w:tcBorders>
              <w:top w:val="nil"/>
              <w:left w:val="single" w:sz="4" w:space="0" w:color="auto"/>
              <w:bottom w:val="single" w:sz="4" w:space="0" w:color="auto"/>
              <w:right w:val="single" w:sz="4" w:space="0" w:color="auto"/>
            </w:tcBorders>
            <w:shd w:val="clear" w:color="auto" w:fill="auto"/>
            <w:hideMark/>
          </w:tcPr>
          <w:p w:rsidR="00167881" w:rsidRPr="00D93750" w:rsidRDefault="00EB13F4" w:rsidP="00167881">
            <w:pPr>
              <w:rPr>
                <w:color w:val="000000"/>
              </w:rPr>
            </w:pPr>
            <w:r>
              <w:rPr>
                <w:color w:val="000000"/>
              </w:rPr>
              <w:t xml:space="preserve">Иные межбюджетные </w:t>
            </w:r>
            <w:proofErr w:type="gramStart"/>
            <w:r>
              <w:rPr>
                <w:color w:val="000000"/>
              </w:rPr>
              <w:t>трансферты</w:t>
            </w:r>
            <w:proofErr w:type="gramEnd"/>
            <w:r>
              <w:rPr>
                <w:color w:val="000000"/>
              </w:rPr>
              <w:t xml:space="preserve"> п</w:t>
            </w:r>
            <w:r w:rsidR="00167881" w:rsidRPr="00D93750">
              <w:rPr>
                <w:color w:val="000000"/>
              </w:rPr>
              <w:t>редусмотренные на администрирование передаваемых полномочий</w:t>
            </w:r>
          </w:p>
        </w:tc>
        <w:tc>
          <w:tcPr>
            <w:tcW w:w="1111"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16 640 736,88</w:t>
            </w:r>
          </w:p>
        </w:tc>
        <w:tc>
          <w:tcPr>
            <w:tcW w:w="1111"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16 993 298,64</w:t>
            </w:r>
          </w:p>
        </w:tc>
        <w:tc>
          <w:tcPr>
            <w:tcW w:w="1167"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16 993 298,64</w:t>
            </w:r>
          </w:p>
        </w:tc>
      </w:tr>
      <w:tr w:rsidR="00167881" w:rsidRPr="00D93750" w:rsidTr="007C5253">
        <w:trPr>
          <w:trHeight w:val="1065"/>
        </w:trPr>
        <w:tc>
          <w:tcPr>
            <w:tcW w:w="1612"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EB13F4">
            <w:pPr>
              <w:rPr>
                <w:color w:val="000000"/>
              </w:rPr>
            </w:pPr>
            <w:r w:rsidRPr="00D93750">
              <w:rPr>
                <w:color w:val="000000"/>
              </w:rPr>
              <w:t xml:space="preserve">Иные межбюджетные </w:t>
            </w:r>
            <w:proofErr w:type="gramStart"/>
            <w:r w:rsidRPr="00D93750">
              <w:rPr>
                <w:color w:val="000000"/>
              </w:rPr>
              <w:t>трансферты</w:t>
            </w:r>
            <w:proofErr w:type="gramEnd"/>
            <w:r w:rsidRPr="00D93750">
              <w:rPr>
                <w:color w:val="000000"/>
              </w:rPr>
              <w:t xml:space="preserve"> предусмотренные на финансирование передаваемых полномочий</w:t>
            </w:r>
          </w:p>
        </w:tc>
        <w:tc>
          <w:tcPr>
            <w:tcW w:w="1111"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415 984 409,30</w:t>
            </w:r>
          </w:p>
        </w:tc>
        <w:tc>
          <w:tcPr>
            <w:tcW w:w="1111"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104 708 553,44</w:t>
            </w:r>
          </w:p>
        </w:tc>
        <w:tc>
          <w:tcPr>
            <w:tcW w:w="1167"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101 648 053,44</w:t>
            </w:r>
          </w:p>
        </w:tc>
      </w:tr>
    </w:tbl>
    <w:p w:rsidR="00167881" w:rsidRPr="00B75B45" w:rsidRDefault="00167881" w:rsidP="00B75B45">
      <w:pPr>
        <w:tabs>
          <w:tab w:val="left" w:pos="3615"/>
        </w:tabs>
        <w:jc w:val="center"/>
        <w:rPr>
          <w:b/>
          <w:sz w:val="26"/>
          <w:szCs w:val="26"/>
        </w:rPr>
      </w:pPr>
    </w:p>
    <w:p w:rsidR="00B75B45" w:rsidRDefault="00B75B45" w:rsidP="00B75B45">
      <w:pPr>
        <w:rPr>
          <w:sz w:val="26"/>
          <w:szCs w:val="26"/>
        </w:rPr>
      </w:pPr>
    </w:p>
    <w:p w:rsidR="00B75B45" w:rsidRDefault="00B75B45" w:rsidP="00B75B45">
      <w:pPr>
        <w:rPr>
          <w:sz w:val="26"/>
          <w:szCs w:val="26"/>
        </w:rPr>
        <w:sectPr w:rsidR="00B75B45" w:rsidSect="00EF1BA2">
          <w:pgSz w:w="11906" w:h="16838"/>
          <w:pgMar w:top="1134" w:right="850" w:bottom="1134" w:left="1701" w:header="709" w:footer="709" w:gutter="0"/>
          <w:pgNumType w:start="1"/>
          <w:cols w:space="708"/>
          <w:titlePg/>
          <w:docGrid w:linePitch="381"/>
        </w:sectPr>
      </w:pPr>
    </w:p>
    <w:p w:rsidR="00B75B45" w:rsidRPr="00F84D67" w:rsidRDefault="00B75B45" w:rsidP="00B75B45">
      <w:pPr>
        <w:tabs>
          <w:tab w:val="left" w:pos="540"/>
        </w:tabs>
        <w:ind w:left="5245"/>
        <w:jc w:val="both"/>
      </w:pPr>
      <w:r w:rsidRPr="00F84D67">
        <w:lastRenderedPageBreak/>
        <w:t>Приложение</w:t>
      </w:r>
      <w:r>
        <w:t xml:space="preserve"> 7</w:t>
      </w:r>
    </w:p>
    <w:p w:rsidR="00B75B45" w:rsidRPr="00F84D67" w:rsidRDefault="00B75B45" w:rsidP="00B75B45">
      <w:pPr>
        <w:ind w:left="5245" w:right="-5"/>
      </w:pPr>
      <w:r w:rsidRPr="00F84D67">
        <w:t>к решению Совета депутатов</w:t>
      </w:r>
    </w:p>
    <w:p w:rsidR="00B75B45" w:rsidRPr="00F84D67" w:rsidRDefault="00B75B45" w:rsidP="00B75B45">
      <w:pPr>
        <w:ind w:left="5245" w:right="-5"/>
      </w:pPr>
      <w:r w:rsidRPr="00F84D67">
        <w:t xml:space="preserve">городского поселения </w:t>
      </w:r>
      <w:proofErr w:type="gramStart"/>
      <w:r w:rsidRPr="00F84D67">
        <w:t>Междуреченский</w:t>
      </w:r>
      <w:proofErr w:type="gramEnd"/>
    </w:p>
    <w:p w:rsidR="008226FF" w:rsidRDefault="008226FF" w:rsidP="008226FF">
      <w:pPr>
        <w:spacing w:line="276" w:lineRule="auto"/>
        <w:ind w:left="5245"/>
      </w:pPr>
      <w:r w:rsidRPr="00A87FA8">
        <w:t xml:space="preserve">от </w:t>
      </w:r>
      <w:r>
        <w:t>26</w:t>
      </w:r>
      <w:r w:rsidRPr="00A87FA8">
        <w:t>.1</w:t>
      </w:r>
      <w:r>
        <w:t>2</w:t>
      </w:r>
      <w:r w:rsidRPr="00A87FA8">
        <w:t xml:space="preserve">.2024 № </w:t>
      </w:r>
      <w:r>
        <w:t>81</w:t>
      </w:r>
    </w:p>
    <w:p w:rsidR="004A3802" w:rsidRDefault="004A3802" w:rsidP="00B75B45">
      <w:pPr>
        <w:rPr>
          <w:sz w:val="26"/>
          <w:szCs w:val="26"/>
        </w:rPr>
      </w:pPr>
    </w:p>
    <w:p w:rsidR="004A3802" w:rsidRDefault="00167881" w:rsidP="00E32ED5">
      <w:pPr>
        <w:tabs>
          <w:tab w:val="left" w:pos="3660"/>
        </w:tabs>
        <w:jc w:val="center"/>
        <w:rPr>
          <w:b/>
          <w:sz w:val="26"/>
          <w:szCs w:val="26"/>
        </w:rPr>
      </w:pPr>
      <w:r w:rsidRPr="00167881">
        <w:rPr>
          <w:b/>
          <w:sz w:val="26"/>
          <w:szCs w:val="26"/>
        </w:rPr>
        <w:t>Источники внутреннего финансирования дефицита бюджета муниципального образования городское поселение  Междуреченский на 2024 год</w:t>
      </w:r>
    </w:p>
    <w:p w:rsidR="00E32ED5" w:rsidRPr="00E32ED5" w:rsidRDefault="00E32ED5" w:rsidP="00E32ED5">
      <w:pPr>
        <w:tabs>
          <w:tab w:val="left" w:pos="3660"/>
        </w:tabs>
        <w:jc w:val="center"/>
        <w:rPr>
          <w:b/>
          <w:sz w:val="26"/>
          <w:szCs w:val="26"/>
        </w:rPr>
      </w:pPr>
    </w:p>
    <w:tbl>
      <w:tblPr>
        <w:tblW w:w="5000" w:type="pct"/>
        <w:tblLayout w:type="fixed"/>
        <w:tblLook w:val="04A0" w:firstRow="1" w:lastRow="0" w:firstColumn="1" w:lastColumn="0" w:noHBand="0" w:noVBand="1"/>
      </w:tblPr>
      <w:tblGrid>
        <w:gridCol w:w="3228"/>
        <w:gridCol w:w="4251"/>
        <w:gridCol w:w="2092"/>
      </w:tblGrid>
      <w:tr w:rsidR="00167881" w:rsidRPr="00D93750" w:rsidTr="00167881">
        <w:trPr>
          <w:trHeight w:val="68"/>
        </w:trPr>
        <w:tc>
          <w:tcPr>
            <w:tcW w:w="1686" w:type="pct"/>
            <w:tcBorders>
              <w:top w:val="nil"/>
              <w:left w:val="nil"/>
              <w:bottom w:val="nil"/>
              <w:right w:val="nil"/>
            </w:tcBorders>
            <w:shd w:val="clear" w:color="auto" w:fill="auto"/>
            <w:noWrap/>
            <w:vAlign w:val="bottom"/>
            <w:hideMark/>
          </w:tcPr>
          <w:p w:rsidR="00167881" w:rsidRPr="00D93750" w:rsidRDefault="00167881" w:rsidP="00167881">
            <w:pPr>
              <w:rPr>
                <w:rFonts w:ascii="Calibri" w:hAnsi="Calibri" w:cs="Calibri"/>
                <w:color w:val="000000"/>
                <w:sz w:val="22"/>
                <w:szCs w:val="22"/>
              </w:rPr>
            </w:pPr>
          </w:p>
        </w:tc>
        <w:tc>
          <w:tcPr>
            <w:tcW w:w="2221" w:type="pct"/>
            <w:tcBorders>
              <w:top w:val="nil"/>
              <w:left w:val="nil"/>
              <w:bottom w:val="nil"/>
              <w:right w:val="nil"/>
            </w:tcBorders>
            <w:shd w:val="clear" w:color="auto" w:fill="auto"/>
            <w:noWrap/>
            <w:vAlign w:val="bottom"/>
            <w:hideMark/>
          </w:tcPr>
          <w:p w:rsidR="00167881" w:rsidRPr="00D93750" w:rsidRDefault="00167881" w:rsidP="00167881">
            <w:pPr>
              <w:rPr>
                <w:rFonts w:ascii="Calibri" w:hAnsi="Calibri" w:cs="Calibri"/>
                <w:color w:val="000000"/>
                <w:sz w:val="22"/>
                <w:szCs w:val="22"/>
              </w:rPr>
            </w:pPr>
          </w:p>
        </w:tc>
        <w:tc>
          <w:tcPr>
            <w:tcW w:w="1093" w:type="pct"/>
            <w:tcBorders>
              <w:top w:val="nil"/>
              <w:left w:val="nil"/>
              <w:bottom w:val="nil"/>
              <w:right w:val="nil"/>
            </w:tcBorders>
            <w:shd w:val="clear" w:color="auto" w:fill="auto"/>
            <w:noWrap/>
            <w:vAlign w:val="bottom"/>
            <w:hideMark/>
          </w:tcPr>
          <w:p w:rsidR="00167881" w:rsidRPr="00D93750" w:rsidRDefault="00167881" w:rsidP="00167881">
            <w:pPr>
              <w:ind w:firstLineChars="200" w:firstLine="480"/>
              <w:jc w:val="right"/>
              <w:rPr>
                <w:color w:val="000000"/>
              </w:rPr>
            </w:pPr>
            <w:r w:rsidRPr="00D93750">
              <w:rPr>
                <w:color w:val="000000"/>
              </w:rPr>
              <w:t>(в рублях)</w:t>
            </w:r>
          </w:p>
        </w:tc>
      </w:tr>
      <w:tr w:rsidR="00167881" w:rsidRPr="00D93750" w:rsidTr="00167881">
        <w:trPr>
          <w:trHeight w:val="68"/>
        </w:trPr>
        <w:tc>
          <w:tcPr>
            <w:tcW w:w="1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center"/>
              <w:rPr>
                <w:color w:val="000000"/>
              </w:rPr>
            </w:pPr>
            <w:r w:rsidRPr="00D93750">
              <w:rPr>
                <w:color w:val="000000"/>
              </w:rPr>
              <w:t>Код бюджетной классификации</w:t>
            </w:r>
          </w:p>
        </w:tc>
        <w:tc>
          <w:tcPr>
            <w:tcW w:w="2221" w:type="pct"/>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jc w:val="center"/>
              <w:rPr>
                <w:color w:val="000000"/>
              </w:rPr>
            </w:pPr>
            <w:r w:rsidRPr="00D93750">
              <w:rPr>
                <w:color w:val="000000"/>
              </w:rPr>
              <w:t xml:space="preserve">Наименование </w:t>
            </w:r>
            <w:bookmarkStart w:id="0" w:name="_GoBack"/>
            <w:bookmarkEnd w:id="0"/>
          </w:p>
        </w:tc>
        <w:tc>
          <w:tcPr>
            <w:tcW w:w="1093" w:type="pct"/>
            <w:tcBorders>
              <w:top w:val="single" w:sz="4" w:space="0" w:color="auto"/>
              <w:left w:val="nil"/>
              <w:bottom w:val="single" w:sz="4" w:space="0" w:color="auto"/>
              <w:right w:val="single" w:sz="4" w:space="0" w:color="auto"/>
            </w:tcBorders>
            <w:shd w:val="clear" w:color="auto" w:fill="auto"/>
            <w:vAlign w:val="bottom"/>
            <w:hideMark/>
          </w:tcPr>
          <w:p w:rsidR="00167881" w:rsidRPr="00D93750" w:rsidRDefault="00167881" w:rsidP="00167881">
            <w:pPr>
              <w:jc w:val="center"/>
              <w:rPr>
                <w:color w:val="000000"/>
              </w:rPr>
            </w:pPr>
            <w:r w:rsidRPr="00D93750">
              <w:rPr>
                <w:color w:val="000000"/>
              </w:rPr>
              <w:t xml:space="preserve"> Сумма на год</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center"/>
              <w:rPr>
                <w:color w:val="000000"/>
              </w:rPr>
            </w:pPr>
            <w:r w:rsidRPr="00D93750">
              <w:rPr>
                <w:color w:val="000000"/>
              </w:rPr>
              <w:t>1</w:t>
            </w:r>
          </w:p>
        </w:tc>
        <w:tc>
          <w:tcPr>
            <w:tcW w:w="2221" w:type="pct"/>
            <w:tcBorders>
              <w:top w:val="nil"/>
              <w:left w:val="nil"/>
              <w:bottom w:val="single" w:sz="4" w:space="0" w:color="auto"/>
              <w:right w:val="single" w:sz="4" w:space="0" w:color="auto"/>
            </w:tcBorders>
            <w:shd w:val="clear" w:color="auto" w:fill="auto"/>
            <w:noWrap/>
            <w:vAlign w:val="bottom"/>
            <w:hideMark/>
          </w:tcPr>
          <w:p w:rsidR="00167881" w:rsidRPr="00D93750" w:rsidRDefault="00167881" w:rsidP="00167881">
            <w:pPr>
              <w:jc w:val="center"/>
              <w:rPr>
                <w:color w:val="000000"/>
              </w:rPr>
            </w:pPr>
            <w:r w:rsidRPr="00D93750">
              <w:rPr>
                <w:color w:val="000000"/>
              </w:rPr>
              <w:t>2</w:t>
            </w:r>
          </w:p>
        </w:tc>
        <w:tc>
          <w:tcPr>
            <w:tcW w:w="1093" w:type="pct"/>
            <w:tcBorders>
              <w:top w:val="nil"/>
              <w:left w:val="nil"/>
              <w:bottom w:val="single" w:sz="4" w:space="0" w:color="auto"/>
              <w:right w:val="single" w:sz="4" w:space="0" w:color="auto"/>
            </w:tcBorders>
            <w:shd w:val="clear" w:color="auto" w:fill="auto"/>
            <w:vAlign w:val="bottom"/>
            <w:hideMark/>
          </w:tcPr>
          <w:p w:rsidR="00167881" w:rsidRPr="00D93750" w:rsidRDefault="00167881" w:rsidP="00167881">
            <w:pPr>
              <w:jc w:val="center"/>
              <w:rPr>
                <w:color w:val="000000"/>
              </w:rPr>
            </w:pPr>
            <w:r w:rsidRPr="00D93750">
              <w:rPr>
                <w:color w:val="000000"/>
              </w:rPr>
              <w:t>3</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noWrap/>
            <w:vAlign w:val="bottom"/>
            <w:hideMark/>
          </w:tcPr>
          <w:p w:rsidR="00167881" w:rsidRPr="00D93750" w:rsidRDefault="00167881" w:rsidP="00167881">
            <w:pPr>
              <w:jc w:val="center"/>
              <w:rPr>
                <w:color w:val="000000"/>
              </w:rPr>
            </w:pPr>
            <w:r w:rsidRPr="00D93750">
              <w:rPr>
                <w:color w:val="000000"/>
              </w:rPr>
              <w:t>000 01 00 00 00 00 0000 000</w:t>
            </w:r>
          </w:p>
        </w:tc>
        <w:tc>
          <w:tcPr>
            <w:tcW w:w="2221" w:type="pct"/>
            <w:tcBorders>
              <w:top w:val="nil"/>
              <w:left w:val="nil"/>
              <w:bottom w:val="single" w:sz="4" w:space="0" w:color="auto"/>
              <w:right w:val="single" w:sz="4" w:space="0" w:color="auto"/>
            </w:tcBorders>
            <w:shd w:val="clear" w:color="auto" w:fill="auto"/>
            <w:vAlign w:val="bottom"/>
            <w:hideMark/>
          </w:tcPr>
          <w:p w:rsidR="00167881" w:rsidRPr="00D93750" w:rsidRDefault="00167881" w:rsidP="00167881">
            <w:pPr>
              <w:rPr>
                <w:color w:val="000000"/>
              </w:rPr>
            </w:pPr>
            <w:r w:rsidRPr="00D93750">
              <w:rPr>
                <w:color w:val="000000"/>
              </w:rPr>
              <w:t>ИСТОЧНИКИ ВНУТРЕННЕГО ФИНАНСИРОВАНИЯ ДЕФИЦИТОВ БЮДЖЕТОВ</w:t>
            </w:r>
          </w:p>
        </w:tc>
        <w:tc>
          <w:tcPr>
            <w:tcW w:w="1093" w:type="pct"/>
            <w:tcBorders>
              <w:top w:val="nil"/>
              <w:left w:val="nil"/>
              <w:bottom w:val="single" w:sz="4" w:space="0" w:color="auto"/>
              <w:right w:val="single" w:sz="4" w:space="0" w:color="auto"/>
            </w:tcBorders>
            <w:shd w:val="clear" w:color="auto" w:fill="auto"/>
            <w:vAlign w:val="bottom"/>
            <w:hideMark/>
          </w:tcPr>
          <w:p w:rsidR="00167881" w:rsidRPr="00D93750" w:rsidRDefault="00167881" w:rsidP="00167881">
            <w:pPr>
              <w:jc w:val="center"/>
              <w:rPr>
                <w:color w:val="000000"/>
              </w:rPr>
            </w:pPr>
            <w:r w:rsidRPr="00D93750">
              <w:rPr>
                <w:color w:val="000000"/>
              </w:rPr>
              <w:t>18 595 745,33</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000 01 05 00 00 00 0000 000</w:t>
            </w:r>
          </w:p>
        </w:tc>
        <w:tc>
          <w:tcPr>
            <w:tcW w:w="2221" w:type="pct"/>
            <w:tcBorders>
              <w:top w:val="nil"/>
              <w:left w:val="nil"/>
              <w:bottom w:val="single" w:sz="4" w:space="0" w:color="auto"/>
              <w:right w:val="single" w:sz="4" w:space="0" w:color="auto"/>
            </w:tcBorders>
            <w:shd w:val="clear" w:color="auto" w:fill="auto"/>
            <w:hideMark/>
          </w:tcPr>
          <w:p w:rsidR="00167881" w:rsidRPr="00D93750" w:rsidRDefault="00167881" w:rsidP="00167881">
            <w:pPr>
              <w:rPr>
                <w:color w:val="000000"/>
              </w:rPr>
            </w:pPr>
            <w:r w:rsidRPr="00D93750">
              <w:rPr>
                <w:color w:val="000000"/>
              </w:rPr>
              <w:t>Изменение остатков средств на счетах по учету средств бюджетов</w:t>
            </w:r>
          </w:p>
        </w:tc>
        <w:tc>
          <w:tcPr>
            <w:tcW w:w="1093"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18 595 745,33</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000 01 05 00 00 00 0000 500</w:t>
            </w:r>
          </w:p>
        </w:tc>
        <w:tc>
          <w:tcPr>
            <w:tcW w:w="2221" w:type="pct"/>
            <w:tcBorders>
              <w:top w:val="nil"/>
              <w:left w:val="nil"/>
              <w:bottom w:val="single" w:sz="4" w:space="0" w:color="auto"/>
              <w:right w:val="single" w:sz="4" w:space="0" w:color="auto"/>
            </w:tcBorders>
            <w:shd w:val="clear" w:color="auto" w:fill="auto"/>
            <w:hideMark/>
          </w:tcPr>
          <w:p w:rsidR="00167881" w:rsidRPr="00D93750" w:rsidRDefault="00167881" w:rsidP="00167881">
            <w:pPr>
              <w:rPr>
                <w:color w:val="000000"/>
              </w:rPr>
            </w:pPr>
            <w:r w:rsidRPr="00D93750">
              <w:rPr>
                <w:color w:val="000000"/>
              </w:rPr>
              <w:t>Увеличение остатков средств бюджетов</w:t>
            </w:r>
          </w:p>
        </w:tc>
        <w:tc>
          <w:tcPr>
            <w:tcW w:w="1093"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-437 861 333,88</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000 01 05 02 00 00 0000 500</w:t>
            </w:r>
          </w:p>
        </w:tc>
        <w:tc>
          <w:tcPr>
            <w:tcW w:w="2221" w:type="pct"/>
            <w:tcBorders>
              <w:top w:val="nil"/>
              <w:left w:val="nil"/>
              <w:bottom w:val="single" w:sz="4" w:space="0" w:color="auto"/>
              <w:right w:val="single" w:sz="4" w:space="0" w:color="auto"/>
            </w:tcBorders>
            <w:shd w:val="clear" w:color="auto" w:fill="auto"/>
            <w:hideMark/>
          </w:tcPr>
          <w:p w:rsidR="00167881" w:rsidRPr="00D93750" w:rsidRDefault="00167881" w:rsidP="00167881">
            <w:pPr>
              <w:rPr>
                <w:color w:val="000000"/>
              </w:rPr>
            </w:pPr>
            <w:r w:rsidRPr="00D93750">
              <w:rPr>
                <w:color w:val="000000"/>
              </w:rPr>
              <w:t>Увеличение прочих остатков средств бюджетов</w:t>
            </w:r>
          </w:p>
        </w:tc>
        <w:tc>
          <w:tcPr>
            <w:tcW w:w="1093"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-437 861 333,88</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000 01 05 02 01 00 0000 510</w:t>
            </w:r>
          </w:p>
        </w:tc>
        <w:tc>
          <w:tcPr>
            <w:tcW w:w="2221" w:type="pct"/>
            <w:tcBorders>
              <w:top w:val="nil"/>
              <w:left w:val="nil"/>
              <w:bottom w:val="single" w:sz="4" w:space="0" w:color="auto"/>
              <w:right w:val="single" w:sz="4" w:space="0" w:color="auto"/>
            </w:tcBorders>
            <w:shd w:val="clear" w:color="auto" w:fill="auto"/>
            <w:hideMark/>
          </w:tcPr>
          <w:p w:rsidR="00167881" w:rsidRPr="00D93750" w:rsidRDefault="00167881" w:rsidP="00167881">
            <w:pPr>
              <w:rPr>
                <w:color w:val="000000"/>
              </w:rPr>
            </w:pPr>
            <w:r w:rsidRPr="00D93750">
              <w:rPr>
                <w:color w:val="000000"/>
              </w:rPr>
              <w:t>Увеличение прочих остатков денежных средств бюджетов</w:t>
            </w:r>
          </w:p>
        </w:tc>
        <w:tc>
          <w:tcPr>
            <w:tcW w:w="1093"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-437 861 333,88</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000 01 05 02 01 13 0000 510</w:t>
            </w:r>
          </w:p>
        </w:tc>
        <w:tc>
          <w:tcPr>
            <w:tcW w:w="2221" w:type="pct"/>
            <w:tcBorders>
              <w:top w:val="nil"/>
              <w:left w:val="nil"/>
              <w:bottom w:val="single" w:sz="4" w:space="0" w:color="auto"/>
              <w:right w:val="single" w:sz="4" w:space="0" w:color="auto"/>
            </w:tcBorders>
            <w:shd w:val="clear" w:color="auto" w:fill="auto"/>
            <w:hideMark/>
          </w:tcPr>
          <w:p w:rsidR="00167881" w:rsidRPr="00D93750" w:rsidRDefault="00167881" w:rsidP="00167881">
            <w:pPr>
              <w:rPr>
                <w:color w:val="000000"/>
              </w:rPr>
            </w:pPr>
            <w:r w:rsidRPr="00D93750">
              <w:rPr>
                <w:color w:val="000000"/>
              </w:rPr>
              <w:t>Увеличение прочих остатков денежных средств бюджетов городских поселений</w:t>
            </w:r>
          </w:p>
        </w:tc>
        <w:tc>
          <w:tcPr>
            <w:tcW w:w="1093"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-437 861 333,88</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000 01 05 00 00 00 0000 600</w:t>
            </w:r>
          </w:p>
        </w:tc>
        <w:tc>
          <w:tcPr>
            <w:tcW w:w="2221" w:type="pct"/>
            <w:tcBorders>
              <w:top w:val="nil"/>
              <w:left w:val="nil"/>
              <w:bottom w:val="single" w:sz="4" w:space="0" w:color="auto"/>
              <w:right w:val="single" w:sz="4" w:space="0" w:color="auto"/>
            </w:tcBorders>
            <w:shd w:val="clear" w:color="auto" w:fill="auto"/>
            <w:hideMark/>
          </w:tcPr>
          <w:p w:rsidR="00167881" w:rsidRPr="00D93750" w:rsidRDefault="00167881" w:rsidP="00167881">
            <w:pPr>
              <w:rPr>
                <w:color w:val="000000"/>
              </w:rPr>
            </w:pPr>
            <w:r w:rsidRPr="00D93750">
              <w:rPr>
                <w:color w:val="000000"/>
              </w:rPr>
              <w:t>Уменьшение остатков средств бюджетов</w:t>
            </w:r>
          </w:p>
        </w:tc>
        <w:tc>
          <w:tcPr>
            <w:tcW w:w="1093"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456 457 079,21</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000 01 05 02 00 00 0000 600</w:t>
            </w:r>
          </w:p>
        </w:tc>
        <w:tc>
          <w:tcPr>
            <w:tcW w:w="2221" w:type="pct"/>
            <w:tcBorders>
              <w:top w:val="nil"/>
              <w:left w:val="nil"/>
              <w:bottom w:val="single" w:sz="4" w:space="0" w:color="auto"/>
              <w:right w:val="single" w:sz="4" w:space="0" w:color="auto"/>
            </w:tcBorders>
            <w:shd w:val="clear" w:color="auto" w:fill="auto"/>
            <w:hideMark/>
          </w:tcPr>
          <w:p w:rsidR="00167881" w:rsidRPr="00D93750" w:rsidRDefault="00167881" w:rsidP="00167881">
            <w:pPr>
              <w:rPr>
                <w:color w:val="000000"/>
              </w:rPr>
            </w:pPr>
            <w:r w:rsidRPr="00D93750">
              <w:rPr>
                <w:color w:val="000000"/>
              </w:rPr>
              <w:t>Уменьшение прочих остатков средств бюджетов</w:t>
            </w:r>
          </w:p>
        </w:tc>
        <w:tc>
          <w:tcPr>
            <w:tcW w:w="1093"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456 457 079,21</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000 01 05 02 01 00 0000 610</w:t>
            </w:r>
          </w:p>
        </w:tc>
        <w:tc>
          <w:tcPr>
            <w:tcW w:w="2221" w:type="pct"/>
            <w:tcBorders>
              <w:top w:val="nil"/>
              <w:left w:val="nil"/>
              <w:bottom w:val="single" w:sz="4" w:space="0" w:color="auto"/>
              <w:right w:val="single" w:sz="4" w:space="0" w:color="auto"/>
            </w:tcBorders>
            <w:shd w:val="clear" w:color="auto" w:fill="auto"/>
            <w:hideMark/>
          </w:tcPr>
          <w:p w:rsidR="00167881" w:rsidRPr="00D93750" w:rsidRDefault="00167881" w:rsidP="00167881">
            <w:pPr>
              <w:rPr>
                <w:color w:val="000000"/>
              </w:rPr>
            </w:pPr>
            <w:r w:rsidRPr="00D93750">
              <w:rPr>
                <w:color w:val="000000"/>
              </w:rPr>
              <w:t>Уменьшение прочих остатков денежных средств бюджетов</w:t>
            </w:r>
          </w:p>
        </w:tc>
        <w:tc>
          <w:tcPr>
            <w:tcW w:w="1093"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456 457 079,21</w:t>
            </w:r>
          </w:p>
        </w:tc>
      </w:tr>
      <w:tr w:rsidR="00167881" w:rsidRPr="00D93750" w:rsidTr="00167881">
        <w:trPr>
          <w:trHeight w:val="68"/>
        </w:trPr>
        <w:tc>
          <w:tcPr>
            <w:tcW w:w="1686" w:type="pct"/>
            <w:tcBorders>
              <w:top w:val="nil"/>
              <w:left w:val="single" w:sz="4" w:space="0" w:color="auto"/>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000 01 05 02 01 13 0000 610</w:t>
            </w:r>
          </w:p>
        </w:tc>
        <w:tc>
          <w:tcPr>
            <w:tcW w:w="2221" w:type="pct"/>
            <w:tcBorders>
              <w:top w:val="nil"/>
              <w:left w:val="nil"/>
              <w:bottom w:val="single" w:sz="4" w:space="0" w:color="auto"/>
              <w:right w:val="single" w:sz="4" w:space="0" w:color="auto"/>
            </w:tcBorders>
            <w:shd w:val="clear" w:color="auto" w:fill="auto"/>
            <w:hideMark/>
          </w:tcPr>
          <w:p w:rsidR="00167881" w:rsidRPr="00D93750" w:rsidRDefault="00167881" w:rsidP="00167881">
            <w:pPr>
              <w:rPr>
                <w:color w:val="000000"/>
              </w:rPr>
            </w:pPr>
            <w:r w:rsidRPr="00D93750">
              <w:rPr>
                <w:color w:val="000000"/>
              </w:rPr>
              <w:t>Уменьшение прочих остатков денежных средств бюджетов городских поселений</w:t>
            </w:r>
          </w:p>
        </w:tc>
        <w:tc>
          <w:tcPr>
            <w:tcW w:w="1093" w:type="pct"/>
            <w:tcBorders>
              <w:top w:val="nil"/>
              <w:left w:val="nil"/>
              <w:bottom w:val="single" w:sz="4" w:space="0" w:color="auto"/>
              <w:right w:val="single" w:sz="4" w:space="0" w:color="auto"/>
            </w:tcBorders>
            <w:shd w:val="clear" w:color="auto" w:fill="auto"/>
            <w:hideMark/>
          </w:tcPr>
          <w:p w:rsidR="00167881" w:rsidRPr="00D93750" w:rsidRDefault="00167881" w:rsidP="00167881">
            <w:pPr>
              <w:jc w:val="center"/>
              <w:rPr>
                <w:color w:val="000000"/>
              </w:rPr>
            </w:pPr>
            <w:r w:rsidRPr="00D93750">
              <w:rPr>
                <w:color w:val="000000"/>
              </w:rPr>
              <w:t>456 457 079,21</w:t>
            </w:r>
          </w:p>
        </w:tc>
      </w:tr>
    </w:tbl>
    <w:p w:rsidR="00A41F45" w:rsidRPr="00A41F45" w:rsidRDefault="00A41F45" w:rsidP="00A41F45">
      <w:pPr>
        <w:rPr>
          <w:sz w:val="26"/>
          <w:szCs w:val="26"/>
        </w:rPr>
      </w:pPr>
    </w:p>
    <w:p w:rsidR="00A41F45" w:rsidRPr="00A41F45" w:rsidRDefault="00A41F45" w:rsidP="00A41F45">
      <w:pPr>
        <w:rPr>
          <w:sz w:val="26"/>
          <w:szCs w:val="26"/>
        </w:rPr>
      </w:pPr>
    </w:p>
    <w:p w:rsidR="006E1B54" w:rsidRPr="00ED0AA7" w:rsidRDefault="006E1B54" w:rsidP="00A47CBF">
      <w:pPr>
        <w:tabs>
          <w:tab w:val="left" w:pos="540"/>
        </w:tabs>
        <w:jc w:val="both"/>
        <w:rPr>
          <w:sz w:val="26"/>
          <w:szCs w:val="26"/>
        </w:rPr>
      </w:pPr>
    </w:p>
    <w:sectPr w:rsidR="006E1B54" w:rsidRPr="00ED0AA7"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247" w:rsidRDefault="00000247" w:rsidP="00681002">
      <w:r>
        <w:separator/>
      </w:r>
    </w:p>
  </w:endnote>
  <w:endnote w:type="continuationSeparator" w:id="0">
    <w:p w:rsidR="00000247" w:rsidRDefault="00000247"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247" w:rsidRDefault="00000247" w:rsidP="00681002">
      <w:r>
        <w:separator/>
      </w:r>
    </w:p>
  </w:footnote>
  <w:footnote w:type="continuationSeparator" w:id="0">
    <w:p w:rsidR="00000247" w:rsidRDefault="00000247"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EndPr/>
    <w:sdtContent>
      <w:p w:rsidR="00167881" w:rsidRDefault="00167881">
        <w:pPr>
          <w:pStyle w:val="a5"/>
          <w:jc w:val="right"/>
        </w:pPr>
        <w:r>
          <w:fldChar w:fldCharType="begin"/>
        </w:r>
        <w:r>
          <w:instrText>PAGE   \* MERGEFORMAT</w:instrText>
        </w:r>
        <w:r>
          <w:fldChar w:fldCharType="separate"/>
        </w:r>
        <w:r w:rsidR="008226FF" w:rsidRPr="008226FF">
          <w:rPr>
            <w:noProof/>
            <w:lang w:val="ru-RU"/>
          </w:rPr>
          <w:t>8</w:t>
        </w:r>
        <w:r>
          <w:fldChar w:fldCharType="end"/>
        </w:r>
      </w:p>
    </w:sdtContent>
  </w:sdt>
  <w:p w:rsidR="00167881" w:rsidRDefault="001678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81" w:rsidRDefault="00167881">
    <w:pPr>
      <w:pStyle w:val="a5"/>
      <w:jc w:val="right"/>
    </w:pPr>
  </w:p>
  <w:p w:rsidR="00167881" w:rsidRDefault="001678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5"/>
  </w:num>
  <w:num w:numId="12">
    <w:abstractNumId w:val="1"/>
  </w:num>
  <w:num w:numId="13">
    <w:abstractNumId w:val="2"/>
  </w:num>
  <w:num w:numId="14">
    <w:abstractNumId w:val="23"/>
  </w:num>
  <w:num w:numId="15">
    <w:abstractNumId w:val="19"/>
  </w:num>
  <w:num w:numId="16">
    <w:abstractNumId w:val="11"/>
  </w:num>
  <w:num w:numId="17">
    <w:abstractNumId w:val="0"/>
  </w:num>
  <w:num w:numId="18">
    <w:abstractNumId w:val="7"/>
  </w:num>
  <w:num w:numId="19">
    <w:abstractNumId w:val="24"/>
  </w:num>
  <w:num w:numId="20">
    <w:abstractNumId w:val="14"/>
  </w:num>
  <w:num w:numId="21">
    <w:abstractNumId w:val="4"/>
  </w:num>
  <w:num w:numId="22">
    <w:abstractNumId w:val="5"/>
  </w:num>
  <w:num w:numId="23">
    <w:abstractNumId w:val="1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C5253"/>
    <w:rsid w:val="007D1772"/>
    <w:rsid w:val="007F6CC4"/>
    <w:rsid w:val="00814F01"/>
    <w:rsid w:val="008226FF"/>
    <w:rsid w:val="008411CC"/>
    <w:rsid w:val="00852873"/>
    <w:rsid w:val="0086177C"/>
    <w:rsid w:val="00863BD2"/>
    <w:rsid w:val="00867D85"/>
    <w:rsid w:val="008723E4"/>
    <w:rsid w:val="00892C49"/>
    <w:rsid w:val="008A2C15"/>
    <w:rsid w:val="008C249D"/>
    <w:rsid w:val="008C3BFB"/>
    <w:rsid w:val="008D7DE5"/>
    <w:rsid w:val="008E735D"/>
    <w:rsid w:val="009035F4"/>
    <w:rsid w:val="00904CD1"/>
    <w:rsid w:val="0091195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D7B"/>
    <w:rsid w:val="00E806C5"/>
    <w:rsid w:val="00E9298D"/>
    <w:rsid w:val="00E953A3"/>
    <w:rsid w:val="00EB13F4"/>
    <w:rsid w:val="00EB2327"/>
    <w:rsid w:val="00EB4CFD"/>
    <w:rsid w:val="00EB56F8"/>
    <w:rsid w:val="00ED0AA7"/>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76558"/>
    <w:rsid w:val="00F80F7F"/>
    <w:rsid w:val="00F87CB0"/>
    <w:rsid w:val="00F9435E"/>
    <w:rsid w:val="00FA0D1F"/>
    <w:rsid w:val="00FA4BB6"/>
    <w:rsid w:val="00FA6B4D"/>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9DD9-20C6-4A1F-AFDC-2FC1B8C4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25</Pages>
  <Words>9513</Words>
  <Characters>54228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022214</cp:lastModifiedBy>
  <cp:revision>10</cp:revision>
  <cp:lastPrinted>2024-12-03T09:46:00Z</cp:lastPrinted>
  <dcterms:created xsi:type="dcterms:W3CDTF">2024-11-27T06:48:00Z</dcterms:created>
  <dcterms:modified xsi:type="dcterms:W3CDTF">2024-12-27T09:26:00Z</dcterms:modified>
</cp:coreProperties>
</file>