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5F6ADC" w:rsidTr="00CD3646">
        <w:tc>
          <w:tcPr>
            <w:tcW w:w="1894" w:type="pct"/>
          </w:tcPr>
          <w:p w:rsidR="000928CF" w:rsidRPr="005F6ADC" w:rsidRDefault="000928CF" w:rsidP="000928CF">
            <w:pPr>
              <w:rPr>
                <w:sz w:val="26"/>
                <w:szCs w:val="26"/>
              </w:rPr>
            </w:pPr>
            <w:r w:rsidRPr="005F6ADC">
              <w:rPr>
                <w:sz w:val="26"/>
                <w:szCs w:val="26"/>
              </w:rPr>
              <w:t xml:space="preserve">от </w:t>
            </w:r>
            <w:r w:rsidR="00A50C24" w:rsidRPr="005F6ADC">
              <w:rPr>
                <w:sz w:val="26"/>
                <w:szCs w:val="26"/>
              </w:rPr>
              <w:t>26</w:t>
            </w:r>
            <w:r w:rsidR="000D0DCD" w:rsidRPr="005F6ADC">
              <w:rPr>
                <w:sz w:val="26"/>
                <w:szCs w:val="26"/>
              </w:rPr>
              <w:t xml:space="preserve"> </w:t>
            </w:r>
            <w:r w:rsidR="00A50C24" w:rsidRPr="005F6ADC">
              <w:rPr>
                <w:sz w:val="26"/>
                <w:szCs w:val="26"/>
              </w:rPr>
              <w:t>июня</w:t>
            </w:r>
            <w:r w:rsidR="000D0DCD" w:rsidRPr="005F6ADC">
              <w:rPr>
                <w:sz w:val="26"/>
                <w:szCs w:val="26"/>
              </w:rPr>
              <w:t xml:space="preserve"> </w:t>
            </w:r>
            <w:r w:rsidRPr="005F6ADC">
              <w:rPr>
                <w:sz w:val="26"/>
                <w:szCs w:val="26"/>
              </w:rPr>
              <w:t>202</w:t>
            </w:r>
            <w:r w:rsidR="00EE5B72" w:rsidRPr="005F6ADC">
              <w:rPr>
                <w:sz w:val="26"/>
                <w:szCs w:val="26"/>
              </w:rPr>
              <w:t>5</w:t>
            </w:r>
            <w:r w:rsidRPr="005F6ADC">
              <w:rPr>
                <w:sz w:val="26"/>
                <w:szCs w:val="26"/>
              </w:rPr>
              <w:t xml:space="preserve"> года</w:t>
            </w:r>
          </w:p>
          <w:p w:rsidR="000928CF" w:rsidRPr="005F6ADC" w:rsidRDefault="000928CF" w:rsidP="000928CF">
            <w:pPr>
              <w:rPr>
                <w:sz w:val="26"/>
                <w:szCs w:val="26"/>
              </w:rPr>
            </w:pPr>
            <w:r w:rsidRPr="005F6ADC">
              <w:rPr>
                <w:sz w:val="26"/>
                <w:szCs w:val="26"/>
              </w:rPr>
              <w:t>пгт. Междуреченский</w:t>
            </w:r>
          </w:p>
        </w:tc>
        <w:tc>
          <w:tcPr>
            <w:tcW w:w="1446" w:type="pct"/>
          </w:tcPr>
          <w:p w:rsidR="000928CF" w:rsidRPr="005F6ADC" w:rsidRDefault="000928CF" w:rsidP="00681002">
            <w:pPr>
              <w:jc w:val="center"/>
              <w:rPr>
                <w:b/>
                <w:sz w:val="26"/>
                <w:szCs w:val="26"/>
              </w:rPr>
            </w:pPr>
          </w:p>
        </w:tc>
        <w:tc>
          <w:tcPr>
            <w:tcW w:w="1660" w:type="pct"/>
          </w:tcPr>
          <w:p w:rsidR="000928CF" w:rsidRPr="005F6ADC" w:rsidRDefault="000928CF" w:rsidP="00A50C24">
            <w:pPr>
              <w:jc w:val="right"/>
              <w:rPr>
                <w:b/>
                <w:sz w:val="26"/>
                <w:szCs w:val="26"/>
              </w:rPr>
            </w:pPr>
            <w:r w:rsidRPr="005F6ADC">
              <w:rPr>
                <w:sz w:val="26"/>
                <w:szCs w:val="26"/>
              </w:rPr>
              <w:t xml:space="preserve">№ </w:t>
            </w:r>
            <w:r w:rsidR="00A50C24" w:rsidRPr="005F6ADC">
              <w:rPr>
                <w:sz w:val="26"/>
                <w:szCs w:val="26"/>
              </w:rPr>
              <w:t>103</w:t>
            </w:r>
          </w:p>
        </w:tc>
      </w:tr>
    </w:tbl>
    <w:p w:rsidR="004F3272" w:rsidRPr="005F6ADC" w:rsidRDefault="004F3272" w:rsidP="00681002">
      <w:pPr>
        <w:jc w:val="center"/>
        <w:rPr>
          <w:b/>
          <w:sz w:val="26"/>
          <w:szCs w:val="26"/>
        </w:rPr>
      </w:pPr>
    </w:p>
    <w:p w:rsidR="009A284B" w:rsidRPr="005F6ADC" w:rsidRDefault="009A284B" w:rsidP="009A284B">
      <w:pPr>
        <w:jc w:val="center"/>
        <w:rPr>
          <w:b/>
          <w:sz w:val="26"/>
          <w:szCs w:val="26"/>
        </w:rPr>
      </w:pPr>
      <w:r w:rsidRPr="005F6ADC">
        <w:rPr>
          <w:b/>
          <w:sz w:val="26"/>
          <w:szCs w:val="26"/>
        </w:rPr>
        <w:t>О внесении изменений в решение Совета депутатов</w:t>
      </w:r>
    </w:p>
    <w:p w:rsidR="009A284B" w:rsidRPr="005F6ADC" w:rsidRDefault="009A284B" w:rsidP="009A284B">
      <w:pPr>
        <w:jc w:val="center"/>
        <w:rPr>
          <w:b/>
          <w:sz w:val="26"/>
          <w:szCs w:val="26"/>
        </w:rPr>
      </w:pPr>
      <w:r w:rsidRPr="005F6ADC">
        <w:rPr>
          <w:b/>
          <w:sz w:val="26"/>
          <w:szCs w:val="26"/>
        </w:rPr>
        <w:t xml:space="preserve">городского поселения </w:t>
      </w:r>
      <w:proofErr w:type="gramStart"/>
      <w:r w:rsidRPr="005F6ADC">
        <w:rPr>
          <w:b/>
          <w:sz w:val="26"/>
          <w:szCs w:val="26"/>
        </w:rPr>
        <w:t>Междуреченский</w:t>
      </w:r>
      <w:proofErr w:type="gramEnd"/>
      <w:r w:rsidRPr="005F6ADC">
        <w:rPr>
          <w:b/>
          <w:sz w:val="26"/>
          <w:szCs w:val="26"/>
        </w:rPr>
        <w:t xml:space="preserve"> от 26 декабря 2024 года № 82 </w:t>
      </w:r>
    </w:p>
    <w:p w:rsidR="009A284B" w:rsidRPr="005F6ADC" w:rsidRDefault="009A284B" w:rsidP="009A284B">
      <w:pPr>
        <w:jc w:val="center"/>
        <w:rPr>
          <w:b/>
          <w:sz w:val="26"/>
          <w:szCs w:val="26"/>
        </w:rPr>
      </w:pPr>
      <w:r w:rsidRPr="005F6ADC">
        <w:rPr>
          <w:b/>
          <w:sz w:val="26"/>
          <w:szCs w:val="26"/>
        </w:rPr>
        <w:t>«О бюджете муниципального образования городское поселение Междуреченский на 2025 год и на плановый период 2026 и 2027 годов»</w:t>
      </w:r>
    </w:p>
    <w:p w:rsidR="00684882" w:rsidRPr="005F6ADC" w:rsidRDefault="00684882" w:rsidP="00684882">
      <w:pPr>
        <w:ind w:right="-5"/>
        <w:jc w:val="center"/>
        <w:rPr>
          <w:b/>
          <w:sz w:val="26"/>
          <w:szCs w:val="26"/>
        </w:rPr>
      </w:pPr>
      <w:r w:rsidRPr="005F6ADC">
        <w:rPr>
          <w:b/>
          <w:sz w:val="26"/>
          <w:szCs w:val="26"/>
        </w:rPr>
        <w:tab/>
      </w:r>
    </w:p>
    <w:p w:rsidR="005F6ADC" w:rsidRPr="005F6ADC" w:rsidRDefault="005F6ADC" w:rsidP="005F6ADC">
      <w:pPr>
        <w:tabs>
          <w:tab w:val="left" w:pos="993"/>
        </w:tabs>
        <w:ind w:firstLine="709"/>
        <w:jc w:val="both"/>
        <w:rPr>
          <w:color w:val="000000"/>
          <w:spacing w:val="-3"/>
          <w:sz w:val="26"/>
          <w:szCs w:val="26"/>
        </w:rPr>
      </w:pPr>
      <w:proofErr w:type="gramStart"/>
      <w:r w:rsidRPr="005F6ADC">
        <w:rPr>
          <w:color w:val="000000"/>
          <w:spacing w:val="-3"/>
          <w:sz w:val="26"/>
          <w:szCs w:val="26"/>
        </w:rPr>
        <w:t>В соответствии со статьями 96, 179.4,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утвержденным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w:t>
      </w:r>
      <w:proofErr w:type="gramEnd"/>
      <w:r w:rsidRPr="005F6ADC">
        <w:rPr>
          <w:color w:val="000000"/>
          <w:spacing w:val="-3"/>
          <w:sz w:val="26"/>
          <w:szCs w:val="26"/>
        </w:rPr>
        <w:t xml:space="preserve"> Совет депутатов городского поселения Междуреченский </w:t>
      </w:r>
      <w:r w:rsidRPr="005F6ADC">
        <w:rPr>
          <w:b/>
          <w:color w:val="000000"/>
          <w:spacing w:val="-3"/>
          <w:sz w:val="26"/>
          <w:szCs w:val="26"/>
        </w:rPr>
        <w:t>решил:</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 xml:space="preserve">Внести в решение Совета депутатов городского поселения Междуреченский </w:t>
      </w:r>
      <w:r w:rsidR="00F64B0F">
        <w:rPr>
          <w:color w:val="000000"/>
          <w:spacing w:val="-3"/>
          <w:sz w:val="26"/>
          <w:szCs w:val="26"/>
        </w:rPr>
        <w:t xml:space="preserve"> </w:t>
      </w:r>
      <w:r w:rsidRPr="005F6ADC">
        <w:rPr>
          <w:color w:val="000000"/>
          <w:spacing w:val="-3"/>
          <w:sz w:val="26"/>
          <w:szCs w:val="26"/>
        </w:rPr>
        <w:t>от 26 декабря 2024 года № 82 «О бюджете муниципального образования городское поселение Междуреченский на 2025 год и на плановый период 2026 и 2027 годов» (далее – решение) следующие изменения:</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1) Подпункт а) пункта 1 части 1 решения изложить в следующей редакции:</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«а) на 2025 год в сумме 327 616 870,16 рублей (приложение 1 к настоящему решению)</w:t>
      </w:r>
      <w:proofErr w:type="gramStart"/>
      <w:r w:rsidRPr="005F6ADC">
        <w:rPr>
          <w:color w:val="000000"/>
          <w:spacing w:val="-3"/>
          <w:sz w:val="26"/>
          <w:szCs w:val="26"/>
        </w:rPr>
        <w:t>;»</w:t>
      </w:r>
      <w:proofErr w:type="gramEnd"/>
      <w:r w:rsidRPr="005F6ADC">
        <w:rPr>
          <w:color w:val="000000"/>
          <w:spacing w:val="-3"/>
          <w:sz w:val="26"/>
          <w:szCs w:val="26"/>
        </w:rPr>
        <w:t>;</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2) Подпункт а) пункта 2 части 1 решения изложить в следующей редакции:</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«а) на 2025 год в сумме 342 641 744,19 рублей</w:t>
      </w:r>
      <w:proofErr w:type="gramStart"/>
      <w:r w:rsidRPr="005F6ADC">
        <w:rPr>
          <w:color w:val="000000"/>
          <w:spacing w:val="-3"/>
          <w:sz w:val="26"/>
          <w:szCs w:val="26"/>
        </w:rPr>
        <w:t>;»</w:t>
      </w:r>
      <w:proofErr w:type="gramEnd"/>
      <w:r w:rsidRPr="005F6ADC">
        <w:rPr>
          <w:color w:val="000000"/>
          <w:spacing w:val="-3"/>
          <w:sz w:val="26"/>
          <w:szCs w:val="26"/>
        </w:rPr>
        <w:t>;</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3) Подпункт а) пункта 5 части 1 решения изложить в следующей редакции:</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«а) на 2025 год в сумме 163 880 555,99 рублей</w:t>
      </w:r>
      <w:proofErr w:type="gramStart"/>
      <w:r w:rsidRPr="005F6ADC">
        <w:rPr>
          <w:color w:val="000000"/>
          <w:spacing w:val="-3"/>
          <w:sz w:val="26"/>
          <w:szCs w:val="26"/>
        </w:rPr>
        <w:t>;»</w:t>
      </w:r>
      <w:proofErr w:type="gramEnd"/>
      <w:r w:rsidRPr="005F6ADC">
        <w:rPr>
          <w:color w:val="000000"/>
          <w:spacing w:val="-3"/>
          <w:sz w:val="26"/>
          <w:szCs w:val="26"/>
        </w:rPr>
        <w:t>;</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4) Подпункт а) пункта 7.1 части 7 решения изложить в следующей редакции:</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«а) на 2025 год в сумме 246 355 665,51 рублей</w:t>
      </w:r>
      <w:proofErr w:type="gramStart"/>
      <w:r w:rsidRPr="005F6ADC">
        <w:rPr>
          <w:color w:val="000000"/>
          <w:spacing w:val="-3"/>
          <w:sz w:val="26"/>
          <w:szCs w:val="26"/>
        </w:rPr>
        <w:t>;»</w:t>
      </w:r>
      <w:proofErr w:type="gramEnd"/>
      <w:r w:rsidRPr="005F6ADC">
        <w:rPr>
          <w:color w:val="000000"/>
          <w:spacing w:val="-3"/>
          <w:sz w:val="26"/>
          <w:szCs w:val="26"/>
        </w:rPr>
        <w:t>;</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5) Подпункт а) пункта 7.2 части 7 решения изложить в следующей редакции:</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«а) на 2025 год в сумме 336 207 830,26 рублей</w:t>
      </w:r>
      <w:proofErr w:type="gramStart"/>
      <w:r w:rsidRPr="005F6ADC">
        <w:rPr>
          <w:color w:val="000000"/>
          <w:spacing w:val="-3"/>
          <w:sz w:val="26"/>
          <w:szCs w:val="26"/>
        </w:rPr>
        <w:t>;»</w:t>
      </w:r>
      <w:proofErr w:type="gramEnd"/>
      <w:r w:rsidRPr="005F6ADC">
        <w:rPr>
          <w:color w:val="000000"/>
          <w:spacing w:val="-3"/>
          <w:sz w:val="26"/>
          <w:szCs w:val="26"/>
        </w:rPr>
        <w:t>;</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6) Приложение 1 к решению «Доходы бюджета муниципального образования городское поселение Междуреченский на 2025 год» изложить в редакции согласно приложению 1 к настоящему решению.</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 xml:space="preserve">7) Приложение 2 к решению «Распределение бюджетных ассигнований по разделам и подразделам, целевым статьям (непрограммным направлениям деятельности), группам и подгруппам </w:t>
      </w:r>
      <w:proofErr w:type="gramStart"/>
      <w:r w:rsidRPr="005F6ADC">
        <w:rPr>
          <w:color w:val="000000"/>
          <w:spacing w:val="-3"/>
          <w:sz w:val="26"/>
          <w:szCs w:val="26"/>
        </w:rPr>
        <w:t>видов расходов классификации расходов бюджета муниципального образования</w:t>
      </w:r>
      <w:proofErr w:type="gramEnd"/>
      <w:r w:rsidRPr="005F6ADC">
        <w:rPr>
          <w:color w:val="000000"/>
          <w:spacing w:val="-3"/>
          <w:sz w:val="26"/>
          <w:szCs w:val="26"/>
        </w:rPr>
        <w:t xml:space="preserve"> городское поселение Междуреченский  на 2025 год» изложить в редакции согласно приложению 2 к настоящему решению.</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lastRenderedPageBreak/>
        <w:t xml:space="preserve">8) Приложение 4 к решению «Распределение бюджетных ассигнований по целевым статьям (непрограммным направлениям деятельности), группам и подгруппам </w:t>
      </w:r>
      <w:proofErr w:type="gramStart"/>
      <w:r w:rsidRPr="005F6ADC">
        <w:rPr>
          <w:color w:val="000000"/>
          <w:spacing w:val="-3"/>
          <w:sz w:val="26"/>
          <w:szCs w:val="26"/>
        </w:rPr>
        <w:t>видов расходов классификации расходов бюджета муниципального образования</w:t>
      </w:r>
      <w:proofErr w:type="gramEnd"/>
      <w:r w:rsidRPr="005F6ADC">
        <w:rPr>
          <w:color w:val="000000"/>
          <w:spacing w:val="-3"/>
          <w:sz w:val="26"/>
          <w:szCs w:val="26"/>
        </w:rPr>
        <w:t xml:space="preserve"> городское поселение Междуреченский на 2025 год» изложить в редакции согласно приложению 3 к настоящему решению.</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9) Приложение 6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2025 год» изложить в редакции согласно приложению 4 к настоящему решению.</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10) Приложение 8 к решению «Ведомственная структура расходов бюджета муниципального образования городское поселение Междуреченский на 2025 год» изложить в редакции согласно приложению 5 к настоящему решению.</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11)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 изложить в редакции согласно приложению 6 к настоящему решению;</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12) Приложение 11 к решению «Источники внутреннего финансирования дефицита бюджета муниципального образования городское поселение  Междуреченский на 2025 год» изложить в редакции согласно приложению 7 к настоящему решению.</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2. Настоящее решения подлежит опубликованию и размещению                                   на официальном сайте органов местного самоуправления Кондинского района.</w:t>
      </w:r>
    </w:p>
    <w:p w:rsidR="005F6ADC" w:rsidRPr="005F6ADC" w:rsidRDefault="005F6ADC" w:rsidP="005F6ADC">
      <w:pPr>
        <w:tabs>
          <w:tab w:val="left" w:pos="993"/>
        </w:tabs>
        <w:ind w:firstLine="709"/>
        <w:jc w:val="both"/>
        <w:rPr>
          <w:color w:val="000000"/>
          <w:spacing w:val="-3"/>
          <w:sz w:val="26"/>
          <w:szCs w:val="26"/>
        </w:rPr>
      </w:pPr>
      <w:r w:rsidRPr="005F6ADC">
        <w:rPr>
          <w:color w:val="000000"/>
          <w:spacing w:val="-3"/>
          <w:sz w:val="26"/>
          <w:szCs w:val="26"/>
        </w:rPr>
        <w:t>3. Настоящее решение вступает в силу после его официального опубликования.</w:t>
      </w:r>
    </w:p>
    <w:p w:rsidR="00040777" w:rsidRPr="005F6ADC" w:rsidRDefault="005F6ADC" w:rsidP="005F6ADC">
      <w:pPr>
        <w:tabs>
          <w:tab w:val="left" w:pos="0"/>
        </w:tabs>
        <w:ind w:firstLine="709"/>
        <w:jc w:val="both"/>
        <w:rPr>
          <w:sz w:val="26"/>
          <w:szCs w:val="26"/>
        </w:rPr>
      </w:pPr>
      <w:r w:rsidRPr="005F6ADC">
        <w:rPr>
          <w:color w:val="000000"/>
          <w:spacing w:val="-3"/>
          <w:sz w:val="26"/>
          <w:szCs w:val="26"/>
        </w:rPr>
        <w:t xml:space="preserve">4. </w:t>
      </w:r>
      <w:proofErr w:type="gramStart"/>
      <w:r w:rsidRPr="005F6ADC">
        <w:rPr>
          <w:color w:val="000000"/>
          <w:spacing w:val="-3"/>
          <w:sz w:val="26"/>
          <w:szCs w:val="26"/>
        </w:rPr>
        <w:t>Контроль за</w:t>
      </w:r>
      <w:proofErr w:type="gramEnd"/>
      <w:r w:rsidRPr="005F6ADC">
        <w:rPr>
          <w:color w:val="000000"/>
          <w:spacing w:val="-3"/>
          <w:sz w:val="26"/>
          <w:szCs w:val="26"/>
        </w:rPr>
        <w:t xml:space="preserve"> выполнением настоящего решения возложить                                         на постоянную </w:t>
      </w:r>
      <w:proofErr w:type="spellStart"/>
      <w:r w:rsidRPr="005F6ADC">
        <w:rPr>
          <w:color w:val="000000"/>
          <w:spacing w:val="-3"/>
          <w:sz w:val="26"/>
          <w:szCs w:val="26"/>
        </w:rPr>
        <w:t>планово</w:t>
      </w:r>
      <w:proofErr w:type="spellEnd"/>
      <w:r w:rsidRPr="005F6ADC">
        <w:rPr>
          <w:color w:val="000000"/>
          <w:spacing w:val="-3"/>
          <w:sz w:val="26"/>
          <w:szCs w:val="26"/>
        </w:rPr>
        <w:t xml:space="preserve"> – бюджетную комиссию Совета депутатов поселения                  (И.Н. Зубова) и главу городского поселения Междуреченский А.А. </w:t>
      </w:r>
      <w:proofErr w:type="spellStart"/>
      <w:r w:rsidRPr="005F6ADC">
        <w:rPr>
          <w:color w:val="000000"/>
          <w:spacing w:val="-3"/>
          <w:sz w:val="26"/>
          <w:szCs w:val="26"/>
        </w:rPr>
        <w:t>Кошманова</w:t>
      </w:r>
      <w:proofErr w:type="spellEnd"/>
      <w:r w:rsidRPr="005F6ADC">
        <w:rPr>
          <w:color w:val="000000"/>
          <w:spacing w:val="-3"/>
          <w:sz w:val="26"/>
          <w:szCs w:val="26"/>
        </w:rPr>
        <w:t xml:space="preserve"> в соответствии с их компетенцией.</w:t>
      </w:r>
    </w:p>
    <w:p w:rsidR="00140461" w:rsidRPr="005F6ADC" w:rsidRDefault="00140461" w:rsidP="000F0B2F">
      <w:pPr>
        <w:tabs>
          <w:tab w:val="left" w:pos="0"/>
        </w:tabs>
        <w:ind w:firstLine="709"/>
        <w:jc w:val="both"/>
        <w:rPr>
          <w:sz w:val="26"/>
          <w:szCs w:val="26"/>
        </w:rPr>
      </w:pPr>
    </w:p>
    <w:p w:rsidR="00317DE8" w:rsidRPr="005F6ADC" w:rsidRDefault="00317DE8" w:rsidP="000F0B2F">
      <w:pPr>
        <w:tabs>
          <w:tab w:val="left" w:pos="0"/>
        </w:tabs>
        <w:ind w:firstLine="709"/>
        <w:jc w:val="both"/>
        <w:rPr>
          <w:sz w:val="26"/>
          <w:szCs w:val="26"/>
        </w:rPr>
      </w:pPr>
    </w:p>
    <w:tbl>
      <w:tblPr>
        <w:tblW w:w="5000" w:type="pct"/>
        <w:tblLook w:val="04A0" w:firstRow="1" w:lastRow="0" w:firstColumn="1" w:lastColumn="0" w:noHBand="0" w:noVBand="1"/>
      </w:tblPr>
      <w:tblGrid>
        <w:gridCol w:w="5473"/>
        <w:gridCol w:w="888"/>
        <w:gridCol w:w="3210"/>
      </w:tblGrid>
      <w:tr w:rsidR="00140461" w:rsidRPr="005F6ADC" w:rsidTr="00EE5B72">
        <w:tc>
          <w:tcPr>
            <w:tcW w:w="2859" w:type="pct"/>
          </w:tcPr>
          <w:p w:rsidR="00140461" w:rsidRPr="005F6ADC" w:rsidRDefault="00D23CA6" w:rsidP="00ED0310">
            <w:pPr>
              <w:ind w:left="-108"/>
              <w:rPr>
                <w:sz w:val="26"/>
                <w:szCs w:val="26"/>
              </w:rPr>
            </w:pPr>
            <w:r w:rsidRPr="005F6ADC">
              <w:rPr>
                <w:sz w:val="26"/>
                <w:szCs w:val="26"/>
              </w:rPr>
              <w:t>П</w:t>
            </w:r>
            <w:r w:rsidR="001D60FB" w:rsidRPr="005F6ADC">
              <w:rPr>
                <w:sz w:val="26"/>
                <w:szCs w:val="26"/>
              </w:rPr>
              <w:t>редседател</w:t>
            </w:r>
            <w:r w:rsidRPr="005F6ADC">
              <w:rPr>
                <w:sz w:val="26"/>
                <w:szCs w:val="26"/>
              </w:rPr>
              <w:t>ь</w:t>
            </w:r>
            <w:r w:rsidR="001D60FB" w:rsidRPr="005F6ADC">
              <w:rPr>
                <w:sz w:val="26"/>
                <w:szCs w:val="26"/>
              </w:rPr>
              <w:t xml:space="preserve"> </w:t>
            </w:r>
            <w:r w:rsidR="00140461" w:rsidRPr="005F6ADC">
              <w:rPr>
                <w:sz w:val="26"/>
                <w:szCs w:val="26"/>
              </w:rPr>
              <w:t>Совета депутатов городского поселения Междуреченский</w:t>
            </w:r>
          </w:p>
        </w:tc>
        <w:tc>
          <w:tcPr>
            <w:tcW w:w="464" w:type="pct"/>
          </w:tcPr>
          <w:p w:rsidR="00140461" w:rsidRPr="005F6ADC" w:rsidRDefault="00140461" w:rsidP="000F0B2F">
            <w:pPr>
              <w:tabs>
                <w:tab w:val="left" w:pos="0"/>
              </w:tabs>
              <w:ind w:firstLine="709"/>
              <w:jc w:val="both"/>
              <w:rPr>
                <w:sz w:val="26"/>
                <w:szCs w:val="26"/>
              </w:rPr>
            </w:pPr>
          </w:p>
        </w:tc>
        <w:tc>
          <w:tcPr>
            <w:tcW w:w="1677" w:type="pct"/>
          </w:tcPr>
          <w:p w:rsidR="00140461" w:rsidRPr="005F6ADC" w:rsidRDefault="001438D0" w:rsidP="005F6ADC">
            <w:pPr>
              <w:ind w:left="1400" w:right="-284"/>
              <w:jc w:val="both"/>
              <w:rPr>
                <w:sz w:val="26"/>
                <w:szCs w:val="26"/>
              </w:rPr>
            </w:pPr>
            <w:r w:rsidRPr="005F6ADC">
              <w:rPr>
                <w:sz w:val="26"/>
                <w:szCs w:val="26"/>
              </w:rPr>
              <w:t xml:space="preserve">  </w:t>
            </w:r>
            <w:r w:rsidR="005F6ADC">
              <w:rPr>
                <w:sz w:val="26"/>
                <w:szCs w:val="26"/>
              </w:rPr>
              <w:t>В.Н. Машина</w:t>
            </w:r>
          </w:p>
        </w:tc>
      </w:tr>
    </w:tbl>
    <w:p w:rsidR="00040777" w:rsidRPr="005F6ADC" w:rsidRDefault="00040777" w:rsidP="000F0B2F">
      <w:pPr>
        <w:tabs>
          <w:tab w:val="left" w:pos="0"/>
        </w:tabs>
        <w:ind w:firstLine="709"/>
        <w:jc w:val="both"/>
        <w:rPr>
          <w:sz w:val="26"/>
          <w:szCs w:val="26"/>
        </w:rPr>
      </w:pPr>
    </w:p>
    <w:p w:rsidR="0002087F" w:rsidRPr="005F6ADC" w:rsidRDefault="0002087F" w:rsidP="000F0B2F">
      <w:pPr>
        <w:tabs>
          <w:tab w:val="left" w:pos="0"/>
        </w:tabs>
        <w:ind w:firstLine="709"/>
        <w:jc w:val="both"/>
        <w:rPr>
          <w:sz w:val="26"/>
          <w:szCs w:val="26"/>
        </w:rPr>
      </w:pPr>
    </w:p>
    <w:tbl>
      <w:tblPr>
        <w:tblW w:w="5000" w:type="pct"/>
        <w:tblLook w:val="04A0" w:firstRow="1" w:lastRow="0" w:firstColumn="1" w:lastColumn="0" w:noHBand="0" w:noVBand="1"/>
      </w:tblPr>
      <w:tblGrid>
        <w:gridCol w:w="4893"/>
        <w:gridCol w:w="884"/>
        <w:gridCol w:w="3794"/>
      </w:tblGrid>
      <w:tr w:rsidR="00EE5B72" w:rsidRPr="005F6ADC" w:rsidTr="005F6ADC">
        <w:tc>
          <w:tcPr>
            <w:tcW w:w="2556" w:type="pct"/>
          </w:tcPr>
          <w:p w:rsidR="00EE5B72" w:rsidRPr="005F6ADC" w:rsidRDefault="005F6ADC" w:rsidP="00ED0310">
            <w:pPr>
              <w:ind w:left="-108"/>
              <w:rPr>
                <w:sz w:val="26"/>
                <w:szCs w:val="26"/>
              </w:rPr>
            </w:pPr>
            <w:r>
              <w:rPr>
                <w:sz w:val="26"/>
                <w:szCs w:val="26"/>
              </w:rPr>
              <w:t>Г</w:t>
            </w:r>
            <w:r w:rsidR="00EE5B72" w:rsidRPr="005F6ADC">
              <w:rPr>
                <w:sz w:val="26"/>
                <w:szCs w:val="26"/>
              </w:rPr>
              <w:t>лав</w:t>
            </w:r>
            <w:r>
              <w:rPr>
                <w:sz w:val="26"/>
                <w:szCs w:val="26"/>
              </w:rPr>
              <w:t>а</w:t>
            </w:r>
            <w:r w:rsidR="00EE5B72" w:rsidRPr="005F6ADC">
              <w:rPr>
                <w:sz w:val="26"/>
                <w:szCs w:val="26"/>
              </w:rPr>
              <w:t xml:space="preserve"> городского поселения </w:t>
            </w:r>
            <w:proofErr w:type="gramStart"/>
            <w:r w:rsidR="00EE5B72" w:rsidRPr="005F6ADC">
              <w:rPr>
                <w:sz w:val="26"/>
                <w:szCs w:val="26"/>
              </w:rPr>
              <w:t>Междуреченский</w:t>
            </w:r>
            <w:proofErr w:type="gramEnd"/>
          </w:p>
        </w:tc>
        <w:tc>
          <w:tcPr>
            <w:tcW w:w="462" w:type="pct"/>
          </w:tcPr>
          <w:p w:rsidR="00EE5B72" w:rsidRPr="005F6ADC" w:rsidRDefault="00EE5B72" w:rsidP="00ED0310">
            <w:pPr>
              <w:tabs>
                <w:tab w:val="left" w:pos="0"/>
              </w:tabs>
              <w:jc w:val="both"/>
              <w:rPr>
                <w:sz w:val="26"/>
                <w:szCs w:val="26"/>
              </w:rPr>
            </w:pPr>
          </w:p>
        </w:tc>
        <w:tc>
          <w:tcPr>
            <w:tcW w:w="1982" w:type="pct"/>
          </w:tcPr>
          <w:p w:rsidR="00EE5B72" w:rsidRPr="005F6ADC" w:rsidRDefault="005F6ADC" w:rsidP="00ED0310">
            <w:pPr>
              <w:ind w:left="1878" w:right="-284"/>
              <w:jc w:val="both"/>
              <w:rPr>
                <w:sz w:val="26"/>
                <w:szCs w:val="26"/>
              </w:rPr>
            </w:pPr>
            <w:r>
              <w:rPr>
                <w:sz w:val="26"/>
                <w:szCs w:val="26"/>
              </w:rPr>
              <w:t xml:space="preserve">А.А. </w:t>
            </w:r>
            <w:proofErr w:type="spellStart"/>
            <w:r>
              <w:rPr>
                <w:sz w:val="26"/>
                <w:szCs w:val="26"/>
              </w:rPr>
              <w:t>Кошманов</w:t>
            </w:r>
            <w:proofErr w:type="spellEnd"/>
          </w:p>
        </w:tc>
      </w:tr>
    </w:tbl>
    <w:p w:rsidR="00EE5B72" w:rsidRPr="005F6ADC" w:rsidRDefault="00EE5B72" w:rsidP="000F0B2F">
      <w:pPr>
        <w:tabs>
          <w:tab w:val="left" w:pos="0"/>
        </w:tabs>
        <w:ind w:firstLine="709"/>
        <w:jc w:val="both"/>
        <w:rPr>
          <w:sz w:val="26"/>
          <w:szCs w:val="26"/>
        </w:rPr>
      </w:pPr>
    </w:p>
    <w:p w:rsidR="00EE5B72" w:rsidRPr="005F6ADC" w:rsidRDefault="00EE5B72" w:rsidP="00EE5B72">
      <w:pPr>
        <w:rPr>
          <w:sz w:val="26"/>
          <w:szCs w:val="26"/>
        </w:rPr>
      </w:pPr>
    </w:p>
    <w:p w:rsidR="00EE5B72" w:rsidRPr="00EE5B72" w:rsidRDefault="00EE5B72" w:rsidP="00EE5B72">
      <w:pPr>
        <w:jc w:val="both"/>
        <w:rPr>
          <w:sz w:val="28"/>
          <w:szCs w:val="28"/>
        </w:rPr>
      </w:pPr>
      <w:r w:rsidRPr="00EE5B72">
        <w:rPr>
          <w:sz w:val="28"/>
          <w:szCs w:val="28"/>
        </w:rPr>
        <w:tab/>
      </w:r>
      <w:r w:rsidRPr="00EE5B72">
        <w:rPr>
          <w:sz w:val="28"/>
          <w:szCs w:val="28"/>
        </w:rPr>
        <w:tab/>
      </w:r>
      <w:r w:rsidRPr="00EE5B72">
        <w:rPr>
          <w:sz w:val="28"/>
          <w:szCs w:val="28"/>
        </w:rPr>
        <w:tab/>
      </w:r>
      <w:r w:rsidRPr="00EE5B72">
        <w:rPr>
          <w:sz w:val="28"/>
          <w:szCs w:val="28"/>
        </w:rPr>
        <w:tab/>
        <w:t xml:space="preserve">                                              </w:t>
      </w:r>
    </w:p>
    <w:p w:rsidR="00EE5B72" w:rsidRDefault="00EE5B72" w:rsidP="00EE5B72"/>
    <w:p w:rsidR="00EE5B72" w:rsidRDefault="00EE5B72" w:rsidP="00EE5B72"/>
    <w:p w:rsidR="00684882" w:rsidRPr="00EE5B72" w:rsidRDefault="00684882" w:rsidP="00EE5B72">
      <w:pPr>
        <w:sectPr w:rsidR="00684882" w:rsidRPr="00EE5B72" w:rsidSect="00EF1BA2">
          <w:pgSz w:w="11906" w:h="16838"/>
          <w:pgMar w:top="1134" w:right="850" w:bottom="1134" w:left="1701" w:header="709" w:footer="709" w:gutter="0"/>
          <w:pgNumType w:start="1"/>
          <w:cols w:space="708"/>
          <w:titlePg/>
          <w:docGrid w:linePitch="381"/>
        </w:sectPr>
      </w:pPr>
    </w:p>
    <w:p w:rsidR="00EE5B72" w:rsidRDefault="00684882" w:rsidP="00EE5B72">
      <w:pPr>
        <w:tabs>
          <w:tab w:val="left" w:pos="540"/>
        </w:tabs>
        <w:ind w:left="5245"/>
      </w:pPr>
      <w:r w:rsidRPr="00F84D67">
        <w:lastRenderedPageBreak/>
        <w:t>Приложение</w:t>
      </w:r>
      <w:r>
        <w:t xml:space="preserve"> </w:t>
      </w:r>
      <w:r w:rsidR="00EE5B72">
        <w:t xml:space="preserve">1 </w:t>
      </w:r>
      <w:r w:rsidRPr="00F84D67">
        <w:t xml:space="preserve">к решению </w:t>
      </w:r>
    </w:p>
    <w:p w:rsidR="00684882" w:rsidRPr="00F84D67" w:rsidRDefault="00684882" w:rsidP="00EE5B72">
      <w:pPr>
        <w:tabs>
          <w:tab w:val="left" w:pos="540"/>
        </w:tabs>
        <w:ind w:left="5245"/>
      </w:pPr>
      <w:r w:rsidRPr="00F84D67">
        <w:t>Совета депутатов</w:t>
      </w:r>
      <w:r w:rsidR="00EE5B72">
        <w:t xml:space="preserve"> </w:t>
      </w:r>
      <w:r w:rsidRPr="00F84D67">
        <w:t xml:space="preserve">городского поселения </w:t>
      </w:r>
      <w:proofErr w:type="gramStart"/>
      <w:r w:rsidRPr="00F84D67">
        <w:t>Междуреченский</w:t>
      </w:r>
      <w:proofErr w:type="gramEnd"/>
    </w:p>
    <w:p w:rsidR="00684882" w:rsidRDefault="00A6768B" w:rsidP="00EE5B72">
      <w:pPr>
        <w:spacing w:line="276" w:lineRule="auto"/>
        <w:ind w:left="5245"/>
      </w:pPr>
      <w:r w:rsidRPr="00A6768B">
        <w:t xml:space="preserve">от </w:t>
      </w:r>
      <w:r w:rsidR="00ED0310">
        <w:t>26</w:t>
      </w:r>
      <w:r w:rsidR="009A284B">
        <w:t>.0</w:t>
      </w:r>
      <w:r w:rsidR="00ED0310">
        <w:t>6</w:t>
      </w:r>
      <w:r w:rsidRPr="00A6768B">
        <w:t xml:space="preserve">.2025 № </w:t>
      </w:r>
      <w:r w:rsidR="00ED0310">
        <w:t>103</w:t>
      </w:r>
    </w:p>
    <w:p w:rsidR="00684882" w:rsidRPr="009A284B" w:rsidRDefault="00684882" w:rsidP="000F0B2F">
      <w:pPr>
        <w:tabs>
          <w:tab w:val="left" w:pos="0"/>
        </w:tabs>
        <w:jc w:val="both"/>
        <w:rPr>
          <w:sz w:val="25"/>
          <w:szCs w:val="25"/>
        </w:rPr>
      </w:pPr>
    </w:p>
    <w:p w:rsidR="00684882" w:rsidRPr="009A284B" w:rsidRDefault="00684882" w:rsidP="00684882">
      <w:pPr>
        <w:rPr>
          <w:sz w:val="25"/>
          <w:szCs w:val="25"/>
        </w:rPr>
      </w:pPr>
    </w:p>
    <w:p w:rsidR="00684882" w:rsidRDefault="009A284B" w:rsidP="00684882">
      <w:pPr>
        <w:ind w:left="360"/>
        <w:jc w:val="center"/>
        <w:rPr>
          <w:b/>
        </w:rPr>
      </w:pPr>
      <w:r w:rsidRPr="009A284B">
        <w:rPr>
          <w:b/>
        </w:rPr>
        <w:t>Доходы бюджета муниципального образования городское поселение Междуреченский на 2025 год</w:t>
      </w:r>
    </w:p>
    <w:p w:rsidR="00EE5B72" w:rsidRDefault="00EE5B72" w:rsidP="00EE5B72">
      <w:pPr>
        <w:tabs>
          <w:tab w:val="left" w:pos="1680"/>
        </w:tabs>
        <w:rPr>
          <w:b/>
        </w:rPr>
      </w:pPr>
      <w:r>
        <w:rPr>
          <w:b/>
        </w:rPr>
        <w:tab/>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6044"/>
        <w:gridCol w:w="1526"/>
      </w:tblGrid>
      <w:tr w:rsidR="00DB2AE8" w:rsidRPr="002166C6" w:rsidTr="0030148C">
        <w:trPr>
          <w:trHeight w:val="68"/>
        </w:trPr>
        <w:tc>
          <w:tcPr>
            <w:tcW w:w="1140" w:type="pct"/>
            <w:tcBorders>
              <w:top w:val="nil"/>
              <w:left w:val="nil"/>
              <w:bottom w:val="single" w:sz="4" w:space="0" w:color="auto"/>
              <w:right w:val="nil"/>
            </w:tcBorders>
            <w:shd w:val="clear" w:color="auto" w:fill="auto"/>
            <w:noWrap/>
            <w:vAlign w:val="bottom"/>
            <w:hideMark/>
          </w:tcPr>
          <w:p w:rsidR="00DB2AE8" w:rsidRPr="002166C6" w:rsidRDefault="00DB2AE8" w:rsidP="00DB2AE8">
            <w:pPr>
              <w:jc w:val="center"/>
              <w:rPr>
                <w:sz w:val="16"/>
                <w:szCs w:val="16"/>
              </w:rPr>
            </w:pPr>
          </w:p>
        </w:tc>
        <w:tc>
          <w:tcPr>
            <w:tcW w:w="3082" w:type="pct"/>
            <w:tcBorders>
              <w:top w:val="nil"/>
              <w:left w:val="nil"/>
              <w:bottom w:val="single" w:sz="4" w:space="0" w:color="auto"/>
              <w:right w:val="nil"/>
            </w:tcBorders>
            <w:shd w:val="clear" w:color="auto" w:fill="auto"/>
            <w:noWrap/>
            <w:vAlign w:val="bottom"/>
            <w:hideMark/>
          </w:tcPr>
          <w:p w:rsidR="00DB2AE8" w:rsidRPr="002166C6" w:rsidRDefault="00DB2AE8" w:rsidP="00DB2AE8">
            <w:pPr>
              <w:rPr>
                <w:sz w:val="16"/>
                <w:szCs w:val="16"/>
              </w:rPr>
            </w:pPr>
          </w:p>
        </w:tc>
        <w:tc>
          <w:tcPr>
            <w:tcW w:w="778" w:type="pct"/>
            <w:tcBorders>
              <w:top w:val="nil"/>
              <w:left w:val="nil"/>
              <w:bottom w:val="single" w:sz="4" w:space="0" w:color="auto"/>
              <w:right w:val="nil"/>
            </w:tcBorders>
            <w:shd w:val="clear" w:color="auto" w:fill="auto"/>
            <w:noWrap/>
            <w:vAlign w:val="bottom"/>
            <w:hideMark/>
          </w:tcPr>
          <w:p w:rsidR="00DB2AE8" w:rsidRPr="002166C6" w:rsidRDefault="00DB2AE8" w:rsidP="00DB2AE8">
            <w:pPr>
              <w:jc w:val="right"/>
              <w:rPr>
                <w:sz w:val="16"/>
                <w:szCs w:val="16"/>
              </w:rPr>
            </w:pPr>
            <w:r w:rsidRPr="002166C6">
              <w:rPr>
                <w:sz w:val="16"/>
                <w:szCs w:val="16"/>
              </w:rPr>
              <w:t>(в рублях)</w:t>
            </w:r>
          </w:p>
        </w:tc>
      </w:tr>
      <w:tr w:rsidR="00DB2AE8" w:rsidRPr="002166C6" w:rsidTr="0030148C">
        <w:trPr>
          <w:trHeight w:val="68"/>
        </w:trPr>
        <w:tc>
          <w:tcPr>
            <w:tcW w:w="1140" w:type="pct"/>
            <w:tcBorders>
              <w:top w:val="single" w:sz="4" w:space="0" w:color="auto"/>
            </w:tcBorders>
            <w:shd w:val="clear" w:color="auto" w:fill="auto"/>
            <w:vAlign w:val="center"/>
            <w:hideMark/>
          </w:tcPr>
          <w:p w:rsidR="00DB2AE8" w:rsidRPr="002166C6" w:rsidRDefault="00DB2AE8" w:rsidP="00DB2AE8">
            <w:pPr>
              <w:jc w:val="center"/>
              <w:rPr>
                <w:sz w:val="16"/>
                <w:szCs w:val="16"/>
              </w:rPr>
            </w:pPr>
            <w:r w:rsidRPr="002166C6">
              <w:rPr>
                <w:sz w:val="16"/>
                <w:szCs w:val="16"/>
              </w:rPr>
              <w:t>Код бюджетной классификации Российской Федерации</w:t>
            </w:r>
          </w:p>
        </w:tc>
        <w:tc>
          <w:tcPr>
            <w:tcW w:w="3082" w:type="pct"/>
            <w:tcBorders>
              <w:top w:val="single" w:sz="4" w:space="0" w:color="auto"/>
            </w:tcBorders>
            <w:shd w:val="clear" w:color="auto" w:fill="auto"/>
            <w:vAlign w:val="center"/>
            <w:hideMark/>
          </w:tcPr>
          <w:p w:rsidR="00DB2AE8" w:rsidRPr="002166C6" w:rsidRDefault="00DB2AE8" w:rsidP="00DB2AE8">
            <w:pPr>
              <w:jc w:val="center"/>
              <w:rPr>
                <w:sz w:val="16"/>
                <w:szCs w:val="16"/>
              </w:rPr>
            </w:pPr>
            <w:r w:rsidRPr="002166C6">
              <w:rPr>
                <w:sz w:val="16"/>
                <w:szCs w:val="16"/>
              </w:rPr>
              <w:t>Наименов</w:t>
            </w:r>
            <w:r w:rsidR="002166C6">
              <w:rPr>
                <w:sz w:val="16"/>
                <w:szCs w:val="16"/>
              </w:rPr>
              <w:t>а</w:t>
            </w:r>
            <w:r w:rsidRPr="002166C6">
              <w:rPr>
                <w:sz w:val="16"/>
                <w:szCs w:val="16"/>
              </w:rPr>
              <w:t>ние кода классификации доходов</w:t>
            </w:r>
          </w:p>
        </w:tc>
        <w:tc>
          <w:tcPr>
            <w:tcW w:w="778" w:type="pct"/>
            <w:tcBorders>
              <w:top w:val="single" w:sz="4" w:space="0" w:color="auto"/>
            </w:tcBorders>
            <w:shd w:val="clear" w:color="auto" w:fill="auto"/>
            <w:vAlign w:val="center"/>
            <w:hideMark/>
          </w:tcPr>
          <w:p w:rsidR="00DB2AE8" w:rsidRPr="002166C6" w:rsidRDefault="00DB2AE8" w:rsidP="00DB2AE8">
            <w:pPr>
              <w:jc w:val="center"/>
              <w:rPr>
                <w:sz w:val="16"/>
                <w:szCs w:val="16"/>
              </w:rPr>
            </w:pPr>
            <w:r w:rsidRPr="002166C6">
              <w:rPr>
                <w:sz w:val="16"/>
                <w:szCs w:val="16"/>
              </w:rPr>
              <w:t>Сумма на 2025 год</w:t>
            </w:r>
          </w:p>
        </w:tc>
      </w:tr>
      <w:tr w:rsidR="00DB2AE8" w:rsidRPr="002166C6" w:rsidTr="0030148C">
        <w:trPr>
          <w:trHeight w:val="68"/>
        </w:trPr>
        <w:tc>
          <w:tcPr>
            <w:tcW w:w="1140" w:type="pct"/>
            <w:shd w:val="clear" w:color="auto" w:fill="auto"/>
            <w:vAlign w:val="center"/>
            <w:hideMark/>
          </w:tcPr>
          <w:p w:rsidR="00DB2AE8" w:rsidRPr="002166C6" w:rsidRDefault="00DB2AE8" w:rsidP="00DB2AE8">
            <w:pPr>
              <w:jc w:val="center"/>
              <w:rPr>
                <w:sz w:val="16"/>
                <w:szCs w:val="16"/>
              </w:rPr>
            </w:pPr>
            <w:r w:rsidRPr="002166C6">
              <w:rPr>
                <w:sz w:val="16"/>
                <w:szCs w:val="16"/>
              </w:rPr>
              <w:t>1</w:t>
            </w:r>
          </w:p>
        </w:tc>
        <w:tc>
          <w:tcPr>
            <w:tcW w:w="3082" w:type="pct"/>
            <w:shd w:val="clear" w:color="auto" w:fill="auto"/>
            <w:vAlign w:val="center"/>
            <w:hideMark/>
          </w:tcPr>
          <w:p w:rsidR="00DB2AE8" w:rsidRPr="002166C6" w:rsidRDefault="00DB2AE8" w:rsidP="00DB2AE8">
            <w:pPr>
              <w:jc w:val="center"/>
              <w:rPr>
                <w:sz w:val="16"/>
                <w:szCs w:val="16"/>
              </w:rPr>
            </w:pPr>
            <w:r w:rsidRPr="002166C6">
              <w:rPr>
                <w:sz w:val="16"/>
                <w:szCs w:val="16"/>
              </w:rPr>
              <w:t>2</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3</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000 1 00 00 000 00 0000 000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НАЛОГОВЫЕ И НЕНАЛОГОВЫЕ ДОХОДЫ</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81 261 204,65</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000 1 01 00 000 00 0000 000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НАЛОГИ НА ПРИБЫЛЬ, ДОХОДЫ</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46 000 000,00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000 1 01 02 000 01 0000 110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Налог на доходы физических лиц</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46 000 000,00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000 1 01 02 010 01 0000 110</w:t>
            </w:r>
          </w:p>
        </w:tc>
        <w:tc>
          <w:tcPr>
            <w:tcW w:w="3082" w:type="pct"/>
            <w:shd w:val="clear" w:color="auto" w:fill="auto"/>
            <w:hideMark/>
          </w:tcPr>
          <w:p w:rsidR="00DB2AE8" w:rsidRPr="002166C6" w:rsidRDefault="00DB2AE8" w:rsidP="00DB2AE8">
            <w:pPr>
              <w:rPr>
                <w:sz w:val="16"/>
                <w:szCs w:val="16"/>
              </w:rPr>
            </w:pPr>
            <w:proofErr w:type="gramStart"/>
            <w:r w:rsidRPr="002166C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2166C6">
              <w:rPr>
                <w:sz w:val="16"/>
                <w:szCs w:val="16"/>
              </w:rPr>
              <w:t xml:space="preserve"> </w:t>
            </w:r>
            <w:proofErr w:type="gramStart"/>
            <w:r w:rsidRPr="002166C6">
              <w:rPr>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46 000 000,00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000 1 03 00 000 00 0000 000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НАЛОГИ НА ТОВАРЫ (РАБОТЫ, УСЛУГИ), РЕАЛИЗУЕМЫЕ НА ТЕРРИТОРИИ РОССИЙСКОЙ ФЕДЕРАЦИИ</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18 235 840,00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000 1 03 02 000 01 0000 110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Акцизы по подакцизным товарам (продукции), производимым на территории Российской Федерации</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18 235 840,00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000 1 03 02 230 01 0000 110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9 537 650,00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000 1 03 02 231 01 0000 110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9 537 650,00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000 1 03 02 240 01 0000 110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Доходы от уплаты акцизов на моторные масла для дизельных и (или) карбюраторных (</w:t>
            </w:r>
            <w:proofErr w:type="spellStart"/>
            <w:r w:rsidRPr="002166C6">
              <w:rPr>
                <w:sz w:val="16"/>
                <w:szCs w:val="16"/>
              </w:rPr>
              <w:t>инжекторных</w:t>
            </w:r>
            <w:proofErr w:type="spellEnd"/>
            <w:r w:rsidRPr="002166C6">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42 980,00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000 1 03 02 241 01 0000 110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Доходы от уплаты акцизов на моторные масла для дизельных и (или) карбюраторных (</w:t>
            </w:r>
            <w:proofErr w:type="spellStart"/>
            <w:r w:rsidRPr="002166C6">
              <w:rPr>
                <w:sz w:val="16"/>
                <w:szCs w:val="16"/>
              </w:rPr>
              <w:t>инжекторных</w:t>
            </w:r>
            <w:proofErr w:type="spellEnd"/>
            <w:r w:rsidRPr="002166C6">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42 980,00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000 1 03 02 250 01 0000 110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9 632 110,00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000 1 03 02 251 01 0000 110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9 632 110,00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000 1 03 02 260 01 0000 110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-976 900,00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000 1 03 02 261 01 0000 110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-976 900,00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000 1 06 00 000 00 0000 000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НАЛОГИ НА ИМУЩЕСТВО</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10 736 000,00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lastRenderedPageBreak/>
              <w:t>000 1 06 01 000 00 0000 110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Налог на имущество физических лиц</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4 500 000,00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000 1 06 01 030 13 0000 110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4 500 000,00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000 1 06 04 000 02 0000 110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Транспортный налог</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441 000,00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000 1 06 04011 02 0000 110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Транспортный налог с организаций</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85 000,00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000 1 06 04 012 02 0000 110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Транспортный налог с физических лиц</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356 000,00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000 1 06 06 000 00 0000 110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Земельный налог</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5 795 000,00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000 1 06 06 030 00 0000 110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Земельный налог с организаций</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3 700 000,00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000 1 06 06 033 13 0000 110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Земельный налог с организаций, обладающих земельным участком, расположенным в границах городских поселений</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3 700 000,00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000 1 06 06040 00 0000 110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Земельный налог с физических лиц</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2 095 000,00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000 1 06 06043 13 0000 110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Земельный налог с физических лиц, обладающих земельным участком, расположенным в границах городских поселений</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2 095 000,00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000 1 11 00 000 00 0000 000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ДОХОДЫ ОТ ИСПОЛЬЗОВАНИЯ ИМУЩЕСТВА, НАХОДЯЩЕГОСЯ В ГОСУДАРСТВЕННОЙ И МУНИЦИПАЛЬНОЙ СОБСТВЕННОСТИ</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5 789 364,65</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000 1 11 05 000 00 0000 120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2 842 600,00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000 1 11 05 010 00 0000 120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2 600 000,00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000 1 11 05 013 13 0000 120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2 600 000,00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000 1 11 05 020 00 0000 120</w:t>
            </w:r>
          </w:p>
        </w:tc>
        <w:tc>
          <w:tcPr>
            <w:tcW w:w="3082" w:type="pct"/>
            <w:shd w:val="clear" w:color="auto" w:fill="auto"/>
            <w:hideMark/>
          </w:tcPr>
          <w:p w:rsidR="00DB2AE8" w:rsidRPr="002166C6" w:rsidRDefault="00DB2AE8" w:rsidP="002166C6">
            <w:pPr>
              <w:rPr>
                <w:sz w:val="16"/>
                <w:szCs w:val="16"/>
              </w:rPr>
            </w:pPr>
            <w:proofErr w:type="gramStart"/>
            <w:r w:rsidRPr="002166C6">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242 600,00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000 1 11 05 025 13 0000 120</w:t>
            </w:r>
          </w:p>
        </w:tc>
        <w:tc>
          <w:tcPr>
            <w:tcW w:w="3082" w:type="pct"/>
            <w:shd w:val="clear" w:color="auto" w:fill="auto"/>
            <w:hideMark/>
          </w:tcPr>
          <w:p w:rsidR="00DB2AE8" w:rsidRPr="002166C6" w:rsidRDefault="00DB2AE8" w:rsidP="002166C6">
            <w:pPr>
              <w:rPr>
                <w:sz w:val="16"/>
                <w:szCs w:val="16"/>
              </w:rPr>
            </w:pPr>
            <w:proofErr w:type="gramStart"/>
            <w:r w:rsidRPr="002166C6">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242 600,00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000 1 11 09 000 00 0000 120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2 946 764,65</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000 1 11 09 040 00 0000 120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2 946 764,65</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000 1 11 09 045 13 0000 120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2 946 764,65</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000 1 14 00 000 00 0000 000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ДОХОДЫ ОТ ПРОДАЖИ МАТЕРИАЛЬНЫХ И НЕМАТЕРИАЛЬНЫХ АКТИВОВ</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200 000,00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000 1 14 06 000 00 0000 430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Доходы от продажи земельных участков, находящихся в государственной и муниципальной собственности</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200 000,00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000 1 14 06 010 00 0000 430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Доходы от продажи земельных участков, государственная собственность на которые не разграничена</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200 000,00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000 1 14 06 013 13 0000 430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200 000,00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000 1 17 00 000 00 0000 000</w:t>
            </w:r>
          </w:p>
        </w:tc>
        <w:tc>
          <w:tcPr>
            <w:tcW w:w="3082" w:type="pct"/>
            <w:shd w:val="clear" w:color="auto" w:fill="auto"/>
            <w:hideMark/>
          </w:tcPr>
          <w:p w:rsidR="00DB2AE8" w:rsidRPr="002166C6" w:rsidRDefault="00DB2AE8" w:rsidP="00DB2AE8">
            <w:pPr>
              <w:rPr>
                <w:sz w:val="16"/>
                <w:szCs w:val="16"/>
              </w:rPr>
            </w:pPr>
            <w:r w:rsidRPr="002166C6">
              <w:rPr>
                <w:sz w:val="16"/>
                <w:szCs w:val="16"/>
              </w:rPr>
              <w:t>ПРОЧИЕ НЕНАЛОГОВЫЕ ДОХОДЫ</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300 000,00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000 1 17 15 000 00 0000 150</w:t>
            </w:r>
          </w:p>
        </w:tc>
        <w:tc>
          <w:tcPr>
            <w:tcW w:w="3082" w:type="pct"/>
            <w:shd w:val="clear" w:color="auto" w:fill="auto"/>
            <w:hideMark/>
          </w:tcPr>
          <w:p w:rsidR="00DB2AE8" w:rsidRPr="002166C6" w:rsidRDefault="00DB2AE8" w:rsidP="00DB2AE8">
            <w:pPr>
              <w:rPr>
                <w:sz w:val="16"/>
                <w:szCs w:val="16"/>
              </w:rPr>
            </w:pPr>
            <w:r w:rsidRPr="002166C6">
              <w:rPr>
                <w:sz w:val="16"/>
                <w:szCs w:val="16"/>
              </w:rPr>
              <w:t>Инициативные платежи</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300 000,00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000 1 17 15 030 13 0000 150</w:t>
            </w:r>
          </w:p>
        </w:tc>
        <w:tc>
          <w:tcPr>
            <w:tcW w:w="3082" w:type="pct"/>
            <w:shd w:val="clear" w:color="auto" w:fill="auto"/>
            <w:hideMark/>
          </w:tcPr>
          <w:p w:rsidR="00DB2AE8" w:rsidRPr="002166C6" w:rsidRDefault="00DB2AE8" w:rsidP="00DB2AE8">
            <w:pPr>
              <w:rPr>
                <w:sz w:val="16"/>
                <w:szCs w:val="16"/>
              </w:rPr>
            </w:pPr>
            <w:r w:rsidRPr="002166C6">
              <w:rPr>
                <w:sz w:val="16"/>
                <w:szCs w:val="16"/>
              </w:rPr>
              <w:t>Инициативные платежи, зачисляемые в бюджеты городских поселений</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300 000,00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000 1 17 15 030 13 2751 150</w:t>
            </w:r>
          </w:p>
        </w:tc>
        <w:tc>
          <w:tcPr>
            <w:tcW w:w="3082" w:type="pct"/>
            <w:shd w:val="clear" w:color="auto" w:fill="auto"/>
            <w:hideMark/>
          </w:tcPr>
          <w:p w:rsidR="00DB2AE8" w:rsidRPr="002166C6" w:rsidRDefault="00DB2AE8" w:rsidP="00DB2AE8">
            <w:pPr>
              <w:rPr>
                <w:sz w:val="16"/>
                <w:szCs w:val="16"/>
              </w:rPr>
            </w:pPr>
            <w:r w:rsidRPr="002166C6">
              <w:rPr>
                <w:sz w:val="16"/>
                <w:szCs w:val="16"/>
              </w:rPr>
              <w:t>Инициативные платежи, зачисляемые в бюджеты городских поселений (</w:t>
            </w:r>
            <w:proofErr w:type="spellStart"/>
            <w:r w:rsidRPr="002166C6">
              <w:rPr>
                <w:sz w:val="16"/>
                <w:szCs w:val="16"/>
              </w:rPr>
              <w:t>Софинансирование</w:t>
            </w:r>
            <w:proofErr w:type="spellEnd"/>
            <w:r w:rsidRPr="002166C6">
              <w:rPr>
                <w:sz w:val="16"/>
                <w:szCs w:val="16"/>
              </w:rPr>
              <w:t xml:space="preserve"> инициативного проекта Обустройство общественного пространства по ул. Энергетиков, 19</w:t>
            </w:r>
            <w:proofErr w:type="gramStart"/>
            <w:r w:rsidRPr="002166C6">
              <w:rPr>
                <w:sz w:val="16"/>
                <w:szCs w:val="16"/>
              </w:rPr>
              <w:t xml:space="preserve"> В</w:t>
            </w:r>
            <w:proofErr w:type="gramEnd"/>
            <w:r w:rsidRPr="002166C6">
              <w:rPr>
                <w:sz w:val="16"/>
                <w:szCs w:val="16"/>
              </w:rPr>
              <w:t xml:space="preserve">, пгт. </w:t>
            </w:r>
            <w:proofErr w:type="gramStart"/>
            <w:r w:rsidRPr="002166C6">
              <w:rPr>
                <w:sz w:val="16"/>
                <w:szCs w:val="16"/>
              </w:rPr>
              <w:t>Междуреченский "Карта Приключений")</w:t>
            </w:r>
            <w:proofErr w:type="gramEnd"/>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300 000,00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000 2 00 00 000 00 0000 000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БЕЗВОЗМЕЗДНЫЕ ПОСТУПЛЕНИЯ</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246 355 665,51</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000 2 02 00 000 00 0000 000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БЕЗВОЗМЕЗДНЫЕ ПОСТУПЛЕНИЯ ОТ ДРУГИХ БЮДЖЕТОВ БЮДЖЕТНОЙ СИСТЕМЫ РОССИЙСКОЙ ФЕДЕРАЦИИ</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246 355 665,51</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000 2 02 10 000 00 0000 150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Дотации бюджетам бюджетной системы Российской Федерации</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57 285 900,00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000 2 02 15 001 00 0000 150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Дотации на выравнивание бюджетной обеспеченности</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57 285 900,00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000 2 02 15 001 13 0000 150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57 285 900,00</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000 2 02 40 000 00 0000 150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Иные межбюджетные трансферты</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189 069 765,51</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000 2 02 49 999 00 0000 150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Прочие межбюджетные трансферты, передаваемые бюджетам</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189 069 765,51</w:t>
            </w:r>
          </w:p>
        </w:tc>
      </w:tr>
      <w:tr w:rsidR="00DB2AE8" w:rsidRPr="002166C6" w:rsidTr="0030148C">
        <w:trPr>
          <w:trHeight w:val="68"/>
        </w:trPr>
        <w:tc>
          <w:tcPr>
            <w:tcW w:w="1140" w:type="pct"/>
            <w:shd w:val="clear" w:color="auto" w:fill="auto"/>
            <w:vAlign w:val="bottom"/>
            <w:hideMark/>
          </w:tcPr>
          <w:p w:rsidR="00DB2AE8" w:rsidRPr="002166C6" w:rsidRDefault="00DB2AE8" w:rsidP="00DB2AE8">
            <w:pPr>
              <w:jc w:val="center"/>
              <w:rPr>
                <w:sz w:val="16"/>
                <w:szCs w:val="16"/>
              </w:rPr>
            </w:pPr>
            <w:r w:rsidRPr="002166C6">
              <w:rPr>
                <w:sz w:val="16"/>
                <w:szCs w:val="16"/>
              </w:rPr>
              <w:t>000 2 02 49 999 13 0000 150</w:t>
            </w:r>
          </w:p>
        </w:tc>
        <w:tc>
          <w:tcPr>
            <w:tcW w:w="3082" w:type="pct"/>
            <w:shd w:val="clear" w:color="auto" w:fill="auto"/>
            <w:vAlign w:val="bottom"/>
            <w:hideMark/>
          </w:tcPr>
          <w:p w:rsidR="00DB2AE8" w:rsidRPr="002166C6" w:rsidRDefault="00DB2AE8" w:rsidP="00DB2AE8">
            <w:pPr>
              <w:rPr>
                <w:sz w:val="16"/>
                <w:szCs w:val="16"/>
              </w:rPr>
            </w:pPr>
            <w:r w:rsidRPr="002166C6">
              <w:rPr>
                <w:sz w:val="16"/>
                <w:szCs w:val="16"/>
              </w:rPr>
              <w:t>Прочие межбюджетные трансферты, передаваемые бюджетам городских поселений</w:t>
            </w:r>
          </w:p>
        </w:tc>
        <w:tc>
          <w:tcPr>
            <w:tcW w:w="778" w:type="pct"/>
            <w:shd w:val="clear" w:color="auto" w:fill="auto"/>
            <w:vAlign w:val="bottom"/>
            <w:hideMark/>
          </w:tcPr>
          <w:p w:rsidR="00DB2AE8" w:rsidRPr="002166C6" w:rsidRDefault="00DB2AE8" w:rsidP="00DB2AE8">
            <w:pPr>
              <w:jc w:val="center"/>
              <w:rPr>
                <w:sz w:val="16"/>
                <w:szCs w:val="16"/>
              </w:rPr>
            </w:pPr>
            <w:r w:rsidRPr="002166C6">
              <w:rPr>
                <w:sz w:val="16"/>
                <w:szCs w:val="16"/>
              </w:rPr>
              <w:t>189 069 765,51</w:t>
            </w:r>
          </w:p>
        </w:tc>
      </w:tr>
      <w:tr w:rsidR="00DB2AE8" w:rsidRPr="002166C6" w:rsidTr="0030148C">
        <w:trPr>
          <w:trHeight w:val="68"/>
        </w:trPr>
        <w:tc>
          <w:tcPr>
            <w:tcW w:w="4222" w:type="pct"/>
            <w:gridSpan w:val="2"/>
            <w:shd w:val="clear" w:color="auto" w:fill="auto"/>
            <w:vAlign w:val="center"/>
            <w:hideMark/>
          </w:tcPr>
          <w:p w:rsidR="00DB2AE8" w:rsidRPr="002166C6" w:rsidRDefault="00DB2AE8" w:rsidP="00DB2AE8">
            <w:pPr>
              <w:jc w:val="right"/>
              <w:rPr>
                <w:sz w:val="16"/>
                <w:szCs w:val="16"/>
              </w:rPr>
            </w:pPr>
            <w:r w:rsidRPr="002166C6">
              <w:rPr>
                <w:sz w:val="16"/>
                <w:szCs w:val="16"/>
              </w:rPr>
              <w:t>ИТОГО:</w:t>
            </w:r>
          </w:p>
        </w:tc>
        <w:tc>
          <w:tcPr>
            <w:tcW w:w="778" w:type="pct"/>
            <w:shd w:val="clear" w:color="auto" w:fill="auto"/>
            <w:vAlign w:val="center"/>
            <w:hideMark/>
          </w:tcPr>
          <w:p w:rsidR="00DB2AE8" w:rsidRPr="002166C6" w:rsidRDefault="00DB2AE8" w:rsidP="00DB2AE8">
            <w:pPr>
              <w:jc w:val="center"/>
              <w:rPr>
                <w:sz w:val="16"/>
                <w:szCs w:val="16"/>
              </w:rPr>
            </w:pPr>
            <w:r w:rsidRPr="002166C6">
              <w:rPr>
                <w:sz w:val="16"/>
                <w:szCs w:val="16"/>
              </w:rPr>
              <w:t>327 616 870,16</w:t>
            </w:r>
          </w:p>
        </w:tc>
      </w:tr>
    </w:tbl>
    <w:p w:rsidR="00DB2AE8" w:rsidRPr="00A63B70" w:rsidRDefault="00DB2AE8" w:rsidP="00EE5B72">
      <w:pPr>
        <w:tabs>
          <w:tab w:val="left" w:pos="1680"/>
        </w:tabs>
        <w:rPr>
          <w:b/>
        </w:rPr>
      </w:pPr>
    </w:p>
    <w:p w:rsidR="009A284B" w:rsidRDefault="009A284B" w:rsidP="00EE5B72">
      <w:pPr>
        <w:tabs>
          <w:tab w:val="left" w:pos="540"/>
        </w:tabs>
        <w:ind w:left="5245"/>
      </w:pPr>
    </w:p>
    <w:p w:rsidR="009A284B" w:rsidRDefault="009A284B" w:rsidP="00EE5B72">
      <w:pPr>
        <w:tabs>
          <w:tab w:val="left" w:pos="540"/>
        </w:tabs>
        <w:ind w:left="5245"/>
        <w:sectPr w:rsidR="009A284B" w:rsidSect="00EF1BA2">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rsidR="009A284B">
        <w:t xml:space="preserve"> </w:t>
      </w:r>
      <w:r w:rsidR="00DB2AE8">
        <w:t>2</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A6768B" w:rsidP="00EE5B72">
      <w:pPr>
        <w:spacing w:line="276" w:lineRule="auto"/>
        <w:ind w:left="5245"/>
      </w:pPr>
      <w:r w:rsidRPr="00A6768B">
        <w:t xml:space="preserve">от </w:t>
      </w:r>
      <w:r w:rsidR="00ED0310" w:rsidRPr="00ED0310">
        <w:t>26.06.2025 № 103</w:t>
      </w:r>
    </w:p>
    <w:p w:rsidR="00EE5B72" w:rsidRDefault="00EE5B72" w:rsidP="00EE5B72">
      <w:pPr>
        <w:rPr>
          <w:sz w:val="25"/>
          <w:szCs w:val="25"/>
        </w:rPr>
      </w:pPr>
    </w:p>
    <w:p w:rsidR="002166C6" w:rsidRDefault="00DB2AE8" w:rsidP="00DB2AE8">
      <w:pPr>
        <w:tabs>
          <w:tab w:val="left" w:pos="540"/>
        </w:tabs>
        <w:jc w:val="center"/>
        <w:rPr>
          <w:b/>
        </w:rPr>
      </w:pPr>
      <w:r w:rsidRPr="00DB2AE8">
        <w:rPr>
          <w:b/>
        </w:rPr>
        <w:t xml:space="preserve">Распределение бюджетных ассигнований по разделам, подразделам, </w:t>
      </w:r>
    </w:p>
    <w:p w:rsidR="001135B6" w:rsidRPr="00DB2AE8" w:rsidRDefault="00DB2AE8" w:rsidP="00DB2AE8">
      <w:pPr>
        <w:tabs>
          <w:tab w:val="left" w:pos="540"/>
        </w:tabs>
        <w:jc w:val="center"/>
        <w:rPr>
          <w:b/>
        </w:rPr>
      </w:pPr>
      <w:r w:rsidRPr="00DB2AE8">
        <w:rPr>
          <w:b/>
        </w:rPr>
        <w:t>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w:t>
      </w:r>
      <w:r>
        <w:rPr>
          <w:b/>
        </w:rPr>
        <w:t xml:space="preserve"> </w:t>
      </w:r>
      <w:r w:rsidRPr="00DB2AE8">
        <w:rPr>
          <w:b/>
        </w:rPr>
        <w:t>на 2025 год</w:t>
      </w:r>
    </w:p>
    <w:p w:rsidR="001135B6" w:rsidRDefault="001135B6" w:rsidP="00EE5B72">
      <w:pPr>
        <w:tabs>
          <w:tab w:val="left" w:pos="540"/>
        </w:tabs>
        <w:ind w:left="524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376"/>
        <w:gridCol w:w="421"/>
        <w:gridCol w:w="1055"/>
        <w:gridCol w:w="456"/>
        <w:gridCol w:w="1688"/>
      </w:tblGrid>
      <w:tr w:rsidR="00F02B51" w:rsidRPr="00F02B51" w:rsidTr="00F02B51">
        <w:trPr>
          <w:trHeight w:val="68"/>
        </w:trPr>
        <w:tc>
          <w:tcPr>
            <w:tcW w:w="2960" w:type="pct"/>
            <w:tcBorders>
              <w:top w:val="nil"/>
              <w:left w:val="nil"/>
              <w:bottom w:val="single" w:sz="4" w:space="0" w:color="auto"/>
              <w:right w:val="nil"/>
            </w:tcBorders>
            <w:shd w:val="clear" w:color="auto" w:fill="auto"/>
            <w:noWrap/>
            <w:vAlign w:val="bottom"/>
            <w:hideMark/>
          </w:tcPr>
          <w:p w:rsidR="00F02B51" w:rsidRPr="00F02B51" w:rsidRDefault="00F02B51" w:rsidP="00F02B51">
            <w:pPr>
              <w:rPr>
                <w:sz w:val="16"/>
                <w:szCs w:val="16"/>
              </w:rPr>
            </w:pPr>
          </w:p>
        </w:tc>
        <w:tc>
          <w:tcPr>
            <w:tcW w:w="179" w:type="pct"/>
            <w:tcBorders>
              <w:top w:val="nil"/>
              <w:left w:val="nil"/>
              <w:bottom w:val="single" w:sz="4" w:space="0" w:color="auto"/>
              <w:right w:val="nil"/>
            </w:tcBorders>
            <w:shd w:val="clear" w:color="auto" w:fill="auto"/>
            <w:noWrap/>
            <w:vAlign w:val="bottom"/>
            <w:hideMark/>
          </w:tcPr>
          <w:p w:rsidR="00F02B51" w:rsidRPr="00F02B51" w:rsidRDefault="00F02B51" w:rsidP="00F02B51">
            <w:pPr>
              <w:rPr>
                <w:sz w:val="16"/>
                <w:szCs w:val="16"/>
              </w:rPr>
            </w:pPr>
          </w:p>
        </w:tc>
        <w:tc>
          <w:tcPr>
            <w:tcW w:w="198" w:type="pct"/>
            <w:tcBorders>
              <w:top w:val="nil"/>
              <w:left w:val="nil"/>
              <w:bottom w:val="single" w:sz="4" w:space="0" w:color="auto"/>
              <w:right w:val="nil"/>
            </w:tcBorders>
            <w:shd w:val="clear" w:color="auto" w:fill="auto"/>
            <w:noWrap/>
            <w:vAlign w:val="bottom"/>
            <w:hideMark/>
          </w:tcPr>
          <w:p w:rsidR="00F02B51" w:rsidRPr="00F02B51" w:rsidRDefault="00F02B51" w:rsidP="00F02B51">
            <w:pPr>
              <w:rPr>
                <w:sz w:val="16"/>
                <w:szCs w:val="16"/>
              </w:rPr>
            </w:pPr>
          </w:p>
        </w:tc>
        <w:tc>
          <w:tcPr>
            <w:tcW w:w="516" w:type="pct"/>
            <w:tcBorders>
              <w:top w:val="nil"/>
              <w:left w:val="nil"/>
              <w:bottom w:val="single" w:sz="4" w:space="0" w:color="auto"/>
              <w:right w:val="nil"/>
            </w:tcBorders>
            <w:shd w:val="clear" w:color="auto" w:fill="auto"/>
            <w:noWrap/>
            <w:vAlign w:val="bottom"/>
            <w:hideMark/>
          </w:tcPr>
          <w:p w:rsidR="00F02B51" w:rsidRPr="00F02B51" w:rsidRDefault="00F02B51" w:rsidP="00F02B51">
            <w:pPr>
              <w:rPr>
                <w:sz w:val="16"/>
                <w:szCs w:val="16"/>
              </w:rPr>
            </w:pPr>
          </w:p>
        </w:tc>
        <w:tc>
          <w:tcPr>
            <w:tcW w:w="218" w:type="pct"/>
            <w:tcBorders>
              <w:top w:val="nil"/>
              <w:left w:val="nil"/>
              <w:bottom w:val="single" w:sz="4" w:space="0" w:color="auto"/>
              <w:right w:val="nil"/>
            </w:tcBorders>
            <w:shd w:val="clear" w:color="auto" w:fill="auto"/>
            <w:noWrap/>
            <w:vAlign w:val="bottom"/>
            <w:hideMark/>
          </w:tcPr>
          <w:p w:rsidR="00F02B51" w:rsidRPr="00F02B51" w:rsidRDefault="00F02B51" w:rsidP="00F02B51">
            <w:pPr>
              <w:rPr>
                <w:sz w:val="16"/>
                <w:szCs w:val="16"/>
              </w:rPr>
            </w:pPr>
          </w:p>
        </w:tc>
        <w:tc>
          <w:tcPr>
            <w:tcW w:w="930" w:type="pct"/>
            <w:tcBorders>
              <w:top w:val="nil"/>
              <w:left w:val="nil"/>
              <w:bottom w:val="single" w:sz="4" w:space="0" w:color="auto"/>
              <w:right w:val="nil"/>
            </w:tcBorders>
            <w:shd w:val="clear" w:color="auto" w:fill="auto"/>
            <w:noWrap/>
            <w:vAlign w:val="bottom"/>
            <w:hideMark/>
          </w:tcPr>
          <w:p w:rsidR="00F02B51" w:rsidRPr="00F02B51" w:rsidRDefault="00F02B51" w:rsidP="00F02B51">
            <w:pPr>
              <w:jc w:val="right"/>
              <w:rPr>
                <w:sz w:val="16"/>
                <w:szCs w:val="16"/>
              </w:rPr>
            </w:pPr>
            <w:r w:rsidRPr="00F02B51">
              <w:rPr>
                <w:sz w:val="16"/>
                <w:szCs w:val="16"/>
              </w:rPr>
              <w:t>(в рублях)</w:t>
            </w:r>
          </w:p>
        </w:tc>
      </w:tr>
      <w:tr w:rsidR="00F02B51" w:rsidRPr="00F02B51" w:rsidTr="00F02B51">
        <w:trPr>
          <w:trHeight w:val="184"/>
        </w:trPr>
        <w:tc>
          <w:tcPr>
            <w:tcW w:w="2960" w:type="pct"/>
            <w:vMerge w:val="restart"/>
            <w:tcBorders>
              <w:top w:val="single" w:sz="4" w:space="0" w:color="auto"/>
            </w:tcBorders>
            <w:shd w:val="clear" w:color="auto" w:fill="auto"/>
            <w:noWrap/>
            <w:vAlign w:val="center"/>
            <w:hideMark/>
          </w:tcPr>
          <w:p w:rsidR="00F02B51" w:rsidRPr="00F02B51" w:rsidRDefault="00F02B51" w:rsidP="00F02B51">
            <w:pPr>
              <w:jc w:val="center"/>
              <w:rPr>
                <w:sz w:val="16"/>
                <w:szCs w:val="16"/>
              </w:rPr>
            </w:pPr>
            <w:r w:rsidRPr="00F02B51">
              <w:rPr>
                <w:sz w:val="16"/>
                <w:szCs w:val="16"/>
              </w:rPr>
              <w:t>Наименование</w:t>
            </w:r>
          </w:p>
        </w:tc>
        <w:tc>
          <w:tcPr>
            <w:tcW w:w="179" w:type="pct"/>
            <w:vMerge w:val="restart"/>
            <w:tcBorders>
              <w:top w:val="single" w:sz="4" w:space="0" w:color="auto"/>
            </w:tcBorders>
            <w:shd w:val="clear" w:color="auto" w:fill="auto"/>
            <w:vAlign w:val="center"/>
            <w:hideMark/>
          </w:tcPr>
          <w:p w:rsidR="00F02B51" w:rsidRPr="00F02B51" w:rsidRDefault="00F02B51" w:rsidP="00F02B51">
            <w:pPr>
              <w:jc w:val="center"/>
              <w:rPr>
                <w:sz w:val="16"/>
                <w:szCs w:val="16"/>
              </w:rPr>
            </w:pPr>
            <w:proofErr w:type="spellStart"/>
            <w:r w:rsidRPr="00F02B51">
              <w:rPr>
                <w:sz w:val="16"/>
                <w:szCs w:val="16"/>
              </w:rPr>
              <w:t>Рз</w:t>
            </w:r>
            <w:proofErr w:type="spellEnd"/>
          </w:p>
        </w:tc>
        <w:tc>
          <w:tcPr>
            <w:tcW w:w="198" w:type="pct"/>
            <w:vMerge w:val="restart"/>
            <w:tcBorders>
              <w:top w:val="single" w:sz="4" w:space="0" w:color="auto"/>
            </w:tcBorders>
            <w:shd w:val="clear" w:color="auto" w:fill="auto"/>
            <w:vAlign w:val="center"/>
            <w:hideMark/>
          </w:tcPr>
          <w:p w:rsidR="00F02B51" w:rsidRPr="00F02B51" w:rsidRDefault="00F02B51" w:rsidP="00F02B51">
            <w:pPr>
              <w:jc w:val="center"/>
              <w:rPr>
                <w:sz w:val="16"/>
                <w:szCs w:val="16"/>
              </w:rPr>
            </w:pPr>
            <w:proofErr w:type="gramStart"/>
            <w:r w:rsidRPr="00F02B51">
              <w:rPr>
                <w:sz w:val="16"/>
                <w:szCs w:val="16"/>
              </w:rPr>
              <w:t>ПР</w:t>
            </w:r>
            <w:proofErr w:type="gramEnd"/>
          </w:p>
        </w:tc>
        <w:tc>
          <w:tcPr>
            <w:tcW w:w="516" w:type="pct"/>
            <w:vMerge w:val="restart"/>
            <w:tcBorders>
              <w:top w:val="single" w:sz="4" w:space="0" w:color="auto"/>
            </w:tcBorders>
            <w:shd w:val="clear" w:color="auto" w:fill="auto"/>
            <w:vAlign w:val="center"/>
            <w:hideMark/>
          </w:tcPr>
          <w:p w:rsidR="00F02B51" w:rsidRPr="00F02B51" w:rsidRDefault="00F02B51" w:rsidP="00F02B51">
            <w:pPr>
              <w:jc w:val="center"/>
              <w:rPr>
                <w:sz w:val="16"/>
                <w:szCs w:val="16"/>
              </w:rPr>
            </w:pPr>
            <w:r w:rsidRPr="00F02B51">
              <w:rPr>
                <w:sz w:val="16"/>
                <w:szCs w:val="16"/>
              </w:rPr>
              <w:t>ЦСР</w:t>
            </w:r>
          </w:p>
        </w:tc>
        <w:tc>
          <w:tcPr>
            <w:tcW w:w="218" w:type="pct"/>
            <w:vMerge w:val="restart"/>
            <w:tcBorders>
              <w:top w:val="single" w:sz="4" w:space="0" w:color="auto"/>
            </w:tcBorders>
            <w:shd w:val="clear" w:color="auto" w:fill="auto"/>
            <w:vAlign w:val="center"/>
            <w:hideMark/>
          </w:tcPr>
          <w:p w:rsidR="00F02B51" w:rsidRPr="00F02B51" w:rsidRDefault="00F02B51" w:rsidP="00F02B51">
            <w:pPr>
              <w:jc w:val="center"/>
              <w:rPr>
                <w:sz w:val="16"/>
                <w:szCs w:val="16"/>
              </w:rPr>
            </w:pPr>
            <w:r w:rsidRPr="00F02B51">
              <w:rPr>
                <w:sz w:val="16"/>
                <w:szCs w:val="16"/>
              </w:rPr>
              <w:t>ВР</w:t>
            </w:r>
          </w:p>
        </w:tc>
        <w:tc>
          <w:tcPr>
            <w:tcW w:w="930" w:type="pct"/>
            <w:vMerge w:val="restart"/>
            <w:tcBorders>
              <w:top w:val="single" w:sz="4" w:space="0" w:color="auto"/>
            </w:tcBorders>
            <w:shd w:val="clear" w:color="auto" w:fill="auto"/>
            <w:vAlign w:val="center"/>
            <w:hideMark/>
          </w:tcPr>
          <w:p w:rsidR="00F02B51" w:rsidRPr="00F02B51" w:rsidRDefault="00F02B51" w:rsidP="00F02B51">
            <w:pPr>
              <w:jc w:val="center"/>
              <w:rPr>
                <w:sz w:val="16"/>
                <w:szCs w:val="16"/>
              </w:rPr>
            </w:pPr>
            <w:r w:rsidRPr="00F02B51">
              <w:rPr>
                <w:sz w:val="16"/>
                <w:szCs w:val="16"/>
              </w:rPr>
              <w:t>Сумма на  год</w:t>
            </w:r>
          </w:p>
        </w:tc>
      </w:tr>
      <w:tr w:rsidR="00F02B51" w:rsidRPr="00F02B51" w:rsidTr="00F02B51">
        <w:trPr>
          <w:trHeight w:val="184"/>
        </w:trPr>
        <w:tc>
          <w:tcPr>
            <w:tcW w:w="2960" w:type="pct"/>
            <w:vMerge/>
            <w:vAlign w:val="center"/>
            <w:hideMark/>
          </w:tcPr>
          <w:p w:rsidR="00F02B51" w:rsidRPr="00F02B51" w:rsidRDefault="00F02B51" w:rsidP="00F02B51">
            <w:pPr>
              <w:rPr>
                <w:sz w:val="16"/>
                <w:szCs w:val="16"/>
              </w:rPr>
            </w:pPr>
          </w:p>
        </w:tc>
        <w:tc>
          <w:tcPr>
            <w:tcW w:w="179" w:type="pct"/>
            <w:vMerge/>
            <w:vAlign w:val="center"/>
            <w:hideMark/>
          </w:tcPr>
          <w:p w:rsidR="00F02B51" w:rsidRPr="00F02B51" w:rsidRDefault="00F02B51" w:rsidP="00F02B51">
            <w:pPr>
              <w:rPr>
                <w:sz w:val="16"/>
                <w:szCs w:val="16"/>
              </w:rPr>
            </w:pPr>
          </w:p>
        </w:tc>
        <w:tc>
          <w:tcPr>
            <w:tcW w:w="198" w:type="pct"/>
            <w:vMerge/>
            <w:vAlign w:val="center"/>
            <w:hideMark/>
          </w:tcPr>
          <w:p w:rsidR="00F02B51" w:rsidRPr="00F02B51" w:rsidRDefault="00F02B51" w:rsidP="00F02B51">
            <w:pPr>
              <w:rPr>
                <w:sz w:val="16"/>
                <w:szCs w:val="16"/>
              </w:rPr>
            </w:pPr>
          </w:p>
        </w:tc>
        <w:tc>
          <w:tcPr>
            <w:tcW w:w="516" w:type="pct"/>
            <w:vMerge/>
            <w:vAlign w:val="center"/>
            <w:hideMark/>
          </w:tcPr>
          <w:p w:rsidR="00F02B51" w:rsidRPr="00F02B51" w:rsidRDefault="00F02B51" w:rsidP="00F02B51">
            <w:pPr>
              <w:rPr>
                <w:sz w:val="16"/>
                <w:szCs w:val="16"/>
              </w:rPr>
            </w:pPr>
          </w:p>
        </w:tc>
        <w:tc>
          <w:tcPr>
            <w:tcW w:w="218" w:type="pct"/>
            <w:vMerge/>
            <w:vAlign w:val="center"/>
            <w:hideMark/>
          </w:tcPr>
          <w:p w:rsidR="00F02B51" w:rsidRPr="00F02B51" w:rsidRDefault="00F02B51" w:rsidP="00F02B51">
            <w:pPr>
              <w:rPr>
                <w:sz w:val="16"/>
                <w:szCs w:val="16"/>
              </w:rPr>
            </w:pPr>
          </w:p>
        </w:tc>
        <w:tc>
          <w:tcPr>
            <w:tcW w:w="930" w:type="pct"/>
            <w:vMerge/>
            <w:vAlign w:val="center"/>
            <w:hideMark/>
          </w:tcPr>
          <w:p w:rsidR="00F02B51" w:rsidRPr="00F02B51" w:rsidRDefault="00F02B51" w:rsidP="00F02B51">
            <w:pPr>
              <w:rPr>
                <w:sz w:val="16"/>
                <w:szCs w:val="16"/>
              </w:rPr>
            </w:pPr>
          </w:p>
        </w:tc>
      </w:tr>
      <w:tr w:rsidR="00F02B51" w:rsidRPr="00F02B51" w:rsidTr="00F02B51">
        <w:trPr>
          <w:trHeight w:val="184"/>
        </w:trPr>
        <w:tc>
          <w:tcPr>
            <w:tcW w:w="2960" w:type="pct"/>
            <w:vMerge/>
            <w:vAlign w:val="center"/>
            <w:hideMark/>
          </w:tcPr>
          <w:p w:rsidR="00F02B51" w:rsidRPr="00F02B51" w:rsidRDefault="00F02B51" w:rsidP="00F02B51">
            <w:pPr>
              <w:rPr>
                <w:sz w:val="16"/>
                <w:szCs w:val="16"/>
              </w:rPr>
            </w:pPr>
          </w:p>
        </w:tc>
        <w:tc>
          <w:tcPr>
            <w:tcW w:w="179" w:type="pct"/>
            <w:vMerge/>
            <w:vAlign w:val="center"/>
            <w:hideMark/>
          </w:tcPr>
          <w:p w:rsidR="00F02B51" w:rsidRPr="00F02B51" w:rsidRDefault="00F02B51" w:rsidP="00F02B51">
            <w:pPr>
              <w:rPr>
                <w:sz w:val="16"/>
                <w:szCs w:val="16"/>
              </w:rPr>
            </w:pPr>
          </w:p>
        </w:tc>
        <w:tc>
          <w:tcPr>
            <w:tcW w:w="198" w:type="pct"/>
            <w:vMerge/>
            <w:vAlign w:val="center"/>
            <w:hideMark/>
          </w:tcPr>
          <w:p w:rsidR="00F02B51" w:rsidRPr="00F02B51" w:rsidRDefault="00F02B51" w:rsidP="00F02B51">
            <w:pPr>
              <w:rPr>
                <w:sz w:val="16"/>
                <w:szCs w:val="16"/>
              </w:rPr>
            </w:pPr>
          </w:p>
        </w:tc>
        <w:tc>
          <w:tcPr>
            <w:tcW w:w="516" w:type="pct"/>
            <w:vMerge/>
            <w:vAlign w:val="center"/>
            <w:hideMark/>
          </w:tcPr>
          <w:p w:rsidR="00F02B51" w:rsidRPr="00F02B51" w:rsidRDefault="00F02B51" w:rsidP="00F02B51">
            <w:pPr>
              <w:rPr>
                <w:sz w:val="16"/>
                <w:szCs w:val="16"/>
              </w:rPr>
            </w:pPr>
          </w:p>
        </w:tc>
        <w:tc>
          <w:tcPr>
            <w:tcW w:w="218" w:type="pct"/>
            <w:vMerge/>
            <w:vAlign w:val="center"/>
            <w:hideMark/>
          </w:tcPr>
          <w:p w:rsidR="00F02B51" w:rsidRPr="00F02B51" w:rsidRDefault="00F02B51" w:rsidP="00F02B51">
            <w:pPr>
              <w:rPr>
                <w:sz w:val="16"/>
                <w:szCs w:val="16"/>
              </w:rPr>
            </w:pPr>
          </w:p>
        </w:tc>
        <w:tc>
          <w:tcPr>
            <w:tcW w:w="930" w:type="pct"/>
            <w:vMerge/>
            <w:vAlign w:val="center"/>
            <w:hideMark/>
          </w:tcPr>
          <w:p w:rsidR="00F02B51" w:rsidRPr="00F02B51" w:rsidRDefault="00F02B51" w:rsidP="00F02B51">
            <w:pPr>
              <w:rPr>
                <w:sz w:val="16"/>
                <w:szCs w:val="16"/>
              </w:rPr>
            </w:pPr>
          </w:p>
        </w:tc>
      </w:tr>
      <w:tr w:rsidR="00F02B51" w:rsidRPr="00F02B51" w:rsidTr="00F02B51">
        <w:trPr>
          <w:trHeight w:val="68"/>
        </w:trPr>
        <w:tc>
          <w:tcPr>
            <w:tcW w:w="2960" w:type="pct"/>
            <w:shd w:val="clear" w:color="auto" w:fill="auto"/>
            <w:noWrap/>
            <w:vAlign w:val="bottom"/>
            <w:hideMark/>
          </w:tcPr>
          <w:p w:rsidR="00F02B51" w:rsidRPr="00F02B51" w:rsidRDefault="00F02B51" w:rsidP="00F02B51">
            <w:pPr>
              <w:jc w:val="center"/>
              <w:rPr>
                <w:sz w:val="16"/>
                <w:szCs w:val="16"/>
              </w:rPr>
            </w:pPr>
            <w:r w:rsidRPr="00F02B51">
              <w:rPr>
                <w:sz w:val="16"/>
                <w:szCs w:val="16"/>
              </w:rPr>
              <w:t>1</w:t>
            </w:r>
          </w:p>
        </w:tc>
        <w:tc>
          <w:tcPr>
            <w:tcW w:w="179" w:type="pct"/>
            <w:shd w:val="clear" w:color="auto" w:fill="auto"/>
            <w:noWrap/>
            <w:vAlign w:val="bottom"/>
            <w:hideMark/>
          </w:tcPr>
          <w:p w:rsidR="00F02B51" w:rsidRPr="00F02B51" w:rsidRDefault="00F02B51" w:rsidP="00F02B51">
            <w:pPr>
              <w:jc w:val="center"/>
              <w:rPr>
                <w:sz w:val="16"/>
                <w:szCs w:val="16"/>
              </w:rPr>
            </w:pPr>
            <w:r w:rsidRPr="00F02B51">
              <w:rPr>
                <w:sz w:val="16"/>
                <w:szCs w:val="16"/>
              </w:rPr>
              <w:t>2</w:t>
            </w:r>
          </w:p>
        </w:tc>
        <w:tc>
          <w:tcPr>
            <w:tcW w:w="198" w:type="pct"/>
            <w:shd w:val="clear" w:color="auto" w:fill="auto"/>
            <w:noWrap/>
            <w:vAlign w:val="bottom"/>
            <w:hideMark/>
          </w:tcPr>
          <w:p w:rsidR="00F02B51" w:rsidRPr="00F02B51" w:rsidRDefault="00F02B51" w:rsidP="00F02B51">
            <w:pPr>
              <w:jc w:val="center"/>
              <w:rPr>
                <w:sz w:val="16"/>
                <w:szCs w:val="16"/>
              </w:rPr>
            </w:pPr>
            <w:r w:rsidRPr="00F02B51">
              <w:rPr>
                <w:sz w:val="16"/>
                <w:szCs w:val="16"/>
              </w:rPr>
              <w:t>3</w:t>
            </w:r>
          </w:p>
        </w:tc>
        <w:tc>
          <w:tcPr>
            <w:tcW w:w="516" w:type="pct"/>
            <w:shd w:val="clear" w:color="auto" w:fill="auto"/>
            <w:noWrap/>
            <w:vAlign w:val="bottom"/>
            <w:hideMark/>
          </w:tcPr>
          <w:p w:rsidR="00F02B51" w:rsidRPr="00F02B51" w:rsidRDefault="00F02B51" w:rsidP="00F02B51">
            <w:pPr>
              <w:jc w:val="center"/>
              <w:rPr>
                <w:sz w:val="16"/>
                <w:szCs w:val="16"/>
              </w:rPr>
            </w:pPr>
            <w:r w:rsidRPr="00F02B51">
              <w:rPr>
                <w:sz w:val="16"/>
                <w:szCs w:val="16"/>
              </w:rPr>
              <w:t>4</w:t>
            </w:r>
          </w:p>
        </w:tc>
        <w:tc>
          <w:tcPr>
            <w:tcW w:w="218" w:type="pct"/>
            <w:shd w:val="clear" w:color="auto" w:fill="auto"/>
            <w:noWrap/>
            <w:vAlign w:val="bottom"/>
            <w:hideMark/>
          </w:tcPr>
          <w:p w:rsidR="00F02B51" w:rsidRPr="00F02B51" w:rsidRDefault="00F02B51" w:rsidP="00F02B51">
            <w:pPr>
              <w:jc w:val="center"/>
              <w:rPr>
                <w:sz w:val="16"/>
                <w:szCs w:val="16"/>
              </w:rPr>
            </w:pPr>
            <w:r w:rsidRPr="00F02B51">
              <w:rPr>
                <w:sz w:val="16"/>
                <w:szCs w:val="16"/>
              </w:rPr>
              <w:t>5</w:t>
            </w:r>
          </w:p>
        </w:tc>
        <w:tc>
          <w:tcPr>
            <w:tcW w:w="930" w:type="pct"/>
            <w:shd w:val="clear" w:color="auto" w:fill="auto"/>
            <w:noWrap/>
            <w:vAlign w:val="bottom"/>
            <w:hideMark/>
          </w:tcPr>
          <w:p w:rsidR="00F02B51" w:rsidRPr="00F02B51" w:rsidRDefault="00F02B51" w:rsidP="00F02B51">
            <w:pPr>
              <w:jc w:val="center"/>
              <w:rPr>
                <w:sz w:val="16"/>
                <w:szCs w:val="16"/>
              </w:rPr>
            </w:pPr>
            <w:r w:rsidRPr="00F02B51">
              <w:rPr>
                <w:sz w:val="16"/>
                <w:szCs w:val="16"/>
              </w:rPr>
              <w:t>6</w:t>
            </w:r>
          </w:p>
        </w:tc>
      </w:tr>
      <w:tr w:rsidR="00F02B51" w:rsidRPr="00F02B51" w:rsidTr="00F02B51">
        <w:trPr>
          <w:trHeight w:val="68"/>
        </w:trPr>
        <w:tc>
          <w:tcPr>
            <w:tcW w:w="2960" w:type="pct"/>
            <w:shd w:val="clear" w:color="auto" w:fill="auto"/>
            <w:vAlign w:val="bottom"/>
            <w:hideMark/>
          </w:tcPr>
          <w:p w:rsidR="00F02B51" w:rsidRPr="00F02B51" w:rsidRDefault="00F02B51" w:rsidP="00F02B51">
            <w:pPr>
              <w:rPr>
                <w:sz w:val="16"/>
                <w:szCs w:val="16"/>
              </w:rPr>
            </w:pPr>
            <w:r w:rsidRPr="00F02B51">
              <w:rPr>
                <w:sz w:val="16"/>
                <w:szCs w:val="16"/>
              </w:rPr>
              <w:t>ОБЩЕГОСУДАРСТВЕННЫЕ ВОПРОСЫ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516"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auto" w:fill="auto"/>
            <w:noWrap/>
            <w:vAlign w:val="bottom"/>
            <w:hideMark/>
          </w:tcPr>
          <w:p w:rsidR="00F02B51" w:rsidRPr="00F02B51" w:rsidRDefault="00F02B51" w:rsidP="00F02B51">
            <w:pPr>
              <w:jc w:val="right"/>
              <w:rPr>
                <w:sz w:val="16"/>
                <w:szCs w:val="16"/>
              </w:rPr>
            </w:pPr>
            <w:r w:rsidRPr="00F02B51">
              <w:rPr>
                <w:sz w:val="16"/>
                <w:szCs w:val="16"/>
              </w:rPr>
              <w:t>39 529 463,93</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Функционирование высшего должностного лица субъекта Российской Федерации и муниципального образования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2 541 714,97</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2 541 714,97</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Глава (высшее должностное лицо) муниципального образования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6000002030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2 541 714,97</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6000002030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100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2 541 714,97</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выплаты персоналу государственных (муниципальных) органов</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6000002030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120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2 541 714,97</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12 284 839,53</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12 284 839,53</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обеспечение функций органов местного самоуправления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12 284 839,53</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100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2 429 041,60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выплаты персоналу государственных (муниципальных) органов</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120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2 429 041,60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9 855 797,93</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9 855 797,93</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06</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57 839,94</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06</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57 839,94</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обеспечение функций органов местного самоуправления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06</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57 839,94</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06</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57 839,94</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06</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57 839,94</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Резервные фонды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Резервные фонды муниципального образования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6000007050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бюджетные ассигнования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6000007050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800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Резервные средства</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6000007050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870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Другие общегосударственные вопросы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24 595 069,49</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24 595 069,49</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обеспечение переданных полномочий</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6000000540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24 000 069,49</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6000000540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24 000 069,49</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6000000540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24 000 069,49</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обеспечение функций органов местного самоуправления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37 500,00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37 500,00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37 500,00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Прочие мероприятия органов местного самоуправления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6000002400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557 500,00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бюджетные ассигнования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6000002400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800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557 500,00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Уплата налогов, сборов и иных платежей</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6000002400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850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557 500,00</w:t>
            </w:r>
          </w:p>
        </w:tc>
      </w:tr>
      <w:tr w:rsidR="00F02B51" w:rsidRPr="00F02B51" w:rsidTr="00F02B51">
        <w:trPr>
          <w:trHeight w:val="68"/>
        </w:trPr>
        <w:tc>
          <w:tcPr>
            <w:tcW w:w="2960" w:type="pct"/>
            <w:shd w:val="clear" w:color="auto" w:fill="auto"/>
            <w:vAlign w:val="bottom"/>
            <w:hideMark/>
          </w:tcPr>
          <w:p w:rsidR="00F02B51" w:rsidRPr="00F02B51" w:rsidRDefault="00F02B51" w:rsidP="00F02B51">
            <w:pPr>
              <w:rPr>
                <w:sz w:val="16"/>
                <w:szCs w:val="16"/>
              </w:rPr>
            </w:pPr>
            <w:r w:rsidRPr="00F02B51">
              <w:rPr>
                <w:sz w:val="16"/>
                <w:szCs w:val="16"/>
              </w:rPr>
              <w:t>НАЦИОНАЛЬНАЯ БЕЗОПАСНОСТЬ И ПРАВООХРАНИТЕЛЬНАЯ ДЕЯТЕЛЬНОСТЬ</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19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516"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auto" w:fill="auto"/>
            <w:noWrap/>
            <w:vAlign w:val="bottom"/>
            <w:hideMark/>
          </w:tcPr>
          <w:p w:rsidR="00F02B51" w:rsidRPr="00F02B51" w:rsidRDefault="00F02B51" w:rsidP="00F02B51">
            <w:pPr>
              <w:jc w:val="right"/>
              <w:rPr>
                <w:sz w:val="16"/>
                <w:szCs w:val="16"/>
              </w:rPr>
            </w:pPr>
            <w:r w:rsidRPr="00F02B51">
              <w:rPr>
                <w:sz w:val="16"/>
                <w:szCs w:val="16"/>
              </w:rPr>
              <w:t>22 187,50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Другие вопросы в области национальной безопасности и правоохранительной деятельности</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14</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22 187,50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14</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22 187,50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Создание условий для деятельности народных дружин</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14</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6000082300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17 750,00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14</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6000082300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17 750,00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14</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6000082300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17 750,00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Создание условий для деятельности народных дружин за счет средств бюджета муниципального образования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14</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60000S2300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4 437,50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14</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60000S2300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4 437,50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14</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60000S2300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4 437,50</w:t>
            </w:r>
          </w:p>
        </w:tc>
      </w:tr>
      <w:tr w:rsidR="00F02B51" w:rsidRPr="00F02B51" w:rsidTr="00F02B51">
        <w:trPr>
          <w:trHeight w:val="68"/>
        </w:trPr>
        <w:tc>
          <w:tcPr>
            <w:tcW w:w="2960" w:type="pct"/>
            <w:shd w:val="clear" w:color="auto" w:fill="auto"/>
            <w:vAlign w:val="bottom"/>
            <w:hideMark/>
          </w:tcPr>
          <w:p w:rsidR="00F02B51" w:rsidRPr="00F02B51" w:rsidRDefault="00F02B51" w:rsidP="00F02B51">
            <w:pPr>
              <w:rPr>
                <w:sz w:val="16"/>
                <w:szCs w:val="16"/>
              </w:rPr>
            </w:pPr>
            <w:r w:rsidRPr="00F02B51">
              <w:rPr>
                <w:sz w:val="16"/>
                <w:szCs w:val="16"/>
              </w:rPr>
              <w:t>НАЦИОНАЛЬНАЯ ЭКОНОМИКА</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516"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auto" w:fill="auto"/>
            <w:noWrap/>
            <w:vAlign w:val="bottom"/>
            <w:hideMark/>
          </w:tcPr>
          <w:p w:rsidR="00F02B51" w:rsidRPr="00F02B51" w:rsidRDefault="00F02B51" w:rsidP="00F02B51">
            <w:pPr>
              <w:jc w:val="right"/>
              <w:rPr>
                <w:sz w:val="16"/>
                <w:szCs w:val="16"/>
              </w:rPr>
            </w:pPr>
            <w:r w:rsidRPr="00F02B51">
              <w:rPr>
                <w:sz w:val="16"/>
                <w:szCs w:val="16"/>
              </w:rPr>
              <w:t>189 049 988,11</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Общеэкономические вопросы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6 144 579,26</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lastRenderedPageBreak/>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6 144 579,26</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реализацию мероприятий по содействию трудоустройства граждан</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6000075060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4 037 871,26</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6000075060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4 037 871,26</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6000075060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4 037 871,26</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Реализация мероприятий по содействию трудоустройству граждан</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6000085060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2 106 708,00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6000085060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2 106 708,00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6000085060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2 106 708,00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Транспорт</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08</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17 832 840,00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08</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17 832 840,00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Отдельные мероприятия в области автомобильного транспорта</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08</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6000003030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17 832 840,00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08</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6000003030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17 832 840,00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08</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6000003030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17 832 840,00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Дорожное хозяйство (дорожные фонды)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163 880 555,99</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163 880 555,99</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 xml:space="preserve">Расходы на содержание </w:t>
            </w:r>
            <w:proofErr w:type="spellStart"/>
            <w:r w:rsidRPr="00F02B51">
              <w:rPr>
                <w:sz w:val="16"/>
                <w:szCs w:val="16"/>
              </w:rPr>
              <w:t>внутрипоселковых</w:t>
            </w:r>
            <w:proofErr w:type="spellEnd"/>
            <w:r w:rsidRPr="00F02B51">
              <w:rPr>
                <w:sz w:val="16"/>
                <w:szCs w:val="16"/>
              </w:rPr>
              <w:t xml:space="preserve"> дорог и искусственных сооружений на них</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6000004190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37 025 038,71</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6000004190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37 025 038,71</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6000004190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37 025 038,71</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капитальный ремонт, ремонт автомобильных дорог и искусственных сооружений на них</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6000079191</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6 957 192,85</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6000079191</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6 957 192,85</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6000079191</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6 957 192,85</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содержание автомобильных дорог и искусственных сооружений на них</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6000079192</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23 357 534,43</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6000079192</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23 357 534,43</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6000079192</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23 357 534,43</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600009Д040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91 713 200,00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600009Д040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91 713 200,00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600009Д040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91 713 200,00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60000SД040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4 827 590,00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60000SД040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4 827 590,00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09</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60000SД040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4 827 590,00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Связь и информатика</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108 320,00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108 320,00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Прочие мероприятия органов местного самоуправления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6000002400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108 320,00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6000002400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108 320,00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6000002400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108 320,00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Другие вопросы в области национальной экономики</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1 083 692,86</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1 083 692,86</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обеспечение функций органов местного самоуправления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1 083 692,86</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1 083 692,86</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04</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1 083 692,86</w:t>
            </w:r>
          </w:p>
        </w:tc>
      </w:tr>
      <w:tr w:rsidR="00F02B51" w:rsidRPr="00F02B51" w:rsidTr="00F02B51">
        <w:trPr>
          <w:trHeight w:val="68"/>
        </w:trPr>
        <w:tc>
          <w:tcPr>
            <w:tcW w:w="2960" w:type="pct"/>
            <w:shd w:val="clear" w:color="auto" w:fill="auto"/>
            <w:vAlign w:val="bottom"/>
            <w:hideMark/>
          </w:tcPr>
          <w:p w:rsidR="00F02B51" w:rsidRPr="00F02B51" w:rsidRDefault="00F02B51" w:rsidP="00F02B51">
            <w:pPr>
              <w:rPr>
                <w:sz w:val="16"/>
                <w:szCs w:val="16"/>
              </w:rPr>
            </w:pPr>
            <w:r w:rsidRPr="00F02B51">
              <w:rPr>
                <w:sz w:val="16"/>
                <w:szCs w:val="16"/>
              </w:rPr>
              <w:t>ЖИЛИЩНО-КОММУНАЛЬНОЕ ХОЗЯЙСТВО</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516"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auto" w:fill="auto"/>
            <w:noWrap/>
            <w:vAlign w:val="bottom"/>
            <w:hideMark/>
          </w:tcPr>
          <w:p w:rsidR="00F02B51" w:rsidRPr="00F02B51" w:rsidRDefault="00F02B51" w:rsidP="00F02B51">
            <w:pPr>
              <w:jc w:val="right"/>
              <w:rPr>
                <w:sz w:val="16"/>
                <w:szCs w:val="16"/>
              </w:rPr>
            </w:pPr>
            <w:r w:rsidRPr="00F02B51">
              <w:rPr>
                <w:sz w:val="16"/>
                <w:szCs w:val="16"/>
              </w:rPr>
              <w:t>98 596 682,51</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Жилищное хозяйство</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1 354 457,36</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1 354 457,36</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Капитальный ремонт муниципального жилищного фонда</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6000003520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1 078 957,36</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Закупка товаров, работ и услуг для обеспечения государственных (муниципальных) нужд</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6000003520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200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255 657,36</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закупки товаров, работ и услуг для обеспечения государственных (муниципальных) нужд</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6000003520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240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255 657,36</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6000003520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823 300,00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6000003520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823 300,00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6000009020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275 500,00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6000009020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275 500,00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6000009020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275 500,00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Коммунальное хозяйство</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43 318 228,73</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43 318 228,73</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по бытовому обслуживанию</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6000003510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2 400 000,00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6000003510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2 400 000,00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6000003510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2 400 000,00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в области жилищно-коммунального хозяйства</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6000070010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30 186 828,73</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6000070010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30 186 828,73</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6000070010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30 186 828,73</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6000085150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10 731 400,00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6000085150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10 731 400,00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lastRenderedPageBreak/>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6000085150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10 731 400,00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Благоустройство</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50 531 501,90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50 531 501,90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уличное освещение</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6000006100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16 069 028,38</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6000006100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16 069 028,38</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6000006100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16 069 028,38</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организацию деятельности по сбору и транспортированию твердых коммунальных отходов</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6000006200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3 642 900,00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6000006200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3 642 900,00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6000006200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3 642 900,00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озеленение</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6000006300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83 120,00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6000006300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83 120,00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6000006300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83 120,00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организацию и содержание мест захоронения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6000006400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373 500,00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6000006400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373 500,00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6000006400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373 500,00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прочие мероприятия по благоустройству поселения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6000006500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6 103 604,11</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Закупка товаров, работ и услуг для обеспечения государственных (муниципальных) нужд</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6000006500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200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600 000,00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закупки товаров, работ и услуг для обеспечения государственных (муниципальных) нужд</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6000006500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240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600 000,00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6000006500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5 503 604,11</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6000006500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5 503 604,11</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Реализация инициативных проектов, отобранных по результатам конкурса (инициативный проект "Карта Приключений")</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6000082751</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10 000 000,00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6000082751</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10 000 000,00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6000082751</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10 000 000,00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Реализация инициативных проектов, отобранных по результатам конкурса за счет средств бюджета муниципального образования (инициативный проект "Карта Приключений")</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60000S2751</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4 767 682,74</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60000S2751</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4 767 682,74</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60000S2751</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4 767 682,74</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Региональный проект "Формирование комфортной городской среды"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600И400000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9 491 666,67</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Реализация программ формирования современной городской среды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600И455550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9 466 666,67</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600И455550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9 466 666,67</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600И455550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9 466 666,67</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по благоустройству общественных и дворовых территорий поселений</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600И475550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25 000,00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600И475550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25 000,00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03</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600И475550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25 000,00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Другие вопросы в области жилищно-коммунального хозяйства</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3 392 494,52</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3 392 494,52</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обеспечение функций органов местного самоуправления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3 392 494,52</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3 392 494,52</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05</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6000002040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3 392 494,52</w:t>
            </w:r>
          </w:p>
        </w:tc>
      </w:tr>
      <w:tr w:rsidR="00F02B51" w:rsidRPr="00F02B51" w:rsidTr="00F02B51">
        <w:trPr>
          <w:trHeight w:val="68"/>
        </w:trPr>
        <w:tc>
          <w:tcPr>
            <w:tcW w:w="2960" w:type="pct"/>
            <w:shd w:val="clear" w:color="auto" w:fill="auto"/>
            <w:vAlign w:val="bottom"/>
            <w:hideMark/>
          </w:tcPr>
          <w:p w:rsidR="00F02B51" w:rsidRPr="00F02B51" w:rsidRDefault="00F02B51" w:rsidP="00F02B51">
            <w:pPr>
              <w:rPr>
                <w:sz w:val="16"/>
                <w:szCs w:val="16"/>
              </w:rPr>
            </w:pPr>
            <w:r w:rsidRPr="00F02B51">
              <w:rPr>
                <w:sz w:val="16"/>
                <w:szCs w:val="16"/>
              </w:rPr>
              <w:t>ОБРАЗОВАНИЕ</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07</w:t>
            </w:r>
          </w:p>
        </w:tc>
        <w:tc>
          <w:tcPr>
            <w:tcW w:w="19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516"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auto" w:fill="auto"/>
            <w:noWrap/>
            <w:vAlign w:val="bottom"/>
            <w:hideMark/>
          </w:tcPr>
          <w:p w:rsidR="00F02B51" w:rsidRPr="00F02B51" w:rsidRDefault="00F02B51" w:rsidP="00F02B51">
            <w:pPr>
              <w:jc w:val="right"/>
              <w:rPr>
                <w:sz w:val="16"/>
                <w:szCs w:val="16"/>
              </w:rPr>
            </w:pPr>
            <w:r w:rsidRPr="00F02B51">
              <w:rPr>
                <w:sz w:val="16"/>
                <w:szCs w:val="16"/>
              </w:rPr>
              <w:t>280 000,00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Молодежная политика</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07</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07</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280 000,00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07</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07</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280 000,00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 xml:space="preserve">Реализация мероприятий по работе с детьми  и молодежью </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07</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07</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6000070280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280 000,00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07</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07</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6000070280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280 000,00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07</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07</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6000070280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280 000,00</w:t>
            </w:r>
          </w:p>
        </w:tc>
      </w:tr>
      <w:tr w:rsidR="00F02B51" w:rsidRPr="00F02B51" w:rsidTr="00F02B51">
        <w:trPr>
          <w:trHeight w:val="68"/>
        </w:trPr>
        <w:tc>
          <w:tcPr>
            <w:tcW w:w="2960" w:type="pct"/>
            <w:shd w:val="clear" w:color="auto" w:fill="auto"/>
            <w:vAlign w:val="bottom"/>
            <w:hideMark/>
          </w:tcPr>
          <w:p w:rsidR="00F02B51" w:rsidRPr="00F02B51" w:rsidRDefault="00F02B51" w:rsidP="00F02B51">
            <w:pPr>
              <w:rPr>
                <w:sz w:val="16"/>
                <w:szCs w:val="16"/>
              </w:rPr>
            </w:pPr>
            <w:r w:rsidRPr="00F02B51">
              <w:rPr>
                <w:sz w:val="16"/>
                <w:szCs w:val="16"/>
              </w:rPr>
              <w:t>КУЛЬТУРА, КИНЕМАТОГРАФИЯ</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08</w:t>
            </w:r>
          </w:p>
        </w:tc>
        <w:tc>
          <w:tcPr>
            <w:tcW w:w="19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516"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auto" w:fill="auto"/>
            <w:noWrap/>
            <w:vAlign w:val="bottom"/>
            <w:hideMark/>
          </w:tcPr>
          <w:p w:rsidR="00F02B51" w:rsidRPr="00F02B51" w:rsidRDefault="00F02B51" w:rsidP="00F02B51">
            <w:pPr>
              <w:jc w:val="right"/>
              <w:rPr>
                <w:sz w:val="16"/>
                <w:szCs w:val="16"/>
              </w:rPr>
            </w:pPr>
            <w:r w:rsidRPr="00F02B51">
              <w:rPr>
                <w:sz w:val="16"/>
                <w:szCs w:val="16"/>
              </w:rPr>
              <w:t>14 484 522,14</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Культура</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08</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14 484 522,14</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08</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14 484 522,14</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обеспечение переданных полномочий</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08</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6000000540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14 289 522,14</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08</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6000000540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14 289 522,14</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08</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6000000540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14 289 522,14</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Реализация прочих расходов в сфере культуры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08</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6000070050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195 000,00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08</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6000070050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195 000,00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08</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6000070050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195 000,00</w:t>
            </w:r>
          </w:p>
        </w:tc>
      </w:tr>
      <w:tr w:rsidR="00F02B51" w:rsidRPr="00F02B51" w:rsidTr="00F02B51">
        <w:trPr>
          <w:trHeight w:val="68"/>
        </w:trPr>
        <w:tc>
          <w:tcPr>
            <w:tcW w:w="2960" w:type="pct"/>
            <w:shd w:val="clear" w:color="auto" w:fill="auto"/>
            <w:vAlign w:val="bottom"/>
            <w:hideMark/>
          </w:tcPr>
          <w:p w:rsidR="00F02B51" w:rsidRPr="00F02B51" w:rsidRDefault="00F02B51" w:rsidP="00F02B51">
            <w:pPr>
              <w:rPr>
                <w:sz w:val="16"/>
                <w:szCs w:val="16"/>
              </w:rPr>
            </w:pPr>
            <w:r w:rsidRPr="00F02B51">
              <w:rPr>
                <w:sz w:val="16"/>
                <w:szCs w:val="16"/>
              </w:rPr>
              <w:t>СОЦИАЛЬНАЯ ПОЛИТИКА</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w:t>
            </w:r>
          </w:p>
        </w:tc>
        <w:tc>
          <w:tcPr>
            <w:tcW w:w="19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516"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auto" w:fill="auto"/>
            <w:noWrap/>
            <w:vAlign w:val="bottom"/>
            <w:hideMark/>
          </w:tcPr>
          <w:p w:rsidR="00F02B51" w:rsidRPr="00F02B51" w:rsidRDefault="00F02B51" w:rsidP="00F02B51">
            <w:pPr>
              <w:jc w:val="right"/>
              <w:rPr>
                <w:sz w:val="16"/>
                <w:szCs w:val="16"/>
              </w:rPr>
            </w:pPr>
            <w:r w:rsidRPr="00F02B51">
              <w:rPr>
                <w:sz w:val="16"/>
                <w:szCs w:val="16"/>
              </w:rPr>
              <w:t>588 000,00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Пенсионное обеспечение</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588 000,00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588 000,00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Мероприятия на пенсионное обеспечение отдельных категорий граждан</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6000070220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588 000,00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6000070220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588 000,00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10</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01</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6000070220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588 000,00</w:t>
            </w:r>
          </w:p>
        </w:tc>
      </w:tr>
      <w:tr w:rsidR="00F02B51" w:rsidRPr="00F02B51" w:rsidTr="00F02B51">
        <w:trPr>
          <w:trHeight w:val="68"/>
        </w:trPr>
        <w:tc>
          <w:tcPr>
            <w:tcW w:w="2960" w:type="pct"/>
            <w:shd w:val="clear" w:color="auto" w:fill="auto"/>
            <w:vAlign w:val="bottom"/>
            <w:hideMark/>
          </w:tcPr>
          <w:p w:rsidR="00F02B51" w:rsidRPr="00F02B51" w:rsidRDefault="00F02B51" w:rsidP="00F02B51">
            <w:pPr>
              <w:rPr>
                <w:sz w:val="16"/>
                <w:szCs w:val="16"/>
              </w:rPr>
            </w:pPr>
            <w:r w:rsidRPr="00F02B51">
              <w:rPr>
                <w:sz w:val="16"/>
                <w:szCs w:val="16"/>
              </w:rPr>
              <w:t>ФИЗИЧЕСКАЯ КУЛЬТУРА И СПОРТ</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11</w:t>
            </w:r>
          </w:p>
        </w:tc>
        <w:tc>
          <w:tcPr>
            <w:tcW w:w="19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516"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auto" w:fill="auto"/>
            <w:noWrap/>
            <w:vAlign w:val="bottom"/>
            <w:hideMark/>
          </w:tcPr>
          <w:p w:rsidR="00F02B51" w:rsidRPr="00F02B51" w:rsidRDefault="00F02B51" w:rsidP="00F02B51">
            <w:pPr>
              <w:jc w:val="right"/>
              <w:rPr>
                <w:sz w:val="16"/>
                <w:szCs w:val="16"/>
              </w:rPr>
            </w:pPr>
            <w:r w:rsidRPr="00F02B51">
              <w:rPr>
                <w:sz w:val="16"/>
                <w:szCs w:val="16"/>
              </w:rPr>
              <w:t>90 900,00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Массовый спорт</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90 900,00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Непрограммные расходы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6000000000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90 900,00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Расходы на обеспечение переданных полномочий</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6000000540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90 900,00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6000000540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500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90 900,00</w:t>
            </w:r>
          </w:p>
        </w:tc>
      </w:tr>
      <w:tr w:rsidR="00F02B51" w:rsidRPr="00F02B51" w:rsidTr="00F02B51">
        <w:trPr>
          <w:trHeight w:val="68"/>
        </w:trPr>
        <w:tc>
          <w:tcPr>
            <w:tcW w:w="2960" w:type="pct"/>
            <w:shd w:val="clear" w:color="000000" w:fill="FFFFFF"/>
            <w:vAlign w:val="bottom"/>
            <w:hideMark/>
          </w:tcPr>
          <w:p w:rsidR="00F02B51" w:rsidRPr="00F02B51" w:rsidRDefault="00F02B51" w:rsidP="00F02B51">
            <w:pPr>
              <w:rPr>
                <w:sz w:val="16"/>
                <w:szCs w:val="16"/>
              </w:rPr>
            </w:pPr>
            <w:r w:rsidRPr="00F02B51">
              <w:rPr>
                <w:sz w:val="16"/>
                <w:szCs w:val="16"/>
              </w:rPr>
              <w:t>Иные межбюджетные трансферты</w:t>
            </w:r>
          </w:p>
        </w:tc>
        <w:tc>
          <w:tcPr>
            <w:tcW w:w="179" w:type="pct"/>
            <w:shd w:val="clear" w:color="000000" w:fill="FFFFFF"/>
            <w:noWrap/>
            <w:vAlign w:val="bottom"/>
            <w:hideMark/>
          </w:tcPr>
          <w:p w:rsidR="00F02B51" w:rsidRPr="00F02B51" w:rsidRDefault="00F02B51" w:rsidP="00F02B51">
            <w:pPr>
              <w:jc w:val="right"/>
              <w:rPr>
                <w:sz w:val="16"/>
                <w:szCs w:val="16"/>
              </w:rPr>
            </w:pPr>
            <w:r w:rsidRPr="00F02B51">
              <w:rPr>
                <w:sz w:val="16"/>
                <w:szCs w:val="16"/>
              </w:rPr>
              <w:t>11</w:t>
            </w:r>
          </w:p>
        </w:tc>
        <w:tc>
          <w:tcPr>
            <w:tcW w:w="198" w:type="pct"/>
            <w:shd w:val="clear" w:color="000000" w:fill="FFFFFF"/>
            <w:noWrap/>
            <w:vAlign w:val="bottom"/>
            <w:hideMark/>
          </w:tcPr>
          <w:p w:rsidR="00F02B51" w:rsidRPr="00F02B51" w:rsidRDefault="00F02B51" w:rsidP="00F02B51">
            <w:pPr>
              <w:jc w:val="right"/>
              <w:rPr>
                <w:sz w:val="16"/>
                <w:szCs w:val="16"/>
              </w:rPr>
            </w:pPr>
            <w:r w:rsidRPr="00F02B51">
              <w:rPr>
                <w:sz w:val="16"/>
                <w:szCs w:val="16"/>
              </w:rPr>
              <w:t>02</w:t>
            </w:r>
          </w:p>
        </w:tc>
        <w:tc>
          <w:tcPr>
            <w:tcW w:w="516" w:type="pct"/>
            <w:shd w:val="clear" w:color="000000" w:fill="FFFFFF"/>
            <w:noWrap/>
            <w:vAlign w:val="bottom"/>
            <w:hideMark/>
          </w:tcPr>
          <w:p w:rsidR="00F02B51" w:rsidRPr="00F02B51" w:rsidRDefault="00F02B51" w:rsidP="00F02B51">
            <w:pPr>
              <w:rPr>
                <w:sz w:val="16"/>
                <w:szCs w:val="16"/>
              </w:rPr>
            </w:pPr>
            <w:r w:rsidRPr="00F02B51">
              <w:rPr>
                <w:sz w:val="16"/>
                <w:szCs w:val="16"/>
              </w:rPr>
              <w:t>6000000540</w:t>
            </w:r>
          </w:p>
        </w:tc>
        <w:tc>
          <w:tcPr>
            <w:tcW w:w="218" w:type="pct"/>
            <w:shd w:val="clear" w:color="000000" w:fill="FFFFFF"/>
            <w:noWrap/>
            <w:vAlign w:val="bottom"/>
            <w:hideMark/>
          </w:tcPr>
          <w:p w:rsidR="00F02B51" w:rsidRPr="00F02B51" w:rsidRDefault="00F02B51" w:rsidP="00F02B51">
            <w:pPr>
              <w:rPr>
                <w:sz w:val="16"/>
                <w:szCs w:val="16"/>
              </w:rPr>
            </w:pPr>
            <w:r w:rsidRPr="00F02B51">
              <w:rPr>
                <w:sz w:val="16"/>
                <w:szCs w:val="16"/>
              </w:rPr>
              <w:t>540</w:t>
            </w:r>
          </w:p>
        </w:tc>
        <w:tc>
          <w:tcPr>
            <w:tcW w:w="930" w:type="pct"/>
            <w:shd w:val="clear" w:color="000000" w:fill="FFFFFF"/>
            <w:noWrap/>
            <w:vAlign w:val="bottom"/>
            <w:hideMark/>
          </w:tcPr>
          <w:p w:rsidR="00F02B51" w:rsidRPr="00F02B51" w:rsidRDefault="00F02B51" w:rsidP="00F02B51">
            <w:pPr>
              <w:jc w:val="right"/>
              <w:rPr>
                <w:sz w:val="16"/>
                <w:szCs w:val="16"/>
              </w:rPr>
            </w:pPr>
            <w:r w:rsidRPr="00F02B51">
              <w:rPr>
                <w:sz w:val="16"/>
                <w:szCs w:val="16"/>
              </w:rPr>
              <w:t>90 900,00</w:t>
            </w:r>
          </w:p>
        </w:tc>
      </w:tr>
      <w:tr w:rsidR="00F02B51" w:rsidRPr="00F02B51" w:rsidTr="00F02B51">
        <w:trPr>
          <w:trHeight w:val="68"/>
        </w:trPr>
        <w:tc>
          <w:tcPr>
            <w:tcW w:w="2960" w:type="pct"/>
            <w:shd w:val="clear" w:color="auto" w:fill="auto"/>
            <w:noWrap/>
            <w:vAlign w:val="bottom"/>
            <w:hideMark/>
          </w:tcPr>
          <w:p w:rsidR="00F02B51" w:rsidRPr="00F02B51" w:rsidRDefault="00F02B51" w:rsidP="00F02B51">
            <w:pPr>
              <w:rPr>
                <w:sz w:val="16"/>
                <w:szCs w:val="16"/>
              </w:rPr>
            </w:pPr>
            <w:r w:rsidRPr="00F02B51">
              <w:rPr>
                <w:sz w:val="16"/>
                <w:szCs w:val="16"/>
              </w:rPr>
              <w:t>Итого:</w:t>
            </w:r>
          </w:p>
        </w:tc>
        <w:tc>
          <w:tcPr>
            <w:tcW w:w="179"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198"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516"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218" w:type="pct"/>
            <w:shd w:val="clear" w:color="auto" w:fill="auto"/>
            <w:noWrap/>
            <w:vAlign w:val="bottom"/>
            <w:hideMark/>
          </w:tcPr>
          <w:p w:rsidR="00F02B51" w:rsidRPr="00F02B51" w:rsidRDefault="00F02B51" w:rsidP="00F02B51">
            <w:pPr>
              <w:rPr>
                <w:sz w:val="16"/>
                <w:szCs w:val="16"/>
              </w:rPr>
            </w:pPr>
            <w:r w:rsidRPr="00F02B51">
              <w:rPr>
                <w:sz w:val="16"/>
                <w:szCs w:val="16"/>
              </w:rPr>
              <w:t> </w:t>
            </w:r>
          </w:p>
        </w:tc>
        <w:tc>
          <w:tcPr>
            <w:tcW w:w="930" w:type="pct"/>
            <w:shd w:val="clear" w:color="auto" w:fill="auto"/>
            <w:noWrap/>
            <w:vAlign w:val="bottom"/>
            <w:hideMark/>
          </w:tcPr>
          <w:p w:rsidR="00F02B51" w:rsidRPr="00F02B51" w:rsidRDefault="00F02B51" w:rsidP="00F02B51">
            <w:pPr>
              <w:jc w:val="right"/>
              <w:rPr>
                <w:sz w:val="16"/>
                <w:szCs w:val="16"/>
              </w:rPr>
            </w:pPr>
            <w:r w:rsidRPr="00F02B51">
              <w:rPr>
                <w:sz w:val="16"/>
                <w:szCs w:val="16"/>
              </w:rPr>
              <w:t>342 641 744,19</w:t>
            </w:r>
          </w:p>
        </w:tc>
      </w:tr>
    </w:tbl>
    <w:p w:rsidR="00DB2AE8" w:rsidRDefault="00DB2AE8" w:rsidP="00EE5B72">
      <w:pPr>
        <w:tabs>
          <w:tab w:val="left" w:pos="540"/>
        </w:tabs>
        <w:ind w:left="5245"/>
      </w:pPr>
    </w:p>
    <w:p w:rsidR="00F64B0F" w:rsidRDefault="00F64B0F" w:rsidP="00EE5B72">
      <w:pPr>
        <w:tabs>
          <w:tab w:val="left" w:pos="540"/>
        </w:tabs>
        <w:ind w:left="5245"/>
        <w:sectPr w:rsidR="00F64B0F" w:rsidSect="00ED0310">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w:t>
      </w:r>
      <w:r w:rsidR="009A284B">
        <w:t>3</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A6768B" w:rsidP="00EE5B72">
      <w:pPr>
        <w:spacing w:line="276" w:lineRule="auto"/>
        <w:ind w:left="5245"/>
      </w:pPr>
      <w:r w:rsidRPr="00A6768B">
        <w:t xml:space="preserve">от </w:t>
      </w:r>
      <w:r w:rsidR="00DB2AE8">
        <w:t>26</w:t>
      </w:r>
      <w:r w:rsidR="009A284B">
        <w:t>.0</w:t>
      </w:r>
      <w:r w:rsidR="00DB2AE8">
        <w:t>6</w:t>
      </w:r>
      <w:r w:rsidRPr="00A6768B">
        <w:t xml:space="preserve">.2025 № </w:t>
      </w:r>
      <w:r w:rsidR="00DB2AE8">
        <w:t>103</w:t>
      </w:r>
    </w:p>
    <w:p w:rsidR="00EE5B72" w:rsidRDefault="00EE5B72" w:rsidP="00EE5B72">
      <w:pPr>
        <w:tabs>
          <w:tab w:val="left" w:pos="1920"/>
        </w:tabs>
        <w:rPr>
          <w:sz w:val="25"/>
          <w:szCs w:val="25"/>
        </w:rPr>
      </w:pPr>
    </w:p>
    <w:p w:rsidR="00EE5B72" w:rsidRPr="009A284B" w:rsidRDefault="00DB2AE8" w:rsidP="009A284B">
      <w:pPr>
        <w:jc w:val="center"/>
      </w:pPr>
      <w:r w:rsidRPr="00DB2AE8">
        <w:rPr>
          <w:b/>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DB2AE8">
        <w:rPr>
          <w:b/>
        </w:rPr>
        <w:t>видов расходов классификации расходов бюджета муниципального образования</w:t>
      </w:r>
      <w:proofErr w:type="gramEnd"/>
      <w:r w:rsidRPr="00DB2AE8">
        <w:rPr>
          <w:b/>
        </w:rPr>
        <w:t xml:space="preserve"> городское поселение Междуреченский на 2025 год</w:t>
      </w:r>
    </w:p>
    <w:p w:rsidR="00EE5B72" w:rsidRPr="00EE5B72" w:rsidRDefault="00EE5B72" w:rsidP="00EE5B72">
      <w:pPr>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1087"/>
        <w:gridCol w:w="459"/>
        <w:gridCol w:w="1711"/>
      </w:tblGrid>
      <w:tr w:rsidR="008A2505" w:rsidRPr="008A2505" w:rsidTr="008A2505">
        <w:trPr>
          <w:trHeight w:val="68"/>
        </w:trPr>
        <w:tc>
          <w:tcPr>
            <w:tcW w:w="3298" w:type="pct"/>
            <w:tcBorders>
              <w:top w:val="nil"/>
              <w:left w:val="nil"/>
              <w:bottom w:val="single" w:sz="4" w:space="0" w:color="auto"/>
              <w:right w:val="nil"/>
            </w:tcBorders>
            <w:shd w:val="clear" w:color="auto" w:fill="auto"/>
            <w:noWrap/>
            <w:vAlign w:val="bottom"/>
            <w:hideMark/>
          </w:tcPr>
          <w:p w:rsidR="008A2505" w:rsidRPr="008A2505" w:rsidRDefault="008A2505" w:rsidP="008A2505">
            <w:pPr>
              <w:rPr>
                <w:sz w:val="16"/>
                <w:szCs w:val="16"/>
              </w:rPr>
            </w:pPr>
          </w:p>
        </w:tc>
        <w:tc>
          <w:tcPr>
            <w:tcW w:w="568" w:type="pct"/>
            <w:tcBorders>
              <w:top w:val="nil"/>
              <w:left w:val="nil"/>
              <w:bottom w:val="single" w:sz="4" w:space="0" w:color="auto"/>
              <w:right w:val="nil"/>
            </w:tcBorders>
            <w:shd w:val="clear" w:color="auto" w:fill="auto"/>
            <w:noWrap/>
            <w:vAlign w:val="bottom"/>
            <w:hideMark/>
          </w:tcPr>
          <w:p w:rsidR="008A2505" w:rsidRPr="008A2505" w:rsidRDefault="008A2505" w:rsidP="008A2505">
            <w:pPr>
              <w:rPr>
                <w:sz w:val="16"/>
                <w:szCs w:val="16"/>
              </w:rPr>
            </w:pPr>
          </w:p>
        </w:tc>
        <w:tc>
          <w:tcPr>
            <w:tcW w:w="240" w:type="pct"/>
            <w:tcBorders>
              <w:top w:val="nil"/>
              <w:left w:val="nil"/>
              <w:bottom w:val="single" w:sz="4" w:space="0" w:color="auto"/>
              <w:right w:val="nil"/>
            </w:tcBorders>
            <w:shd w:val="clear" w:color="auto" w:fill="auto"/>
            <w:noWrap/>
            <w:vAlign w:val="bottom"/>
            <w:hideMark/>
          </w:tcPr>
          <w:p w:rsidR="008A2505" w:rsidRPr="008A2505" w:rsidRDefault="008A2505" w:rsidP="008A2505">
            <w:pPr>
              <w:rPr>
                <w:sz w:val="16"/>
                <w:szCs w:val="16"/>
              </w:rPr>
            </w:pPr>
          </w:p>
        </w:tc>
        <w:tc>
          <w:tcPr>
            <w:tcW w:w="894" w:type="pct"/>
            <w:tcBorders>
              <w:top w:val="nil"/>
              <w:left w:val="nil"/>
              <w:bottom w:val="single" w:sz="4" w:space="0" w:color="auto"/>
              <w:right w:val="nil"/>
            </w:tcBorders>
            <w:shd w:val="clear" w:color="auto" w:fill="auto"/>
            <w:noWrap/>
            <w:vAlign w:val="bottom"/>
            <w:hideMark/>
          </w:tcPr>
          <w:p w:rsidR="008A2505" w:rsidRPr="008A2505" w:rsidRDefault="008A2505" w:rsidP="008A2505">
            <w:pPr>
              <w:jc w:val="right"/>
              <w:rPr>
                <w:sz w:val="16"/>
                <w:szCs w:val="16"/>
              </w:rPr>
            </w:pPr>
            <w:r w:rsidRPr="008A2505">
              <w:rPr>
                <w:sz w:val="16"/>
                <w:szCs w:val="16"/>
              </w:rPr>
              <w:t>(в рублях)</w:t>
            </w:r>
          </w:p>
        </w:tc>
      </w:tr>
      <w:tr w:rsidR="008A2505" w:rsidRPr="008A2505" w:rsidTr="008A2505">
        <w:trPr>
          <w:trHeight w:val="184"/>
        </w:trPr>
        <w:tc>
          <w:tcPr>
            <w:tcW w:w="3298" w:type="pct"/>
            <w:vMerge w:val="restart"/>
            <w:tcBorders>
              <w:top w:val="single" w:sz="4" w:space="0" w:color="auto"/>
            </w:tcBorders>
            <w:shd w:val="clear" w:color="auto" w:fill="auto"/>
            <w:noWrap/>
            <w:vAlign w:val="center"/>
            <w:hideMark/>
          </w:tcPr>
          <w:p w:rsidR="008A2505" w:rsidRPr="008A2505" w:rsidRDefault="008A2505" w:rsidP="008A2505">
            <w:pPr>
              <w:jc w:val="center"/>
              <w:rPr>
                <w:sz w:val="16"/>
                <w:szCs w:val="16"/>
              </w:rPr>
            </w:pPr>
            <w:r w:rsidRPr="008A2505">
              <w:rPr>
                <w:sz w:val="16"/>
                <w:szCs w:val="16"/>
              </w:rPr>
              <w:t>Наименование</w:t>
            </w:r>
          </w:p>
        </w:tc>
        <w:tc>
          <w:tcPr>
            <w:tcW w:w="568" w:type="pct"/>
            <w:vMerge w:val="restart"/>
            <w:tcBorders>
              <w:top w:val="single" w:sz="4" w:space="0" w:color="auto"/>
            </w:tcBorders>
            <w:shd w:val="clear" w:color="auto" w:fill="auto"/>
            <w:vAlign w:val="center"/>
            <w:hideMark/>
          </w:tcPr>
          <w:p w:rsidR="008A2505" w:rsidRPr="008A2505" w:rsidRDefault="008A2505" w:rsidP="008A2505">
            <w:pPr>
              <w:jc w:val="center"/>
              <w:rPr>
                <w:sz w:val="16"/>
                <w:szCs w:val="16"/>
              </w:rPr>
            </w:pPr>
            <w:r w:rsidRPr="008A2505">
              <w:rPr>
                <w:sz w:val="16"/>
                <w:szCs w:val="16"/>
              </w:rPr>
              <w:t>ЦСР</w:t>
            </w:r>
          </w:p>
        </w:tc>
        <w:tc>
          <w:tcPr>
            <w:tcW w:w="240" w:type="pct"/>
            <w:vMerge w:val="restart"/>
            <w:tcBorders>
              <w:top w:val="single" w:sz="4" w:space="0" w:color="auto"/>
            </w:tcBorders>
            <w:shd w:val="clear" w:color="auto" w:fill="auto"/>
            <w:vAlign w:val="center"/>
            <w:hideMark/>
          </w:tcPr>
          <w:p w:rsidR="008A2505" w:rsidRPr="008A2505" w:rsidRDefault="008A2505" w:rsidP="008A2505">
            <w:pPr>
              <w:jc w:val="center"/>
              <w:rPr>
                <w:sz w:val="16"/>
                <w:szCs w:val="16"/>
              </w:rPr>
            </w:pPr>
            <w:r w:rsidRPr="008A2505">
              <w:rPr>
                <w:sz w:val="16"/>
                <w:szCs w:val="16"/>
              </w:rPr>
              <w:t>ВР</w:t>
            </w:r>
          </w:p>
        </w:tc>
        <w:tc>
          <w:tcPr>
            <w:tcW w:w="894" w:type="pct"/>
            <w:vMerge w:val="restart"/>
            <w:tcBorders>
              <w:top w:val="single" w:sz="4" w:space="0" w:color="auto"/>
            </w:tcBorders>
            <w:shd w:val="clear" w:color="auto" w:fill="auto"/>
            <w:vAlign w:val="center"/>
            <w:hideMark/>
          </w:tcPr>
          <w:p w:rsidR="008A2505" w:rsidRPr="008A2505" w:rsidRDefault="008A2505" w:rsidP="008A2505">
            <w:pPr>
              <w:jc w:val="center"/>
              <w:rPr>
                <w:sz w:val="16"/>
                <w:szCs w:val="16"/>
              </w:rPr>
            </w:pPr>
            <w:r w:rsidRPr="008A2505">
              <w:rPr>
                <w:sz w:val="16"/>
                <w:szCs w:val="16"/>
              </w:rPr>
              <w:t>Сумма на  год</w:t>
            </w:r>
          </w:p>
        </w:tc>
      </w:tr>
      <w:tr w:rsidR="008A2505" w:rsidRPr="008A2505" w:rsidTr="008A2505">
        <w:trPr>
          <w:trHeight w:val="184"/>
        </w:trPr>
        <w:tc>
          <w:tcPr>
            <w:tcW w:w="3298" w:type="pct"/>
            <w:vMerge/>
            <w:vAlign w:val="center"/>
            <w:hideMark/>
          </w:tcPr>
          <w:p w:rsidR="008A2505" w:rsidRPr="008A2505" w:rsidRDefault="008A2505" w:rsidP="008A2505">
            <w:pPr>
              <w:rPr>
                <w:sz w:val="16"/>
                <w:szCs w:val="16"/>
              </w:rPr>
            </w:pPr>
          </w:p>
        </w:tc>
        <w:tc>
          <w:tcPr>
            <w:tcW w:w="568" w:type="pct"/>
            <w:vMerge/>
            <w:vAlign w:val="center"/>
            <w:hideMark/>
          </w:tcPr>
          <w:p w:rsidR="008A2505" w:rsidRPr="008A2505" w:rsidRDefault="008A2505" w:rsidP="008A2505">
            <w:pPr>
              <w:rPr>
                <w:sz w:val="16"/>
                <w:szCs w:val="16"/>
              </w:rPr>
            </w:pPr>
          </w:p>
        </w:tc>
        <w:tc>
          <w:tcPr>
            <w:tcW w:w="240" w:type="pct"/>
            <w:vMerge/>
            <w:vAlign w:val="center"/>
            <w:hideMark/>
          </w:tcPr>
          <w:p w:rsidR="008A2505" w:rsidRPr="008A2505" w:rsidRDefault="008A2505" w:rsidP="008A2505">
            <w:pPr>
              <w:rPr>
                <w:sz w:val="16"/>
                <w:szCs w:val="16"/>
              </w:rPr>
            </w:pPr>
          </w:p>
        </w:tc>
        <w:tc>
          <w:tcPr>
            <w:tcW w:w="894" w:type="pct"/>
            <w:vMerge/>
            <w:vAlign w:val="center"/>
            <w:hideMark/>
          </w:tcPr>
          <w:p w:rsidR="008A2505" w:rsidRPr="008A2505" w:rsidRDefault="008A2505" w:rsidP="008A2505">
            <w:pPr>
              <w:rPr>
                <w:sz w:val="16"/>
                <w:szCs w:val="16"/>
              </w:rPr>
            </w:pPr>
          </w:p>
        </w:tc>
      </w:tr>
      <w:tr w:rsidR="008A2505" w:rsidRPr="008A2505" w:rsidTr="008A2505">
        <w:trPr>
          <w:trHeight w:val="184"/>
        </w:trPr>
        <w:tc>
          <w:tcPr>
            <w:tcW w:w="3298" w:type="pct"/>
            <w:vMerge/>
            <w:vAlign w:val="center"/>
            <w:hideMark/>
          </w:tcPr>
          <w:p w:rsidR="008A2505" w:rsidRPr="008A2505" w:rsidRDefault="008A2505" w:rsidP="008A2505">
            <w:pPr>
              <w:rPr>
                <w:sz w:val="16"/>
                <w:szCs w:val="16"/>
              </w:rPr>
            </w:pPr>
          </w:p>
        </w:tc>
        <w:tc>
          <w:tcPr>
            <w:tcW w:w="568" w:type="pct"/>
            <w:vMerge/>
            <w:vAlign w:val="center"/>
            <w:hideMark/>
          </w:tcPr>
          <w:p w:rsidR="008A2505" w:rsidRPr="008A2505" w:rsidRDefault="008A2505" w:rsidP="008A2505">
            <w:pPr>
              <w:rPr>
                <w:sz w:val="16"/>
                <w:szCs w:val="16"/>
              </w:rPr>
            </w:pPr>
          </w:p>
        </w:tc>
        <w:tc>
          <w:tcPr>
            <w:tcW w:w="240" w:type="pct"/>
            <w:vMerge/>
            <w:vAlign w:val="center"/>
            <w:hideMark/>
          </w:tcPr>
          <w:p w:rsidR="008A2505" w:rsidRPr="008A2505" w:rsidRDefault="008A2505" w:rsidP="008A2505">
            <w:pPr>
              <w:rPr>
                <w:sz w:val="16"/>
                <w:szCs w:val="16"/>
              </w:rPr>
            </w:pPr>
          </w:p>
        </w:tc>
        <w:tc>
          <w:tcPr>
            <w:tcW w:w="894" w:type="pct"/>
            <w:vMerge/>
            <w:vAlign w:val="center"/>
            <w:hideMark/>
          </w:tcPr>
          <w:p w:rsidR="008A2505" w:rsidRPr="008A2505" w:rsidRDefault="008A2505" w:rsidP="008A2505">
            <w:pPr>
              <w:rPr>
                <w:sz w:val="16"/>
                <w:szCs w:val="16"/>
              </w:rPr>
            </w:pPr>
          </w:p>
        </w:tc>
      </w:tr>
      <w:tr w:rsidR="008A2505" w:rsidRPr="008A2505" w:rsidTr="008A2505">
        <w:trPr>
          <w:trHeight w:val="68"/>
        </w:trPr>
        <w:tc>
          <w:tcPr>
            <w:tcW w:w="3298" w:type="pct"/>
            <w:shd w:val="clear" w:color="auto" w:fill="auto"/>
            <w:noWrap/>
            <w:vAlign w:val="bottom"/>
            <w:hideMark/>
          </w:tcPr>
          <w:p w:rsidR="008A2505" w:rsidRPr="008A2505" w:rsidRDefault="008A2505" w:rsidP="008A2505">
            <w:pPr>
              <w:jc w:val="center"/>
              <w:rPr>
                <w:sz w:val="16"/>
                <w:szCs w:val="16"/>
              </w:rPr>
            </w:pPr>
            <w:r w:rsidRPr="008A2505">
              <w:rPr>
                <w:sz w:val="16"/>
                <w:szCs w:val="16"/>
              </w:rPr>
              <w:t>1</w:t>
            </w:r>
          </w:p>
        </w:tc>
        <w:tc>
          <w:tcPr>
            <w:tcW w:w="568" w:type="pct"/>
            <w:shd w:val="clear" w:color="auto" w:fill="auto"/>
            <w:noWrap/>
            <w:vAlign w:val="bottom"/>
            <w:hideMark/>
          </w:tcPr>
          <w:p w:rsidR="008A2505" w:rsidRPr="008A2505" w:rsidRDefault="008A2505" w:rsidP="008A2505">
            <w:pPr>
              <w:jc w:val="center"/>
              <w:rPr>
                <w:sz w:val="16"/>
                <w:szCs w:val="16"/>
              </w:rPr>
            </w:pPr>
            <w:r w:rsidRPr="008A2505">
              <w:rPr>
                <w:sz w:val="16"/>
                <w:szCs w:val="16"/>
              </w:rPr>
              <w:t>2</w:t>
            </w:r>
          </w:p>
        </w:tc>
        <w:tc>
          <w:tcPr>
            <w:tcW w:w="240" w:type="pct"/>
            <w:shd w:val="clear" w:color="auto" w:fill="auto"/>
            <w:noWrap/>
            <w:vAlign w:val="bottom"/>
            <w:hideMark/>
          </w:tcPr>
          <w:p w:rsidR="008A2505" w:rsidRPr="008A2505" w:rsidRDefault="008A2505" w:rsidP="008A2505">
            <w:pPr>
              <w:jc w:val="center"/>
              <w:rPr>
                <w:sz w:val="16"/>
                <w:szCs w:val="16"/>
              </w:rPr>
            </w:pPr>
            <w:r w:rsidRPr="008A2505">
              <w:rPr>
                <w:sz w:val="16"/>
                <w:szCs w:val="16"/>
              </w:rPr>
              <w:t>3</w:t>
            </w:r>
          </w:p>
        </w:tc>
        <w:tc>
          <w:tcPr>
            <w:tcW w:w="894" w:type="pct"/>
            <w:shd w:val="clear" w:color="auto" w:fill="auto"/>
            <w:noWrap/>
            <w:vAlign w:val="bottom"/>
            <w:hideMark/>
          </w:tcPr>
          <w:p w:rsidR="008A2505" w:rsidRPr="008A2505" w:rsidRDefault="008A2505" w:rsidP="008A2505">
            <w:pPr>
              <w:jc w:val="center"/>
              <w:rPr>
                <w:sz w:val="16"/>
                <w:szCs w:val="16"/>
              </w:rPr>
            </w:pPr>
            <w:r w:rsidRPr="008A2505">
              <w:rPr>
                <w:sz w:val="16"/>
                <w:szCs w:val="16"/>
              </w:rPr>
              <w:t>4</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342 641 744,19</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на обеспечение переданных полномочий</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6000000540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38 380 491,63</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6000000540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38 380 491,63</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6000000540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38 380 491,63</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Глава (высшее должностное лицо) муниципального образования</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6000002030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2 541 714,97</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6000002030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100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2 541 714,97</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на выплаты персоналу государственных (муниципальных) органов</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6000002030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120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2 541 714,97</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на обеспечение функций органов местного самоуправления</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16 856 366,85</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100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2 429 041,60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на выплаты персоналу государственных (муниципальных) органов</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120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2 429 041,60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14 427 325,25</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14 427 325,25</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Прочие мероприятия органов местного самоуправления</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6000002400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665 820,00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6000002400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108 320,00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6000002400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108 320,00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бюджетные ассигнования</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6000002400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800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557 500,00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Уплата налогов, сборов и иных платежей</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6000002400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850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557 500,00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Отдельные мероприятия в области автомобильного транспорта</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6000003030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17 832 840,00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6000003030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17 832 840,00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6000003030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17 832 840,00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по бытовому обслуживанию</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6000003510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2 400 000,00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6000003510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2 400 000,00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6000003510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2 400 000,00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Капитальный ремонт муниципального жилищного фонда</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6000003520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1 078 957,36</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Закупка товаров, работ и услуг для обеспечения государственных (муниципальных) нужд</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6000003520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200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255 657,36</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закупки товаров, работ и услуг для обеспечения государственных (муниципальных) нужд</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6000003520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240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255 657,36</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6000003520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823 300,00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6000003520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823 300,00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 xml:space="preserve">Расходы на содержание </w:t>
            </w:r>
            <w:proofErr w:type="spellStart"/>
            <w:r w:rsidRPr="008A2505">
              <w:rPr>
                <w:sz w:val="16"/>
                <w:szCs w:val="16"/>
              </w:rPr>
              <w:t>внутрипоселковых</w:t>
            </w:r>
            <w:proofErr w:type="spellEnd"/>
            <w:r w:rsidRPr="008A2505">
              <w:rPr>
                <w:sz w:val="16"/>
                <w:szCs w:val="16"/>
              </w:rPr>
              <w:t xml:space="preserve"> дорог и искусственных сооружений на них</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6000004190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37 025 038,71</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6000004190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37 025 038,71</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6000004190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37 025 038,71</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на уличное освещение</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6000006100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16 069 028,38</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6000006100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16 069 028,38</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6000006100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16 069 028,38</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на организацию деятельности по сбору и транспортированию твердых коммунальных отходов</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6000006200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3 642 900,00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6000006200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3 642 900,00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6000006200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3 642 900,00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на озеленение</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6000006300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83 120,00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6000006300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83 120,00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6000006300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83 120,00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на организацию и содержание мест захоронения</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6000006400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373 500,00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6000006400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373 500,00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6000006400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373 500,00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на прочие мероприятия по благоустройству поселения</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6000006500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6 103 604,11</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Закупка товаров, работ и услуг для обеспечения государственных (муниципальных) нужд</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6000006500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200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600 000,00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закупки товаров, работ и услуг для обеспечения государственных (муниципальных) нужд</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6000006500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240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600 000,00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6000006500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5 503 604,11</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lastRenderedPageBreak/>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6000006500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5 503 604,11</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Резервные фонды муниципального образования</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6000007050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50 000,00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бюджетные ассигнования</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6000007050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800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50 000,00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Резервные средства</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6000007050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870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50 000,00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6000009020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275 500,00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6000009020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275 500,00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6000009020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275 500,00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в области жилищно-коммунального хозяйства</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6000070010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30 186 828,73</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6000070010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30 186 828,73</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6000070010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30 186 828,73</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Реализация прочих расходов в сфере культуры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6000070050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195 000,00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6000070050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195 000,00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6000070050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195 000,00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Мероприятия на пенсионное обеспечение отдельных категорий граждан</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6000070220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588 000,00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6000070220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588 000,00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6000070220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588 000,00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 xml:space="preserve">Реализация мероприятий по работе с детьми  и молодежью </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6000070280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280 000,00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6000070280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280 000,00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6000070280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280 000,00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на реализацию мероприятий по содействию трудоустройства граждан</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6000075060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4 037 871,26</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6000075060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4 037 871,26</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6000075060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4 037 871,26</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на капитальный ремонт, ремонт автомобильных дорог и искусственных сооружений на них</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6000079191</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6 957 192,85</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6000079191</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6 957 192,85</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6000079191</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6 957 192,85</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на содержание автомобильных дорог и искусственных сооружений на них</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6000079192</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23 357 534,43</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6000079192</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23 357 534,43</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6000079192</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23 357 534,43</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Создание условий для деятельности народных дружин</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6000082300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17 750,00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6000082300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17 750,00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6000082300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17 750,00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Реализация инициативных проектов, отобранных по результатам конкурса (инициативный проект "Карта Приключений")</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6000082751</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10 000 000,00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6000082751</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10 000 000,00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6000082751</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10 000 000,00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Реализация мероприятий по содействию трудоустройству граждан</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6000085060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2 106 708,00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6000085060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2 106 708,00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6000085060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2 106 708,00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6000085150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10 731 400,00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6000085150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10 731 400,00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6000085150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10 731 400,00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600009Д040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91 713 200,00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600009Д040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91 713 200,00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600009Д040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91 713 200,00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Создание условий для деятельности народных дружин за счет средств бюджета муниципального образования</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60000S2300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4 437,50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60000S2300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4 437,50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60000S2300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4 437,50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Реализация инициативных проектов, отобранных по результатам конкурса за счет средств бюджета муниципального образования (инициативный проект "Карта Приключений")</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60000S2751</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4 767 682,74</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60000S2751</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4 767 682,74</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60000S2751</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4 767 682,74</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60000SД040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4 827 590,00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60000SД040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4 827 590,00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60000SД040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4 827 590,00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Региональный проект "Формирование комфортной городской среды"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600И400000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9 491 666,67</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Реализация программ формирования современной городской среды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600И455550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9 466 666,67</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600И455550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9 466 666,67</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600И455550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9 466 666,67</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Расходы по благоустройству общественных и дворовых территорий поселений</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600И475550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25 000,00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600И475550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25 000,00</w:t>
            </w:r>
          </w:p>
        </w:tc>
      </w:tr>
      <w:tr w:rsidR="008A2505" w:rsidRPr="008A2505" w:rsidTr="008A2505">
        <w:trPr>
          <w:trHeight w:val="68"/>
        </w:trPr>
        <w:tc>
          <w:tcPr>
            <w:tcW w:w="3298"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568" w:type="pct"/>
            <w:shd w:val="clear" w:color="000000" w:fill="FFFFFF"/>
            <w:noWrap/>
            <w:vAlign w:val="bottom"/>
            <w:hideMark/>
          </w:tcPr>
          <w:p w:rsidR="008A2505" w:rsidRPr="008A2505" w:rsidRDefault="008A2505" w:rsidP="008A2505">
            <w:pPr>
              <w:rPr>
                <w:sz w:val="16"/>
                <w:szCs w:val="16"/>
              </w:rPr>
            </w:pPr>
            <w:r w:rsidRPr="008A2505">
              <w:rPr>
                <w:sz w:val="16"/>
                <w:szCs w:val="16"/>
              </w:rPr>
              <w:t>600И475550</w:t>
            </w:r>
          </w:p>
        </w:tc>
        <w:tc>
          <w:tcPr>
            <w:tcW w:w="240"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894"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25 000,00</w:t>
            </w:r>
          </w:p>
        </w:tc>
      </w:tr>
      <w:tr w:rsidR="008A2505" w:rsidRPr="008A2505" w:rsidTr="008A2505">
        <w:trPr>
          <w:trHeight w:val="68"/>
        </w:trPr>
        <w:tc>
          <w:tcPr>
            <w:tcW w:w="3298" w:type="pct"/>
            <w:shd w:val="clear" w:color="auto" w:fill="auto"/>
            <w:noWrap/>
            <w:vAlign w:val="bottom"/>
            <w:hideMark/>
          </w:tcPr>
          <w:p w:rsidR="008A2505" w:rsidRPr="008A2505" w:rsidRDefault="008A2505" w:rsidP="008A2505">
            <w:pPr>
              <w:rPr>
                <w:sz w:val="16"/>
                <w:szCs w:val="16"/>
              </w:rPr>
            </w:pPr>
            <w:r w:rsidRPr="008A2505">
              <w:rPr>
                <w:sz w:val="16"/>
                <w:szCs w:val="16"/>
              </w:rPr>
              <w:t>Итого</w:t>
            </w:r>
          </w:p>
        </w:tc>
        <w:tc>
          <w:tcPr>
            <w:tcW w:w="568"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240"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894" w:type="pct"/>
            <w:shd w:val="clear" w:color="auto" w:fill="auto"/>
            <w:noWrap/>
            <w:vAlign w:val="bottom"/>
            <w:hideMark/>
          </w:tcPr>
          <w:p w:rsidR="008A2505" w:rsidRPr="008A2505" w:rsidRDefault="008A2505" w:rsidP="008A2505">
            <w:pPr>
              <w:jc w:val="right"/>
              <w:rPr>
                <w:sz w:val="16"/>
                <w:szCs w:val="16"/>
              </w:rPr>
            </w:pPr>
            <w:r w:rsidRPr="008A2505">
              <w:rPr>
                <w:sz w:val="16"/>
                <w:szCs w:val="16"/>
              </w:rPr>
              <w:t>342 641 744,19</w:t>
            </w:r>
          </w:p>
        </w:tc>
      </w:tr>
    </w:tbl>
    <w:p w:rsidR="00D80A9A" w:rsidRPr="00EE5B72" w:rsidRDefault="00D80A9A" w:rsidP="00EE5B72">
      <w:pPr>
        <w:rPr>
          <w:sz w:val="25"/>
          <w:szCs w:val="25"/>
        </w:rPr>
      </w:pPr>
    </w:p>
    <w:p w:rsidR="00D80A9A" w:rsidRDefault="00D80A9A" w:rsidP="00EE5B72">
      <w:pPr>
        <w:tabs>
          <w:tab w:val="left" w:pos="540"/>
        </w:tabs>
        <w:ind w:left="5245"/>
        <w:sectPr w:rsidR="00D80A9A" w:rsidSect="00ED0310">
          <w:pgSz w:w="11906" w:h="16838"/>
          <w:pgMar w:top="1134" w:right="850" w:bottom="1134" w:left="1701" w:header="709" w:footer="709" w:gutter="0"/>
          <w:pgNumType w:start="1"/>
          <w:cols w:space="708"/>
          <w:titlePg/>
          <w:docGrid w:linePitch="381"/>
        </w:sectPr>
      </w:pPr>
    </w:p>
    <w:p w:rsidR="00DB2AE8" w:rsidRDefault="00DB2AE8" w:rsidP="00EE5B72">
      <w:pPr>
        <w:tabs>
          <w:tab w:val="left" w:pos="540"/>
        </w:tabs>
        <w:ind w:left="5245"/>
        <w:sectPr w:rsidR="00DB2AE8" w:rsidSect="00C46F19">
          <w:type w:val="continuous"/>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rsidR="00C46F19">
        <w:t xml:space="preserve"> 4</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1135B6" w:rsidP="00EE5B72">
      <w:pPr>
        <w:spacing w:line="276" w:lineRule="auto"/>
        <w:ind w:left="5245"/>
      </w:pPr>
      <w:r w:rsidRPr="001135B6">
        <w:t>от 26.06.2025 № 103</w:t>
      </w:r>
    </w:p>
    <w:p w:rsidR="00EE5B72" w:rsidRDefault="00EE5B72" w:rsidP="00EE5B72">
      <w:pPr>
        <w:rPr>
          <w:sz w:val="25"/>
          <w:szCs w:val="25"/>
        </w:rPr>
      </w:pPr>
    </w:p>
    <w:p w:rsidR="002166C6" w:rsidRDefault="00DB2AE8" w:rsidP="00C46F19">
      <w:pPr>
        <w:jc w:val="center"/>
        <w:rPr>
          <w:b/>
        </w:rPr>
      </w:pPr>
      <w:r w:rsidRPr="00DB2AE8">
        <w:rPr>
          <w:b/>
        </w:rPr>
        <w:t xml:space="preserve">Распределение бюджетных ассигнований по разделам и подразделам </w:t>
      </w:r>
    </w:p>
    <w:p w:rsidR="00EE5B72" w:rsidRDefault="00DB2AE8" w:rsidP="00C46F19">
      <w:pPr>
        <w:jc w:val="center"/>
        <w:rPr>
          <w:b/>
        </w:rPr>
      </w:pPr>
      <w:r w:rsidRPr="00DB2AE8">
        <w:rPr>
          <w:b/>
        </w:rPr>
        <w:t>классификации расходов бюджета муниципального образования городское поселение Междуреченский на 2025 год</w:t>
      </w:r>
    </w:p>
    <w:p w:rsidR="00DB2AE8" w:rsidRDefault="00DB2AE8" w:rsidP="00DB2AE8">
      <w:pPr>
        <w:tabs>
          <w:tab w:val="left" w:pos="2553"/>
        </w:tabs>
      </w:pPr>
      <w:r>
        <w:tab/>
      </w:r>
    </w:p>
    <w:tbl>
      <w:tblPr>
        <w:tblW w:w="92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240"/>
        <w:gridCol w:w="380"/>
        <w:gridCol w:w="421"/>
        <w:gridCol w:w="1580"/>
        <w:gridCol w:w="1660"/>
      </w:tblGrid>
      <w:tr w:rsidR="00DB2AE8" w:rsidRPr="002166C6" w:rsidTr="002166C6">
        <w:trPr>
          <w:trHeight w:val="68"/>
        </w:trPr>
        <w:tc>
          <w:tcPr>
            <w:tcW w:w="960" w:type="dxa"/>
            <w:tcBorders>
              <w:top w:val="nil"/>
              <w:left w:val="nil"/>
              <w:bottom w:val="single" w:sz="4" w:space="0" w:color="auto"/>
              <w:right w:val="nil"/>
            </w:tcBorders>
            <w:shd w:val="clear" w:color="auto" w:fill="auto"/>
            <w:noWrap/>
            <w:vAlign w:val="bottom"/>
            <w:hideMark/>
          </w:tcPr>
          <w:p w:rsidR="00DB2AE8" w:rsidRPr="002166C6" w:rsidRDefault="00DB2AE8" w:rsidP="00DB2AE8">
            <w:pPr>
              <w:rPr>
                <w:sz w:val="16"/>
                <w:szCs w:val="16"/>
              </w:rPr>
            </w:pPr>
          </w:p>
        </w:tc>
        <w:tc>
          <w:tcPr>
            <w:tcW w:w="4240" w:type="dxa"/>
            <w:tcBorders>
              <w:top w:val="nil"/>
              <w:left w:val="nil"/>
              <w:bottom w:val="single" w:sz="4" w:space="0" w:color="auto"/>
              <w:right w:val="nil"/>
            </w:tcBorders>
            <w:shd w:val="clear" w:color="auto" w:fill="auto"/>
            <w:noWrap/>
            <w:vAlign w:val="bottom"/>
            <w:hideMark/>
          </w:tcPr>
          <w:p w:rsidR="00DB2AE8" w:rsidRPr="002166C6" w:rsidRDefault="00DB2AE8" w:rsidP="00DB2AE8">
            <w:pPr>
              <w:rPr>
                <w:sz w:val="16"/>
                <w:szCs w:val="16"/>
              </w:rPr>
            </w:pPr>
          </w:p>
        </w:tc>
        <w:tc>
          <w:tcPr>
            <w:tcW w:w="380" w:type="dxa"/>
            <w:tcBorders>
              <w:top w:val="nil"/>
              <w:left w:val="nil"/>
              <w:bottom w:val="single" w:sz="4" w:space="0" w:color="auto"/>
              <w:right w:val="nil"/>
            </w:tcBorders>
            <w:shd w:val="clear" w:color="auto" w:fill="auto"/>
            <w:noWrap/>
            <w:vAlign w:val="bottom"/>
            <w:hideMark/>
          </w:tcPr>
          <w:p w:rsidR="00DB2AE8" w:rsidRPr="002166C6" w:rsidRDefault="00DB2AE8" w:rsidP="00DB2AE8">
            <w:pPr>
              <w:rPr>
                <w:sz w:val="16"/>
                <w:szCs w:val="16"/>
              </w:rPr>
            </w:pPr>
          </w:p>
        </w:tc>
        <w:tc>
          <w:tcPr>
            <w:tcW w:w="421" w:type="dxa"/>
            <w:tcBorders>
              <w:top w:val="nil"/>
              <w:left w:val="nil"/>
              <w:bottom w:val="single" w:sz="4" w:space="0" w:color="auto"/>
              <w:right w:val="nil"/>
            </w:tcBorders>
            <w:shd w:val="clear" w:color="auto" w:fill="auto"/>
            <w:noWrap/>
            <w:vAlign w:val="bottom"/>
            <w:hideMark/>
          </w:tcPr>
          <w:p w:rsidR="00DB2AE8" w:rsidRPr="002166C6" w:rsidRDefault="00DB2AE8" w:rsidP="00DB2AE8">
            <w:pPr>
              <w:rPr>
                <w:sz w:val="16"/>
                <w:szCs w:val="16"/>
              </w:rPr>
            </w:pPr>
          </w:p>
        </w:tc>
        <w:tc>
          <w:tcPr>
            <w:tcW w:w="1580" w:type="dxa"/>
            <w:tcBorders>
              <w:top w:val="nil"/>
              <w:left w:val="nil"/>
              <w:bottom w:val="single" w:sz="4" w:space="0" w:color="auto"/>
              <w:right w:val="nil"/>
            </w:tcBorders>
            <w:shd w:val="clear" w:color="auto" w:fill="auto"/>
            <w:noWrap/>
            <w:vAlign w:val="bottom"/>
            <w:hideMark/>
          </w:tcPr>
          <w:p w:rsidR="00DB2AE8" w:rsidRPr="002166C6" w:rsidRDefault="00DB2AE8" w:rsidP="00DB2AE8">
            <w:pPr>
              <w:rPr>
                <w:sz w:val="16"/>
                <w:szCs w:val="16"/>
              </w:rPr>
            </w:pPr>
          </w:p>
        </w:tc>
        <w:tc>
          <w:tcPr>
            <w:tcW w:w="1660" w:type="dxa"/>
            <w:tcBorders>
              <w:top w:val="nil"/>
              <w:left w:val="nil"/>
              <w:bottom w:val="single" w:sz="4" w:space="0" w:color="auto"/>
              <w:right w:val="nil"/>
            </w:tcBorders>
            <w:shd w:val="clear" w:color="auto" w:fill="auto"/>
            <w:noWrap/>
            <w:vAlign w:val="bottom"/>
            <w:hideMark/>
          </w:tcPr>
          <w:p w:rsidR="00DB2AE8" w:rsidRPr="002166C6" w:rsidRDefault="00DB2AE8" w:rsidP="00DB2AE8">
            <w:pPr>
              <w:jc w:val="right"/>
              <w:rPr>
                <w:sz w:val="16"/>
                <w:szCs w:val="16"/>
              </w:rPr>
            </w:pPr>
            <w:r w:rsidRPr="002166C6">
              <w:rPr>
                <w:sz w:val="16"/>
                <w:szCs w:val="16"/>
              </w:rPr>
              <w:t>(в рублях)</w:t>
            </w:r>
          </w:p>
        </w:tc>
      </w:tr>
      <w:tr w:rsidR="002166C6" w:rsidRPr="002166C6" w:rsidTr="002166C6">
        <w:trPr>
          <w:trHeight w:val="572"/>
        </w:trPr>
        <w:tc>
          <w:tcPr>
            <w:tcW w:w="5200" w:type="dxa"/>
            <w:gridSpan w:val="2"/>
            <w:tcBorders>
              <w:top w:val="single" w:sz="4" w:space="0" w:color="auto"/>
            </w:tcBorders>
            <w:shd w:val="clear" w:color="auto" w:fill="auto"/>
            <w:vAlign w:val="center"/>
            <w:hideMark/>
          </w:tcPr>
          <w:p w:rsidR="002166C6" w:rsidRPr="002166C6" w:rsidRDefault="002166C6" w:rsidP="00DB2AE8">
            <w:pPr>
              <w:jc w:val="center"/>
              <w:rPr>
                <w:sz w:val="16"/>
                <w:szCs w:val="16"/>
              </w:rPr>
            </w:pPr>
            <w:r w:rsidRPr="002166C6">
              <w:rPr>
                <w:sz w:val="16"/>
                <w:szCs w:val="16"/>
              </w:rPr>
              <w:t>Наименование</w:t>
            </w:r>
          </w:p>
        </w:tc>
        <w:tc>
          <w:tcPr>
            <w:tcW w:w="380" w:type="dxa"/>
            <w:tcBorders>
              <w:top w:val="single" w:sz="4" w:space="0" w:color="auto"/>
            </w:tcBorders>
            <w:shd w:val="clear" w:color="auto" w:fill="auto"/>
            <w:vAlign w:val="center"/>
            <w:hideMark/>
          </w:tcPr>
          <w:p w:rsidR="002166C6" w:rsidRPr="002166C6" w:rsidRDefault="002166C6" w:rsidP="00DB2AE8">
            <w:pPr>
              <w:jc w:val="center"/>
              <w:rPr>
                <w:sz w:val="16"/>
                <w:szCs w:val="16"/>
              </w:rPr>
            </w:pPr>
            <w:proofErr w:type="spellStart"/>
            <w:r w:rsidRPr="002166C6">
              <w:rPr>
                <w:sz w:val="16"/>
                <w:szCs w:val="16"/>
              </w:rPr>
              <w:t>Рз</w:t>
            </w:r>
            <w:proofErr w:type="spellEnd"/>
          </w:p>
        </w:tc>
        <w:tc>
          <w:tcPr>
            <w:tcW w:w="421" w:type="dxa"/>
            <w:tcBorders>
              <w:top w:val="single" w:sz="4" w:space="0" w:color="auto"/>
            </w:tcBorders>
            <w:shd w:val="clear" w:color="auto" w:fill="auto"/>
            <w:vAlign w:val="center"/>
            <w:hideMark/>
          </w:tcPr>
          <w:p w:rsidR="002166C6" w:rsidRPr="002166C6" w:rsidRDefault="002166C6" w:rsidP="00DB2AE8">
            <w:pPr>
              <w:jc w:val="center"/>
              <w:rPr>
                <w:sz w:val="16"/>
                <w:szCs w:val="16"/>
              </w:rPr>
            </w:pPr>
            <w:proofErr w:type="gramStart"/>
            <w:r w:rsidRPr="002166C6">
              <w:rPr>
                <w:sz w:val="16"/>
                <w:szCs w:val="16"/>
              </w:rPr>
              <w:t>ПР</w:t>
            </w:r>
            <w:proofErr w:type="gramEnd"/>
          </w:p>
        </w:tc>
        <w:tc>
          <w:tcPr>
            <w:tcW w:w="1580" w:type="dxa"/>
            <w:tcBorders>
              <w:top w:val="single" w:sz="4" w:space="0" w:color="auto"/>
            </w:tcBorders>
            <w:shd w:val="clear" w:color="auto" w:fill="auto"/>
            <w:vAlign w:val="center"/>
            <w:hideMark/>
          </w:tcPr>
          <w:p w:rsidR="002166C6" w:rsidRPr="002166C6" w:rsidRDefault="002166C6" w:rsidP="00DB2AE8">
            <w:pPr>
              <w:jc w:val="center"/>
              <w:rPr>
                <w:sz w:val="16"/>
                <w:szCs w:val="16"/>
              </w:rPr>
            </w:pPr>
            <w:r w:rsidRPr="002166C6">
              <w:rPr>
                <w:sz w:val="16"/>
                <w:szCs w:val="16"/>
              </w:rPr>
              <w:t>Сумма на  год</w:t>
            </w:r>
          </w:p>
        </w:tc>
        <w:tc>
          <w:tcPr>
            <w:tcW w:w="1660" w:type="dxa"/>
            <w:tcBorders>
              <w:top w:val="single" w:sz="4" w:space="0" w:color="auto"/>
            </w:tcBorders>
            <w:shd w:val="clear" w:color="auto" w:fill="auto"/>
            <w:noWrap/>
            <w:vAlign w:val="bottom"/>
            <w:hideMark/>
          </w:tcPr>
          <w:p w:rsidR="002166C6" w:rsidRPr="002166C6" w:rsidRDefault="002166C6" w:rsidP="00DB2AE8">
            <w:pPr>
              <w:rPr>
                <w:sz w:val="16"/>
                <w:szCs w:val="16"/>
              </w:rPr>
            </w:pPr>
            <w:r w:rsidRPr="002166C6">
              <w:rPr>
                <w:sz w:val="16"/>
                <w:szCs w:val="16"/>
              </w:rPr>
              <w:t> В том числе за счет</w:t>
            </w:r>
          </w:p>
          <w:p w:rsidR="002166C6" w:rsidRPr="002166C6" w:rsidRDefault="002166C6" w:rsidP="00DB2AE8">
            <w:pPr>
              <w:jc w:val="center"/>
              <w:rPr>
                <w:sz w:val="16"/>
                <w:szCs w:val="16"/>
              </w:rPr>
            </w:pPr>
            <w:r w:rsidRPr="002166C6">
              <w:rPr>
                <w:sz w:val="16"/>
                <w:szCs w:val="16"/>
              </w:rPr>
              <w:t xml:space="preserve"> субвенций </w:t>
            </w:r>
          </w:p>
        </w:tc>
      </w:tr>
      <w:tr w:rsidR="00DB2AE8" w:rsidRPr="002166C6" w:rsidTr="002166C6">
        <w:trPr>
          <w:trHeight w:val="68"/>
        </w:trPr>
        <w:tc>
          <w:tcPr>
            <w:tcW w:w="5200" w:type="dxa"/>
            <w:gridSpan w:val="2"/>
            <w:shd w:val="clear" w:color="auto" w:fill="auto"/>
            <w:noWrap/>
            <w:hideMark/>
          </w:tcPr>
          <w:p w:rsidR="00DB2AE8" w:rsidRPr="002166C6" w:rsidRDefault="00DB2AE8" w:rsidP="00DB2AE8">
            <w:pPr>
              <w:jc w:val="center"/>
              <w:rPr>
                <w:sz w:val="16"/>
                <w:szCs w:val="16"/>
              </w:rPr>
            </w:pPr>
            <w:r w:rsidRPr="002166C6">
              <w:rPr>
                <w:sz w:val="16"/>
                <w:szCs w:val="16"/>
              </w:rPr>
              <w:t>1</w:t>
            </w:r>
          </w:p>
        </w:tc>
        <w:tc>
          <w:tcPr>
            <w:tcW w:w="380" w:type="dxa"/>
            <w:shd w:val="clear" w:color="auto" w:fill="auto"/>
            <w:noWrap/>
            <w:vAlign w:val="bottom"/>
            <w:hideMark/>
          </w:tcPr>
          <w:p w:rsidR="00DB2AE8" w:rsidRPr="002166C6" w:rsidRDefault="00DB2AE8" w:rsidP="00DB2AE8">
            <w:pPr>
              <w:jc w:val="center"/>
              <w:rPr>
                <w:sz w:val="16"/>
                <w:szCs w:val="16"/>
              </w:rPr>
            </w:pPr>
            <w:r w:rsidRPr="002166C6">
              <w:rPr>
                <w:sz w:val="16"/>
                <w:szCs w:val="16"/>
              </w:rPr>
              <w:t>2</w:t>
            </w:r>
          </w:p>
        </w:tc>
        <w:tc>
          <w:tcPr>
            <w:tcW w:w="421" w:type="dxa"/>
            <w:shd w:val="clear" w:color="auto" w:fill="auto"/>
            <w:noWrap/>
            <w:vAlign w:val="bottom"/>
            <w:hideMark/>
          </w:tcPr>
          <w:p w:rsidR="00DB2AE8" w:rsidRPr="002166C6" w:rsidRDefault="00DB2AE8" w:rsidP="00DB2AE8">
            <w:pPr>
              <w:jc w:val="center"/>
              <w:rPr>
                <w:sz w:val="16"/>
                <w:szCs w:val="16"/>
              </w:rPr>
            </w:pPr>
            <w:r w:rsidRPr="002166C6">
              <w:rPr>
                <w:sz w:val="16"/>
                <w:szCs w:val="16"/>
              </w:rPr>
              <w:t>3</w:t>
            </w:r>
          </w:p>
        </w:tc>
        <w:tc>
          <w:tcPr>
            <w:tcW w:w="1580" w:type="dxa"/>
            <w:shd w:val="clear" w:color="auto" w:fill="auto"/>
            <w:noWrap/>
            <w:vAlign w:val="bottom"/>
            <w:hideMark/>
          </w:tcPr>
          <w:p w:rsidR="00DB2AE8" w:rsidRPr="002166C6" w:rsidRDefault="00DB2AE8" w:rsidP="00DB2AE8">
            <w:pPr>
              <w:jc w:val="center"/>
              <w:rPr>
                <w:sz w:val="16"/>
                <w:szCs w:val="16"/>
              </w:rPr>
            </w:pPr>
            <w:r w:rsidRPr="002166C6">
              <w:rPr>
                <w:sz w:val="16"/>
                <w:szCs w:val="16"/>
              </w:rPr>
              <w:t>4</w:t>
            </w:r>
          </w:p>
        </w:tc>
        <w:tc>
          <w:tcPr>
            <w:tcW w:w="1660" w:type="dxa"/>
            <w:shd w:val="clear" w:color="auto" w:fill="auto"/>
            <w:noWrap/>
            <w:vAlign w:val="bottom"/>
            <w:hideMark/>
          </w:tcPr>
          <w:p w:rsidR="00DB2AE8" w:rsidRPr="002166C6" w:rsidRDefault="00DB2AE8" w:rsidP="00DB2AE8">
            <w:pPr>
              <w:jc w:val="center"/>
              <w:rPr>
                <w:sz w:val="16"/>
                <w:szCs w:val="16"/>
              </w:rPr>
            </w:pPr>
            <w:r w:rsidRPr="002166C6">
              <w:rPr>
                <w:sz w:val="16"/>
                <w:szCs w:val="16"/>
              </w:rPr>
              <w:t>5</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ОБЩЕГОСУДАРСТВЕННЫЕ ВОПРОСЫ</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01</w:t>
            </w:r>
          </w:p>
        </w:tc>
        <w:tc>
          <w:tcPr>
            <w:tcW w:w="421" w:type="dxa"/>
            <w:shd w:val="clear" w:color="000000" w:fill="FFFFFF"/>
            <w:noWrap/>
            <w:vAlign w:val="bottom"/>
            <w:hideMark/>
          </w:tcPr>
          <w:p w:rsidR="00DB2AE8" w:rsidRPr="002166C6" w:rsidRDefault="00DB2AE8" w:rsidP="00DB2AE8">
            <w:pPr>
              <w:rPr>
                <w:sz w:val="16"/>
                <w:szCs w:val="16"/>
              </w:rPr>
            </w:pPr>
            <w:r w:rsidRPr="002166C6">
              <w:rPr>
                <w:sz w:val="16"/>
                <w:szCs w:val="16"/>
              </w:rPr>
              <w:t> </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39 529 463,93</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Функционирование высшего должностного лица субъекта Российской Федерации и муниципального образования</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01</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02</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2 541 714,97</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01</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04</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12 284 839,53</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01</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06</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57 839,94</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Резервные фонды</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01</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11</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50 000,00</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Другие общегосударственные вопросы</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01</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13</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24 595 069,49</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НАЦИОНАЛЬНАЯ БЕЗОПАСНОСТЬ И ПРАВООХРАНИТЕЛЬНАЯ ДЕЯТЕЛЬНОСТЬ</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03</w:t>
            </w:r>
          </w:p>
        </w:tc>
        <w:tc>
          <w:tcPr>
            <w:tcW w:w="421" w:type="dxa"/>
            <w:shd w:val="clear" w:color="000000" w:fill="FFFFFF"/>
            <w:noWrap/>
            <w:vAlign w:val="bottom"/>
            <w:hideMark/>
          </w:tcPr>
          <w:p w:rsidR="00DB2AE8" w:rsidRPr="002166C6" w:rsidRDefault="00DB2AE8" w:rsidP="00DB2AE8">
            <w:pPr>
              <w:rPr>
                <w:sz w:val="16"/>
                <w:szCs w:val="16"/>
              </w:rPr>
            </w:pPr>
            <w:r w:rsidRPr="002166C6">
              <w:rPr>
                <w:sz w:val="16"/>
                <w:szCs w:val="16"/>
              </w:rPr>
              <w:t> </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22 187,50</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Другие вопросы в области национальной безопасности и правоохранительной деятельности</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03</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14</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22 187,50</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НАЦИОНАЛЬНАЯ ЭКОНОМИКА</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04</w:t>
            </w:r>
          </w:p>
        </w:tc>
        <w:tc>
          <w:tcPr>
            <w:tcW w:w="421" w:type="dxa"/>
            <w:shd w:val="clear" w:color="000000" w:fill="FFFFFF"/>
            <w:noWrap/>
            <w:vAlign w:val="bottom"/>
            <w:hideMark/>
          </w:tcPr>
          <w:p w:rsidR="00DB2AE8" w:rsidRPr="002166C6" w:rsidRDefault="00DB2AE8" w:rsidP="00DB2AE8">
            <w:pPr>
              <w:rPr>
                <w:sz w:val="16"/>
                <w:szCs w:val="16"/>
              </w:rPr>
            </w:pPr>
            <w:r w:rsidRPr="002166C6">
              <w:rPr>
                <w:sz w:val="16"/>
                <w:szCs w:val="16"/>
              </w:rPr>
              <w:t> </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189 049 988,11</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Общеэкономические вопросы</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04</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01</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6 144 579,26</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Транспорт</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04</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08</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17 832 840,00</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Дорожное хозяйство (дорожные фонды)</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04</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09</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163 880 555,99</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Связь и информатика</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04</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10</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108 320,00</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Другие вопросы в области национальной экономики</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04</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12</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1 083 692,86</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ЖИЛИЩНО-КОММУНАЛЬНОЕ ХОЗЯЙСТВО</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05</w:t>
            </w:r>
          </w:p>
        </w:tc>
        <w:tc>
          <w:tcPr>
            <w:tcW w:w="421" w:type="dxa"/>
            <w:shd w:val="clear" w:color="000000" w:fill="FFFFFF"/>
            <w:noWrap/>
            <w:vAlign w:val="bottom"/>
            <w:hideMark/>
          </w:tcPr>
          <w:p w:rsidR="00DB2AE8" w:rsidRPr="002166C6" w:rsidRDefault="00DB2AE8" w:rsidP="00DB2AE8">
            <w:pPr>
              <w:rPr>
                <w:sz w:val="16"/>
                <w:szCs w:val="16"/>
              </w:rPr>
            </w:pPr>
            <w:r w:rsidRPr="002166C6">
              <w:rPr>
                <w:sz w:val="16"/>
                <w:szCs w:val="16"/>
              </w:rPr>
              <w:t> </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98 596 682,51</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Жилищное хозяйство</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05</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01</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1 354 457,36</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Коммунальное хозяйство</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05</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02</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43 318 228,73</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Благоустройство</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05</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03</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50 531 501,90</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Другие вопросы в области жилищно-коммунального хозяйства</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05</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05</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3 392 494,52</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ОБРАЗОВАНИЕ</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07</w:t>
            </w:r>
          </w:p>
        </w:tc>
        <w:tc>
          <w:tcPr>
            <w:tcW w:w="421" w:type="dxa"/>
            <w:shd w:val="clear" w:color="000000" w:fill="FFFFFF"/>
            <w:noWrap/>
            <w:vAlign w:val="bottom"/>
            <w:hideMark/>
          </w:tcPr>
          <w:p w:rsidR="00DB2AE8" w:rsidRPr="002166C6" w:rsidRDefault="00DB2AE8" w:rsidP="00DB2AE8">
            <w:pPr>
              <w:rPr>
                <w:sz w:val="16"/>
                <w:szCs w:val="16"/>
              </w:rPr>
            </w:pPr>
            <w:r w:rsidRPr="002166C6">
              <w:rPr>
                <w:sz w:val="16"/>
                <w:szCs w:val="16"/>
              </w:rPr>
              <w:t> </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280 000,00</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Молодежная политика</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07</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07</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280 000,00</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КУЛЬТУРА, КИНЕМАТОГРАФИЯ</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08</w:t>
            </w:r>
          </w:p>
        </w:tc>
        <w:tc>
          <w:tcPr>
            <w:tcW w:w="421" w:type="dxa"/>
            <w:shd w:val="clear" w:color="000000" w:fill="FFFFFF"/>
            <w:noWrap/>
            <w:vAlign w:val="bottom"/>
            <w:hideMark/>
          </w:tcPr>
          <w:p w:rsidR="00DB2AE8" w:rsidRPr="002166C6" w:rsidRDefault="00DB2AE8" w:rsidP="00DB2AE8">
            <w:pPr>
              <w:rPr>
                <w:sz w:val="16"/>
                <w:szCs w:val="16"/>
              </w:rPr>
            </w:pPr>
            <w:r w:rsidRPr="002166C6">
              <w:rPr>
                <w:sz w:val="16"/>
                <w:szCs w:val="16"/>
              </w:rPr>
              <w:t> </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14 484 522,14</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Культура</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08</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01</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14 484 522,14</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СОЦИАЛЬНАЯ ПОЛИТИКА</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10</w:t>
            </w:r>
          </w:p>
        </w:tc>
        <w:tc>
          <w:tcPr>
            <w:tcW w:w="421" w:type="dxa"/>
            <w:shd w:val="clear" w:color="000000" w:fill="FFFFFF"/>
            <w:noWrap/>
            <w:vAlign w:val="bottom"/>
            <w:hideMark/>
          </w:tcPr>
          <w:p w:rsidR="00DB2AE8" w:rsidRPr="002166C6" w:rsidRDefault="00DB2AE8" w:rsidP="00DB2AE8">
            <w:pPr>
              <w:rPr>
                <w:sz w:val="16"/>
                <w:szCs w:val="16"/>
              </w:rPr>
            </w:pPr>
            <w:r w:rsidRPr="002166C6">
              <w:rPr>
                <w:sz w:val="16"/>
                <w:szCs w:val="16"/>
              </w:rPr>
              <w:t> </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588 000,00</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Пенсионное обеспечение</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10</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01</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588 000,00</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ФИЗИЧЕСКАЯ КУЛЬТУРА И СПОРТ</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11</w:t>
            </w:r>
          </w:p>
        </w:tc>
        <w:tc>
          <w:tcPr>
            <w:tcW w:w="421" w:type="dxa"/>
            <w:shd w:val="clear" w:color="000000" w:fill="FFFFFF"/>
            <w:noWrap/>
            <w:vAlign w:val="bottom"/>
            <w:hideMark/>
          </w:tcPr>
          <w:p w:rsidR="00DB2AE8" w:rsidRPr="002166C6" w:rsidRDefault="00DB2AE8" w:rsidP="00DB2AE8">
            <w:pPr>
              <w:rPr>
                <w:sz w:val="16"/>
                <w:szCs w:val="16"/>
              </w:rPr>
            </w:pPr>
            <w:r w:rsidRPr="002166C6">
              <w:rPr>
                <w:sz w:val="16"/>
                <w:szCs w:val="16"/>
              </w:rPr>
              <w:t> </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90 900,00</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DB2AE8" w:rsidRPr="002166C6" w:rsidTr="002166C6">
        <w:trPr>
          <w:trHeight w:val="68"/>
        </w:trPr>
        <w:tc>
          <w:tcPr>
            <w:tcW w:w="5200" w:type="dxa"/>
            <w:gridSpan w:val="2"/>
            <w:shd w:val="clear" w:color="auto" w:fill="auto"/>
            <w:vAlign w:val="bottom"/>
            <w:hideMark/>
          </w:tcPr>
          <w:p w:rsidR="00DB2AE8" w:rsidRPr="002166C6" w:rsidRDefault="00DB2AE8" w:rsidP="00DB2AE8">
            <w:pPr>
              <w:rPr>
                <w:sz w:val="16"/>
                <w:szCs w:val="16"/>
              </w:rPr>
            </w:pPr>
            <w:r w:rsidRPr="002166C6">
              <w:rPr>
                <w:sz w:val="16"/>
                <w:szCs w:val="16"/>
              </w:rPr>
              <w:t>Массовый спорт</w:t>
            </w:r>
          </w:p>
        </w:tc>
        <w:tc>
          <w:tcPr>
            <w:tcW w:w="380" w:type="dxa"/>
            <w:shd w:val="clear" w:color="000000" w:fill="FFFFFF"/>
            <w:noWrap/>
            <w:vAlign w:val="bottom"/>
            <w:hideMark/>
          </w:tcPr>
          <w:p w:rsidR="00DB2AE8" w:rsidRPr="002166C6" w:rsidRDefault="00DB2AE8" w:rsidP="00DB2AE8">
            <w:pPr>
              <w:jc w:val="right"/>
              <w:rPr>
                <w:sz w:val="16"/>
                <w:szCs w:val="16"/>
              </w:rPr>
            </w:pPr>
            <w:r w:rsidRPr="002166C6">
              <w:rPr>
                <w:sz w:val="16"/>
                <w:szCs w:val="16"/>
              </w:rPr>
              <w:t>11</w:t>
            </w:r>
          </w:p>
        </w:tc>
        <w:tc>
          <w:tcPr>
            <w:tcW w:w="421" w:type="dxa"/>
            <w:shd w:val="clear" w:color="000000" w:fill="FFFFFF"/>
            <w:noWrap/>
            <w:vAlign w:val="bottom"/>
            <w:hideMark/>
          </w:tcPr>
          <w:p w:rsidR="00DB2AE8" w:rsidRPr="002166C6" w:rsidRDefault="00DB2AE8" w:rsidP="00DB2AE8">
            <w:pPr>
              <w:jc w:val="right"/>
              <w:rPr>
                <w:sz w:val="16"/>
                <w:szCs w:val="16"/>
              </w:rPr>
            </w:pPr>
            <w:r w:rsidRPr="002166C6">
              <w:rPr>
                <w:sz w:val="16"/>
                <w:szCs w:val="16"/>
              </w:rPr>
              <w:t>02</w:t>
            </w:r>
          </w:p>
        </w:tc>
        <w:tc>
          <w:tcPr>
            <w:tcW w:w="1580" w:type="dxa"/>
            <w:shd w:val="clear" w:color="auto" w:fill="auto"/>
            <w:noWrap/>
            <w:vAlign w:val="bottom"/>
            <w:hideMark/>
          </w:tcPr>
          <w:p w:rsidR="00DB2AE8" w:rsidRPr="002166C6" w:rsidRDefault="00DB2AE8" w:rsidP="00DB2AE8">
            <w:pPr>
              <w:jc w:val="right"/>
              <w:rPr>
                <w:sz w:val="16"/>
                <w:szCs w:val="16"/>
              </w:rPr>
            </w:pPr>
            <w:r w:rsidRPr="002166C6">
              <w:rPr>
                <w:sz w:val="16"/>
                <w:szCs w:val="16"/>
              </w:rPr>
              <w:t>90 900,00</w:t>
            </w:r>
          </w:p>
        </w:tc>
        <w:tc>
          <w:tcPr>
            <w:tcW w:w="1660" w:type="dxa"/>
            <w:shd w:val="clear" w:color="auto" w:fill="auto"/>
            <w:noWrap/>
            <w:vAlign w:val="bottom"/>
            <w:hideMark/>
          </w:tcPr>
          <w:p w:rsidR="00DB2AE8" w:rsidRPr="002166C6" w:rsidRDefault="00DB2AE8" w:rsidP="00DB2AE8">
            <w:pPr>
              <w:jc w:val="right"/>
              <w:rPr>
                <w:sz w:val="16"/>
                <w:szCs w:val="16"/>
              </w:rPr>
            </w:pPr>
            <w:r w:rsidRPr="002166C6">
              <w:rPr>
                <w:sz w:val="16"/>
                <w:szCs w:val="16"/>
              </w:rPr>
              <w:t>0,00</w:t>
            </w:r>
          </w:p>
        </w:tc>
      </w:tr>
      <w:tr w:rsidR="002166C6" w:rsidRPr="002166C6" w:rsidTr="002166C6">
        <w:trPr>
          <w:trHeight w:val="68"/>
        </w:trPr>
        <w:tc>
          <w:tcPr>
            <w:tcW w:w="5200" w:type="dxa"/>
            <w:gridSpan w:val="2"/>
            <w:shd w:val="clear" w:color="auto" w:fill="auto"/>
            <w:noWrap/>
            <w:vAlign w:val="bottom"/>
            <w:hideMark/>
          </w:tcPr>
          <w:p w:rsidR="002166C6" w:rsidRPr="002166C6" w:rsidRDefault="002166C6" w:rsidP="002166C6">
            <w:pPr>
              <w:rPr>
                <w:sz w:val="20"/>
                <w:szCs w:val="20"/>
              </w:rPr>
            </w:pPr>
            <w:r w:rsidRPr="002166C6">
              <w:rPr>
                <w:sz w:val="20"/>
                <w:szCs w:val="20"/>
              </w:rPr>
              <w:t>Итого: </w:t>
            </w:r>
          </w:p>
        </w:tc>
        <w:tc>
          <w:tcPr>
            <w:tcW w:w="380" w:type="dxa"/>
            <w:shd w:val="clear" w:color="auto" w:fill="auto"/>
            <w:noWrap/>
            <w:vAlign w:val="bottom"/>
            <w:hideMark/>
          </w:tcPr>
          <w:p w:rsidR="002166C6" w:rsidRPr="002166C6" w:rsidRDefault="002166C6" w:rsidP="00DB2AE8">
            <w:pPr>
              <w:rPr>
                <w:sz w:val="20"/>
                <w:szCs w:val="20"/>
              </w:rPr>
            </w:pPr>
            <w:r w:rsidRPr="002166C6">
              <w:rPr>
                <w:sz w:val="20"/>
                <w:szCs w:val="20"/>
              </w:rPr>
              <w:t> </w:t>
            </w:r>
          </w:p>
        </w:tc>
        <w:tc>
          <w:tcPr>
            <w:tcW w:w="421" w:type="dxa"/>
            <w:shd w:val="clear" w:color="auto" w:fill="auto"/>
            <w:noWrap/>
            <w:vAlign w:val="bottom"/>
            <w:hideMark/>
          </w:tcPr>
          <w:p w:rsidR="002166C6" w:rsidRPr="002166C6" w:rsidRDefault="002166C6" w:rsidP="00DB2AE8">
            <w:pPr>
              <w:rPr>
                <w:sz w:val="20"/>
                <w:szCs w:val="20"/>
              </w:rPr>
            </w:pPr>
            <w:r w:rsidRPr="002166C6">
              <w:rPr>
                <w:sz w:val="20"/>
                <w:szCs w:val="20"/>
              </w:rPr>
              <w:t> </w:t>
            </w:r>
          </w:p>
        </w:tc>
        <w:tc>
          <w:tcPr>
            <w:tcW w:w="1580" w:type="dxa"/>
            <w:shd w:val="clear" w:color="auto" w:fill="auto"/>
            <w:noWrap/>
            <w:vAlign w:val="bottom"/>
            <w:hideMark/>
          </w:tcPr>
          <w:p w:rsidR="002166C6" w:rsidRPr="002166C6" w:rsidRDefault="002166C6" w:rsidP="00DB2AE8">
            <w:pPr>
              <w:jc w:val="right"/>
              <w:rPr>
                <w:sz w:val="16"/>
                <w:szCs w:val="16"/>
              </w:rPr>
            </w:pPr>
            <w:r w:rsidRPr="002166C6">
              <w:rPr>
                <w:sz w:val="16"/>
                <w:szCs w:val="16"/>
              </w:rPr>
              <w:t>342 641 744,19</w:t>
            </w:r>
          </w:p>
        </w:tc>
        <w:tc>
          <w:tcPr>
            <w:tcW w:w="1660" w:type="dxa"/>
            <w:shd w:val="clear" w:color="auto" w:fill="auto"/>
            <w:noWrap/>
            <w:vAlign w:val="bottom"/>
            <w:hideMark/>
          </w:tcPr>
          <w:p w:rsidR="002166C6" w:rsidRPr="002166C6" w:rsidRDefault="002166C6" w:rsidP="00DB2AE8">
            <w:pPr>
              <w:jc w:val="right"/>
              <w:rPr>
                <w:sz w:val="16"/>
                <w:szCs w:val="16"/>
              </w:rPr>
            </w:pPr>
            <w:r w:rsidRPr="002166C6">
              <w:rPr>
                <w:sz w:val="16"/>
                <w:szCs w:val="16"/>
              </w:rPr>
              <w:t>0,00</w:t>
            </w:r>
          </w:p>
        </w:tc>
      </w:tr>
    </w:tbl>
    <w:p w:rsidR="00F64B0F" w:rsidRDefault="00F64B0F" w:rsidP="00DB2AE8">
      <w:pPr>
        <w:tabs>
          <w:tab w:val="left" w:pos="2553"/>
        </w:tabs>
      </w:pPr>
    </w:p>
    <w:p w:rsidR="00F64B0F" w:rsidRDefault="00F64B0F" w:rsidP="00C46F19">
      <w:pPr>
        <w:jc w:val="center"/>
      </w:pPr>
    </w:p>
    <w:p w:rsidR="00F64B0F" w:rsidRDefault="00F64B0F" w:rsidP="00C46F19">
      <w:pPr>
        <w:jc w:val="center"/>
      </w:pPr>
    </w:p>
    <w:p w:rsidR="00F64B0F" w:rsidRDefault="00F64B0F" w:rsidP="00EE5B72">
      <w:pPr>
        <w:rPr>
          <w:sz w:val="25"/>
          <w:szCs w:val="25"/>
        </w:rPr>
        <w:sectPr w:rsidR="00F64B0F" w:rsidSect="00DB2AE8">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w:t>
      </w:r>
      <w:r w:rsidR="00C46F19">
        <w:t>5</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A6768B" w:rsidP="00EE5B72">
      <w:pPr>
        <w:spacing w:line="276" w:lineRule="auto"/>
        <w:ind w:left="5245"/>
      </w:pPr>
      <w:r w:rsidRPr="00A6768B">
        <w:t xml:space="preserve">от </w:t>
      </w:r>
      <w:r w:rsidR="00F64B0F">
        <w:t>26</w:t>
      </w:r>
      <w:r w:rsidR="009A284B">
        <w:t>.0</w:t>
      </w:r>
      <w:r w:rsidR="00F64B0F">
        <w:t>6</w:t>
      </w:r>
      <w:r w:rsidRPr="00A6768B">
        <w:t xml:space="preserve">.2025 № </w:t>
      </w:r>
      <w:r w:rsidR="00F64B0F">
        <w:t>103</w:t>
      </w:r>
    </w:p>
    <w:p w:rsidR="00EE5B72" w:rsidRDefault="00EE5B72" w:rsidP="00EE5B72">
      <w:pPr>
        <w:rPr>
          <w:sz w:val="25"/>
          <w:szCs w:val="25"/>
        </w:rPr>
      </w:pPr>
    </w:p>
    <w:p w:rsidR="00EE5B72" w:rsidRDefault="00DB2AE8" w:rsidP="00C46F19">
      <w:pPr>
        <w:jc w:val="center"/>
        <w:rPr>
          <w:b/>
        </w:rPr>
      </w:pPr>
      <w:r w:rsidRPr="00DB2AE8">
        <w:rPr>
          <w:b/>
        </w:rPr>
        <w:t>Ведомственная структура расходов бюджета городского поселения Междуреченский на 2025 год</w:t>
      </w:r>
    </w:p>
    <w:p w:rsidR="00F64B0F" w:rsidRDefault="00F64B0F" w:rsidP="00EE5B72">
      <w:pPr>
        <w:tabs>
          <w:tab w:val="left" w:pos="540"/>
        </w:tabs>
        <w:ind w:left="524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76"/>
        <w:gridCol w:w="376"/>
        <w:gridCol w:w="421"/>
        <w:gridCol w:w="1055"/>
        <w:gridCol w:w="456"/>
        <w:gridCol w:w="1216"/>
        <w:gridCol w:w="991"/>
      </w:tblGrid>
      <w:tr w:rsidR="008A2505" w:rsidRPr="008A2505" w:rsidTr="008A2505">
        <w:trPr>
          <w:trHeight w:val="68"/>
        </w:trPr>
        <w:tc>
          <w:tcPr>
            <w:tcW w:w="2411" w:type="pct"/>
            <w:tcBorders>
              <w:top w:val="nil"/>
              <w:left w:val="nil"/>
              <w:bottom w:val="single" w:sz="4" w:space="0" w:color="auto"/>
              <w:right w:val="nil"/>
            </w:tcBorders>
            <w:shd w:val="clear" w:color="auto" w:fill="auto"/>
            <w:noWrap/>
            <w:vAlign w:val="bottom"/>
            <w:hideMark/>
          </w:tcPr>
          <w:p w:rsidR="008A2505" w:rsidRPr="008A2505" w:rsidRDefault="008A2505" w:rsidP="008A2505">
            <w:pPr>
              <w:rPr>
                <w:sz w:val="16"/>
                <w:szCs w:val="16"/>
              </w:rPr>
            </w:pPr>
          </w:p>
        </w:tc>
        <w:tc>
          <w:tcPr>
            <w:tcW w:w="245" w:type="pct"/>
            <w:tcBorders>
              <w:top w:val="nil"/>
              <w:left w:val="nil"/>
              <w:bottom w:val="single" w:sz="4" w:space="0" w:color="auto"/>
              <w:right w:val="nil"/>
            </w:tcBorders>
            <w:shd w:val="clear" w:color="auto" w:fill="auto"/>
            <w:noWrap/>
            <w:vAlign w:val="bottom"/>
            <w:hideMark/>
          </w:tcPr>
          <w:p w:rsidR="008A2505" w:rsidRPr="008A2505" w:rsidRDefault="008A2505" w:rsidP="008A2505">
            <w:pPr>
              <w:rPr>
                <w:sz w:val="16"/>
                <w:szCs w:val="16"/>
              </w:rPr>
            </w:pPr>
          </w:p>
        </w:tc>
        <w:tc>
          <w:tcPr>
            <w:tcW w:w="192" w:type="pct"/>
            <w:tcBorders>
              <w:top w:val="nil"/>
              <w:left w:val="nil"/>
              <w:bottom w:val="single" w:sz="4" w:space="0" w:color="auto"/>
              <w:right w:val="nil"/>
            </w:tcBorders>
            <w:shd w:val="clear" w:color="auto" w:fill="auto"/>
            <w:noWrap/>
            <w:vAlign w:val="bottom"/>
            <w:hideMark/>
          </w:tcPr>
          <w:p w:rsidR="008A2505" w:rsidRPr="008A2505" w:rsidRDefault="008A2505" w:rsidP="008A2505">
            <w:pPr>
              <w:rPr>
                <w:sz w:val="16"/>
                <w:szCs w:val="16"/>
              </w:rPr>
            </w:pPr>
          </w:p>
        </w:tc>
        <w:tc>
          <w:tcPr>
            <w:tcW w:w="212" w:type="pct"/>
            <w:tcBorders>
              <w:top w:val="nil"/>
              <w:left w:val="nil"/>
              <w:bottom w:val="single" w:sz="4" w:space="0" w:color="auto"/>
              <w:right w:val="nil"/>
            </w:tcBorders>
            <w:shd w:val="clear" w:color="auto" w:fill="auto"/>
            <w:noWrap/>
            <w:vAlign w:val="bottom"/>
            <w:hideMark/>
          </w:tcPr>
          <w:p w:rsidR="008A2505" w:rsidRPr="008A2505" w:rsidRDefault="008A2505" w:rsidP="008A2505">
            <w:pPr>
              <w:rPr>
                <w:sz w:val="16"/>
                <w:szCs w:val="16"/>
              </w:rPr>
            </w:pPr>
          </w:p>
        </w:tc>
        <w:tc>
          <w:tcPr>
            <w:tcW w:w="553" w:type="pct"/>
            <w:tcBorders>
              <w:top w:val="nil"/>
              <w:left w:val="nil"/>
              <w:bottom w:val="single" w:sz="4" w:space="0" w:color="auto"/>
              <w:right w:val="nil"/>
            </w:tcBorders>
            <w:shd w:val="clear" w:color="auto" w:fill="auto"/>
            <w:noWrap/>
            <w:vAlign w:val="bottom"/>
            <w:hideMark/>
          </w:tcPr>
          <w:p w:rsidR="008A2505" w:rsidRPr="008A2505" w:rsidRDefault="008A2505" w:rsidP="008A2505">
            <w:pPr>
              <w:rPr>
                <w:sz w:val="16"/>
                <w:szCs w:val="16"/>
              </w:rPr>
            </w:pPr>
          </w:p>
        </w:tc>
        <w:tc>
          <w:tcPr>
            <w:tcW w:w="234" w:type="pct"/>
            <w:tcBorders>
              <w:top w:val="nil"/>
              <w:left w:val="nil"/>
              <w:bottom w:val="single" w:sz="4" w:space="0" w:color="auto"/>
              <w:right w:val="nil"/>
            </w:tcBorders>
            <w:shd w:val="clear" w:color="auto" w:fill="auto"/>
            <w:noWrap/>
            <w:vAlign w:val="bottom"/>
            <w:hideMark/>
          </w:tcPr>
          <w:p w:rsidR="008A2505" w:rsidRPr="008A2505" w:rsidRDefault="008A2505" w:rsidP="008A2505">
            <w:pPr>
              <w:rPr>
                <w:sz w:val="16"/>
                <w:szCs w:val="16"/>
              </w:rPr>
            </w:pPr>
          </w:p>
        </w:tc>
        <w:tc>
          <w:tcPr>
            <w:tcW w:w="600" w:type="pct"/>
            <w:tcBorders>
              <w:top w:val="nil"/>
              <w:left w:val="nil"/>
              <w:bottom w:val="single" w:sz="4" w:space="0" w:color="auto"/>
              <w:right w:val="nil"/>
            </w:tcBorders>
            <w:shd w:val="clear" w:color="auto" w:fill="auto"/>
            <w:noWrap/>
            <w:vAlign w:val="bottom"/>
            <w:hideMark/>
          </w:tcPr>
          <w:p w:rsidR="008A2505" w:rsidRPr="008A2505" w:rsidRDefault="008A2505" w:rsidP="008A2505">
            <w:pPr>
              <w:rPr>
                <w:sz w:val="16"/>
                <w:szCs w:val="16"/>
              </w:rPr>
            </w:pPr>
          </w:p>
        </w:tc>
        <w:tc>
          <w:tcPr>
            <w:tcW w:w="552" w:type="pct"/>
            <w:tcBorders>
              <w:top w:val="nil"/>
              <w:left w:val="nil"/>
              <w:bottom w:val="single" w:sz="4" w:space="0" w:color="auto"/>
              <w:right w:val="nil"/>
            </w:tcBorders>
            <w:shd w:val="clear" w:color="auto" w:fill="auto"/>
            <w:noWrap/>
            <w:vAlign w:val="bottom"/>
            <w:hideMark/>
          </w:tcPr>
          <w:p w:rsidR="008A2505" w:rsidRPr="008A2505" w:rsidRDefault="008A2505" w:rsidP="008A2505">
            <w:pPr>
              <w:jc w:val="right"/>
              <w:rPr>
                <w:sz w:val="16"/>
                <w:szCs w:val="16"/>
              </w:rPr>
            </w:pPr>
            <w:r w:rsidRPr="008A2505">
              <w:rPr>
                <w:sz w:val="16"/>
                <w:szCs w:val="16"/>
              </w:rPr>
              <w:t>(в рублях)</w:t>
            </w:r>
          </w:p>
        </w:tc>
      </w:tr>
      <w:tr w:rsidR="008A2505" w:rsidRPr="008A2505" w:rsidTr="008A2505">
        <w:trPr>
          <w:trHeight w:val="184"/>
        </w:trPr>
        <w:tc>
          <w:tcPr>
            <w:tcW w:w="2411" w:type="pct"/>
            <w:vMerge w:val="restart"/>
            <w:tcBorders>
              <w:top w:val="single" w:sz="4" w:space="0" w:color="auto"/>
            </w:tcBorders>
            <w:shd w:val="clear" w:color="auto" w:fill="auto"/>
            <w:noWrap/>
            <w:vAlign w:val="center"/>
            <w:hideMark/>
          </w:tcPr>
          <w:p w:rsidR="008A2505" w:rsidRPr="008A2505" w:rsidRDefault="008A2505" w:rsidP="008A2505">
            <w:pPr>
              <w:jc w:val="center"/>
              <w:rPr>
                <w:sz w:val="16"/>
                <w:szCs w:val="16"/>
              </w:rPr>
            </w:pPr>
            <w:r w:rsidRPr="008A2505">
              <w:rPr>
                <w:sz w:val="16"/>
                <w:szCs w:val="16"/>
              </w:rPr>
              <w:t>Наименование</w:t>
            </w:r>
          </w:p>
        </w:tc>
        <w:tc>
          <w:tcPr>
            <w:tcW w:w="245" w:type="pct"/>
            <w:vMerge w:val="restart"/>
            <w:tcBorders>
              <w:top w:val="single" w:sz="4" w:space="0" w:color="auto"/>
            </w:tcBorders>
            <w:shd w:val="clear" w:color="auto" w:fill="auto"/>
            <w:vAlign w:val="center"/>
            <w:hideMark/>
          </w:tcPr>
          <w:p w:rsidR="008A2505" w:rsidRPr="008A2505" w:rsidRDefault="008A2505" w:rsidP="008A2505">
            <w:pPr>
              <w:jc w:val="center"/>
              <w:rPr>
                <w:sz w:val="16"/>
                <w:szCs w:val="16"/>
              </w:rPr>
            </w:pPr>
            <w:r w:rsidRPr="008A2505">
              <w:rPr>
                <w:sz w:val="16"/>
                <w:szCs w:val="16"/>
              </w:rPr>
              <w:t>Вед</w:t>
            </w:r>
          </w:p>
        </w:tc>
        <w:tc>
          <w:tcPr>
            <w:tcW w:w="192" w:type="pct"/>
            <w:vMerge w:val="restart"/>
            <w:tcBorders>
              <w:top w:val="single" w:sz="4" w:space="0" w:color="auto"/>
            </w:tcBorders>
            <w:shd w:val="clear" w:color="auto" w:fill="auto"/>
            <w:vAlign w:val="center"/>
            <w:hideMark/>
          </w:tcPr>
          <w:p w:rsidR="008A2505" w:rsidRPr="008A2505" w:rsidRDefault="008A2505" w:rsidP="008A2505">
            <w:pPr>
              <w:jc w:val="center"/>
              <w:rPr>
                <w:sz w:val="16"/>
                <w:szCs w:val="16"/>
              </w:rPr>
            </w:pPr>
            <w:proofErr w:type="spellStart"/>
            <w:r w:rsidRPr="008A2505">
              <w:rPr>
                <w:sz w:val="16"/>
                <w:szCs w:val="16"/>
              </w:rPr>
              <w:t>Рз</w:t>
            </w:r>
            <w:proofErr w:type="spellEnd"/>
          </w:p>
        </w:tc>
        <w:tc>
          <w:tcPr>
            <w:tcW w:w="212" w:type="pct"/>
            <w:vMerge w:val="restart"/>
            <w:tcBorders>
              <w:top w:val="single" w:sz="4" w:space="0" w:color="auto"/>
            </w:tcBorders>
            <w:shd w:val="clear" w:color="auto" w:fill="auto"/>
            <w:vAlign w:val="center"/>
            <w:hideMark/>
          </w:tcPr>
          <w:p w:rsidR="008A2505" w:rsidRPr="008A2505" w:rsidRDefault="008A2505" w:rsidP="008A2505">
            <w:pPr>
              <w:jc w:val="center"/>
              <w:rPr>
                <w:sz w:val="16"/>
                <w:szCs w:val="16"/>
              </w:rPr>
            </w:pPr>
            <w:proofErr w:type="gramStart"/>
            <w:r w:rsidRPr="008A2505">
              <w:rPr>
                <w:sz w:val="16"/>
                <w:szCs w:val="16"/>
              </w:rPr>
              <w:t>ПР</w:t>
            </w:r>
            <w:proofErr w:type="gramEnd"/>
          </w:p>
        </w:tc>
        <w:tc>
          <w:tcPr>
            <w:tcW w:w="553" w:type="pct"/>
            <w:vMerge w:val="restart"/>
            <w:tcBorders>
              <w:top w:val="single" w:sz="4" w:space="0" w:color="auto"/>
            </w:tcBorders>
            <w:shd w:val="clear" w:color="auto" w:fill="auto"/>
            <w:vAlign w:val="center"/>
            <w:hideMark/>
          </w:tcPr>
          <w:p w:rsidR="008A2505" w:rsidRPr="008A2505" w:rsidRDefault="008A2505" w:rsidP="008A2505">
            <w:pPr>
              <w:jc w:val="center"/>
              <w:rPr>
                <w:sz w:val="16"/>
                <w:szCs w:val="16"/>
              </w:rPr>
            </w:pPr>
            <w:r w:rsidRPr="008A2505">
              <w:rPr>
                <w:sz w:val="16"/>
                <w:szCs w:val="16"/>
              </w:rPr>
              <w:t>ЦСР</w:t>
            </w:r>
          </w:p>
        </w:tc>
        <w:tc>
          <w:tcPr>
            <w:tcW w:w="234" w:type="pct"/>
            <w:vMerge w:val="restart"/>
            <w:tcBorders>
              <w:top w:val="single" w:sz="4" w:space="0" w:color="auto"/>
            </w:tcBorders>
            <w:shd w:val="clear" w:color="auto" w:fill="auto"/>
            <w:vAlign w:val="center"/>
            <w:hideMark/>
          </w:tcPr>
          <w:p w:rsidR="008A2505" w:rsidRPr="008A2505" w:rsidRDefault="008A2505" w:rsidP="008A2505">
            <w:pPr>
              <w:jc w:val="center"/>
              <w:rPr>
                <w:sz w:val="16"/>
                <w:szCs w:val="16"/>
              </w:rPr>
            </w:pPr>
            <w:r w:rsidRPr="008A2505">
              <w:rPr>
                <w:sz w:val="16"/>
                <w:szCs w:val="16"/>
              </w:rPr>
              <w:t>ВР</w:t>
            </w:r>
          </w:p>
        </w:tc>
        <w:tc>
          <w:tcPr>
            <w:tcW w:w="600" w:type="pct"/>
            <w:vMerge w:val="restart"/>
            <w:tcBorders>
              <w:top w:val="single" w:sz="4" w:space="0" w:color="auto"/>
            </w:tcBorders>
            <w:shd w:val="clear" w:color="auto" w:fill="auto"/>
            <w:vAlign w:val="center"/>
            <w:hideMark/>
          </w:tcPr>
          <w:p w:rsidR="008A2505" w:rsidRPr="008A2505" w:rsidRDefault="008A2505" w:rsidP="008A2505">
            <w:pPr>
              <w:jc w:val="center"/>
              <w:rPr>
                <w:sz w:val="16"/>
                <w:szCs w:val="16"/>
              </w:rPr>
            </w:pPr>
            <w:r w:rsidRPr="008A2505">
              <w:rPr>
                <w:sz w:val="16"/>
                <w:szCs w:val="16"/>
              </w:rPr>
              <w:t>Сумма на  год</w:t>
            </w:r>
          </w:p>
        </w:tc>
        <w:tc>
          <w:tcPr>
            <w:tcW w:w="552" w:type="pct"/>
            <w:vMerge w:val="restart"/>
            <w:tcBorders>
              <w:top w:val="single" w:sz="4" w:space="0" w:color="auto"/>
            </w:tcBorders>
            <w:shd w:val="clear" w:color="auto" w:fill="auto"/>
            <w:vAlign w:val="center"/>
            <w:hideMark/>
          </w:tcPr>
          <w:p w:rsidR="008A2505" w:rsidRPr="008A2505" w:rsidRDefault="008A2505" w:rsidP="008A2505">
            <w:pPr>
              <w:jc w:val="center"/>
              <w:rPr>
                <w:sz w:val="16"/>
                <w:szCs w:val="16"/>
              </w:rPr>
            </w:pPr>
            <w:r w:rsidRPr="008A2505">
              <w:rPr>
                <w:sz w:val="16"/>
                <w:szCs w:val="16"/>
              </w:rPr>
              <w:t>в том числе за счет субвенций</w:t>
            </w:r>
          </w:p>
        </w:tc>
      </w:tr>
      <w:tr w:rsidR="008A2505" w:rsidRPr="008A2505" w:rsidTr="008A2505">
        <w:trPr>
          <w:trHeight w:val="184"/>
        </w:trPr>
        <w:tc>
          <w:tcPr>
            <w:tcW w:w="2411" w:type="pct"/>
            <w:vMerge/>
            <w:vAlign w:val="center"/>
            <w:hideMark/>
          </w:tcPr>
          <w:p w:rsidR="008A2505" w:rsidRPr="008A2505" w:rsidRDefault="008A2505" w:rsidP="008A2505">
            <w:pPr>
              <w:rPr>
                <w:sz w:val="16"/>
                <w:szCs w:val="16"/>
              </w:rPr>
            </w:pPr>
          </w:p>
        </w:tc>
        <w:tc>
          <w:tcPr>
            <w:tcW w:w="245" w:type="pct"/>
            <w:vMerge/>
            <w:vAlign w:val="center"/>
            <w:hideMark/>
          </w:tcPr>
          <w:p w:rsidR="008A2505" w:rsidRPr="008A2505" w:rsidRDefault="008A2505" w:rsidP="008A2505">
            <w:pPr>
              <w:rPr>
                <w:sz w:val="16"/>
                <w:szCs w:val="16"/>
              </w:rPr>
            </w:pPr>
          </w:p>
        </w:tc>
        <w:tc>
          <w:tcPr>
            <w:tcW w:w="192" w:type="pct"/>
            <w:vMerge/>
            <w:vAlign w:val="center"/>
            <w:hideMark/>
          </w:tcPr>
          <w:p w:rsidR="008A2505" w:rsidRPr="008A2505" w:rsidRDefault="008A2505" w:rsidP="008A2505">
            <w:pPr>
              <w:rPr>
                <w:sz w:val="16"/>
                <w:szCs w:val="16"/>
              </w:rPr>
            </w:pPr>
          </w:p>
        </w:tc>
        <w:tc>
          <w:tcPr>
            <w:tcW w:w="212" w:type="pct"/>
            <w:vMerge/>
            <w:vAlign w:val="center"/>
            <w:hideMark/>
          </w:tcPr>
          <w:p w:rsidR="008A2505" w:rsidRPr="008A2505" w:rsidRDefault="008A2505" w:rsidP="008A2505">
            <w:pPr>
              <w:rPr>
                <w:sz w:val="16"/>
                <w:szCs w:val="16"/>
              </w:rPr>
            </w:pPr>
          </w:p>
        </w:tc>
        <w:tc>
          <w:tcPr>
            <w:tcW w:w="553" w:type="pct"/>
            <w:vMerge/>
            <w:vAlign w:val="center"/>
            <w:hideMark/>
          </w:tcPr>
          <w:p w:rsidR="008A2505" w:rsidRPr="008A2505" w:rsidRDefault="008A2505" w:rsidP="008A2505">
            <w:pPr>
              <w:rPr>
                <w:sz w:val="16"/>
                <w:szCs w:val="16"/>
              </w:rPr>
            </w:pPr>
          </w:p>
        </w:tc>
        <w:tc>
          <w:tcPr>
            <w:tcW w:w="234" w:type="pct"/>
            <w:vMerge/>
            <w:vAlign w:val="center"/>
            <w:hideMark/>
          </w:tcPr>
          <w:p w:rsidR="008A2505" w:rsidRPr="008A2505" w:rsidRDefault="008A2505" w:rsidP="008A2505">
            <w:pPr>
              <w:rPr>
                <w:sz w:val="16"/>
                <w:szCs w:val="16"/>
              </w:rPr>
            </w:pPr>
          </w:p>
        </w:tc>
        <w:tc>
          <w:tcPr>
            <w:tcW w:w="600" w:type="pct"/>
            <w:vMerge/>
            <w:vAlign w:val="center"/>
            <w:hideMark/>
          </w:tcPr>
          <w:p w:rsidR="008A2505" w:rsidRPr="008A2505" w:rsidRDefault="008A2505" w:rsidP="008A2505">
            <w:pPr>
              <w:rPr>
                <w:sz w:val="16"/>
                <w:szCs w:val="16"/>
              </w:rPr>
            </w:pPr>
          </w:p>
        </w:tc>
        <w:tc>
          <w:tcPr>
            <w:tcW w:w="552" w:type="pct"/>
            <w:vMerge/>
            <w:vAlign w:val="center"/>
            <w:hideMark/>
          </w:tcPr>
          <w:p w:rsidR="008A2505" w:rsidRPr="008A2505" w:rsidRDefault="008A2505" w:rsidP="008A2505">
            <w:pPr>
              <w:rPr>
                <w:sz w:val="16"/>
                <w:szCs w:val="16"/>
              </w:rPr>
            </w:pPr>
          </w:p>
        </w:tc>
      </w:tr>
      <w:tr w:rsidR="008A2505" w:rsidRPr="008A2505" w:rsidTr="008A2505">
        <w:trPr>
          <w:trHeight w:val="184"/>
        </w:trPr>
        <w:tc>
          <w:tcPr>
            <w:tcW w:w="2411" w:type="pct"/>
            <w:vMerge/>
            <w:vAlign w:val="center"/>
            <w:hideMark/>
          </w:tcPr>
          <w:p w:rsidR="008A2505" w:rsidRPr="008A2505" w:rsidRDefault="008A2505" w:rsidP="008A2505">
            <w:pPr>
              <w:rPr>
                <w:sz w:val="16"/>
                <w:szCs w:val="16"/>
              </w:rPr>
            </w:pPr>
          </w:p>
        </w:tc>
        <w:tc>
          <w:tcPr>
            <w:tcW w:w="245" w:type="pct"/>
            <w:vMerge/>
            <w:vAlign w:val="center"/>
            <w:hideMark/>
          </w:tcPr>
          <w:p w:rsidR="008A2505" w:rsidRPr="008A2505" w:rsidRDefault="008A2505" w:rsidP="008A2505">
            <w:pPr>
              <w:rPr>
                <w:sz w:val="16"/>
                <w:szCs w:val="16"/>
              </w:rPr>
            </w:pPr>
          </w:p>
        </w:tc>
        <w:tc>
          <w:tcPr>
            <w:tcW w:w="192" w:type="pct"/>
            <w:vMerge/>
            <w:vAlign w:val="center"/>
            <w:hideMark/>
          </w:tcPr>
          <w:p w:rsidR="008A2505" w:rsidRPr="008A2505" w:rsidRDefault="008A2505" w:rsidP="008A2505">
            <w:pPr>
              <w:rPr>
                <w:sz w:val="16"/>
                <w:szCs w:val="16"/>
              </w:rPr>
            </w:pPr>
          </w:p>
        </w:tc>
        <w:tc>
          <w:tcPr>
            <w:tcW w:w="212" w:type="pct"/>
            <w:vMerge/>
            <w:vAlign w:val="center"/>
            <w:hideMark/>
          </w:tcPr>
          <w:p w:rsidR="008A2505" w:rsidRPr="008A2505" w:rsidRDefault="008A2505" w:rsidP="008A2505">
            <w:pPr>
              <w:rPr>
                <w:sz w:val="16"/>
                <w:szCs w:val="16"/>
              </w:rPr>
            </w:pPr>
          </w:p>
        </w:tc>
        <w:tc>
          <w:tcPr>
            <w:tcW w:w="553" w:type="pct"/>
            <w:vMerge/>
            <w:vAlign w:val="center"/>
            <w:hideMark/>
          </w:tcPr>
          <w:p w:rsidR="008A2505" w:rsidRPr="008A2505" w:rsidRDefault="008A2505" w:rsidP="008A2505">
            <w:pPr>
              <w:rPr>
                <w:sz w:val="16"/>
                <w:szCs w:val="16"/>
              </w:rPr>
            </w:pPr>
          </w:p>
        </w:tc>
        <w:tc>
          <w:tcPr>
            <w:tcW w:w="234" w:type="pct"/>
            <w:vMerge/>
            <w:vAlign w:val="center"/>
            <w:hideMark/>
          </w:tcPr>
          <w:p w:rsidR="008A2505" w:rsidRPr="008A2505" w:rsidRDefault="008A2505" w:rsidP="008A2505">
            <w:pPr>
              <w:rPr>
                <w:sz w:val="16"/>
                <w:szCs w:val="16"/>
              </w:rPr>
            </w:pPr>
          </w:p>
        </w:tc>
        <w:tc>
          <w:tcPr>
            <w:tcW w:w="600" w:type="pct"/>
            <w:vMerge/>
            <w:vAlign w:val="center"/>
            <w:hideMark/>
          </w:tcPr>
          <w:p w:rsidR="008A2505" w:rsidRPr="008A2505" w:rsidRDefault="008A2505" w:rsidP="008A2505">
            <w:pPr>
              <w:rPr>
                <w:sz w:val="16"/>
                <w:szCs w:val="16"/>
              </w:rPr>
            </w:pPr>
          </w:p>
        </w:tc>
        <w:tc>
          <w:tcPr>
            <w:tcW w:w="552" w:type="pct"/>
            <w:vMerge/>
            <w:vAlign w:val="center"/>
            <w:hideMark/>
          </w:tcPr>
          <w:p w:rsidR="008A2505" w:rsidRPr="008A2505" w:rsidRDefault="008A2505" w:rsidP="008A2505">
            <w:pPr>
              <w:rPr>
                <w:sz w:val="16"/>
                <w:szCs w:val="16"/>
              </w:rPr>
            </w:pPr>
          </w:p>
        </w:tc>
      </w:tr>
      <w:tr w:rsidR="008A2505" w:rsidRPr="008A2505" w:rsidTr="008A2505">
        <w:trPr>
          <w:trHeight w:val="68"/>
        </w:trPr>
        <w:tc>
          <w:tcPr>
            <w:tcW w:w="2411" w:type="pct"/>
            <w:shd w:val="clear" w:color="auto" w:fill="auto"/>
            <w:noWrap/>
            <w:vAlign w:val="bottom"/>
            <w:hideMark/>
          </w:tcPr>
          <w:p w:rsidR="008A2505" w:rsidRPr="008A2505" w:rsidRDefault="008A2505" w:rsidP="008A2505">
            <w:pPr>
              <w:jc w:val="center"/>
              <w:rPr>
                <w:sz w:val="16"/>
                <w:szCs w:val="16"/>
              </w:rPr>
            </w:pPr>
            <w:r w:rsidRPr="008A2505">
              <w:rPr>
                <w:sz w:val="16"/>
                <w:szCs w:val="16"/>
              </w:rPr>
              <w:t>1</w:t>
            </w:r>
            <w:bookmarkStart w:id="0" w:name="_GoBack"/>
            <w:bookmarkEnd w:id="0"/>
          </w:p>
        </w:tc>
        <w:tc>
          <w:tcPr>
            <w:tcW w:w="245" w:type="pct"/>
            <w:shd w:val="clear" w:color="auto" w:fill="auto"/>
            <w:noWrap/>
            <w:vAlign w:val="bottom"/>
            <w:hideMark/>
          </w:tcPr>
          <w:p w:rsidR="008A2505" w:rsidRPr="008A2505" w:rsidRDefault="008A2505" w:rsidP="008A2505">
            <w:pPr>
              <w:jc w:val="center"/>
              <w:rPr>
                <w:sz w:val="16"/>
                <w:szCs w:val="16"/>
              </w:rPr>
            </w:pPr>
            <w:r w:rsidRPr="008A2505">
              <w:rPr>
                <w:sz w:val="16"/>
                <w:szCs w:val="16"/>
              </w:rPr>
              <w:t>2</w:t>
            </w:r>
          </w:p>
        </w:tc>
        <w:tc>
          <w:tcPr>
            <w:tcW w:w="192" w:type="pct"/>
            <w:shd w:val="clear" w:color="auto" w:fill="auto"/>
            <w:noWrap/>
            <w:vAlign w:val="bottom"/>
            <w:hideMark/>
          </w:tcPr>
          <w:p w:rsidR="008A2505" w:rsidRPr="008A2505" w:rsidRDefault="008A2505" w:rsidP="008A2505">
            <w:pPr>
              <w:jc w:val="center"/>
              <w:rPr>
                <w:sz w:val="16"/>
                <w:szCs w:val="16"/>
              </w:rPr>
            </w:pPr>
            <w:r w:rsidRPr="008A2505">
              <w:rPr>
                <w:sz w:val="16"/>
                <w:szCs w:val="16"/>
              </w:rPr>
              <w:t>3</w:t>
            </w:r>
          </w:p>
        </w:tc>
        <w:tc>
          <w:tcPr>
            <w:tcW w:w="212" w:type="pct"/>
            <w:shd w:val="clear" w:color="auto" w:fill="auto"/>
            <w:noWrap/>
            <w:vAlign w:val="bottom"/>
            <w:hideMark/>
          </w:tcPr>
          <w:p w:rsidR="008A2505" w:rsidRPr="008A2505" w:rsidRDefault="008A2505" w:rsidP="008A2505">
            <w:pPr>
              <w:jc w:val="center"/>
              <w:rPr>
                <w:sz w:val="16"/>
                <w:szCs w:val="16"/>
              </w:rPr>
            </w:pPr>
            <w:r w:rsidRPr="008A2505">
              <w:rPr>
                <w:sz w:val="16"/>
                <w:szCs w:val="16"/>
              </w:rPr>
              <w:t>4</w:t>
            </w:r>
          </w:p>
        </w:tc>
        <w:tc>
          <w:tcPr>
            <w:tcW w:w="553" w:type="pct"/>
            <w:shd w:val="clear" w:color="auto" w:fill="auto"/>
            <w:noWrap/>
            <w:vAlign w:val="bottom"/>
            <w:hideMark/>
          </w:tcPr>
          <w:p w:rsidR="008A2505" w:rsidRPr="008A2505" w:rsidRDefault="008A2505" w:rsidP="008A2505">
            <w:pPr>
              <w:jc w:val="center"/>
              <w:rPr>
                <w:sz w:val="16"/>
                <w:szCs w:val="16"/>
              </w:rPr>
            </w:pPr>
            <w:r w:rsidRPr="008A2505">
              <w:rPr>
                <w:sz w:val="16"/>
                <w:szCs w:val="16"/>
              </w:rPr>
              <w:t>5</w:t>
            </w:r>
          </w:p>
        </w:tc>
        <w:tc>
          <w:tcPr>
            <w:tcW w:w="234" w:type="pct"/>
            <w:shd w:val="clear" w:color="auto" w:fill="auto"/>
            <w:noWrap/>
            <w:vAlign w:val="bottom"/>
            <w:hideMark/>
          </w:tcPr>
          <w:p w:rsidR="008A2505" w:rsidRPr="008A2505" w:rsidRDefault="008A2505" w:rsidP="008A2505">
            <w:pPr>
              <w:jc w:val="center"/>
              <w:rPr>
                <w:sz w:val="16"/>
                <w:szCs w:val="16"/>
              </w:rPr>
            </w:pPr>
            <w:r w:rsidRPr="008A2505">
              <w:rPr>
                <w:sz w:val="16"/>
                <w:szCs w:val="16"/>
              </w:rPr>
              <w:t>6</w:t>
            </w:r>
          </w:p>
        </w:tc>
        <w:tc>
          <w:tcPr>
            <w:tcW w:w="600" w:type="pct"/>
            <w:shd w:val="clear" w:color="auto" w:fill="auto"/>
            <w:noWrap/>
            <w:vAlign w:val="bottom"/>
            <w:hideMark/>
          </w:tcPr>
          <w:p w:rsidR="008A2505" w:rsidRPr="008A2505" w:rsidRDefault="008A2505" w:rsidP="008A2505">
            <w:pPr>
              <w:jc w:val="center"/>
              <w:rPr>
                <w:sz w:val="16"/>
                <w:szCs w:val="16"/>
              </w:rPr>
            </w:pPr>
            <w:r w:rsidRPr="008A2505">
              <w:rPr>
                <w:sz w:val="16"/>
                <w:szCs w:val="16"/>
              </w:rPr>
              <w:t>7</w:t>
            </w:r>
          </w:p>
        </w:tc>
        <w:tc>
          <w:tcPr>
            <w:tcW w:w="552" w:type="pct"/>
            <w:shd w:val="clear" w:color="auto" w:fill="auto"/>
            <w:noWrap/>
            <w:vAlign w:val="bottom"/>
            <w:hideMark/>
          </w:tcPr>
          <w:p w:rsidR="008A2505" w:rsidRPr="008A2505" w:rsidRDefault="008A2505" w:rsidP="008A2505">
            <w:pPr>
              <w:jc w:val="center"/>
              <w:rPr>
                <w:sz w:val="16"/>
                <w:szCs w:val="16"/>
              </w:rPr>
            </w:pPr>
            <w:r w:rsidRPr="008A2505">
              <w:rPr>
                <w:sz w:val="16"/>
                <w:szCs w:val="16"/>
              </w:rPr>
              <w:t>8</w:t>
            </w:r>
          </w:p>
        </w:tc>
      </w:tr>
      <w:tr w:rsidR="008A2505" w:rsidRPr="008A2505" w:rsidTr="008A2505">
        <w:trPr>
          <w:trHeight w:val="68"/>
        </w:trPr>
        <w:tc>
          <w:tcPr>
            <w:tcW w:w="2411" w:type="pct"/>
            <w:shd w:val="clear" w:color="auto" w:fill="auto"/>
            <w:vAlign w:val="bottom"/>
            <w:hideMark/>
          </w:tcPr>
          <w:p w:rsidR="008A2505" w:rsidRPr="008A2505" w:rsidRDefault="008A2505" w:rsidP="008A2505">
            <w:pPr>
              <w:rPr>
                <w:sz w:val="16"/>
                <w:szCs w:val="16"/>
              </w:rPr>
            </w:pPr>
            <w:r w:rsidRPr="008A2505">
              <w:rPr>
                <w:sz w:val="16"/>
                <w:szCs w:val="16"/>
              </w:rPr>
              <w:t xml:space="preserve">Администрация городского поселения </w:t>
            </w:r>
            <w:proofErr w:type="gramStart"/>
            <w:r w:rsidRPr="008A2505">
              <w:rPr>
                <w:sz w:val="16"/>
                <w:szCs w:val="16"/>
              </w:rPr>
              <w:t>Междуреченский</w:t>
            </w:r>
            <w:proofErr w:type="gramEnd"/>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12"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342 641 744,19</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vAlign w:val="bottom"/>
            <w:hideMark/>
          </w:tcPr>
          <w:p w:rsidR="008A2505" w:rsidRPr="008A2505" w:rsidRDefault="008A2505" w:rsidP="008A2505">
            <w:pPr>
              <w:rPr>
                <w:sz w:val="16"/>
                <w:szCs w:val="16"/>
              </w:rPr>
            </w:pPr>
            <w:r w:rsidRPr="008A2505">
              <w:rPr>
                <w:sz w:val="16"/>
                <w:szCs w:val="16"/>
              </w:rPr>
              <w:t>ОБЩЕГОСУДАРСТВЕННЫЕ ВОПРОСЫ</w:t>
            </w:r>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39 529 463,93</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Функционирование высшего должностного лица субъекта Российской Федерации и муниципального образования</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2 541 714,97</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2 541 714,97</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Глава (высшее должностное лицо) муниципального образования</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6000002030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2 541 714,97</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6000002030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100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2 541 714,97</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выплаты персоналу государственных (муниципальных) органов</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6000002030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120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2 541 714,97</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hideMark/>
          </w:tcPr>
          <w:p w:rsidR="008A2505" w:rsidRPr="008A2505" w:rsidRDefault="008A2505" w:rsidP="008A2505">
            <w:pPr>
              <w:rPr>
                <w:sz w:val="16"/>
                <w:szCs w:val="16"/>
              </w:rPr>
            </w:pPr>
            <w:r w:rsidRPr="008A2505">
              <w:rPr>
                <w:sz w:val="16"/>
                <w:szCs w:val="16"/>
              </w:rPr>
              <w:t>Фонд оплаты труда государственных (муниципальных) органов</w:t>
            </w:r>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6000002030</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121</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1 949 665,50</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hideMark/>
          </w:tcPr>
          <w:p w:rsidR="008A2505" w:rsidRPr="008A2505" w:rsidRDefault="008A2505" w:rsidP="008A2505">
            <w:pPr>
              <w:rPr>
                <w:sz w:val="16"/>
                <w:szCs w:val="16"/>
              </w:rPr>
            </w:pPr>
            <w:r w:rsidRPr="008A250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6000002030</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129</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592 049,47</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12 284 839,53</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12 284 839,53</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обеспечение функций органов местного самоуправления</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12 284 839,53</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100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2 429 041,60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выплаты персоналу государственных (муниципальных) органов</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120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2 429 041,60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hideMark/>
          </w:tcPr>
          <w:p w:rsidR="008A2505" w:rsidRPr="008A2505" w:rsidRDefault="008A2505" w:rsidP="008A2505">
            <w:pPr>
              <w:rPr>
                <w:sz w:val="16"/>
                <w:szCs w:val="16"/>
              </w:rPr>
            </w:pPr>
            <w:r w:rsidRPr="008A2505">
              <w:rPr>
                <w:sz w:val="16"/>
                <w:szCs w:val="16"/>
              </w:rPr>
              <w:t>Фонд оплаты труда государственных (муниципальных) органов</w:t>
            </w:r>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121</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1 792 390,85</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hideMark/>
          </w:tcPr>
          <w:p w:rsidR="008A2505" w:rsidRPr="008A2505" w:rsidRDefault="008A2505" w:rsidP="008A2505">
            <w:pPr>
              <w:rPr>
                <w:sz w:val="16"/>
                <w:szCs w:val="16"/>
              </w:rPr>
            </w:pPr>
            <w:r w:rsidRPr="008A2505">
              <w:rPr>
                <w:sz w:val="16"/>
                <w:szCs w:val="16"/>
              </w:rPr>
              <w:t>Иные выплаты персоналу государственных (муниципальных) органов, за исключением фонда оплаты труда</w:t>
            </w:r>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122</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92 500,00</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hideMark/>
          </w:tcPr>
          <w:p w:rsidR="008A2505" w:rsidRPr="008A2505" w:rsidRDefault="008A2505" w:rsidP="008A2505">
            <w:pPr>
              <w:rPr>
                <w:sz w:val="16"/>
                <w:szCs w:val="16"/>
              </w:rPr>
            </w:pPr>
            <w:r w:rsidRPr="008A250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129</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544 150,75</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9 855 797,93</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9 855 797,93</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06</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57 839,94</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06</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57 839,94</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обеспечение функций органов местного самоуправления</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06</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57 839,94</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06</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57 839,94</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06</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57 839,94</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Резервные фонды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Резервные фонды муниципального образования</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6000007050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бюджетные ассигнования</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6000007050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800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Резервные средства</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6000007050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870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Другие общегосударственные вопросы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24 595 069,49</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24 595 069,49</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обеспечение переданных полномочий</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6000000540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24 000 069,49</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6000000540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24 000 069,49</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6000000540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24 000 069,49</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 xml:space="preserve">Расходы на обеспечение функций органов местного </w:t>
            </w:r>
            <w:r w:rsidRPr="008A2505">
              <w:rPr>
                <w:sz w:val="16"/>
                <w:szCs w:val="16"/>
              </w:rPr>
              <w:lastRenderedPageBreak/>
              <w:t>самоуправления</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lastRenderedPageBreak/>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37 500,00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lastRenderedPageBreak/>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37 500,00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37 500,00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Прочие мероприятия органов местного самоуправления</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6000002400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557 500,00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бюджетные ассигнования</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6000002400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800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557 500,00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Уплата налогов, сборов и иных платежей</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6000002400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850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557 500,00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hideMark/>
          </w:tcPr>
          <w:p w:rsidR="008A2505" w:rsidRPr="008A2505" w:rsidRDefault="008A2505" w:rsidP="008A2505">
            <w:pPr>
              <w:rPr>
                <w:sz w:val="16"/>
                <w:szCs w:val="16"/>
              </w:rPr>
            </w:pPr>
            <w:r w:rsidRPr="008A2505">
              <w:rPr>
                <w:sz w:val="16"/>
                <w:szCs w:val="16"/>
              </w:rPr>
              <w:t>Уплата иных платежей</w:t>
            </w:r>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13</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6000002400</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853</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557 500,00</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vAlign w:val="bottom"/>
            <w:hideMark/>
          </w:tcPr>
          <w:p w:rsidR="008A2505" w:rsidRPr="008A2505" w:rsidRDefault="008A2505" w:rsidP="008A2505">
            <w:pPr>
              <w:rPr>
                <w:sz w:val="16"/>
                <w:szCs w:val="16"/>
              </w:rPr>
            </w:pPr>
            <w:r w:rsidRPr="008A2505">
              <w:rPr>
                <w:sz w:val="16"/>
                <w:szCs w:val="16"/>
              </w:rPr>
              <w:t>НАЦИОНАЛЬНАЯ БЕЗОПАСНОСТЬ И ПРАВООХРАНИТЕЛЬНАЯ ДЕЯТЕЛЬНОСТЬ</w:t>
            </w:r>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212"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22 187,50</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Другие вопросы в области национальной безопасности и правоохранительной деятельности</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14</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22 187,50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14</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22 187,50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Создание условий для деятельности народных дружин</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14</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6000082300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17 750,00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14</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6000082300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17 750,00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14</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6000082300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17 750,00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Создание условий для деятельности народных дружин за счет средств бюджета муниципального образования</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14</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60000S2300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4 437,50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14</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60000S2300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4 437,50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14</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60000S2300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4 437,50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vAlign w:val="bottom"/>
            <w:hideMark/>
          </w:tcPr>
          <w:p w:rsidR="008A2505" w:rsidRPr="008A2505" w:rsidRDefault="008A2505" w:rsidP="008A2505">
            <w:pPr>
              <w:rPr>
                <w:sz w:val="16"/>
                <w:szCs w:val="16"/>
              </w:rPr>
            </w:pPr>
            <w:r w:rsidRPr="008A2505">
              <w:rPr>
                <w:sz w:val="16"/>
                <w:szCs w:val="16"/>
              </w:rPr>
              <w:t>НАЦИОНАЛЬНАЯ ЭКОНОМИКА</w:t>
            </w:r>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189 049 988,11</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Общеэкономические вопросы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6 144 579,26</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6 144 579,26</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реализацию мероприятий по содействию трудоустройства граждан</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6000075060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4 037 871,26</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6000075060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4 037 871,26</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6000075060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4 037 871,26</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Реализация мероприятий по содействию трудоустройству граждан</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6000085060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2 106 708,00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6000085060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2 106 708,00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6000085060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2 106 708,00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Транспорт</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08</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17 832 840,00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08</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17 832 840,00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Отдельные мероприятия в области автомобильного транспорта</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08</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6000003030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17 832 840,00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08</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6000003030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17 832 840,00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08</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6000003030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17 832 840,00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Дорожное хозяйство (дорожные фонды)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163 880 555,99</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163 880 555,99</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 xml:space="preserve">Расходы на содержание </w:t>
            </w:r>
            <w:proofErr w:type="spellStart"/>
            <w:r w:rsidRPr="008A2505">
              <w:rPr>
                <w:sz w:val="16"/>
                <w:szCs w:val="16"/>
              </w:rPr>
              <w:t>внутрипоселковых</w:t>
            </w:r>
            <w:proofErr w:type="spellEnd"/>
            <w:r w:rsidRPr="008A2505">
              <w:rPr>
                <w:sz w:val="16"/>
                <w:szCs w:val="16"/>
              </w:rPr>
              <w:t xml:space="preserve"> дорог и искусственных сооружений на них</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6000004190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37 025 038,71</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6000004190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37 025 038,71</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6000004190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37 025 038,71</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капитальный ремонт, ремонт автомобильных дорог и искусственных сооружений на них</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6000079191</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6 957 192,85</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6000079191</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6 957 192,85</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6000079191</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6 957 192,85</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содержание автомобильных дорог и искусственных сооружений на них</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6000079192</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23 357 534,43</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6000079192</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23 357 534,43</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6000079192</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23 357 534,43</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600009Д040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91 713 200,00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600009Д040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91 713 200,00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600009Д040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91 713 200,00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60000SД040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4 827 590,00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60000SД040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4 827 590,00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09</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60000SД040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4 827 590,00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Связь и информатика</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108 320,00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108 320,00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Прочие мероприятия органов местного самоуправления</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6000002400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108 320,00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6000002400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108 320,00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6000002400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108 320,00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Другие вопросы в области национальной экономики</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1 083 692,86</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1 083 692,86</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обеспечение функций органов местного самоуправления</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1 083 692,86</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1 083 692,86</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04</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1 083 692,86</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vAlign w:val="bottom"/>
            <w:hideMark/>
          </w:tcPr>
          <w:p w:rsidR="008A2505" w:rsidRPr="008A2505" w:rsidRDefault="008A2505" w:rsidP="008A2505">
            <w:pPr>
              <w:rPr>
                <w:sz w:val="16"/>
                <w:szCs w:val="16"/>
              </w:rPr>
            </w:pPr>
            <w:r w:rsidRPr="008A2505">
              <w:rPr>
                <w:sz w:val="16"/>
                <w:szCs w:val="16"/>
              </w:rPr>
              <w:t>ЖИЛИЩНО-КОММУНАЛЬНОЕ ХОЗЯЙСТВО</w:t>
            </w:r>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98 596 682,51</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Жилищное хозяйство</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1 354 457,36</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1 354 457,36</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Капитальный ремонт муниципального жилищного фонда</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6000003520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1 078 957,36</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lastRenderedPageBreak/>
              <w:t>Закупка товаров, работ и услуг для обеспечения государственных (муниципальных) нужд</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6000003520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200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255 657,36</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закупки товаров, работ и услуг для обеспечения государственных (муниципальных) нужд</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6000003520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240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255 657,36</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hideMark/>
          </w:tcPr>
          <w:p w:rsidR="008A2505" w:rsidRPr="008A2505" w:rsidRDefault="008A2505" w:rsidP="008A2505">
            <w:pPr>
              <w:rPr>
                <w:sz w:val="16"/>
                <w:szCs w:val="16"/>
              </w:rPr>
            </w:pPr>
            <w:r w:rsidRPr="008A2505">
              <w:rPr>
                <w:sz w:val="16"/>
                <w:szCs w:val="16"/>
              </w:rPr>
              <w:t>Прочая закупка товаров, работ и услуг</w:t>
            </w:r>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6000003520</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244</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255 657,36</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6000003520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823 300,00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6000003520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823 300,00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6000009020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275 500,00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6000009020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275 500,00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6000009020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275 500,00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Коммунальное хозяйство</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43 318 228,73</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43 318 228,73</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по бытовому обслуживанию</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6000003510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2 400 000,00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6000003510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2 400 000,00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6000003510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2 400 000,00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в области жилищно-коммунального хозяйства</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6000070010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30 186 828,73</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6000070010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30 186 828,73</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6000070010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30 186 828,73</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6000085150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10 731 400,00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6000085150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10 731 400,00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6000085150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10 731 400,00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Благоустройство</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50 531 501,90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50 531 501,90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уличное освещение</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6000006100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16 069 028,38</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6000006100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16 069 028,38</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6000006100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16 069 028,38</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организацию деятельности по сбору и транспортированию твердых коммунальных отходов</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6000006200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3 642 900,00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6000006200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3 642 900,00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6000006200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3 642 900,00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озеленение</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6000006300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83 120,00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6000006300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83 120,00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6000006300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83 120,00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организацию и содержание мест захоронения</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6000006400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373 500,00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6000006400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373 500,00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6000006400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373 500,00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прочие мероприятия по благоустройству поселения</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6000006500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6 103 604,11</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Закупка товаров, работ и услуг для обеспечения государственных (муниципальных) нужд</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6000006500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200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600 000,00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закупки товаров, работ и услуг для обеспечения государственных (муниципальных) нужд</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6000006500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240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600 000,00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hideMark/>
          </w:tcPr>
          <w:p w:rsidR="008A2505" w:rsidRPr="008A2505" w:rsidRDefault="008A2505" w:rsidP="008A2505">
            <w:pPr>
              <w:rPr>
                <w:sz w:val="16"/>
                <w:szCs w:val="16"/>
              </w:rPr>
            </w:pPr>
            <w:r w:rsidRPr="008A2505">
              <w:rPr>
                <w:sz w:val="16"/>
                <w:szCs w:val="16"/>
              </w:rPr>
              <w:t>Прочая закупка товаров, работ и услуг</w:t>
            </w:r>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6000006500</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244</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600 000,00</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6000006500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5 503 604,11</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6000006500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5 503 604,11</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Реализация инициативных проектов, отобранных по результатам конкурса (инициативный проект "Карта Приключений")</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6000082751</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10 000 000,00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6000082751</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10 000 000,00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6000082751</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10 000 000,00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Реализация инициативных проектов, отобранных по результатам конкурса за счет средств бюджета муниципального образования (инициативный проект "Карта Приключений")</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60000S2751</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4 767 682,74</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60000S2751</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4 767 682,74</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60000S2751</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4 767 682,74</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Региональный проект "Формирование комфортной городской среды"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600И400000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9 491 666,67</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Реализация программ формирования современной городской среды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600И455550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9 466 666,67</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600И455550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9 466 666,67</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600И455550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9 466 666,67</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по благоустройству общественных и дворовых территорий поселений</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600И475550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25 000,00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600И475550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25 000,00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03</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600И475550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25 000,00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Другие вопросы в области жилищно-коммунального хозяйства</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3 392 494,52</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3 392 494,52</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обеспечение функций органов местного самоуправления</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3 392 494,52</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lastRenderedPageBreak/>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3 392 494,52</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05</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6000002040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3 392 494,52</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vAlign w:val="bottom"/>
            <w:hideMark/>
          </w:tcPr>
          <w:p w:rsidR="008A2505" w:rsidRPr="008A2505" w:rsidRDefault="008A2505" w:rsidP="008A2505">
            <w:pPr>
              <w:rPr>
                <w:sz w:val="16"/>
                <w:szCs w:val="16"/>
              </w:rPr>
            </w:pPr>
            <w:r w:rsidRPr="008A2505">
              <w:rPr>
                <w:sz w:val="16"/>
                <w:szCs w:val="16"/>
              </w:rPr>
              <w:t>ОБРАЗОВАНИЕ</w:t>
            </w:r>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07</w:t>
            </w:r>
          </w:p>
        </w:tc>
        <w:tc>
          <w:tcPr>
            <w:tcW w:w="212"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280 000,00</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Молодежная политика</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07</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07</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280 000,00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07</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07</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280 000,00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 xml:space="preserve">Реализация мероприятий по работе с детьми  и молодежью </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07</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07</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6000070280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280 000,00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07</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07</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6000070280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280 000,00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07</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07</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6000070280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280 000,00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vAlign w:val="bottom"/>
            <w:hideMark/>
          </w:tcPr>
          <w:p w:rsidR="008A2505" w:rsidRPr="008A2505" w:rsidRDefault="008A2505" w:rsidP="008A2505">
            <w:pPr>
              <w:rPr>
                <w:sz w:val="16"/>
                <w:szCs w:val="16"/>
              </w:rPr>
            </w:pPr>
            <w:r w:rsidRPr="008A2505">
              <w:rPr>
                <w:sz w:val="16"/>
                <w:szCs w:val="16"/>
              </w:rPr>
              <w:t>КУЛЬТУРА, КИНЕМАТОГРАФИЯ</w:t>
            </w:r>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08</w:t>
            </w:r>
          </w:p>
        </w:tc>
        <w:tc>
          <w:tcPr>
            <w:tcW w:w="212"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14 484 522,14</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Культура</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08</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14 484 522,14</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08</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14 484 522,14</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обеспечение переданных полномочий</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08</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6000000540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14 289 522,14</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08</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6000000540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14 289 522,14</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08</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6000000540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14 289 522,14</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Реализация прочих расходов в сфере культуры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08</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6000070050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195 000,00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08</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6000070050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195 000,00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08</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6000070050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195 000,00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vAlign w:val="bottom"/>
            <w:hideMark/>
          </w:tcPr>
          <w:p w:rsidR="008A2505" w:rsidRPr="008A2505" w:rsidRDefault="008A2505" w:rsidP="008A2505">
            <w:pPr>
              <w:rPr>
                <w:sz w:val="16"/>
                <w:szCs w:val="16"/>
              </w:rPr>
            </w:pPr>
            <w:r w:rsidRPr="008A2505">
              <w:rPr>
                <w:sz w:val="16"/>
                <w:szCs w:val="16"/>
              </w:rPr>
              <w:t>СОЦИАЛЬНАЯ ПОЛИТИКА</w:t>
            </w:r>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w:t>
            </w:r>
          </w:p>
        </w:tc>
        <w:tc>
          <w:tcPr>
            <w:tcW w:w="212"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588 000,00</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Пенсионное обеспечение</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588 000,00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588 000,00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Мероприятия на пенсионное обеспечение отдельных категорий граждан</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6000070220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588 000,00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6000070220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588 000,00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10</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01</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6000070220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588 000,00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vAlign w:val="bottom"/>
            <w:hideMark/>
          </w:tcPr>
          <w:p w:rsidR="008A2505" w:rsidRPr="008A2505" w:rsidRDefault="008A2505" w:rsidP="008A2505">
            <w:pPr>
              <w:rPr>
                <w:sz w:val="16"/>
                <w:szCs w:val="16"/>
              </w:rPr>
            </w:pPr>
            <w:r w:rsidRPr="008A2505">
              <w:rPr>
                <w:sz w:val="16"/>
                <w:szCs w:val="16"/>
              </w:rPr>
              <w:t>ФИЗИЧЕСКАЯ КУЛЬТУРА И СПОРТ</w:t>
            </w:r>
          </w:p>
        </w:tc>
        <w:tc>
          <w:tcPr>
            <w:tcW w:w="245" w:type="pct"/>
            <w:shd w:val="clear" w:color="auto" w:fill="auto"/>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11</w:t>
            </w:r>
          </w:p>
        </w:tc>
        <w:tc>
          <w:tcPr>
            <w:tcW w:w="212"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90 900,00</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Массовый спорт</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90 900,00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Непрограммные расходы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6000000000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90 900,00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Расходы на обеспечение переданных полномочий</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6000000540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90 900,00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6000000540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500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90 900,00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000000" w:fill="FFFFFF"/>
            <w:vAlign w:val="bottom"/>
            <w:hideMark/>
          </w:tcPr>
          <w:p w:rsidR="008A2505" w:rsidRPr="008A2505" w:rsidRDefault="008A2505" w:rsidP="008A2505">
            <w:pPr>
              <w:rPr>
                <w:sz w:val="16"/>
                <w:szCs w:val="16"/>
              </w:rPr>
            </w:pPr>
            <w:r w:rsidRPr="008A2505">
              <w:rPr>
                <w:sz w:val="16"/>
                <w:szCs w:val="16"/>
              </w:rPr>
              <w:t>Иные межбюджетные трансферты</w:t>
            </w:r>
          </w:p>
        </w:tc>
        <w:tc>
          <w:tcPr>
            <w:tcW w:w="245" w:type="pct"/>
            <w:shd w:val="clear" w:color="000000" w:fill="FFFFFF"/>
            <w:noWrap/>
            <w:vAlign w:val="bottom"/>
            <w:hideMark/>
          </w:tcPr>
          <w:p w:rsidR="008A2505" w:rsidRPr="008A2505" w:rsidRDefault="008A2505" w:rsidP="008A2505">
            <w:pPr>
              <w:jc w:val="right"/>
              <w:rPr>
                <w:sz w:val="16"/>
                <w:szCs w:val="16"/>
              </w:rPr>
            </w:pPr>
            <w:r w:rsidRPr="008A2505">
              <w:rPr>
                <w:sz w:val="16"/>
                <w:szCs w:val="16"/>
              </w:rPr>
              <w:t>650</w:t>
            </w:r>
          </w:p>
        </w:tc>
        <w:tc>
          <w:tcPr>
            <w:tcW w:w="19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11</w:t>
            </w:r>
          </w:p>
        </w:tc>
        <w:tc>
          <w:tcPr>
            <w:tcW w:w="21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02</w:t>
            </w:r>
          </w:p>
        </w:tc>
        <w:tc>
          <w:tcPr>
            <w:tcW w:w="553" w:type="pct"/>
            <w:shd w:val="clear" w:color="000000" w:fill="FFFFFF"/>
            <w:noWrap/>
            <w:vAlign w:val="bottom"/>
            <w:hideMark/>
          </w:tcPr>
          <w:p w:rsidR="008A2505" w:rsidRPr="008A2505" w:rsidRDefault="008A2505" w:rsidP="008A2505">
            <w:pPr>
              <w:rPr>
                <w:sz w:val="16"/>
                <w:szCs w:val="16"/>
              </w:rPr>
            </w:pPr>
            <w:r w:rsidRPr="008A2505">
              <w:rPr>
                <w:sz w:val="16"/>
                <w:szCs w:val="16"/>
              </w:rPr>
              <w:t>6000000540</w:t>
            </w:r>
          </w:p>
        </w:tc>
        <w:tc>
          <w:tcPr>
            <w:tcW w:w="234" w:type="pct"/>
            <w:shd w:val="clear" w:color="000000" w:fill="FFFFFF"/>
            <w:noWrap/>
            <w:vAlign w:val="bottom"/>
            <w:hideMark/>
          </w:tcPr>
          <w:p w:rsidR="008A2505" w:rsidRPr="008A2505" w:rsidRDefault="008A2505" w:rsidP="008A2505">
            <w:pPr>
              <w:rPr>
                <w:sz w:val="16"/>
                <w:szCs w:val="16"/>
              </w:rPr>
            </w:pPr>
            <w:r w:rsidRPr="008A2505">
              <w:rPr>
                <w:sz w:val="16"/>
                <w:szCs w:val="16"/>
              </w:rPr>
              <w:t>540</w:t>
            </w:r>
          </w:p>
        </w:tc>
        <w:tc>
          <w:tcPr>
            <w:tcW w:w="600" w:type="pct"/>
            <w:shd w:val="clear" w:color="000000" w:fill="FFFFFF"/>
            <w:noWrap/>
            <w:vAlign w:val="bottom"/>
            <w:hideMark/>
          </w:tcPr>
          <w:p w:rsidR="008A2505" w:rsidRPr="008A2505" w:rsidRDefault="008A2505" w:rsidP="008A2505">
            <w:pPr>
              <w:jc w:val="right"/>
              <w:rPr>
                <w:sz w:val="16"/>
                <w:szCs w:val="16"/>
              </w:rPr>
            </w:pPr>
            <w:r w:rsidRPr="008A2505">
              <w:rPr>
                <w:sz w:val="16"/>
                <w:szCs w:val="16"/>
              </w:rPr>
              <w:t>90 900,00</w:t>
            </w:r>
          </w:p>
        </w:tc>
        <w:tc>
          <w:tcPr>
            <w:tcW w:w="552" w:type="pct"/>
            <w:shd w:val="clear" w:color="000000" w:fill="FFFFFF"/>
            <w:noWrap/>
            <w:vAlign w:val="bottom"/>
            <w:hideMark/>
          </w:tcPr>
          <w:p w:rsidR="008A2505" w:rsidRPr="008A2505" w:rsidRDefault="008A2505" w:rsidP="008A2505">
            <w:pPr>
              <w:jc w:val="right"/>
              <w:rPr>
                <w:sz w:val="16"/>
                <w:szCs w:val="16"/>
              </w:rPr>
            </w:pPr>
            <w:r w:rsidRPr="008A2505">
              <w:rPr>
                <w:sz w:val="16"/>
                <w:szCs w:val="16"/>
              </w:rPr>
              <w:t>0,00</w:t>
            </w:r>
          </w:p>
        </w:tc>
      </w:tr>
      <w:tr w:rsidR="008A2505" w:rsidRPr="008A2505" w:rsidTr="008A2505">
        <w:trPr>
          <w:trHeight w:val="68"/>
        </w:trPr>
        <w:tc>
          <w:tcPr>
            <w:tcW w:w="2411" w:type="pct"/>
            <w:shd w:val="clear" w:color="auto" w:fill="auto"/>
            <w:noWrap/>
            <w:vAlign w:val="bottom"/>
            <w:hideMark/>
          </w:tcPr>
          <w:p w:rsidR="008A2505" w:rsidRPr="008A2505" w:rsidRDefault="008A2505" w:rsidP="008A2505">
            <w:pPr>
              <w:rPr>
                <w:sz w:val="16"/>
                <w:szCs w:val="16"/>
              </w:rPr>
            </w:pPr>
            <w:r w:rsidRPr="008A2505">
              <w:rPr>
                <w:sz w:val="16"/>
                <w:szCs w:val="16"/>
              </w:rPr>
              <w:t>Итого:</w:t>
            </w:r>
          </w:p>
        </w:tc>
        <w:tc>
          <w:tcPr>
            <w:tcW w:w="245"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192"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212"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553"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234" w:type="pct"/>
            <w:shd w:val="clear" w:color="auto" w:fill="auto"/>
            <w:noWrap/>
            <w:vAlign w:val="bottom"/>
            <w:hideMark/>
          </w:tcPr>
          <w:p w:rsidR="008A2505" w:rsidRPr="008A2505" w:rsidRDefault="008A2505" w:rsidP="008A2505">
            <w:pPr>
              <w:rPr>
                <w:sz w:val="16"/>
                <w:szCs w:val="16"/>
              </w:rPr>
            </w:pPr>
            <w:r w:rsidRPr="008A2505">
              <w:rPr>
                <w:sz w:val="16"/>
                <w:szCs w:val="16"/>
              </w:rPr>
              <w:t> </w:t>
            </w:r>
          </w:p>
        </w:tc>
        <w:tc>
          <w:tcPr>
            <w:tcW w:w="600" w:type="pct"/>
            <w:shd w:val="clear" w:color="auto" w:fill="auto"/>
            <w:noWrap/>
            <w:vAlign w:val="bottom"/>
            <w:hideMark/>
          </w:tcPr>
          <w:p w:rsidR="008A2505" w:rsidRPr="008A2505" w:rsidRDefault="008A2505" w:rsidP="008A2505">
            <w:pPr>
              <w:jc w:val="right"/>
              <w:rPr>
                <w:sz w:val="16"/>
                <w:szCs w:val="16"/>
              </w:rPr>
            </w:pPr>
            <w:r w:rsidRPr="008A2505">
              <w:rPr>
                <w:sz w:val="16"/>
                <w:szCs w:val="16"/>
              </w:rPr>
              <w:t>342 641 744,19</w:t>
            </w:r>
          </w:p>
        </w:tc>
        <w:tc>
          <w:tcPr>
            <w:tcW w:w="552" w:type="pct"/>
            <w:shd w:val="clear" w:color="auto" w:fill="auto"/>
            <w:noWrap/>
            <w:vAlign w:val="bottom"/>
            <w:hideMark/>
          </w:tcPr>
          <w:p w:rsidR="008A2505" w:rsidRPr="008A2505" w:rsidRDefault="008A2505" w:rsidP="008A2505">
            <w:pPr>
              <w:jc w:val="right"/>
              <w:rPr>
                <w:sz w:val="16"/>
                <w:szCs w:val="16"/>
              </w:rPr>
            </w:pPr>
            <w:r w:rsidRPr="008A2505">
              <w:rPr>
                <w:sz w:val="16"/>
                <w:szCs w:val="16"/>
              </w:rPr>
              <w:t>0,00</w:t>
            </w:r>
          </w:p>
        </w:tc>
      </w:tr>
    </w:tbl>
    <w:p w:rsidR="00F64B0F" w:rsidRDefault="00F64B0F" w:rsidP="00EE5B72">
      <w:pPr>
        <w:tabs>
          <w:tab w:val="left" w:pos="540"/>
        </w:tabs>
        <w:ind w:left="5245"/>
      </w:pPr>
    </w:p>
    <w:p w:rsidR="00F64B0F" w:rsidRDefault="00F64B0F" w:rsidP="00EE5B72">
      <w:pPr>
        <w:tabs>
          <w:tab w:val="left" w:pos="540"/>
        </w:tabs>
        <w:ind w:left="5245"/>
      </w:pPr>
    </w:p>
    <w:p w:rsidR="00F64B0F" w:rsidRDefault="00F64B0F" w:rsidP="00EE5B72">
      <w:pPr>
        <w:tabs>
          <w:tab w:val="left" w:pos="540"/>
        </w:tabs>
        <w:ind w:left="5245"/>
        <w:sectPr w:rsidR="00F64B0F" w:rsidSect="00D80A9A">
          <w:pgSz w:w="11906" w:h="16838"/>
          <w:pgMar w:top="1134" w:right="850" w:bottom="1134" w:left="1701" w:header="709" w:footer="709" w:gutter="0"/>
          <w:pgNumType w:start="1"/>
          <w:cols w:space="708"/>
          <w:titlePg/>
          <w:docGrid w:linePitch="381"/>
        </w:sectPr>
      </w:pPr>
    </w:p>
    <w:p w:rsidR="00EE5B72" w:rsidRDefault="00EE5B72" w:rsidP="00EE5B72">
      <w:pPr>
        <w:tabs>
          <w:tab w:val="left" w:pos="540"/>
        </w:tabs>
        <w:ind w:left="5245"/>
      </w:pPr>
      <w:r w:rsidRPr="00F84D67">
        <w:lastRenderedPageBreak/>
        <w:t>Приложение</w:t>
      </w:r>
      <w:r>
        <w:t xml:space="preserve"> </w:t>
      </w:r>
      <w:r w:rsidR="00C46F19">
        <w:t>6</w:t>
      </w:r>
      <w:r>
        <w:t xml:space="preserve"> </w:t>
      </w:r>
      <w:r w:rsidRPr="00F84D67">
        <w:t xml:space="preserve">к решению </w:t>
      </w:r>
    </w:p>
    <w:p w:rsidR="00EE5B72" w:rsidRPr="00F84D67" w:rsidRDefault="00EE5B72" w:rsidP="00EE5B72">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E5B72" w:rsidRDefault="00EE5B72" w:rsidP="00EE5B72">
      <w:pPr>
        <w:spacing w:line="276" w:lineRule="auto"/>
        <w:ind w:left="5245"/>
      </w:pPr>
      <w:r w:rsidRPr="00A87FA8">
        <w:t xml:space="preserve">от </w:t>
      </w:r>
      <w:r w:rsidR="00F64B0F">
        <w:t>26</w:t>
      </w:r>
      <w:r w:rsidR="009A284B">
        <w:t>.0</w:t>
      </w:r>
      <w:r w:rsidR="00F64B0F">
        <w:t>6</w:t>
      </w:r>
      <w:r w:rsidRPr="00A87FA8">
        <w:t>.202</w:t>
      </w:r>
      <w:r>
        <w:t>5</w:t>
      </w:r>
      <w:r w:rsidRPr="00A87FA8">
        <w:t xml:space="preserve"> № </w:t>
      </w:r>
      <w:r w:rsidR="00F64B0F">
        <w:t>103</w:t>
      </w:r>
    </w:p>
    <w:p w:rsidR="00FB21D0" w:rsidRDefault="00FB21D0" w:rsidP="00EE5B72">
      <w:pPr>
        <w:rPr>
          <w:sz w:val="25"/>
          <w:szCs w:val="25"/>
        </w:rPr>
      </w:pPr>
    </w:p>
    <w:p w:rsidR="00FB21D0" w:rsidRDefault="00FB21D0" w:rsidP="00FB21D0">
      <w:pPr>
        <w:rPr>
          <w:sz w:val="25"/>
          <w:szCs w:val="25"/>
        </w:rPr>
      </w:pPr>
    </w:p>
    <w:p w:rsidR="002166C6" w:rsidRDefault="00DB2AE8" w:rsidP="00C46F19">
      <w:pPr>
        <w:tabs>
          <w:tab w:val="left" w:pos="1290"/>
        </w:tabs>
        <w:jc w:val="center"/>
        <w:rPr>
          <w:b/>
        </w:rPr>
      </w:pPr>
      <w:r w:rsidRPr="00DB2AE8">
        <w:rPr>
          <w:b/>
        </w:rPr>
        <w:t xml:space="preserve">Распределение межбюджетных трансфертов передаваемых бюджету </w:t>
      </w:r>
    </w:p>
    <w:p w:rsidR="00FB21D0" w:rsidRDefault="00DB2AE8" w:rsidP="00C46F19">
      <w:pPr>
        <w:tabs>
          <w:tab w:val="left" w:pos="1290"/>
        </w:tabs>
        <w:jc w:val="center"/>
        <w:rPr>
          <w:b/>
        </w:rPr>
      </w:pPr>
      <w:r w:rsidRPr="00DB2AE8">
        <w:rPr>
          <w:b/>
        </w:rPr>
        <w:t>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w:t>
      </w:r>
    </w:p>
    <w:p w:rsidR="00D80A9A" w:rsidRDefault="00D80A9A" w:rsidP="00C46F19">
      <w:pPr>
        <w:tabs>
          <w:tab w:val="left" w:pos="1290"/>
        </w:tabs>
        <w:jc w:val="center"/>
        <w:rPr>
          <w:b/>
        </w:rPr>
      </w:pPr>
    </w:p>
    <w:tbl>
      <w:tblPr>
        <w:tblW w:w="5000" w:type="pct"/>
        <w:tblLook w:val="04A0" w:firstRow="1" w:lastRow="0" w:firstColumn="1" w:lastColumn="0" w:noHBand="0" w:noVBand="1"/>
      </w:tblPr>
      <w:tblGrid>
        <w:gridCol w:w="4261"/>
        <w:gridCol w:w="1788"/>
        <w:gridCol w:w="1824"/>
        <w:gridCol w:w="1698"/>
      </w:tblGrid>
      <w:tr w:rsidR="00DB2AE8" w:rsidRPr="002166C6" w:rsidTr="002166C6">
        <w:trPr>
          <w:trHeight w:val="68"/>
        </w:trPr>
        <w:tc>
          <w:tcPr>
            <w:tcW w:w="2226" w:type="pct"/>
            <w:tcBorders>
              <w:top w:val="nil"/>
              <w:left w:val="nil"/>
              <w:bottom w:val="nil"/>
              <w:right w:val="nil"/>
            </w:tcBorders>
            <w:shd w:val="clear" w:color="auto" w:fill="auto"/>
            <w:noWrap/>
            <w:vAlign w:val="bottom"/>
            <w:hideMark/>
          </w:tcPr>
          <w:p w:rsidR="00DB2AE8" w:rsidRPr="002166C6" w:rsidRDefault="00DB2AE8" w:rsidP="00DB2AE8">
            <w:pPr>
              <w:rPr>
                <w:color w:val="000000"/>
                <w:sz w:val="20"/>
                <w:szCs w:val="20"/>
              </w:rPr>
            </w:pPr>
          </w:p>
        </w:tc>
        <w:tc>
          <w:tcPr>
            <w:tcW w:w="934" w:type="pct"/>
            <w:tcBorders>
              <w:top w:val="nil"/>
              <w:left w:val="nil"/>
              <w:bottom w:val="nil"/>
              <w:right w:val="nil"/>
            </w:tcBorders>
            <w:shd w:val="clear" w:color="auto" w:fill="auto"/>
            <w:noWrap/>
            <w:vAlign w:val="bottom"/>
            <w:hideMark/>
          </w:tcPr>
          <w:p w:rsidR="00DB2AE8" w:rsidRPr="002166C6" w:rsidRDefault="00DB2AE8" w:rsidP="00DB2AE8">
            <w:pPr>
              <w:rPr>
                <w:color w:val="000000"/>
                <w:sz w:val="20"/>
                <w:szCs w:val="20"/>
              </w:rPr>
            </w:pPr>
          </w:p>
        </w:tc>
        <w:tc>
          <w:tcPr>
            <w:tcW w:w="953" w:type="pct"/>
            <w:tcBorders>
              <w:top w:val="nil"/>
              <w:left w:val="nil"/>
              <w:bottom w:val="nil"/>
              <w:right w:val="nil"/>
            </w:tcBorders>
            <w:shd w:val="clear" w:color="auto" w:fill="auto"/>
            <w:noWrap/>
            <w:vAlign w:val="bottom"/>
            <w:hideMark/>
          </w:tcPr>
          <w:p w:rsidR="00DB2AE8" w:rsidRPr="002166C6" w:rsidRDefault="00DB2AE8" w:rsidP="00DB2AE8">
            <w:pPr>
              <w:rPr>
                <w:color w:val="000000"/>
                <w:sz w:val="20"/>
                <w:szCs w:val="20"/>
              </w:rPr>
            </w:pPr>
          </w:p>
        </w:tc>
        <w:tc>
          <w:tcPr>
            <w:tcW w:w="887" w:type="pct"/>
            <w:tcBorders>
              <w:top w:val="nil"/>
              <w:left w:val="nil"/>
              <w:bottom w:val="nil"/>
              <w:right w:val="nil"/>
            </w:tcBorders>
            <w:shd w:val="clear" w:color="auto" w:fill="auto"/>
            <w:noWrap/>
            <w:vAlign w:val="bottom"/>
            <w:hideMark/>
          </w:tcPr>
          <w:p w:rsidR="00DB2AE8" w:rsidRPr="002166C6" w:rsidRDefault="00DB2AE8" w:rsidP="00DB2AE8">
            <w:pPr>
              <w:jc w:val="right"/>
              <w:rPr>
                <w:color w:val="000000"/>
                <w:sz w:val="20"/>
                <w:szCs w:val="20"/>
              </w:rPr>
            </w:pPr>
            <w:r w:rsidRPr="002166C6">
              <w:rPr>
                <w:color w:val="000000"/>
                <w:sz w:val="20"/>
                <w:szCs w:val="20"/>
              </w:rPr>
              <w:t>(в рублях)</w:t>
            </w:r>
          </w:p>
        </w:tc>
      </w:tr>
      <w:tr w:rsidR="00DB2AE8" w:rsidRPr="002166C6" w:rsidTr="002166C6">
        <w:trPr>
          <w:trHeight w:val="68"/>
        </w:trPr>
        <w:tc>
          <w:tcPr>
            <w:tcW w:w="22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B2AE8" w:rsidRPr="002166C6" w:rsidRDefault="00DB2AE8" w:rsidP="00DB2AE8">
            <w:pPr>
              <w:jc w:val="center"/>
              <w:rPr>
                <w:color w:val="000000"/>
                <w:sz w:val="20"/>
                <w:szCs w:val="20"/>
              </w:rPr>
            </w:pPr>
            <w:r w:rsidRPr="002166C6">
              <w:rPr>
                <w:color w:val="000000"/>
                <w:sz w:val="20"/>
                <w:szCs w:val="20"/>
              </w:rPr>
              <w:t xml:space="preserve">Наименование </w:t>
            </w:r>
          </w:p>
        </w:tc>
        <w:tc>
          <w:tcPr>
            <w:tcW w:w="934" w:type="pct"/>
            <w:tcBorders>
              <w:top w:val="single" w:sz="4" w:space="0" w:color="auto"/>
              <w:left w:val="nil"/>
              <w:bottom w:val="single" w:sz="4" w:space="0" w:color="auto"/>
              <w:right w:val="single" w:sz="4" w:space="0" w:color="auto"/>
            </w:tcBorders>
            <w:shd w:val="clear" w:color="auto" w:fill="auto"/>
            <w:vAlign w:val="bottom"/>
            <w:hideMark/>
          </w:tcPr>
          <w:p w:rsidR="00DB2AE8" w:rsidRPr="002166C6" w:rsidRDefault="00DB2AE8" w:rsidP="00DB2AE8">
            <w:pPr>
              <w:jc w:val="center"/>
              <w:rPr>
                <w:color w:val="000000"/>
                <w:sz w:val="20"/>
                <w:szCs w:val="20"/>
              </w:rPr>
            </w:pPr>
            <w:r w:rsidRPr="002166C6">
              <w:rPr>
                <w:color w:val="000000"/>
                <w:sz w:val="20"/>
                <w:szCs w:val="20"/>
              </w:rPr>
              <w:t>Сумма                             на 2025 год</w:t>
            </w:r>
          </w:p>
        </w:tc>
        <w:tc>
          <w:tcPr>
            <w:tcW w:w="953" w:type="pct"/>
            <w:tcBorders>
              <w:top w:val="single" w:sz="4" w:space="0" w:color="auto"/>
              <w:left w:val="nil"/>
              <w:bottom w:val="single" w:sz="4" w:space="0" w:color="auto"/>
              <w:right w:val="single" w:sz="4" w:space="0" w:color="auto"/>
            </w:tcBorders>
            <w:shd w:val="clear" w:color="auto" w:fill="auto"/>
            <w:vAlign w:val="bottom"/>
            <w:hideMark/>
          </w:tcPr>
          <w:p w:rsidR="00DB2AE8" w:rsidRPr="002166C6" w:rsidRDefault="00DB2AE8" w:rsidP="00DB2AE8">
            <w:pPr>
              <w:jc w:val="center"/>
              <w:rPr>
                <w:color w:val="000000"/>
                <w:sz w:val="20"/>
                <w:szCs w:val="20"/>
              </w:rPr>
            </w:pPr>
            <w:r w:rsidRPr="002166C6">
              <w:rPr>
                <w:color w:val="000000"/>
                <w:sz w:val="20"/>
                <w:szCs w:val="20"/>
              </w:rPr>
              <w:t>Сумма                                на 2026 год</w:t>
            </w:r>
          </w:p>
        </w:tc>
        <w:tc>
          <w:tcPr>
            <w:tcW w:w="887" w:type="pct"/>
            <w:tcBorders>
              <w:top w:val="single" w:sz="4" w:space="0" w:color="auto"/>
              <w:left w:val="nil"/>
              <w:bottom w:val="single" w:sz="4" w:space="0" w:color="auto"/>
              <w:right w:val="single" w:sz="4" w:space="0" w:color="auto"/>
            </w:tcBorders>
            <w:shd w:val="clear" w:color="auto" w:fill="auto"/>
            <w:vAlign w:val="bottom"/>
            <w:hideMark/>
          </w:tcPr>
          <w:p w:rsidR="00DB2AE8" w:rsidRPr="002166C6" w:rsidRDefault="00DB2AE8" w:rsidP="00DB2AE8">
            <w:pPr>
              <w:jc w:val="center"/>
              <w:rPr>
                <w:color w:val="000000"/>
                <w:sz w:val="20"/>
                <w:szCs w:val="20"/>
              </w:rPr>
            </w:pPr>
            <w:r w:rsidRPr="002166C6">
              <w:rPr>
                <w:color w:val="000000"/>
                <w:sz w:val="20"/>
                <w:szCs w:val="20"/>
              </w:rPr>
              <w:t>Сумма                                   на 2027 год</w:t>
            </w:r>
          </w:p>
        </w:tc>
      </w:tr>
      <w:tr w:rsidR="00DB2AE8" w:rsidRPr="002166C6" w:rsidTr="002166C6">
        <w:trPr>
          <w:trHeight w:val="68"/>
        </w:trPr>
        <w:tc>
          <w:tcPr>
            <w:tcW w:w="2226" w:type="pct"/>
            <w:tcBorders>
              <w:top w:val="nil"/>
              <w:left w:val="single" w:sz="4" w:space="0" w:color="auto"/>
              <w:bottom w:val="single" w:sz="4" w:space="0" w:color="auto"/>
              <w:right w:val="single" w:sz="4" w:space="0" w:color="auto"/>
            </w:tcBorders>
            <w:shd w:val="clear" w:color="auto" w:fill="auto"/>
            <w:vAlign w:val="bottom"/>
            <w:hideMark/>
          </w:tcPr>
          <w:p w:rsidR="00DB2AE8" w:rsidRPr="002166C6" w:rsidRDefault="00DB2AE8" w:rsidP="00DB2AE8">
            <w:pPr>
              <w:jc w:val="center"/>
              <w:rPr>
                <w:color w:val="000000"/>
                <w:sz w:val="20"/>
                <w:szCs w:val="20"/>
              </w:rPr>
            </w:pPr>
            <w:r w:rsidRPr="002166C6">
              <w:rPr>
                <w:color w:val="000000"/>
                <w:sz w:val="20"/>
                <w:szCs w:val="20"/>
              </w:rPr>
              <w:t>1</w:t>
            </w:r>
          </w:p>
        </w:tc>
        <w:tc>
          <w:tcPr>
            <w:tcW w:w="934" w:type="pct"/>
            <w:tcBorders>
              <w:top w:val="nil"/>
              <w:left w:val="nil"/>
              <w:bottom w:val="single" w:sz="4" w:space="0" w:color="auto"/>
              <w:right w:val="single" w:sz="4" w:space="0" w:color="auto"/>
            </w:tcBorders>
            <w:shd w:val="clear" w:color="auto" w:fill="auto"/>
            <w:vAlign w:val="bottom"/>
            <w:hideMark/>
          </w:tcPr>
          <w:p w:rsidR="00DB2AE8" w:rsidRPr="002166C6" w:rsidRDefault="00DB2AE8" w:rsidP="00DB2AE8">
            <w:pPr>
              <w:jc w:val="center"/>
              <w:rPr>
                <w:color w:val="000000"/>
                <w:sz w:val="20"/>
                <w:szCs w:val="20"/>
              </w:rPr>
            </w:pPr>
            <w:r w:rsidRPr="002166C6">
              <w:rPr>
                <w:color w:val="000000"/>
                <w:sz w:val="20"/>
                <w:szCs w:val="20"/>
              </w:rPr>
              <w:t>2</w:t>
            </w:r>
          </w:p>
        </w:tc>
        <w:tc>
          <w:tcPr>
            <w:tcW w:w="953" w:type="pct"/>
            <w:tcBorders>
              <w:top w:val="nil"/>
              <w:left w:val="nil"/>
              <w:bottom w:val="single" w:sz="4" w:space="0" w:color="auto"/>
              <w:right w:val="single" w:sz="4" w:space="0" w:color="auto"/>
            </w:tcBorders>
            <w:shd w:val="clear" w:color="auto" w:fill="auto"/>
            <w:vAlign w:val="bottom"/>
            <w:hideMark/>
          </w:tcPr>
          <w:p w:rsidR="00DB2AE8" w:rsidRPr="002166C6" w:rsidRDefault="00DB2AE8" w:rsidP="00DB2AE8">
            <w:pPr>
              <w:jc w:val="center"/>
              <w:rPr>
                <w:color w:val="000000"/>
                <w:sz w:val="20"/>
                <w:szCs w:val="20"/>
              </w:rPr>
            </w:pPr>
            <w:r w:rsidRPr="002166C6">
              <w:rPr>
                <w:color w:val="000000"/>
                <w:sz w:val="20"/>
                <w:szCs w:val="20"/>
              </w:rPr>
              <w:t>3</w:t>
            </w:r>
          </w:p>
        </w:tc>
        <w:tc>
          <w:tcPr>
            <w:tcW w:w="887" w:type="pct"/>
            <w:tcBorders>
              <w:top w:val="nil"/>
              <w:left w:val="nil"/>
              <w:bottom w:val="single" w:sz="4" w:space="0" w:color="auto"/>
              <w:right w:val="single" w:sz="4" w:space="0" w:color="auto"/>
            </w:tcBorders>
            <w:shd w:val="clear" w:color="auto" w:fill="auto"/>
            <w:vAlign w:val="bottom"/>
            <w:hideMark/>
          </w:tcPr>
          <w:p w:rsidR="00DB2AE8" w:rsidRPr="002166C6" w:rsidRDefault="00DB2AE8" w:rsidP="00DB2AE8">
            <w:pPr>
              <w:jc w:val="center"/>
              <w:rPr>
                <w:color w:val="000000"/>
                <w:sz w:val="20"/>
                <w:szCs w:val="20"/>
              </w:rPr>
            </w:pPr>
            <w:r w:rsidRPr="002166C6">
              <w:rPr>
                <w:color w:val="000000"/>
                <w:sz w:val="20"/>
                <w:szCs w:val="20"/>
              </w:rPr>
              <w:t>4</w:t>
            </w:r>
          </w:p>
        </w:tc>
      </w:tr>
      <w:tr w:rsidR="00DB2AE8" w:rsidRPr="002166C6" w:rsidTr="002166C6">
        <w:trPr>
          <w:trHeight w:val="68"/>
        </w:trPr>
        <w:tc>
          <w:tcPr>
            <w:tcW w:w="2226" w:type="pct"/>
            <w:tcBorders>
              <w:top w:val="nil"/>
              <w:left w:val="single" w:sz="4" w:space="0" w:color="auto"/>
              <w:bottom w:val="single" w:sz="4" w:space="0" w:color="auto"/>
              <w:right w:val="single" w:sz="4" w:space="0" w:color="auto"/>
            </w:tcBorders>
            <w:shd w:val="clear" w:color="auto" w:fill="auto"/>
            <w:hideMark/>
          </w:tcPr>
          <w:p w:rsidR="00DB2AE8" w:rsidRPr="002166C6" w:rsidRDefault="00DB2AE8" w:rsidP="00DB2AE8">
            <w:pPr>
              <w:rPr>
                <w:color w:val="000000"/>
                <w:sz w:val="20"/>
                <w:szCs w:val="20"/>
              </w:rPr>
            </w:pPr>
            <w:r w:rsidRPr="002166C6">
              <w:rPr>
                <w:color w:val="000000"/>
                <w:sz w:val="20"/>
                <w:szCs w:val="20"/>
              </w:rPr>
              <w:t>Всего межбюджетных трансфертов, в том числе:</w:t>
            </w:r>
          </w:p>
        </w:tc>
        <w:tc>
          <w:tcPr>
            <w:tcW w:w="934"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336 207 830,26</w:t>
            </w:r>
          </w:p>
        </w:tc>
        <w:tc>
          <w:tcPr>
            <w:tcW w:w="953"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326 627 076,67</w:t>
            </w:r>
          </w:p>
        </w:tc>
        <w:tc>
          <w:tcPr>
            <w:tcW w:w="887"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297 648 810,67</w:t>
            </w:r>
          </w:p>
        </w:tc>
      </w:tr>
      <w:tr w:rsidR="00DB2AE8" w:rsidRPr="002166C6" w:rsidTr="002166C6">
        <w:trPr>
          <w:trHeight w:val="68"/>
        </w:trPr>
        <w:tc>
          <w:tcPr>
            <w:tcW w:w="2226" w:type="pct"/>
            <w:tcBorders>
              <w:top w:val="nil"/>
              <w:left w:val="single" w:sz="4" w:space="0" w:color="auto"/>
              <w:bottom w:val="single" w:sz="4" w:space="0" w:color="auto"/>
              <w:right w:val="single" w:sz="4" w:space="0" w:color="auto"/>
            </w:tcBorders>
            <w:shd w:val="clear" w:color="auto" w:fill="auto"/>
            <w:hideMark/>
          </w:tcPr>
          <w:p w:rsidR="00DB2AE8" w:rsidRPr="002166C6" w:rsidRDefault="00DB2AE8" w:rsidP="00DB2AE8">
            <w:pPr>
              <w:rPr>
                <w:color w:val="000000"/>
                <w:sz w:val="20"/>
                <w:szCs w:val="20"/>
              </w:rPr>
            </w:pPr>
            <w:r w:rsidRPr="002166C6">
              <w:rPr>
                <w:color w:val="000000"/>
                <w:sz w:val="20"/>
                <w:szCs w:val="20"/>
              </w:rPr>
              <w:t xml:space="preserve">Иные межбюджетные </w:t>
            </w:r>
            <w:proofErr w:type="gramStart"/>
            <w:r w:rsidRPr="002166C6">
              <w:rPr>
                <w:color w:val="000000"/>
                <w:sz w:val="20"/>
                <w:szCs w:val="20"/>
              </w:rPr>
              <w:t>трансферты</w:t>
            </w:r>
            <w:proofErr w:type="gramEnd"/>
            <w:r w:rsidRPr="002166C6">
              <w:rPr>
                <w:color w:val="000000"/>
                <w:sz w:val="20"/>
                <w:szCs w:val="20"/>
              </w:rPr>
              <w:t xml:space="preserve"> предусмотренные на администрирование передаваемых полномочий</w:t>
            </w:r>
          </w:p>
        </w:tc>
        <w:tc>
          <w:tcPr>
            <w:tcW w:w="934"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17 595 179,21</w:t>
            </w:r>
          </w:p>
        </w:tc>
        <w:tc>
          <w:tcPr>
            <w:tcW w:w="953"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18 116 090,28</w:t>
            </w:r>
          </w:p>
        </w:tc>
        <w:tc>
          <w:tcPr>
            <w:tcW w:w="887"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18 116 090,28</w:t>
            </w:r>
          </w:p>
        </w:tc>
      </w:tr>
      <w:tr w:rsidR="00DB2AE8" w:rsidRPr="002166C6" w:rsidTr="002166C6">
        <w:trPr>
          <w:trHeight w:val="68"/>
        </w:trPr>
        <w:tc>
          <w:tcPr>
            <w:tcW w:w="2226" w:type="pct"/>
            <w:tcBorders>
              <w:top w:val="nil"/>
              <w:left w:val="single" w:sz="4" w:space="0" w:color="auto"/>
              <w:bottom w:val="single" w:sz="4" w:space="0" w:color="auto"/>
              <w:right w:val="single" w:sz="4" w:space="0" w:color="auto"/>
            </w:tcBorders>
            <w:shd w:val="clear" w:color="auto" w:fill="auto"/>
            <w:hideMark/>
          </w:tcPr>
          <w:p w:rsidR="00DB2AE8" w:rsidRPr="002166C6" w:rsidRDefault="00DB2AE8" w:rsidP="00DB2AE8">
            <w:pPr>
              <w:rPr>
                <w:color w:val="000000"/>
                <w:sz w:val="20"/>
                <w:szCs w:val="20"/>
              </w:rPr>
            </w:pPr>
            <w:r w:rsidRPr="002166C6">
              <w:rPr>
                <w:color w:val="000000"/>
                <w:sz w:val="20"/>
                <w:szCs w:val="20"/>
              </w:rPr>
              <w:t xml:space="preserve">Иные межбюджетные </w:t>
            </w:r>
            <w:proofErr w:type="gramStart"/>
            <w:r w:rsidRPr="002166C6">
              <w:rPr>
                <w:color w:val="000000"/>
                <w:sz w:val="20"/>
                <w:szCs w:val="20"/>
              </w:rPr>
              <w:t>трансферты</w:t>
            </w:r>
            <w:proofErr w:type="gramEnd"/>
            <w:r w:rsidRPr="002166C6">
              <w:rPr>
                <w:color w:val="000000"/>
                <w:sz w:val="20"/>
                <w:szCs w:val="20"/>
              </w:rPr>
              <w:t xml:space="preserve"> предусмотренные на финансирование передаваемых полномочий</w:t>
            </w:r>
          </w:p>
        </w:tc>
        <w:tc>
          <w:tcPr>
            <w:tcW w:w="934"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318 612 651,05</w:t>
            </w:r>
          </w:p>
        </w:tc>
        <w:tc>
          <w:tcPr>
            <w:tcW w:w="953"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308 510 986,39</w:t>
            </w:r>
          </w:p>
        </w:tc>
        <w:tc>
          <w:tcPr>
            <w:tcW w:w="887"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279 532 720,39</w:t>
            </w:r>
          </w:p>
        </w:tc>
      </w:tr>
    </w:tbl>
    <w:p w:rsidR="00E72F14" w:rsidRPr="00C46F19" w:rsidRDefault="00E72F14" w:rsidP="00C46F19">
      <w:pPr>
        <w:tabs>
          <w:tab w:val="left" w:pos="1290"/>
        </w:tabs>
        <w:jc w:val="center"/>
      </w:pPr>
    </w:p>
    <w:p w:rsidR="00E72F14" w:rsidRDefault="00E72F14" w:rsidP="00FB21D0">
      <w:pPr>
        <w:tabs>
          <w:tab w:val="left" w:pos="1290"/>
        </w:tabs>
        <w:rPr>
          <w:sz w:val="25"/>
          <w:szCs w:val="25"/>
        </w:rPr>
        <w:sectPr w:rsidR="00E72F14" w:rsidSect="00D80A9A">
          <w:pgSz w:w="11906" w:h="16838"/>
          <w:pgMar w:top="1134" w:right="850" w:bottom="1134" w:left="1701" w:header="709" w:footer="709" w:gutter="0"/>
          <w:pgNumType w:start="1"/>
          <w:cols w:space="708"/>
          <w:titlePg/>
          <w:docGrid w:linePitch="381"/>
        </w:sectPr>
      </w:pPr>
    </w:p>
    <w:p w:rsidR="00E72F14" w:rsidRDefault="00E72F14" w:rsidP="00E72F14">
      <w:pPr>
        <w:tabs>
          <w:tab w:val="left" w:pos="540"/>
        </w:tabs>
        <w:ind w:left="5245"/>
      </w:pPr>
      <w:r w:rsidRPr="00F84D67">
        <w:lastRenderedPageBreak/>
        <w:t>Приложение</w:t>
      </w:r>
      <w:r>
        <w:t xml:space="preserve"> 7 </w:t>
      </w:r>
      <w:r w:rsidRPr="00F84D67">
        <w:t xml:space="preserve">к решению </w:t>
      </w:r>
    </w:p>
    <w:p w:rsidR="00E72F14" w:rsidRPr="00F84D67" w:rsidRDefault="00E72F14" w:rsidP="00E72F14">
      <w:pPr>
        <w:tabs>
          <w:tab w:val="left" w:pos="540"/>
        </w:tabs>
        <w:ind w:left="5245"/>
      </w:pPr>
      <w:r w:rsidRPr="00F84D67">
        <w:t>Совета депутатов</w:t>
      </w:r>
      <w:r>
        <w:t xml:space="preserve"> </w:t>
      </w:r>
      <w:r w:rsidRPr="00F84D67">
        <w:t xml:space="preserve">городского поселения </w:t>
      </w:r>
      <w:proofErr w:type="gramStart"/>
      <w:r w:rsidRPr="00F84D67">
        <w:t>Междуреченский</w:t>
      </w:r>
      <w:proofErr w:type="gramEnd"/>
    </w:p>
    <w:p w:rsidR="00E72F14" w:rsidRDefault="00E72F14" w:rsidP="00E72F14">
      <w:pPr>
        <w:spacing w:line="276" w:lineRule="auto"/>
        <w:ind w:left="5245"/>
      </w:pPr>
      <w:r w:rsidRPr="00A87FA8">
        <w:t xml:space="preserve">от </w:t>
      </w:r>
      <w:r w:rsidR="00F64B0F">
        <w:t>26</w:t>
      </w:r>
      <w:r>
        <w:t>.0</w:t>
      </w:r>
      <w:r w:rsidR="00F64B0F">
        <w:t>6</w:t>
      </w:r>
      <w:r w:rsidRPr="00A87FA8">
        <w:t>.202</w:t>
      </w:r>
      <w:r>
        <w:t>5</w:t>
      </w:r>
      <w:r w:rsidRPr="00A87FA8">
        <w:t xml:space="preserve"> № </w:t>
      </w:r>
      <w:r w:rsidR="00F64B0F">
        <w:t>103</w:t>
      </w:r>
    </w:p>
    <w:p w:rsidR="00E72F14" w:rsidRDefault="00E72F14" w:rsidP="00E72F14">
      <w:pPr>
        <w:rPr>
          <w:sz w:val="25"/>
          <w:szCs w:val="25"/>
        </w:rPr>
      </w:pPr>
    </w:p>
    <w:p w:rsidR="00E72F14" w:rsidRDefault="00E72F14" w:rsidP="00E72F14">
      <w:pPr>
        <w:rPr>
          <w:sz w:val="25"/>
          <w:szCs w:val="25"/>
        </w:rPr>
      </w:pPr>
    </w:p>
    <w:p w:rsidR="008E735D" w:rsidRDefault="00DB2AE8" w:rsidP="00E72F14">
      <w:pPr>
        <w:tabs>
          <w:tab w:val="left" w:pos="1290"/>
        </w:tabs>
        <w:jc w:val="center"/>
        <w:rPr>
          <w:b/>
        </w:rPr>
      </w:pPr>
      <w:r w:rsidRPr="00DB2AE8">
        <w:rPr>
          <w:b/>
        </w:rPr>
        <w:t>Источники внутреннего финансирования дефицита бюджета муниципального образования городское поселение  Междуреченский на 2025 год</w:t>
      </w:r>
    </w:p>
    <w:p w:rsidR="00E72F14" w:rsidRDefault="00E72F14" w:rsidP="00E72F14">
      <w:pPr>
        <w:tabs>
          <w:tab w:val="left" w:pos="1290"/>
        </w:tabs>
        <w:jc w:val="center"/>
        <w:rPr>
          <w:b/>
        </w:rPr>
      </w:pPr>
    </w:p>
    <w:tbl>
      <w:tblPr>
        <w:tblW w:w="5000" w:type="pct"/>
        <w:tblLook w:val="04A0" w:firstRow="1" w:lastRow="0" w:firstColumn="1" w:lastColumn="0" w:noHBand="0" w:noVBand="1"/>
      </w:tblPr>
      <w:tblGrid>
        <w:gridCol w:w="2948"/>
        <w:gridCol w:w="4958"/>
        <w:gridCol w:w="1665"/>
      </w:tblGrid>
      <w:tr w:rsidR="00DB2AE8" w:rsidRPr="002166C6" w:rsidTr="002166C6">
        <w:trPr>
          <w:trHeight w:val="68"/>
        </w:trPr>
        <w:tc>
          <w:tcPr>
            <w:tcW w:w="1540" w:type="pct"/>
            <w:tcBorders>
              <w:top w:val="nil"/>
              <w:left w:val="nil"/>
              <w:bottom w:val="nil"/>
              <w:right w:val="nil"/>
            </w:tcBorders>
            <w:shd w:val="clear" w:color="auto" w:fill="auto"/>
            <w:noWrap/>
            <w:vAlign w:val="bottom"/>
            <w:hideMark/>
          </w:tcPr>
          <w:p w:rsidR="00DB2AE8" w:rsidRPr="002166C6" w:rsidRDefault="00DB2AE8" w:rsidP="00DB2AE8">
            <w:pPr>
              <w:rPr>
                <w:rFonts w:ascii="Calibri" w:hAnsi="Calibri" w:cs="Calibri"/>
                <w:color w:val="000000"/>
                <w:sz w:val="20"/>
                <w:szCs w:val="20"/>
              </w:rPr>
            </w:pPr>
          </w:p>
        </w:tc>
        <w:tc>
          <w:tcPr>
            <w:tcW w:w="2590" w:type="pct"/>
            <w:tcBorders>
              <w:top w:val="nil"/>
              <w:left w:val="nil"/>
              <w:bottom w:val="nil"/>
              <w:right w:val="nil"/>
            </w:tcBorders>
            <w:shd w:val="clear" w:color="auto" w:fill="auto"/>
            <w:noWrap/>
            <w:vAlign w:val="bottom"/>
            <w:hideMark/>
          </w:tcPr>
          <w:p w:rsidR="00DB2AE8" w:rsidRPr="002166C6" w:rsidRDefault="00DB2AE8" w:rsidP="00DB2AE8">
            <w:pPr>
              <w:rPr>
                <w:rFonts w:ascii="Calibri" w:hAnsi="Calibri" w:cs="Calibri"/>
                <w:color w:val="000000"/>
                <w:sz w:val="20"/>
                <w:szCs w:val="20"/>
              </w:rPr>
            </w:pPr>
          </w:p>
        </w:tc>
        <w:tc>
          <w:tcPr>
            <w:tcW w:w="870" w:type="pct"/>
            <w:tcBorders>
              <w:top w:val="nil"/>
              <w:left w:val="nil"/>
              <w:bottom w:val="nil"/>
              <w:right w:val="nil"/>
            </w:tcBorders>
            <w:shd w:val="clear" w:color="auto" w:fill="auto"/>
            <w:noWrap/>
            <w:vAlign w:val="bottom"/>
            <w:hideMark/>
          </w:tcPr>
          <w:p w:rsidR="00DB2AE8" w:rsidRPr="002166C6" w:rsidRDefault="00DB2AE8" w:rsidP="00DB2AE8">
            <w:pPr>
              <w:jc w:val="right"/>
              <w:rPr>
                <w:color w:val="000000"/>
                <w:sz w:val="20"/>
                <w:szCs w:val="20"/>
              </w:rPr>
            </w:pPr>
            <w:r w:rsidRPr="002166C6">
              <w:rPr>
                <w:color w:val="000000"/>
                <w:sz w:val="20"/>
                <w:szCs w:val="20"/>
              </w:rPr>
              <w:t>(в рублях)</w:t>
            </w:r>
          </w:p>
        </w:tc>
      </w:tr>
      <w:tr w:rsidR="00DB2AE8" w:rsidRPr="002166C6" w:rsidTr="002166C6">
        <w:trPr>
          <w:trHeight w:val="68"/>
        </w:trPr>
        <w:tc>
          <w:tcPr>
            <w:tcW w:w="1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E8" w:rsidRPr="002166C6" w:rsidRDefault="00DB2AE8" w:rsidP="00DB2AE8">
            <w:pPr>
              <w:jc w:val="center"/>
              <w:rPr>
                <w:color w:val="000000"/>
                <w:sz w:val="20"/>
                <w:szCs w:val="20"/>
              </w:rPr>
            </w:pPr>
            <w:r w:rsidRPr="002166C6">
              <w:rPr>
                <w:color w:val="000000"/>
                <w:sz w:val="20"/>
                <w:szCs w:val="20"/>
              </w:rPr>
              <w:t>Код бюджетной классификации</w:t>
            </w:r>
          </w:p>
        </w:tc>
        <w:tc>
          <w:tcPr>
            <w:tcW w:w="2590" w:type="pct"/>
            <w:tcBorders>
              <w:top w:val="single" w:sz="4" w:space="0" w:color="auto"/>
              <w:left w:val="nil"/>
              <w:bottom w:val="single" w:sz="4" w:space="0" w:color="auto"/>
              <w:right w:val="single" w:sz="4" w:space="0" w:color="auto"/>
            </w:tcBorders>
            <w:shd w:val="clear" w:color="auto" w:fill="auto"/>
            <w:vAlign w:val="bottom"/>
            <w:hideMark/>
          </w:tcPr>
          <w:p w:rsidR="00DB2AE8" w:rsidRPr="002166C6" w:rsidRDefault="00DB2AE8" w:rsidP="00DB2AE8">
            <w:pPr>
              <w:jc w:val="center"/>
              <w:rPr>
                <w:color w:val="000000"/>
                <w:sz w:val="20"/>
                <w:szCs w:val="20"/>
              </w:rPr>
            </w:pPr>
            <w:r w:rsidRPr="002166C6">
              <w:rPr>
                <w:color w:val="000000"/>
                <w:sz w:val="20"/>
                <w:szCs w:val="20"/>
              </w:rPr>
              <w:t xml:space="preserve">Наименование </w:t>
            </w:r>
          </w:p>
        </w:tc>
        <w:tc>
          <w:tcPr>
            <w:tcW w:w="870" w:type="pct"/>
            <w:tcBorders>
              <w:top w:val="single" w:sz="4" w:space="0" w:color="auto"/>
              <w:left w:val="nil"/>
              <w:bottom w:val="single" w:sz="4" w:space="0" w:color="auto"/>
              <w:right w:val="single" w:sz="4" w:space="0" w:color="auto"/>
            </w:tcBorders>
            <w:shd w:val="clear" w:color="auto" w:fill="auto"/>
            <w:vAlign w:val="bottom"/>
            <w:hideMark/>
          </w:tcPr>
          <w:p w:rsidR="00DB2AE8" w:rsidRPr="002166C6" w:rsidRDefault="00DB2AE8" w:rsidP="00DB2AE8">
            <w:pPr>
              <w:jc w:val="center"/>
              <w:rPr>
                <w:color w:val="000000"/>
                <w:sz w:val="20"/>
                <w:szCs w:val="20"/>
              </w:rPr>
            </w:pPr>
            <w:r w:rsidRPr="002166C6">
              <w:rPr>
                <w:color w:val="000000"/>
                <w:sz w:val="20"/>
                <w:szCs w:val="20"/>
              </w:rPr>
              <w:t xml:space="preserve"> Сумма на год</w:t>
            </w:r>
          </w:p>
        </w:tc>
      </w:tr>
      <w:tr w:rsidR="00DB2AE8" w:rsidRPr="002166C6" w:rsidTr="002166C6">
        <w:trPr>
          <w:trHeight w:val="68"/>
        </w:trPr>
        <w:tc>
          <w:tcPr>
            <w:tcW w:w="1540" w:type="pct"/>
            <w:tcBorders>
              <w:top w:val="nil"/>
              <w:left w:val="single" w:sz="4" w:space="0" w:color="auto"/>
              <w:bottom w:val="single" w:sz="4" w:space="0" w:color="auto"/>
              <w:right w:val="single" w:sz="4" w:space="0" w:color="auto"/>
            </w:tcBorders>
            <w:shd w:val="clear" w:color="auto" w:fill="auto"/>
            <w:noWrap/>
            <w:vAlign w:val="bottom"/>
            <w:hideMark/>
          </w:tcPr>
          <w:p w:rsidR="00DB2AE8" w:rsidRPr="002166C6" w:rsidRDefault="00DB2AE8" w:rsidP="00DB2AE8">
            <w:pPr>
              <w:jc w:val="center"/>
              <w:rPr>
                <w:color w:val="000000"/>
                <w:sz w:val="20"/>
                <w:szCs w:val="20"/>
              </w:rPr>
            </w:pPr>
            <w:r w:rsidRPr="002166C6">
              <w:rPr>
                <w:color w:val="000000"/>
                <w:sz w:val="20"/>
                <w:szCs w:val="20"/>
              </w:rPr>
              <w:t>1</w:t>
            </w:r>
          </w:p>
        </w:tc>
        <w:tc>
          <w:tcPr>
            <w:tcW w:w="2590" w:type="pct"/>
            <w:tcBorders>
              <w:top w:val="nil"/>
              <w:left w:val="nil"/>
              <w:bottom w:val="single" w:sz="4" w:space="0" w:color="auto"/>
              <w:right w:val="single" w:sz="4" w:space="0" w:color="auto"/>
            </w:tcBorders>
            <w:shd w:val="clear" w:color="auto" w:fill="auto"/>
            <w:noWrap/>
            <w:vAlign w:val="bottom"/>
            <w:hideMark/>
          </w:tcPr>
          <w:p w:rsidR="00DB2AE8" w:rsidRPr="002166C6" w:rsidRDefault="00DB2AE8" w:rsidP="00DB2AE8">
            <w:pPr>
              <w:jc w:val="center"/>
              <w:rPr>
                <w:color w:val="000000"/>
                <w:sz w:val="20"/>
                <w:szCs w:val="20"/>
              </w:rPr>
            </w:pPr>
            <w:r w:rsidRPr="002166C6">
              <w:rPr>
                <w:color w:val="000000"/>
                <w:sz w:val="20"/>
                <w:szCs w:val="20"/>
              </w:rPr>
              <w:t>2</w:t>
            </w:r>
          </w:p>
        </w:tc>
        <w:tc>
          <w:tcPr>
            <w:tcW w:w="870" w:type="pct"/>
            <w:tcBorders>
              <w:top w:val="nil"/>
              <w:left w:val="nil"/>
              <w:bottom w:val="single" w:sz="4" w:space="0" w:color="auto"/>
              <w:right w:val="single" w:sz="4" w:space="0" w:color="auto"/>
            </w:tcBorders>
            <w:shd w:val="clear" w:color="auto" w:fill="auto"/>
            <w:vAlign w:val="bottom"/>
            <w:hideMark/>
          </w:tcPr>
          <w:p w:rsidR="00DB2AE8" w:rsidRPr="002166C6" w:rsidRDefault="00DB2AE8" w:rsidP="00DB2AE8">
            <w:pPr>
              <w:jc w:val="center"/>
              <w:rPr>
                <w:color w:val="000000"/>
                <w:sz w:val="20"/>
                <w:szCs w:val="20"/>
              </w:rPr>
            </w:pPr>
            <w:r w:rsidRPr="002166C6">
              <w:rPr>
                <w:color w:val="000000"/>
                <w:sz w:val="20"/>
                <w:szCs w:val="20"/>
              </w:rPr>
              <w:t>3</w:t>
            </w:r>
          </w:p>
        </w:tc>
      </w:tr>
      <w:tr w:rsidR="00DB2AE8" w:rsidRPr="002166C6" w:rsidTr="002166C6">
        <w:trPr>
          <w:trHeight w:val="68"/>
        </w:trPr>
        <w:tc>
          <w:tcPr>
            <w:tcW w:w="1540" w:type="pct"/>
            <w:tcBorders>
              <w:top w:val="nil"/>
              <w:left w:val="single" w:sz="4" w:space="0" w:color="auto"/>
              <w:bottom w:val="single" w:sz="4" w:space="0" w:color="auto"/>
              <w:right w:val="single" w:sz="4" w:space="0" w:color="auto"/>
            </w:tcBorders>
            <w:shd w:val="clear" w:color="auto" w:fill="auto"/>
            <w:noWrap/>
            <w:vAlign w:val="bottom"/>
            <w:hideMark/>
          </w:tcPr>
          <w:p w:rsidR="00DB2AE8" w:rsidRPr="002166C6" w:rsidRDefault="00DB2AE8" w:rsidP="00DB2AE8">
            <w:pPr>
              <w:jc w:val="center"/>
              <w:rPr>
                <w:color w:val="000000"/>
                <w:sz w:val="20"/>
                <w:szCs w:val="20"/>
              </w:rPr>
            </w:pPr>
            <w:r w:rsidRPr="002166C6">
              <w:rPr>
                <w:color w:val="000000"/>
                <w:sz w:val="20"/>
                <w:szCs w:val="20"/>
              </w:rPr>
              <w:t>000 01 00 00 00 00 0000 000</w:t>
            </w:r>
          </w:p>
        </w:tc>
        <w:tc>
          <w:tcPr>
            <w:tcW w:w="2590" w:type="pct"/>
            <w:tcBorders>
              <w:top w:val="nil"/>
              <w:left w:val="nil"/>
              <w:bottom w:val="single" w:sz="4" w:space="0" w:color="auto"/>
              <w:right w:val="single" w:sz="4" w:space="0" w:color="auto"/>
            </w:tcBorders>
            <w:shd w:val="clear" w:color="auto" w:fill="auto"/>
            <w:vAlign w:val="bottom"/>
            <w:hideMark/>
          </w:tcPr>
          <w:p w:rsidR="00DB2AE8" w:rsidRPr="002166C6" w:rsidRDefault="00DB2AE8" w:rsidP="00DB2AE8">
            <w:pPr>
              <w:rPr>
                <w:color w:val="000000"/>
                <w:sz w:val="20"/>
                <w:szCs w:val="20"/>
              </w:rPr>
            </w:pPr>
            <w:r w:rsidRPr="002166C6">
              <w:rPr>
                <w:color w:val="000000"/>
                <w:sz w:val="20"/>
                <w:szCs w:val="20"/>
              </w:rPr>
              <w:t>ИСТОЧНИКИ ВНУТРЕННЕГО ФИНАНСИРОВАНИЯ ДЕФИЦИТОВ БЮДЖЕТОВ</w:t>
            </w:r>
          </w:p>
        </w:tc>
        <w:tc>
          <w:tcPr>
            <w:tcW w:w="870" w:type="pct"/>
            <w:tcBorders>
              <w:top w:val="nil"/>
              <w:left w:val="nil"/>
              <w:bottom w:val="single" w:sz="4" w:space="0" w:color="auto"/>
              <w:right w:val="single" w:sz="4" w:space="0" w:color="auto"/>
            </w:tcBorders>
            <w:shd w:val="clear" w:color="auto" w:fill="auto"/>
            <w:vAlign w:val="bottom"/>
            <w:hideMark/>
          </w:tcPr>
          <w:p w:rsidR="00DB2AE8" w:rsidRPr="002166C6" w:rsidRDefault="00DB2AE8" w:rsidP="00DB2AE8">
            <w:pPr>
              <w:jc w:val="center"/>
              <w:rPr>
                <w:color w:val="000000"/>
                <w:sz w:val="20"/>
                <w:szCs w:val="20"/>
              </w:rPr>
            </w:pPr>
            <w:r w:rsidRPr="002166C6">
              <w:rPr>
                <w:color w:val="000000"/>
                <w:sz w:val="20"/>
                <w:szCs w:val="20"/>
              </w:rPr>
              <w:t>15 024 874,03</w:t>
            </w:r>
          </w:p>
        </w:tc>
      </w:tr>
      <w:tr w:rsidR="00DB2AE8" w:rsidRPr="002166C6" w:rsidTr="002166C6">
        <w:trPr>
          <w:trHeight w:val="68"/>
        </w:trPr>
        <w:tc>
          <w:tcPr>
            <w:tcW w:w="1540" w:type="pct"/>
            <w:tcBorders>
              <w:top w:val="nil"/>
              <w:left w:val="single" w:sz="4" w:space="0" w:color="auto"/>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000 01 05 00 00 00 0000 000</w:t>
            </w:r>
          </w:p>
        </w:tc>
        <w:tc>
          <w:tcPr>
            <w:tcW w:w="2590" w:type="pct"/>
            <w:tcBorders>
              <w:top w:val="nil"/>
              <w:left w:val="nil"/>
              <w:bottom w:val="single" w:sz="4" w:space="0" w:color="auto"/>
              <w:right w:val="single" w:sz="4" w:space="0" w:color="auto"/>
            </w:tcBorders>
            <w:shd w:val="clear" w:color="auto" w:fill="auto"/>
            <w:hideMark/>
          </w:tcPr>
          <w:p w:rsidR="00DB2AE8" w:rsidRPr="002166C6" w:rsidRDefault="00DB2AE8" w:rsidP="00DB2AE8">
            <w:pPr>
              <w:rPr>
                <w:color w:val="000000"/>
                <w:sz w:val="20"/>
                <w:szCs w:val="20"/>
              </w:rPr>
            </w:pPr>
            <w:r w:rsidRPr="002166C6">
              <w:rPr>
                <w:color w:val="000000"/>
                <w:sz w:val="20"/>
                <w:szCs w:val="20"/>
              </w:rPr>
              <w:t>Изменение остатков средств на счетах по учету средств бюджетов</w:t>
            </w:r>
          </w:p>
        </w:tc>
        <w:tc>
          <w:tcPr>
            <w:tcW w:w="870"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15 024 874,03</w:t>
            </w:r>
          </w:p>
        </w:tc>
      </w:tr>
      <w:tr w:rsidR="00DB2AE8" w:rsidRPr="002166C6" w:rsidTr="002166C6">
        <w:trPr>
          <w:trHeight w:val="68"/>
        </w:trPr>
        <w:tc>
          <w:tcPr>
            <w:tcW w:w="1540" w:type="pct"/>
            <w:tcBorders>
              <w:top w:val="nil"/>
              <w:left w:val="single" w:sz="4" w:space="0" w:color="auto"/>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000 01 05 00 00 00 0000 500</w:t>
            </w:r>
          </w:p>
        </w:tc>
        <w:tc>
          <w:tcPr>
            <w:tcW w:w="2590" w:type="pct"/>
            <w:tcBorders>
              <w:top w:val="nil"/>
              <w:left w:val="nil"/>
              <w:bottom w:val="single" w:sz="4" w:space="0" w:color="auto"/>
              <w:right w:val="single" w:sz="4" w:space="0" w:color="auto"/>
            </w:tcBorders>
            <w:shd w:val="clear" w:color="auto" w:fill="auto"/>
            <w:hideMark/>
          </w:tcPr>
          <w:p w:rsidR="00DB2AE8" w:rsidRPr="002166C6" w:rsidRDefault="00DB2AE8" w:rsidP="00DB2AE8">
            <w:pPr>
              <w:rPr>
                <w:color w:val="000000"/>
                <w:sz w:val="20"/>
                <w:szCs w:val="20"/>
              </w:rPr>
            </w:pPr>
            <w:r w:rsidRPr="002166C6">
              <w:rPr>
                <w:color w:val="000000"/>
                <w:sz w:val="20"/>
                <w:szCs w:val="20"/>
              </w:rPr>
              <w:t>Увеличение остатков средств бюджетов</w:t>
            </w:r>
          </w:p>
        </w:tc>
        <w:tc>
          <w:tcPr>
            <w:tcW w:w="870"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-327 616 870,16</w:t>
            </w:r>
          </w:p>
        </w:tc>
      </w:tr>
      <w:tr w:rsidR="00DB2AE8" w:rsidRPr="002166C6" w:rsidTr="002166C6">
        <w:trPr>
          <w:trHeight w:val="68"/>
        </w:trPr>
        <w:tc>
          <w:tcPr>
            <w:tcW w:w="1540" w:type="pct"/>
            <w:tcBorders>
              <w:top w:val="nil"/>
              <w:left w:val="single" w:sz="4" w:space="0" w:color="auto"/>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000 01 05 02 00 00 0000 500</w:t>
            </w:r>
          </w:p>
        </w:tc>
        <w:tc>
          <w:tcPr>
            <w:tcW w:w="2590" w:type="pct"/>
            <w:tcBorders>
              <w:top w:val="nil"/>
              <w:left w:val="nil"/>
              <w:bottom w:val="single" w:sz="4" w:space="0" w:color="auto"/>
              <w:right w:val="single" w:sz="4" w:space="0" w:color="auto"/>
            </w:tcBorders>
            <w:shd w:val="clear" w:color="auto" w:fill="auto"/>
            <w:hideMark/>
          </w:tcPr>
          <w:p w:rsidR="00DB2AE8" w:rsidRPr="002166C6" w:rsidRDefault="00DB2AE8" w:rsidP="00DB2AE8">
            <w:pPr>
              <w:rPr>
                <w:color w:val="000000"/>
                <w:sz w:val="20"/>
                <w:szCs w:val="20"/>
              </w:rPr>
            </w:pPr>
            <w:r w:rsidRPr="002166C6">
              <w:rPr>
                <w:color w:val="000000"/>
                <w:sz w:val="20"/>
                <w:szCs w:val="20"/>
              </w:rPr>
              <w:t>Увеличение прочих остатков средств бюджетов</w:t>
            </w:r>
          </w:p>
        </w:tc>
        <w:tc>
          <w:tcPr>
            <w:tcW w:w="870"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-327 616 870,16</w:t>
            </w:r>
          </w:p>
        </w:tc>
      </w:tr>
      <w:tr w:rsidR="00DB2AE8" w:rsidRPr="002166C6" w:rsidTr="002166C6">
        <w:trPr>
          <w:trHeight w:val="68"/>
        </w:trPr>
        <w:tc>
          <w:tcPr>
            <w:tcW w:w="1540" w:type="pct"/>
            <w:tcBorders>
              <w:top w:val="nil"/>
              <w:left w:val="single" w:sz="4" w:space="0" w:color="auto"/>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000 01 05 02 01 00 0000 510</w:t>
            </w:r>
          </w:p>
        </w:tc>
        <w:tc>
          <w:tcPr>
            <w:tcW w:w="2590" w:type="pct"/>
            <w:tcBorders>
              <w:top w:val="nil"/>
              <w:left w:val="nil"/>
              <w:bottom w:val="single" w:sz="4" w:space="0" w:color="auto"/>
              <w:right w:val="single" w:sz="4" w:space="0" w:color="auto"/>
            </w:tcBorders>
            <w:shd w:val="clear" w:color="auto" w:fill="auto"/>
            <w:hideMark/>
          </w:tcPr>
          <w:p w:rsidR="00DB2AE8" w:rsidRPr="002166C6" w:rsidRDefault="00DB2AE8" w:rsidP="00DB2AE8">
            <w:pPr>
              <w:rPr>
                <w:color w:val="000000"/>
                <w:sz w:val="20"/>
                <w:szCs w:val="20"/>
              </w:rPr>
            </w:pPr>
            <w:r w:rsidRPr="002166C6">
              <w:rPr>
                <w:color w:val="000000"/>
                <w:sz w:val="20"/>
                <w:szCs w:val="20"/>
              </w:rPr>
              <w:t>Увеличение прочих остатков денежных средств бюджетов</w:t>
            </w:r>
          </w:p>
        </w:tc>
        <w:tc>
          <w:tcPr>
            <w:tcW w:w="870"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-327 616 870,16</w:t>
            </w:r>
          </w:p>
        </w:tc>
      </w:tr>
      <w:tr w:rsidR="00DB2AE8" w:rsidRPr="002166C6" w:rsidTr="002166C6">
        <w:trPr>
          <w:trHeight w:val="68"/>
        </w:trPr>
        <w:tc>
          <w:tcPr>
            <w:tcW w:w="1540" w:type="pct"/>
            <w:tcBorders>
              <w:top w:val="nil"/>
              <w:left w:val="single" w:sz="4" w:space="0" w:color="auto"/>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000 01 05 02 01 13 0000 510</w:t>
            </w:r>
          </w:p>
        </w:tc>
        <w:tc>
          <w:tcPr>
            <w:tcW w:w="2590" w:type="pct"/>
            <w:tcBorders>
              <w:top w:val="nil"/>
              <w:left w:val="nil"/>
              <w:bottom w:val="single" w:sz="4" w:space="0" w:color="auto"/>
              <w:right w:val="single" w:sz="4" w:space="0" w:color="auto"/>
            </w:tcBorders>
            <w:shd w:val="clear" w:color="auto" w:fill="auto"/>
            <w:hideMark/>
          </w:tcPr>
          <w:p w:rsidR="00DB2AE8" w:rsidRPr="002166C6" w:rsidRDefault="00DB2AE8" w:rsidP="00DB2AE8">
            <w:pPr>
              <w:rPr>
                <w:color w:val="000000"/>
                <w:sz w:val="20"/>
                <w:szCs w:val="20"/>
              </w:rPr>
            </w:pPr>
            <w:r w:rsidRPr="002166C6">
              <w:rPr>
                <w:color w:val="000000"/>
                <w:sz w:val="20"/>
                <w:szCs w:val="20"/>
              </w:rPr>
              <w:t>Увеличение прочих остатков денежных средств бюджетов городских поселений</w:t>
            </w:r>
          </w:p>
        </w:tc>
        <w:tc>
          <w:tcPr>
            <w:tcW w:w="870"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-327 616 870,16</w:t>
            </w:r>
          </w:p>
        </w:tc>
      </w:tr>
      <w:tr w:rsidR="00DB2AE8" w:rsidRPr="002166C6" w:rsidTr="002166C6">
        <w:trPr>
          <w:trHeight w:val="68"/>
        </w:trPr>
        <w:tc>
          <w:tcPr>
            <w:tcW w:w="1540" w:type="pct"/>
            <w:tcBorders>
              <w:top w:val="nil"/>
              <w:left w:val="single" w:sz="4" w:space="0" w:color="auto"/>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000 01 05 00 00 00 0000 600</w:t>
            </w:r>
          </w:p>
        </w:tc>
        <w:tc>
          <w:tcPr>
            <w:tcW w:w="2590" w:type="pct"/>
            <w:tcBorders>
              <w:top w:val="nil"/>
              <w:left w:val="nil"/>
              <w:bottom w:val="single" w:sz="4" w:space="0" w:color="auto"/>
              <w:right w:val="single" w:sz="4" w:space="0" w:color="auto"/>
            </w:tcBorders>
            <w:shd w:val="clear" w:color="auto" w:fill="auto"/>
            <w:hideMark/>
          </w:tcPr>
          <w:p w:rsidR="00DB2AE8" w:rsidRPr="002166C6" w:rsidRDefault="00DB2AE8" w:rsidP="00DB2AE8">
            <w:pPr>
              <w:rPr>
                <w:color w:val="000000"/>
                <w:sz w:val="20"/>
                <w:szCs w:val="20"/>
              </w:rPr>
            </w:pPr>
            <w:r w:rsidRPr="002166C6">
              <w:rPr>
                <w:color w:val="000000"/>
                <w:sz w:val="20"/>
                <w:szCs w:val="20"/>
              </w:rPr>
              <w:t>Уменьшение остатков средств бюджетов</w:t>
            </w:r>
          </w:p>
        </w:tc>
        <w:tc>
          <w:tcPr>
            <w:tcW w:w="870"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342 641 744,19</w:t>
            </w:r>
          </w:p>
        </w:tc>
      </w:tr>
      <w:tr w:rsidR="00DB2AE8" w:rsidRPr="002166C6" w:rsidTr="002166C6">
        <w:trPr>
          <w:trHeight w:val="68"/>
        </w:trPr>
        <w:tc>
          <w:tcPr>
            <w:tcW w:w="1540" w:type="pct"/>
            <w:tcBorders>
              <w:top w:val="nil"/>
              <w:left w:val="single" w:sz="4" w:space="0" w:color="auto"/>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000 01 05 02 00 00 0000 600</w:t>
            </w:r>
          </w:p>
        </w:tc>
        <w:tc>
          <w:tcPr>
            <w:tcW w:w="2590" w:type="pct"/>
            <w:tcBorders>
              <w:top w:val="nil"/>
              <w:left w:val="nil"/>
              <w:bottom w:val="single" w:sz="4" w:space="0" w:color="auto"/>
              <w:right w:val="single" w:sz="4" w:space="0" w:color="auto"/>
            </w:tcBorders>
            <w:shd w:val="clear" w:color="auto" w:fill="auto"/>
            <w:hideMark/>
          </w:tcPr>
          <w:p w:rsidR="00DB2AE8" w:rsidRPr="002166C6" w:rsidRDefault="00DB2AE8" w:rsidP="00DB2AE8">
            <w:pPr>
              <w:rPr>
                <w:color w:val="000000"/>
                <w:sz w:val="20"/>
                <w:szCs w:val="20"/>
              </w:rPr>
            </w:pPr>
            <w:r w:rsidRPr="002166C6">
              <w:rPr>
                <w:color w:val="000000"/>
                <w:sz w:val="20"/>
                <w:szCs w:val="20"/>
              </w:rPr>
              <w:t>Уменьшение прочих остатков средств бюджетов</w:t>
            </w:r>
          </w:p>
        </w:tc>
        <w:tc>
          <w:tcPr>
            <w:tcW w:w="870"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342 641 744,19</w:t>
            </w:r>
          </w:p>
        </w:tc>
      </w:tr>
      <w:tr w:rsidR="00DB2AE8" w:rsidRPr="002166C6" w:rsidTr="002166C6">
        <w:trPr>
          <w:trHeight w:val="68"/>
        </w:trPr>
        <w:tc>
          <w:tcPr>
            <w:tcW w:w="1540" w:type="pct"/>
            <w:tcBorders>
              <w:top w:val="nil"/>
              <w:left w:val="single" w:sz="4" w:space="0" w:color="auto"/>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000 01 05 02 01 00 0000 610</w:t>
            </w:r>
          </w:p>
        </w:tc>
        <w:tc>
          <w:tcPr>
            <w:tcW w:w="2590" w:type="pct"/>
            <w:tcBorders>
              <w:top w:val="nil"/>
              <w:left w:val="nil"/>
              <w:bottom w:val="single" w:sz="4" w:space="0" w:color="auto"/>
              <w:right w:val="single" w:sz="4" w:space="0" w:color="auto"/>
            </w:tcBorders>
            <w:shd w:val="clear" w:color="auto" w:fill="auto"/>
            <w:hideMark/>
          </w:tcPr>
          <w:p w:rsidR="00DB2AE8" w:rsidRPr="002166C6" w:rsidRDefault="00DB2AE8" w:rsidP="00DB2AE8">
            <w:pPr>
              <w:rPr>
                <w:color w:val="000000"/>
                <w:sz w:val="20"/>
                <w:szCs w:val="20"/>
              </w:rPr>
            </w:pPr>
            <w:r w:rsidRPr="002166C6">
              <w:rPr>
                <w:color w:val="000000"/>
                <w:sz w:val="20"/>
                <w:szCs w:val="20"/>
              </w:rPr>
              <w:t>Уменьшение прочих остатков денежных средств бюджетов</w:t>
            </w:r>
          </w:p>
        </w:tc>
        <w:tc>
          <w:tcPr>
            <w:tcW w:w="870"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342 641 744,19</w:t>
            </w:r>
          </w:p>
        </w:tc>
      </w:tr>
      <w:tr w:rsidR="00DB2AE8" w:rsidRPr="002166C6" w:rsidTr="002166C6">
        <w:trPr>
          <w:trHeight w:val="68"/>
        </w:trPr>
        <w:tc>
          <w:tcPr>
            <w:tcW w:w="1540" w:type="pct"/>
            <w:tcBorders>
              <w:top w:val="nil"/>
              <w:left w:val="single" w:sz="4" w:space="0" w:color="auto"/>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000 01 05 02 01 13 0000 610</w:t>
            </w:r>
          </w:p>
        </w:tc>
        <w:tc>
          <w:tcPr>
            <w:tcW w:w="2590" w:type="pct"/>
            <w:tcBorders>
              <w:top w:val="nil"/>
              <w:left w:val="nil"/>
              <w:bottom w:val="single" w:sz="4" w:space="0" w:color="auto"/>
              <w:right w:val="single" w:sz="4" w:space="0" w:color="auto"/>
            </w:tcBorders>
            <w:shd w:val="clear" w:color="auto" w:fill="auto"/>
            <w:hideMark/>
          </w:tcPr>
          <w:p w:rsidR="00DB2AE8" w:rsidRPr="002166C6" w:rsidRDefault="00DB2AE8" w:rsidP="00DB2AE8">
            <w:pPr>
              <w:rPr>
                <w:color w:val="000000"/>
                <w:sz w:val="20"/>
                <w:szCs w:val="20"/>
              </w:rPr>
            </w:pPr>
            <w:r w:rsidRPr="002166C6">
              <w:rPr>
                <w:color w:val="000000"/>
                <w:sz w:val="20"/>
                <w:szCs w:val="20"/>
              </w:rPr>
              <w:t>Уменьшение прочих остатков денежных средств бюджетов городских поселений</w:t>
            </w:r>
          </w:p>
        </w:tc>
        <w:tc>
          <w:tcPr>
            <w:tcW w:w="870" w:type="pct"/>
            <w:tcBorders>
              <w:top w:val="nil"/>
              <w:left w:val="nil"/>
              <w:bottom w:val="single" w:sz="4" w:space="0" w:color="auto"/>
              <w:right w:val="single" w:sz="4" w:space="0" w:color="auto"/>
            </w:tcBorders>
            <w:shd w:val="clear" w:color="auto" w:fill="auto"/>
            <w:hideMark/>
          </w:tcPr>
          <w:p w:rsidR="00DB2AE8" w:rsidRPr="002166C6" w:rsidRDefault="00DB2AE8" w:rsidP="00DB2AE8">
            <w:pPr>
              <w:jc w:val="center"/>
              <w:rPr>
                <w:color w:val="000000"/>
                <w:sz w:val="20"/>
                <w:szCs w:val="20"/>
              </w:rPr>
            </w:pPr>
            <w:r w:rsidRPr="002166C6">
              <w:rPr>
                <w:color w:val="000000"/>
                <w:sz w:val="20"/>
                <w:szCs w:val="20"/>
              </w:rPr>
              <w:t>342 641 744,19</w:t>
            </w:r>
          </w:p>
        </w:tc>
      </w:tr>
    </w:tbl>
    <w:p w:rsidR="00E72F14" w:rsidRPr="00FB21D0" w:rsidRDefault="00E72F14" w:rsidP="00F64B0F">
      <w:pPr>
        <w:tabs>
          <w:tab w:val="left" w:pos="540"/>
        </w:tabs>
        <w:ind w:left="5245"/>
        <w:rPr>
          <w:sz w:val="25"/>
          <w:szCs w:val="25"/>
        </w:rPr>
      </w:pPr>
    </w:p>
    <w:sectPr w:rsidR="00E72F14" w:rsidRPr="00FB21D0" w:rsidSect="00E72F14">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BF6" w:rsidRDefault="00675BF6" w:rsidP="00681002">
      <w:r>
        <w:separator/>
      </w:r>
    </w:p>
  </w:endnote>
  <w:endnote w:type="continuationSeparator" w:id="0">
    <w:p w:rsidR="00675BF6" w:rsidRDefault="00675BF6"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BF6" w:rsidRDefault="00675BF6" w:rsidP="00681002">
      <w:r>
        <w:separator/>
      </w:r>
    </w:p>
  </w:footnote>
  <w:footnote w:type="continuationSeparator" w:id="0">
    <w:p w:rsidR="00675BF6" w:rsidRDefault="00675BF6"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6"/>
  </w:num>
  <w:num w:numId="12">
    <w:abstractNumId w:val="1"/>
  </w:num>
  <w:num w:numId="13">
    <w:abstractNumId w:val="2"/>
  </w:num>
  <w:num w:numId="14">
    <w:abstractNumId w:val="24"/>
  </w:num>
  <w:num w:numId="15">
    <w:abstractNumId w:val="19"/>
  </w:num>
  <w:num w:numId="16">
    <w:abstractNumId w:val="11"/>
  </w:num>
  <w:num w:numId="17">
    <w:abstractNumId w:val="0"/>
  </w:num>
  <w:num w:numId="18">
    <w:abstractNumId w:val="7"/>
  </w:num>
  <w:num w:numId="19">
    <w:abstractNumId w:val="25"/>
  </w:num>
  <w:num w:numId="20">
    <w:abstractNumId w:val="14"/>
  </w:num>
  <w:num w:numId="21">
    <w:abstractNumId w:val="4"/>
  </w:num>
  <w:num w:numId="22">
    <w:abstractNumId w:val="5"/>
  </w:num>
  <w:num w:numId="23">
    <w:abstractNumId w:val="12"/>
  </w:num>
  <w:num w:numId="24">
    <w:abstractNumId w:val="2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2087F"/>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B6"/>
    <w:rsid w:val="001135C8"/>
    <w:rsid w:val="001161AF"/>
    <w:rsid w:val="001170C9"/>
    <w:rsid w:val="00130C78"/>
    <w:rsid w:val="00131A6E"/>
    <w:rsid w:val="00140461"/>
    <w:rsid w:val="001438D0"/>
    <w:rsid w:val="001455B6"/>
    <w:rsid w:val="00147304"/>
    <w:rsid w:val="001560E6"/>
    <w:rsid w:val="00167881"/>
    <w:rsid w:val="00171112"/>
    <w:rsid w:val="00181492"/>
    <w:rsid w:val="00197DAD"/>
    <w:rsid w:val="001A0CF6"/>
    <w:rsid w:val="001A73D9"/>
    <w:rsid w:val="001B021B"/>
    <w:rsid w:val="001C095D"/>
    <w:rsid w:val="001D60FB"/>
    <w:rsid w:val="002166C6"/>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C68B6"/>
    <w:rsid w:val="002D5C21"/>
    <w:rsid w:val="002E1F12"/>
    <w:rsid w:val="002F0A6B"/>
    <w:rsid w:val="002F1058"/>
    <w:rsid w:val="0030148C"/>
    <w:rsid w:val="00317DE8"/>
    <w:rsid w:val="0032016E"/>
    <w:rsid w:val="00320962"/>
    <w:rsid w:val="00326AB8"/>
    <w:rsid w:val="00327EE6"/>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5F6ADC"/>
    <w:rsid w:val="006016D4"/>
    <w:rsid w:val="00617901"/>
    <w:rsid w:val="006229FA"/>
    <w:rsid w:val="00636270"/>
    <w:rsid w:val="00651364"/>
    <w:rsid w:val="0065438A"/>
    <w:rsid w:val="00663982"/>
    <w:rsid w:val="00664A8A"/>
    <w:rsid w:val="00667CF9"/>
    <w:rsid w:val="00671F09"/>
    <w:rsid w:val="00672928"/>
    <w:rsid w:val="006746C6"/>
    <w:rsid w:val="00675BF6"/>
    <w:rsid w:val="00676953"/>
    <w:rsid w:val="00677578"/>
    <w:rsid w:val="00681002"/>
    <w:rsid w:val="00684882"/>
    <w:rsid w:val="00686A42"/>
    <w:rsid w:val="00686E22"/>
    <w:rsid w:val="00687347"/>
    <w:rsid w:val="006B0CCA"/>
    <w:rsid w:val="006B3750"/>
    <w:rsid w:val="006C2A7F"/>
    <w:rsid w:val="006C5D6F"/>
    <w:rsid w:val="006E1B54"/>
    <w:rsid w:val="006E7910"/>
    <w:rsid w:val="0070097C"/>
    <w:rsid w:val="00707A00"/>
    <w:rsid w:val="00710784"/>
    <w:rsid w:val="007270DF"/>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C9A"/>
    <w:rsid w:val="00867D85"/>
    <w:rsid w:val="008723E4"/>
    <w:rsid w:val="00892C49"/>
    <w:rsid w:val="008A2505"/>
    <w:rsid w:val="008A2C15"/>
    <w:rsid w:val="008B7DC5"/>
    <w:rsid w:val="008C249D"/>
    <w:rsid w:val="008C3BFB"/>
    <w:rsid w:val="008D7DE5"/>
    <w:rsid w:val="008E735D"/>
    <w:rsid w:val="009035F4"/>
    <w:rsid w:val="00904CD1"/>
    <w:rsid w:val="00911951"/>
    <w:rsid w:val="0092547E"/>
    <w:rsid w:val="00934FB1"/>
    <w:rsid w:val="00952A49"/>
    <w:rsid w:val="00953E11"/>
    <w:rsid w:val="00957376"/>
    <w:rsid w:val="009713A1"/>
    <w:rsid w:val="00974107"/>
    <w:rsid w:val="00974AAD"/>
    <w:rsid w:val="00983683"/>
    <w:rsid w:val="009841D7"/>
    <w:rsid w:val="00985B85"/>
    <w:rsid w:val="00994EBC"/>
    <w:rsid w:val="009A0F8A"/>
    <w:rsid w:val="009A284B"/>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2BD7"/>
    <w:rsid w:val="00A45571"/>
    <w:rsid w:val="00A47CBF"/>
    <w:rsid w:val="00A50C24"/>
    <w:rsid w:val="00A547A4"/>
    <w:rsid w:val="00A54DA4"/>
    <w:rsid w:val="00A6768B"/>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645D"/>
    <w:rsid w:val="00C43573"/>
    <w:rsid w:val="00C46F19"/>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9A"/>
    <w:rsid w:val="00D80AA9"/>
    <w:rsid w:val="00DA760A"/>
    <w:rsid w:val="00DB2AE8"/>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72F14"/>
    <w:rsid w:val="00E806C5"/>
    <w:rsid w:val="00E9298D"/>
    <w:rsid w:val="00E953A3"/>
    <w:rsid w:val="00EB2327"/>
    <w:rsid w:val="00EB4CFD"/>
    <w:rsid w:val="00EB56F8"/>
    <w:rsid w:val="00ED0310"/>
    <w:rsid w:val="00ED0AA7"/>
    <w:rsid w:val="00ED4A4E"/>
    <w:rsid w:val="00ED661D"/>
    <w:rsid w:val="00ED6DDC"/>
    <w:rsid w:val="00EE5B72"/>
    <w:rsid w:val="00EF0A58"/>
    <w:rsid w:val="00EF1BA2"/>
    <w:rsid w:val="00EF2944"/>
    <w:rsid w:val="00EF548E"/>
    <w:rsid w:val="00F02B51"/>
    <w:rsid w:val="00F06121"/>
    <w:rsid w:val="00F061F6"/>
    <w:rsid w:val="00F15BE8"/>
    <w:rsid w:val="00F270A3"/>
    <w:rsid w:val="00F3641F"/>
    <w:rsid w:val="00F467B1"/>
    <w:rsid w:val="00F61B2F"/>
    <w:rsid w:val="00F61EBE"/>
    <w:rsid w:val="00F64B0F"/>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38092868">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54672410">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79567304">
      <w:bodyDiv w:val="1"/>
      <w:marLeft w:val="0"/>
      <w:marRight w:val="0"/>
      <w:marTop w:val="0"/>
      <w:marBottom w:val="0"/>
      <w:divBdr>
        <w:top w:val="none" w:sz="0" w:space="0" w:color="auto"/>
        <w:left w:val="none" w:sz="0" w:space="0" w:color="auto"/>
        <w:bottom w:val="none" w:sz="0" w:space="0" w:color="auto"/>
        <w:right w:val="none" w:sz="0" w:space="0" w:color="auto"/>
      </w:divBdr>
    </w:div>
    <w:div w:id="80833333">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381542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2357388">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4588137">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48658761">
      <w:bodyDiv w:val="1"/>
      <w:marLeft w:val="0"/>
      <w:marRight w:val="0"/>
      <w:marTop w:val="0"/>
      <w:marBottom w:val="0"/>
      <w:divBdr>
        <w:top w:val="none" w:sz="0" w:space="0" w:color="auto"/>
        <w:left w:val="none" w:sz="0" w:space="0" w:color="auto"/>
        <w:bottom w:val="none" w:sz="0" w:space="0" w:color="auto"/>
        <w:right w:val="none" w:sz="0" w:space="0" w:color="auto"/>
      </w:divBdr>
    </w:div>
    <w:div w:id="249631055">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0506543">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3139212">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3765451">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56013986">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36761158">
      <w:bodyDiv w:val="1"/>
      <w:marLeft w:val="0"/>
      <w:marRight w:val="0"/>
      <w:marTop w:val="0"/>
      <w:marBottom w:val="0"/>
      <w:divBdr>
        <w:top w:val="none" w:sz="0" w:space="0" w:color="auto"/>
        <w:left w:val="none" w:sz="0" w:space="0" w:color="auto"/>
        <w:bottom w:val="none" w:sz="0" w:space="0" w:color="auto"/>
        <w:right w:val="none" w:sz="0" w:space="0" w:color="auto"/>
      </w:divBdr>
    </w:div>
    <w:div w:id="645167240">
      <w:bodyDiv w:val="1"/>
      <w:marLeft w:val="0"/>
      <w:marRight w:val="0"/>
      <w:marTop w:val="0"/>
      <w:marBottom w:val="0"/>
      <w:divBdr>
        <w:top w:val="none" w:sz="0" w:space="0" w:color="auto"/>
        <w:left w:val="none" w:sz="0" w:space="0" w:color="auto"/>
        <w:bottom w:val="none" w:sz="0" w:space="0" w:color="auto"/>
        <w:right w:val="none" w:sz="0" w:space="0" w:color="auto"/>
      </w:divBdr>
    </w:div>
    <w:div w:id="65175851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3860151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891581889">
      <w:bodyDiv w:val="1"/>
      <w:marLeft w:val="0"/>
      <w:marRight w:val="0"/>
      <w:marTop w:val="0"/>
      <w:marBottom w:val="0"/>
      <w:divBdr>
        <w:top w:val="none" w:sz="0" w:space="0" w:color="auto"/>
        <w:left w:val="none" w:sz="0" w:space="0" w:color="auto"/>
        <w:bottom w:val="none" w:sz="0" w:space="0" w:color="auto"/>
        <w:right w:val="none" w:sz="0" w:space="0" w:color="auto"/>
      </w:divBdr>
    </w:div>
    <w:div w:id="89948781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56133563">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1175129">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5882011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28009549">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53449612">
      <w:bodyDiv w:val="1"/>
      <w:marLeft w:val="0"/>
      <w:marRight w:val="0"/>
      <w:marTop w:val="0"/>
      <w:marBottom w:val="0"/>
      <w:divBdr>
        <w:top w:val="none" w:sz="0" w:space="0" w:color="auto"/>
        <w:left w:val="none" w:sz="0" w:space="0" w:color="auto"/>
        <w:bottom w:val="none" w:sz="0" w:space="0" w:color="auto"/>
        <w:right w:val="none" w:sz="0" w:space="0" w:color="auto"/>
      </w:divBdr>
    </w:div>
    <w:div w:id="1156343250">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0070590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45996899">
      <w:bodyDiv w:val="1"/>
      <w:marLeft w:val="0"/>
      <w:marRight w:val="0"/>
      <w:marTop w:val="0"/>
      <w:marBottom w:val="0"/>
      <w:divBdr>
        <w:top w:val="none" w:sz="0" w:space="0" w:color="auto"/>
        <w:left w:val="none" w:sz="0" w:space="0" w:color="auto"/>
        <w:bottom w:val="none" w:sz="0" w:space="0" w:color="auto"/>
        <w:right w:val="none" w:sz="0" w:space="0" w:color="auto"/>
      </w:divBdr>
    </w:div>
    <w:div w:id="1263027524">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8269556">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34995356">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7539683">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388534084">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45729012">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591616932">
      <w:bodyDiv w:val="1"/>
      <w:marLeft w:val="0"/>
      <w:marRight w:val="0"/>
      <w:marTop w:val="0"/>
      <w:marBottom w:val="0"/>
      <w:divBdr>
        <w:top w:val="none" w:sz="0" w:space="0" w:color="auto"/>
        <w:left w:val="none" w:sz="0" w:space="0" w:color="auto"/>
        <w:bottom w:val="none" w:sz="0" w:space="0" w:color="auto"/>
        <w:right w:val="none" w:sz="0" w:space="0" w:color="auto"/>
      </w:divBdr>
    </w:div>
    <w:div w:id="1610382979">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4866371">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521015">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31485877">
      <w:bodyDiv w:val="1"/>
      <w:marLeft w:val="0"/>
      <w:marRight w:val="0"/>
      <w:marTop w:val="0"/>
      <w:marBottom w:val="0"/>
      <w:divBdr>
        <w:top w:val="none" w:sz="0" w:space="0" w:color="auto"/>
        <w:left w:val="none" w:sz="0" w:space="0" w:color="auto"/>
        <w:bottom w:val="none" w:sz="0" w:space="0" w:color="auto"/>
        <w:right w:val="none" w:sz="0" w:space="0" w:color="auto"/>
      </w:divBdr>
    </w:div>
    <w:div w:id="1838498994">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3541842">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19900592">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1997997341">
      <w:bodyDiv w:val="1"/>
      <w:marLeft w:val="0"/>
      <w:marRight w:val="0"/>
      <w:marTop w:val="0"/>
      <w:marBottom w:val="0"/>
      <w:divBdr>
        <w:top w:val="none" w:sz="0" w:space="0" w:color="auto"/>
        <w:left w:val="none" w:sz="0" w:space="0" w:color="auto"/>
        <w:bottom w:val="none" w:sz="0" w:space="0" w:color="auto"/>
        <w:right w:val="none" w:sz="0" w:space="0" w:color="auto"/>
      </w:divBdr>
    </w:div>
    <w:div w:id="2004157257">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0815633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6EEF-FA13-4708-A142-0E59B1E6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16</Pages>
  <Words>8423</Words>
  <Characters>48017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5</cp:revision>
  <cp:lastPrinted>2025-05-15T12:29:00Z</cp:lastPrinted>
  <dcterms:created xsi:type="dcterms:W3CDTF">2025-06-27T10:09:00Z</dcterms:created>
  <dcterms:modified xsi:type="dcterms:W3CDTF">2025-06-27T12:10:00Z</dcterms:modified>
</cp:coreProperties>
</file>