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59" w:rsidRPr="00486659" w:rsidRDefault="00486659" w:rsidP="00486659">
      <w:pPr>
        <w:rPr>
          <w:b/>
          <w:sz w:val="28"/>
          <w:szCs w:val="28"/>
        </w:rPr>
      </w:pPr>
      <w:r w:rsidRPr="00486659">
        <w:rPr>
          <w:b/>
          <w:sz w:val="28"/>
          <w:szCs w:val="28"/>
        </w:rPr>
        <w:t xml:space="preserve">     </w:t>
      </w:r>
    </w:p>
    <w:p w:rsidR="00486659" w:rsidRPr="00486659" w:rsidRDefault="00486659" w:rsidP="00486659">
      <w:pPr>
        <w:jc w:val="center"/>
        <w:rPr>
          <w:b/>
          <w:sz w:val="26"/>
          <w:szCs w:val="26"/>
        </w:rPr>
      </w:pPr>
      <w:r w:rsidRPr="00486659">
        <w:rPr>
          <w:b/>
          <w:sz w:val="26"/>
          <w:szCs w:val="26"/>
        </w:rPr>
        <w:t xml:space="preserve">СОВЕТ ДЕПУТАТОВ </w:t>
      </w:r>
      <w:r w:rsidRPr="00486659">
        <w:rPr>
          <w:b/>
          <w:sz w:val="26"/>
          <w:szCs w:val="26"/>
        </w:rPr>
        <w:br/>
        <w:t>ГОРОДСКОГО ПОСЕЛЕНИЯ МЕЖДУРЕЧЕНСКИЙ</w:t>
      </w:r>
    </w:p>
    <w:p w:rsidR="00486659" w:rsidRPr="00486659" w:rsidRDefault="00486659" w:rsidP="00486659">
      <w:pPr>
        <w:jc w:val="center"/>
        <w:rPr>
          <w:b/>
          <w:sz w:val="26"/>
          <w:szCs w:val="26"/>
        </w:rPr>
      </w:pPr>
      <w:r w:rsidRPr="00486659">
        <w:rPr>
          <w:b/>
          <w:sz w:val="26"/>
          <w:szCs w:val="26"/>
        </w:rPr>
        <w:t>Кондинского района</w:t>
      </w:r>
    </w:p>
    <w:p w:rsidR="00486659" w:rsidRPr="00486659" w:rsidRDefault="00486659" w:rsidP="00486659">
      <w:pPr>
        <w:jc w:val="center"/>
        <w:rPr>
          <w:b/>
          <w:sz w:val="26"/>
          <w:szCs w:val="26"/>
        </w:rPr>
      </w:pPr>
      <w:r w:rsidRPr="00486659">
        <w:rPr>
          <w:b/>
          <w:sz w:val="26"/>
          <w:szCs w:val="26"/>
        </w:rPr>
        <w:t>Ханты-Мансийского автономного округа - Югры</w:t>
      </w:r>
    </w:p>
    <w:p w:rsidR="00486659" w:rsidRPr="00486659" w:rsidRDefault="00486659" w:rsidP="00486659">
      <w:pPr>
        <w:jc w:val="center"/>
        <w:rPr>
          <w:b/>
          <w:sz w:val="26"/>
          <w:szCs w:val="26"/>
        </w:rPr>
      </w:pPr>
    </w:p>
    <w:p w:rsidR="00486659" w:rsidRPr="00486659" w:rsidRDefault="00486659" w:rsidP="00486659">
      <w:pPr>
        <w:keepNext/>
        <w:jc w:val="center"/>
        <w:outlineLvl w:val="0"/>
        <w:rPr>
          <w:b/>
          <w:bCs/>
          <w:kern w:val="32"/>
          <w:sz w:val="26"/>
          <w:szCs w:val="26"/>
        </w:rPr>
      </w:pPr>
      <w:r w:rsidRPr="00486659">
        <w:rPr>
          <w:b/>
          <w:bCs/>
          <w:kern w:val="32"/>
          <w:sz w:val="26"/>
          <w:szCs w:val="26"/>
        </w:rPr>
        <w:t>РЕШЕНИЕ</w:t>
      </w:r>
    </w:p>
    <w:p w:rsidR="00486659" w:rsidRPr="00486659" w:rsidRDefault="00486659" w:rsidP="00486659">
      <w:pPr>
        <w:jc w:val="center"/>
        <w:rPr>
          <w:b/>
          <w:sz w:val="26"/>
          <w:szCs w:val="26"/>
        </w:rPr>
      </w:pPr>
    </w:p>
    <w:p w:rsidR="00486659" w:rsidRPr="00486659" w:rsidRDefault="00486659" w:rsidP="00486659">
      <w:pPr>
        <w:rPr>
          <w:sz w:val="26"/>
          <w:szCs w:val="26"/>
        </w:rPr>
      </w:pPr>
      <w:r w:rsidRPr="00486659">
        <w:rPr>
          <w:sz w:val="26"/>
          <w:szCs w:val="26"/>
        </w:rPr>
        <w:t xml:space="preserve">от 28 ноября 2025 года                                                                                       </w:t>
      </w:r>
      <w:r w:rsidR="00A30C3B">
        <w:rPr>
          <w:sz w:val="26"/>
          <w:szCs w:val="26"/>
        </w:rPr>
        <w:t xml:space="preserve">       № 126</w:t>
      </w:r>
    </w:p>
    <w:p w:rsidR="00486659" w:rsidRPr="00486659" w:rsidRDefault="00486659" w:rsidP="00486659">
      <w:pPr>
        <w:rPr>
          <w:sz w:val="26"/>
          <w:szCs w:val="26"/>
        </w:rPr>
      </w:pPr>
      <w:proofErr w:type="spellStart"/>
      <w:r w:rsidRPr="00486659">
        <w:rPr>
          <w:sz w:val="26"/>
          <w:szCs w:val="26"/>
        </w:rPr>
        <w:t>пгт</w:t>
      </w:r>
      <w:proofErr w:type="spellEnd"/>
      <w:r w:rsidRPr="00486659">
        <w:rPr>
          <w:sz w:val="26"/>
          <w:szCs w:val="26"/>
        </w:rPr>
        <w:t>. Междуреченский</w:t>
      </w:r>
    </w:p>
    <w:p w:rsidR="00486659" w:rsidRPr="00486659" w:rsidRDefault="00486659" w:rsidP="00486659">
      <w:pPr>
        <w:jc w:val="both"/>
        <w:rPr>
          <w:sz w:val="26"/>
          <w:szCs w:val="26"/>
        </w:rPr>
      </w:pPr>
    </w:p>
    <w:p w:rsidR="00486659" w:rsidRPr="00486659" w:rsidRDefault="00486659" w:rsidP="00486659">
      <w:pPr>
        <w:jc w:val="center"/>
        <w:rPr>
          <w:b/>
          <w:sz w:val="26"/>
          <w:szCs w:val="26"/>
        </w:rPr>
      </w:pPr>
      <w:r w:rsidRPr="00486659">
        <w:rPr>
          <w:b/>
          <w:sz w:val="26"/>
          <w:szCs w:val="26"/>
        </w:rPr>
        <w:t>О внесении изменений в решение Совета депутатов</w:t>
      </w:r>
    </w:p>
    <w:p w:rsidR="00486659" w:rsidRPr="00486659" w:rsidRDefault="00486659" w:rsidP="00486659">
      <w:pPr>
        <w:jc w:val="center"/>
        <w:rPr>
          <w:b/>
          <w:sz w:val="26"/>
          <w:szCs w:val="26"/>
        </w:rPr>
      </w:pPr>
      <w:r w:rsidRPr="00486659">
        <w:rPr>
          <w:b/>
          <w:sz w:val="26"/>
          <w:szCs w:val="26"/>
        </w:rPr>
        <w:t>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p w:rsidR="00486659" w:rsidRPr="00486659" w:rsidRDefault="00486659" w:rsidP="00486659">
      <w:pPr>
        <w:tabs>
          <w:tab w:val="left" w:pos="993"/>
        </w:tabs>
        <w:ind w:firstLine="709"/>
        <w:jc w:val="both"/>
        <w:rPr>
          <w:color w:val="000000"/>
          <w:spacing w:val="-3"/>
          <w:sz w:val="26"/>
          <w:szCs w:val="26"/>
        </w:rPr>
      </w:pPr>
    </w:p>
    <w:p w:rsidR="00486659" w:rsidRPr="00486659" w:rsidRDefault="00486659" w:rsidP="00486659">
      <w:pPr>
        <w:tabs>
          <w:tab w:val="left" w:pos="993"/>
        </w:tabs>
        <w:ind w:firstLine="709"/>
        <w:jc w:val="both"/>
        <w:rPr>
          <w:color w:val="000000"/>
          <w:spacing w:val="-3"/>
          <w:sz w:val="26"/>
          <w:szCs w:val="26"/>
        </w:rPr>
      </w:pPr>
      <w:proofErr w:type="gramStart"/>
      <w:r w:rsidRPr="00486659">
        <w:rPr>
          <w:color w:val="000000"/>
          <w:spacing w:val="-3"/>
          <w:sz w:val="26"/>
          <w:szCs w:val="26"/>
        </w:rPr>
        <w:t>В соответствии с</w:t>
      </w:r>
      <w:r w:rsidR="001A603A">
        <w:rPr>
          <w:color w:val="000000"/>
          <w:spacing w:val="-3"/>
          <w:sz w:val="26"/>
          <w:szCs w:val="26"/>
        </w:rPr>
        <w:t xml:space="preserve">о статьями 96, 179.4, 217, 232 </w:t>
      </w:r>
      <w:r w:rsidRPr="00486659">
        <w:rPr>
          <w:color w:val="000000"/>
          <w:spacing w:val="-3"/>
          <w:sz w:val="26"/>
          <w:szCs w:val="26"/>
        </w:rPr>
        <w:t>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486659">
        <w:rPr>
          <w:color w:val="000000"/>
          <w:spacing w:val="-3"/>
          <w:sz w:val="26"/>
          <w:szCs w:val="26"/>
        </w:rPr>
        <w:t xml:space="preserve"> Совет депутатов городского поселения Междуреченский </w:t>
      </w:r>
      <w:r w:rsidRPr="00486659">
        <w:rPr>
          <w:b/>
          <w:color w:val="000000"/>
          <w:spacing w:val="-3"/>
          <w:sz w:val="26"/>
          <w:szCs w:val="26"/>
        </w:rPr>
        <w:t>решил:</w:t>
      </w:r>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486659" w:rsidRPr="00486659" w:rsidRDefault="00486659" w:rsidP="00837795">
      <w:pPr>
        <w:numPr>
          <w:ilvl w:val="0"/>
          <w:numId w:val="50"/>
        </w:numPr>
        <w:spacing w:line="0" w:lineRule="atLeast"/>
        <w:ind w:left="709" w:firstLine="0"/>
        <w:jc w:val="both"/>
        <w:rPr>
          <w:sz w:val="26"/>
          <w:szCs w:val="26"/>
        </w:rPr>
      </w:pPr>
      <w:r w:rsidRPr="00486659">
        <w:rPr>
          <w:sz w:val="26"/>
          <w:szCs w:val="26"/>
        </w:rPr>
        <w:t>Подпункт а) пункта 1 части 1 решения изложить в следующей редакции:</w:t>
      </w:r>
    </w:p>
    <w:p w:rsidR="00486659" w:rsidRPr="00486659" w:rsidRDefault="00486659" w:rsidP="00837795">
      <w:pPr>
        <w:tabs>
          <w:tab w:val="left" w:pos="1134"/>
          <w:tab w:val="left" w:pos="1276"/>
        </w:tabs>
        <w:spacing w:line="0" w:lineRule="atLeast"/>
        <w:ind w:left="709"/>
        <w:jc w:val="both"/>
        <w:rPr>
          <w:sz w:val="26"/>
          <w:szCs w:val="26"/>
        </w:rPr>
      </w:pPr>
      <w:r w:rsidRPr="00486659">
        <w:rPr>
          <w:color w:val="000000"/>
          <w:spacing w:val="-3"/>
          <w:sz w:val="26"/>
          <w:szCs w:val="26"/>
        </w:rPr>
        <w:t>«</w:t>
      </w:r>
      <w:r w:rsidRPr="00486659">
        <w:rPr>
          <w:sz w:val="26"/>
          <w:szCs w:val="26"/>
        </w:rPr>
        <w:t>1) Прогнозируемый общий объем доходов бюджета городского поселения:</w:t>
      </w:r>
    </w:p>
    <w:p w:rsidR="00486659" w:rsidRPr="00486659" w:rsidRDefault="00486659" w:rsidP="00837795">
      <w:pPr>
        <w:tabs>
          <w:tab w:val="left" w:pos="1134"/>
          <w:tab w:val="left" w:pos="1276"/>
        </w:tabs>
        <w:spacing w:line="0" w:lineRule="atLeast"/>
        <w:ind w:firstLine="709"/>
        <w:jc w:val="both"/>
        <w:rPr>
          <w:sz w:val="26"/>
          <w:szCs w:val="26"/>
        </w:rPr>
      </w:pPr>
      <w:r w:rsidRPr="00486659">
        <w:rPr>
          <w:sz w:val="26"/>
          <w:szCs w:val="26"/>
        </w:rPr>
        <w:t>«а) на 2025 год в сумме 378 418 102,64 рублей (приложение 1 к настоящему решению)</w:t>
      </w:r>
      <w:proofErr w:type="gramStart"/>
      <w:r w:rsidRPr="00486659">
        <w:rPr>
          <w:sz w:val="26"/>
          <w:szCs w:val="26"/>
        </w:rPr>
        <w:t>;»</w:t>
      </w:r>
      <w:proofErr w:type="gramEnd"/>
      <w:r w:rsidRPr="00486659">
        <w:rPr>
          <w:sz w:val="26"/>
          <w:szCs w:val="26"/>
        </w:rPr>
        <w:t>;</w:t>
      </w:r>
    </w:p>
    <w:p w:rsidR="00486659" w:rsidRPr="00486659" w:rsidRDefault="00486659" w:rsidP="00486659">
      <w:pPr>
        <w:tabs>
          <w:tab w:val="left" w:pos="1134"/>
          <w:tab w:val="left" w:pos="1276"/>
        </w:tabs>
        <w:spacing w:line="0" w:lineRule="atLeast"/>
        <w:ind w:firstLine="709"/>
        <w:jc w:val="both"/>
        <w:rPr>
          <w:sz w:val="26"/>
          <w:szCs w:val="26"/>
        </w:rPr>
      </w:pPr>
      <w:r w:rsidRPr="00486659">
        <w:rPr>
          <w:sz w:val="26"/>
          <w:szCs w:val="26"/>
        </w:rPr>
        <w:t>б) на 2026 год в сумме 235 759 078,65 рублей и на 2027 год в сумме 315 183 512,65 рублей (приложение 1.1 к настоящему решению)</w:t>
      </w:r>
      <w:proofErr w:type="gramStart"/>
      <w:r w:rsidRPr="00486659">
        <w:rPr>
          <w:sz w:val="26"/>
          <w:szCs w:val="26"/>
        </w:rPr>
        <w:t>.</w:t>
      </w:r>
      <w:r w:rsidRPr="00486659">
        <w:rPr>
          <w:color w:val="000000"/>
          <w:spacing w:val="-3"/>
          <w:sz w:val="26"/>
          <w:szCs w:val="26"/>
        </w:rPr>
        <w:t>»</w:t>
      </w:r>
      <w:proofErr w:type="gramEnd"/>
      <w:r w:rsidRPr="00486659">
        <w:rPr>
          <w:color w:val="000000"/>
          <w:spacing w:val="-3"/>
          <w:sz w:val="26"/>
          <w:szCs w:val="26"/>
        </w:rPr>
        <w:t>;</w:t>
      </w:r>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2) Подпункт а) пункта 2 части 1 решения изложить в следующей редакции:</w:t>
      </w:r>
    </w:p>
    <w:p w:rsidR="00486659" w:rsidRPr="00486659" w:rsidRDefault="00486659" w:rsidP="00486659">
      <w:pPr>
        <w:tabs>
          <w:tab w:val="left" w:pos="1134"/>
          <w:tab w:val="left" w:pos="1276"/>
        </w:tabs>
        <w:spacing w:line="0" w:lineRule="atLeast"/>
        <w:ind w:firstLine="709"/>
        <w:jc w:val="both"/>
        <w:rPr>
          <w:sz w:val="26"/>
          <w:szCs w:val="26"/>
        </w:rPr>
      </w:pPr>
      <w:r w:rsidRPr="00486659">
        <w:rPr>
          <w:color w:val="000000"/>
          <w:spacing w:val="-3"/>
          <w:sz w:val="26"/>
          <w:szCs w:val="26"/>
        </w:rPr>
        <w:t>«</w:t>
      </w:r>
      <w:r w:rsidR="001A603A">
        <w:rPr>
          <w:sz w:val="26"/>
          <w:szCs w:val="26"/>
        </w:rPr>
        <w:t xml:space="preserve">2) </w:t>
      </w:r>
      <w:r w:rsidRPr="00486659">
        <w:rPr>
          <w:sz w:val="26"/>
          <w:szCs w:val="26"/>
        </w:rPr>
        <w:t>Общий объем расходов бюджета городского поселения:</w:t>
      </w:r>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 xml:space="preserve"> «а) на 2025 год в сумме 393 442 976,67</w:t>
      </w:r>
      <w:r w:rsidRPr="00486659">
        <w:rPr>
          <w:sz w:val="26"/>
          <w:szCs w:val="26"/>
        </w:rPr>
        <w:t xml:space="preserve"> рублей</w:t>
      </w:r>
      <w:proofErr w:type="gramStart"/>
      <w:r w:rsidRPr="00486659">
        <w:rPr>
          <w:color w:val="000000"/>
          <w:spacing w:val="-3"/>
          <w:sz w:val="26"/>
          <w:szCs w:val="26"/>
        </w:rPr>
        <w:t>;»</w:t>
      </w:r>
      <w:proofErr w:type="gramEnd"/>
      <w:r w:rsidRPr="00486659">
        <w:rPr>
          <w:color w:val="000000"/>
          <w:spacing w:val="-3"/>
          <w:sz w:val="26"/>
          <w:szCs w:val="26"/>
        </w:rPr>
        <w:t>;</w:t>
      </w:r>
    </w:p>
    <w:p w:rsidR="00486659" w:rsidRPr="00486659" w:rsidRDefault="00486659" w:rsidP="00486659">
      <w:pPr>
        <w:tabs>
          <w:tab w:val="left" w:pos="993"/>
        </w:tabs>
        <w:ind w:firstLine="709"/>
        <w:jc w:val="both"/>
        <w:rPr>
          <w:color w:val="000000"/>
          <w:spacing w:val="-3"/>
          <w:sz w:val="26"/>
          <w:szCs w:val="26"/>
        </w:rPr>
      </w:pPr>
      <w:r w:rsidRPr="00486659">
        <w:rPr>
          <w:sz w:val="26"/>
          <w:szCs w:val="26"/>
        </w:rPr>
        <w:t xml:space="preserve"> б) на 2026 год в сумме 235 759 078,65 рублей и на 2027 год в сумме 315 183 512,65 рублей</w:t>
      </w:r>
    </w:p>
    <w:p w:rsidR="00486659" w:rsidRPr="00486659" w:rsidRDefault="00486659" w:rsidP="00486659">
      <w:pPr>
        <w:tabs>
          <w:tab w:val="left" w:pos="1134"/>
        </w:tabs>
        <w:spacing w:line="0" w:lineRule="atLeast"/>
        <w:ind w:left="709"/>
        <w:jc w:val="both"/>
        <w:rPr>
          <w:sz w:val="26"/>
          <w:szCs w:val="26"/>
        </w:rPr>
      </w:pPr>
      <w:r w:rsidRPr="00486659">
        <w:rPr>
          <w:color w:val="000000"/>
          <w:spacing w:val="-3"/>
          <w:sz w:val="26"/>
          <w:szCs w:val="26"/>
        </w:rPr>
        <w:t xml:space="preserve">3) </w:t>
      </w:r>
      <w:r w:rsidRPr="00486659">
        <w:rPr>
          <w:sz w:val="26"/>
          <w:szCs w:val="26"/>
        </w:rPr>
        <w:t>Пункт 5 части 1 решения изложить в следующей редакции:</w:t>
      </w:r>
    </w:p>
    <w:p w:rsidR="00486659" w:rsidRPr="00486659" w:rsidRDefault="00486659" w:rsidP="00486659">
      <w:pPr>
        <w:tabs>
          <w:tab w:val="left" w:pos="1276"/>
        </w:tabs>
        <w:spacing w:line="0" w:lineRule="atLeast"/>
        <w:ind w:firstLine="709"/>
        <w:jc w:val="both"/>
        <w:rPr>
          <w:sz w:val="26"/>
          <w:szCs w:val="26"/>
        </w:rPr>
      </w:pPr>
      <w:r w:rsidRPr="00486659">
        <w:rPr>
          <w:sz w:val="26"/>
          <w:szCs w:val="26"/>
        </w:rPr>
        <w:t>«5) Объем муниципального дорожного фонда муниципального образования городское поселение Междуреченский:</w:t>
      </w:r>
    </w:p>
    <w:p w:rsidR="00486659" w:rsidRPr="00486659" w:rsidRDefault="00486659" w:rsidP="00486659">
      <w:pPr>
        <w:tabs>
          <w:tab w:val="left" w:pos="1276"/>
        </w:tabs>
        <w:spacing w:line="0" w:lineRule="atLeast"/>
        <w:ind w:firstLine="709"/>
        <w:jc w:val="both"/>
        <w:rPr>
          <w:sz w:val="26"/>
          <w:szCs w:val="26"/>
        </w:rPr>
      </w:pPr>
      <w:r w:rsidRPr="00486659">
        <w:rPr>
          <w:sz w:val="26"/>
          <w:szCs w:val="26"/>
        </w:rPr>
        <w:t>а) на 2025 год в сумме 178 310 450,59 рублей;</w:t>
      </w:r>
    </w:p>
    <w:p w:rsidR="00486659" w:rsidRPr="00486659" w:rsidRDefault="00486659" w:rsidP="00486659">
      <w:pPr>
        <w:tabs>
          <w:tab w:val="left" w:pos="1276"/>
        </w:tabs>
        <w:spacing w:line="0" w:lineRule="atLeast"/>
        <w:ind w:firstLine="709"/>
        <w:jc w:val="both"/>
        <w:rPr>
          <w:sz w:val="26"/>
          <w:szCs w:val="26"/>
        </w:rPr>
      </w:pPr>
      <w:r w:rsidRPr="00486659">
        <w:rPr>
          <w:sz w:val="26"/>
          <w:szCs w:val="26"/>
        </w:rPr>
        <w:t>б) на 2026 год в сумме 136 897 138,71 рублей;</w:t>
      </w:r>
    </w:p>
    <w:p w:rsidR="00486659" w:rsidRPr="00486659" w:rsidRDefault="00486659" w:rsidP="00486659">
      <w:pPr>
        <w:ind w:firstLine="709"/>
        <w:rPr>
          <w:sz w:val="26"/>
          <w:szCs w:val="26"/>
        </w:rPr>
      </w:pPr>
      <w:r w:rsidRPr="00486659">
        <w:rPr>
          <w:sz w:val="26"/>
          <w:szCs w:val="26"/>
        </w:rPr>
        <w:t>в) на 2027 год в сумме 215 984 738,71 рублей.</w:t>
      </w:r>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4)</w:t>
      </w:r>
      <w:r w:rsidR="001A603A">
        <w:rPr>
          <w:color w:val="000000"/>
          <w:spacing w:val="-3"/>
          <w:sz w:val="26"/>
          <w:szCs w:val="26"/>
        </w:rPr>
        <w:t xml:space="preserve"> </w:t>
      </w:r>
      <w:r w:rsidRPr="00486659">
        <w:rPr>
          <w:color w:val="000000"/>
          <w:spacing w:val="-3"/>
          <w:sz w:val="26"/>
          <w:szCs w:val="26"/>
        </w:rPr>
        <w:t>Пункт 7.1. части 7 решения изложить в следующей редакции:</w:t>
      </w:r>
    </w:p>
    <w:p w:rsidR="00486659" w:rsidRPr="00486659" w:rsidRDefault="00486659" w:rsidP="00486659">
      <w:pPr>
        <w:tabs>
          <w:tab w:val="left" w:pos="1276"/>
        </w:tabs>
        <w:ind w:firstLine="709"/>
        <w:jc w:val="both"/>
        <w:rPr>
          <w:sz w:val="26"/>
          <w:szCs w:val="26"/>
          <w:lang w:val="x-none"/>
        </w:rPr>
      </w:pPr>
      <w:r w:rsidRPr="00486659">
        <w:rPr>
          <w:color w:val="000000"/>
          <w:spacing w:val="-3"/>
          <w:sz w:val="26"/>
          <w:szCs w:val="26"/>
          <w:lang w:val="x-none"/>
        </w:rPr>
        <w:t>«</w:t>
      </w:r>
      <w:r w:rsidRPr="00486659">
        <w:rPr>
          <w:sz w:val="26"/>
          <w:szCs w:val="26"/>
          <w:lang w:val="x-none"/>
        </w:rPr>
        <w:t>7.1. Получаемых из бюджета муниципального образования Кондинский район:</w:t>
      </w:r>
    </w:p>
    <w:p w:rsidR="00486659" w:rsidRPr="00486659" w:rsidRDefault="001A603A" w:rsidP="00486659">
      <w:pPr>
        <w:tabs>
          <w:tab w:val="left" w:pos="1276"/>
        </w:tabs>
        <w:ind w:firstLine="709"/>
        <w:jc w:val="both"/>
        <w:rPr>
          <w:sz w:val="26"/>
          <w:szCs w:val="26"/>
          <w:lang w:val="x-none"/>
        </w:rPr>
      </w:pPr>
      <w:r>
        <w:rPr>
          <w:sz w:val="26"/>
          <w:szCs w:val="26"/>
          <w:lang w:val="x-none"/>
        </w:rPr>
        <w:lastRenderedPageBreak/>
        <w:t xml:space="preserve">а) </w:t>
      </w:r>
      <w:r w:rsidR="00486659" w:rsidRPr="00486659">
        <w:rPr>
          <w:sz w:val="26"/>
          <w:szCs w:val="26"/>
          <w:lang w:val="x-none"/>
        </w:rPr>
        <w:t xml:space="preserve">на 2025 год в сумме </w:t>
      </w:r>
      <w:r w:rsidR="00486659" w:rsidRPr="00486659">
        <w:rPr>
          <w:sz w:val="26"/>
          <w:szCs w:val="26"/>
        </w:rPr>
        <w:t>278 688 380,22</w:t>
      </w:r>
      <w:r w:rsidR="00486659" w:rsidRPr="00486659">
        <w:rPr>
          <w:sz w:val="26"/>
          <w:szCs w:val="26"/>
          <w:lang w:val="x-none"/>
        </w:rPr>
        <w:t xml:space="preserve"> рублей;</w:t>
      </w:r>
    </w:p>
    <w:p w:rsidR="00486659" w:rsidRPr="00486659" w:rsidRDefault="001A603A" w:rsidP="00486659">
      <w:pPr>
        <w:tabs>
          <w:tab w:val="left" w:pos="1276"/>
        </w:tabs>
        <w:ind w:firstLine="709"/>
        <w:jc w:val="both"/>
        <w:rPr>
          <w:sz w:val="26"/>
          <w:szCs w:val="26"/>
        </w:rPr>
      </w:pPr>
      <w:r>
        <w:rPr>
          <w:sz w:val="26"/>
          <w:szCs w:val="26"/>
        </w:rPr>
        <w:t xml:space="preserve">б) </w:t>
      </w:r>
      <w:r w:rsidR="00486659" w:rsidRPr="00486659">
        <w:rPr>
          <w:sz w:val="26"/>
          <w:szCs w:val="26"/>
        </w:rPr>
        <w:t>на 2026 год в сумме 154 365 004,00 рублей;</w:t>
      </w:r>
    </w:p>
    <w:p w:rsidR="00486659" w:rsidRPr="00486659" w:rsidRDefault="001A603A" w:rsidP="00486659">
      <w:pPr>
        <w:tabs>
          <w:tab w:val="left" w:pos="1276"/>
        </w:tabs>
        <w:ind w:firstLine="709"/>
        <w:jc w:val="both"/>
        <w:rPr>
          <w:sz w:val="26"/>
          <w:szCs w:val="26"/>
          <w:lang w:val="x-none"/>
        </w:rPr>
      </w:pPr>
      <w:r>
        <w:rPr>
          <w:sz w:val="26"/>
          <w:szCs w:val="26"/>
          <w:lang w:val="x-none"/>
        </w:rPr>
        <w:t xml:space="preserve">в) </w:t>
      </w:r>
      <w:r w:rsidR="00486659" w:rsidRPr="00486659">
        <w:rPr>
          <w:sz w:val="26"/>
          <w:szCs w:val="26"/>
          <w:lang w:val="x-none"/>
        </w:rPr>
        <w:t xml:space="preserve">на 2027 год в сумме </w:t>
      </w:r>
      <w:r w:rsidR="00486659" w:rsidRPr="00486659">
        <w:rPr>
          <w:sz w:val="26"/>
          <w:szCs w:val="26"/>
        </w:rPr>
        <w:t>232 670 898,00</w:t>
      </w:r>
      <w:r w:rsidR="00486659" w:rsidRPr="00486659">
        <w:rPr>
          <w:sz w:val="26"/>
          <w:szCs w:val="26"/>
          <w:lang w:val="x-none"/>
        </w:rPr>
        <w:t xml:space="preserve"> рублей.</w:t>
      </w:r>
      <w:r w:rsidR="00486659" w:rsidRPr="00486659">
        <w:rPr>
          <w:color w:val="000000"/>
          <w:spacing w:val="-3"/>
          <w:sz w:val="26"/>
          <w:szCs w:val="26"/>
          <w:lang w:val="x-none"/>
        </w:rPr>
        <w:t>»;</w:t>
      </w:r>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5) Пункт 7.2. части 7 решения изложить в следующей редакции:</w:t>
      </w:r>
    </w:p>
    <w:p w:rsidR="00486659" w:rsidRPr="00486659" w:rsidRDefault="00486659" w:rsidP="00486659">
      <w:pPr>
        <w:tabs>
          <w:tab w:val="left" w:pos="1276"/>
        </w:tabs>
        <w:ind w:firstLine="709"/>
        <w:jc w:val="both"/>
        <w:rPr>
          <w:sz w:val="26"/>
          <w:szCs w:val="26"/>
          <w:lang w:val="x-none"/>
        </w:rPr>
      </w:pPr>
      <w:r w:rsidRPr="00486659">
        <w:rPr>
          <w:color w:val="000000"/>
          <w:spacing w:val="-3"/>
          <w:sz w:val="26"/>
          <w:szCs w:val="26"/>
          <w:lang w:val="x-none"/>
        </w:rPr>
        <w:t>«</w:t>
      </w:r>
      <w:r w:rsidRPr="00486659">
        <w:rPr>
          <w:sz w:val="26"/>
          <w:szCs w:val="26"/>
          <w:lang w:val="x-none"/>
        </w:rPr>
        <w:t xml:space="preserve">7.2. Передаваемых бюджету муниципального образования Кондинский район (приложение 10 к настоящему решению): </w:t>
      </w:r>
    </w:p>
    <w:p w:rsidR="00486659" w:rsidRPr="00486659" w:rsidRDefault="001A603A" w:rsidP="00486659">
      <w:pPr>
        <w:tabs>
          <w:tab w:val="left" w:pos="1134"/>
          <w:tab w:val="left" w:pos="1276"/>
        </w:tabs>
        <w:spacing w:line="0" w:lineRule="atLeast"/>
        <w:ind w:firstLine="709"/>
        <w:jc w:val="both"/>
        <w:rPr>
          <w:sz w:val="26"/>
          <w:szCs w:val="26"/>
        </w:rPr>
      </w:pPr>
      <w:r>
        <w:rPr>
          <w:sz w:val="26"/>
          <w:szCs w:val="26"/>
        </w:rPr>
        <w:t xml:space="preserve">а) </w:t>
      </w:r>
      <w:r w:rsidR="00486659" w:rsidRPr="00486659">
        <w:rPr>
          <w:sz w:val="26"/>
          <w:szCs w:val="26"/>
        </w:rPr>
        <w:t>на 2025 год в сумме 387 009 062,74 рублей;</w:t>
      </w:r>
    </w:p>
    <w:p w:rsidR="00486659" w:rsidRPr="00486659" w:rsidRDefault="001A603A" w:rsidP="00486659">
      <w:pPr>
        <w:tabs>
          <w:tab w:val="left" w:pos="1134"/>
          <w:tab w:val="left" w:pos="1276"/>
        </w:tabs>
        <w:spacing w:line="0" w:lineRule="atLeast"/>
        <w:ind w:firstLine="709"/>
        <w:jc w:val="both"/>
        <w:rPr>
          <w:sz w:val="26"/>
          <w:szCs w:val="26"/>
        </w:rPr>
      </w:pPr>
      <w:r>
        <w:rPr>
          <w:sz w:val="26"/>
          <w:szCs w:val="26"/>
        </w:rPr>
        <w:t xml:space="preserve">б) </w:t>
      </w:r>
      <w:r w:rsidR="00486659" w:rsidRPr="00486659">
        <w:rPr>
          <w:sz w:val="26"/>
          <w:szCs w:val="26"/>
        </w:rPr>
        <w:t>на 2026 год в сумме 226 853 176,67 рублей;</w:t>
      </w:r>
    </w:p>
    <w:p w:rsidR="00486659" w:rsidRPr="00486659" w:rsidRDefault="001A603A" w:rsidP="00486659">
      <w:pPr>
        <w:tabs>
          <w:tab w:val="left" w:pos="993"/>
        </w:tabs>
        <w:ind w:firstLine="709"/>
        <w:jc w:val="both"/>
        <w:rPr>
          <w:color w:val="000000"/>
          <w:spacing w:val="-3"/>
          <w:sz w:val="26"/>
          <w:szCs w:val="26"/>
        </w:rPr>
      </w:pPr>
      <w:r>
        <w:rPr>
          <w:sz w:val="26"/>
          <w:szCs w:val="26"/>
        </w:rPr>
        <w:t xml:space="preserve">в) </w:t>
      </w:r>
      <w:r w:rsidR="00486659" w:rsidRPr="00486659">
        <w:rPr>
          <w:sz w:val="26"/>
          <w:szCs w:val="26"/>
        </w:rPr>
        <w:t>на 2027 год в сумме 302 877 610,67 рублей</w:t>
      </w:r>
      <w:proofErr w:type="gramStart"/>
      <w:r w:rsidR="00486659" w:rsidRPr="00486659">
        <w:rPr>
          <w:sz w:val="26"/>
          <w:szCs w:val="26"/>
        </w:rPr>
        <w:t>.</w:t>
      </w:r>
      <w:r w:rsidR="00486659" w:rsidRPr="00486659">
        <w:rPr>
          <w:color w:val="000000"/>
          <w:spacing w:val="-3"/>
          <w:sz w:val="26"/>
          <w:szCs w:val="26"/>
        </w:rPr>
        <w:t>»;</w:t>
      </w:r>
      <w:proofErr w:type="gramEnd"/>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6) Приложение 1 к решению «Доходы бюджета муниципального образования городское поселение Междуреченский на 2025 год» изложить в редакции согласно приложению 1 к настоящему решению.</w:t>
      </w:r>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7) Приложение 1.1 к решению «Доходы бюджета муниципального образования городское поселение Междуреченский на 2026-2027 год» изложить в редакции согласно приложению 1.1 к настоящему решению.</w:t>
      </w:r>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 xml:space="preserve">8)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486659">
        <w:rPr>
          <w:color w:val="000000"/>
          <w:spacing w:val="-3"/>
          <w:sz w:val="26"/>
          <w:szCs w:val="26"/>
        </w:rPr>
        <w:t>видов расходов классификации расходов бюджета муниципального образования</w:t>
      </w:r>
      <w:proofErr w:type="gramEnd"/>
      <w:r w:rsidRPr="00486659">
        <w:rPr>
          <w:color w:val="000000"/>
          <w:spacing w:val="-3"/>
          <w:sz w:val="26"/>
          <w:szCs w:val="26"/>
        </w:rPr>
        <w:t xml:space="preserve"> городское поселение Междуреченский  на 2025 год» изложить в редакции согласно приложению 2 к настоящему решению.</w:t>
      </w:r>
    </w:p>
    <w:p w:rsidR="00486659" w:rsidRPr="00486659" w:rsidRDefault="00486659" w:rsidP="00486659">
      <w:pPr>
        <w:tabs>
          <w:tab w:val="left" w:pos="993"/>
        </w:tabs>
        <w:ind w:firstLine="709"/>
        <w:jc w:val="both"/>
        <w:rPr>
          <w:color w:val="000000"/>
          <w:spacing w:val="-3"/>
          <w:sz w:val="26"/>
          <w:szCs w:val="26"/>
        </w:rPr>
      </w:pPr>
      <w:proofErr w:type="gramStart"/>
      <w:r w:rsidRPr="00486659">
        <w:rPr>
          <w:color w:val="000000"/>
          <w:spacing w:val="-3"/>
          <w:sz w:val="26"/>
          <w:szCs w:val="26"/>
        </w:rPr>
        <w:t>9) Приложение 3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3 к настоящему решению.</w:t>
      </w:r>
      <w:proofErr w:type="gramEnd"/>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 xml:space="preserve">10)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486659">
        <w:rPr>
          <w:color w:val="000000"/>
          <w:spacing w:val="-3"/>
          <w:sz w:val="26"/>
          <w:szCs w:val="26"/>
        </w:rPr>
        <w:t>видов расходов классификации расходов бюджета муниципального образования</w:t>
      </w:r>
      <w:proofErr w:type="gramEnd"/>
      <w:r w:rsidRPr="00486659">
        <w:rPr>
          <w:color w:val="000000"/>
          <w:spacing w:val="-3"/>
          <w:sz w:val="26"/>
          <w:szCs w:val="26"/>
        </w:rPr>
        <w:t xml:space="preserve"> городское поселение Междуреченский на 2025 год» изложить в редакции согласно приложению 4 к настоящему решению.</w:t>
      </w:r>
    </w:p>
    <w:p w:rsidR="00486659" w:rsidRPr="00486659" w:rsidRDefault="00486659" w:rsidP="00486659">
      <w:pPr>
        <w:tabs>
          <w:tab w:val="left" w:pos="993"/>
        </w:tabs>
        <w:ind w:firstLine="709"/>
        <w:jc w:val="both"/>
        <w:rPr>
          <w:color w:val="000000"/>
          <w:spacing w:val="-3"/>
          <w:sz w:val="26"/>
          <w:szCs w:val="26"/>
        </w:rPr>
      </w:pPr>
      <w:proofErr w:type="gramStart"/>
      <w:r w:rsidRPr="00486659">
        <w:rPr>
          <w:color w:val="000000"/>
          <w:spacing w:val="-3"/>
          <w:sz w:val="26"/>
          <w:szCs w:val="26"/>
        </w:rPr>
        <w:t>11) Приложение 5 к решению «Распределение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5 к настоящему решению.</w:t>
      </w:r>
      <w:proofErr w:type="gramEnd"/>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12)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6 к настоящему решению.</w:t>
      </w:r>
    </w:p>
    <w:p w:rsidR="00486659" w:rsidRPr="00486659" w:rsidRDefault="00486659" w:rsidP="00486659">
      <w:pPr>
        <w:tabs>
          <w:tab w:val="left" w:pos="993"/>
        </w:tabs>
        <w:ind w:firstLine="709"/>
        <w:jc w:val="both"/>
        <w:rPr>
          <w:color w:val="000000"/>
          <w:spacing w:val="-3"/>
          <w:sz w:val="26"/>
          <w:szCs w:val="26"/>
        </w:rPr>
      </w:pPr>
      <w:proofErr w:type="gramStart"/>
      <w:r w:rsidRPr="00486659">
        <w:rPr>
          <w:color w:val="000000"/>
          <w:spacing w:val="-3"/>
          <w:sz w:val="26"/>
          <w:szCs w:val="26"/>
        </w:rPr>
        <w:t>13) Приложение 7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7 к настоящему решению.</w:t>
      </w:r>
      <w:proofErr w:type="gramEnd"/>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14)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8 к настоящему решению.</w:t>
      </w:r>
    </w:p>
    <w:p w:rsidR="00486659" w:rsidRPr="00486659" w:rsidRDefault="00486659" w:rsidP="00486659">
      <w:pPr>
        <w:tabs>
          <w:tab w:val="left" w:pos="993"/>
        </w:tabs>
        <w:ind w:firstLine="709"/>
        <w:jc w:val="both"/>
        <w:rPr>
          <w:color w:val="000000"/>
          <w:spacing w:val="-3"/>
          <w:sz w:val="26"/>
          <w:szCs w:val="26"/>
        </w:rPr>
      </w:pPr>
      <w:proofErr w:type="gramStart"/>
      <w:r w:rsidRPr="00486659">
        <w:rPr>
          <w:color w:val="000000"/>
          <w:spacing w:val="-3"/>
          <w:sz w:val="26"/>
          <w:szCs w:val="26"/>
        </w:rPr>
        <w:lastRenderedPageBreak/>
        <w:t>15) Приложение 9 к решению «Ведомственная структура расходов бюджета городского поселения Междуреченский на плановый период 2026 и 2027 годов» изложить в редакции согласно приложению 9 к настоящему решению.</w:t>
      </w:r>
      <w:proofErr w:type="gramEnd"/>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16)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приложению 10 к настоящему решению.</w:t>
      </w:r>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17) Приложение 11 к решению «Источники внутреннего финансирования дефицита бюджета муниципального образования городское поселение  Междуреченский на 2025 год» изложить в редакции согласно приложению 11 к настоящему решению.</w:t>
      </w:r>
    </w:p>
    <w:p w:rsidR="00486659" w:rsidRPr="00486659" w:rsidRDefault="00486659" w:rsidP="00486659">
      <w:pPr>
        <w:tabs>
          <w:tab w:val="left" w:pos="993"/>
        </w:tabs>
        <w:ind w:firstLine="709"/>
        <w:jc w:val="both"/>
        <w:rPr>
          <w:color w:val="000000"/>
          <w:spacing w:val="-3"/>
          <w:sz w:val="26"/>
          <w:szCs w:val="26"/>
        </w:rPr>
      </w:pPr>
      <w:proofErr w:type="gramStart"/>
      <w:r w:rsidRPr="00486659">
        <w:rPr>
          <w:color w:val="000000"/>
          <w:spacing w:val="-3"/>
          <w:sz w:val="26"/>
          <w:szCs w:val="26"/>
        </w:rPr>
        <w:t>18) Приложение 12 к решению «Источники внутреннего  финансирования дефицита бюджета муниципального образования городское поселение Междуреченский на плановый период 2026 и 2027 годов» изложить в редакции согласно приложению 12 к настоящему решению.</w:t>
      </w:r>
      <w:proofErr w:type="gramEnd"/>
    </w:p>
    <w:p w:rsidR="00486659" w:rsidRPr="00486659" w:rsidRDefault="00486659" w:rsidP="00486659">
      <w:pPr>
        <w:tabs>
          <w:tab w:val="left" w:pos="993"/>
        </w:tabs>
        <w:ind w:firstLine="709"/>
        <w:jc w:val="both"/>
        <w:rPr>
          <w:color w:val="000000"/>
          <w:spacing w:val="-3"/>
          <w:sz w:val="26"/>
          <w:szCs w:val="26"/>
        </w:rPr>
      </w:pPr>
      <w:r w:rsidRPr="00486659">
        <w:rPr>
          <w:color w:val="000000"/>
          <w:spacing w:val="-3"/>
          <w:sz w:val="26"/>
          <w:szCs w:val="26"/>
        </w:rPr>
        <w:t>2. Настоящее решение подлежит опубликованию в газете «Кондинский район» и размещению на официальном сайте органов местного самоуправления Кондинского района.</w:t>
      </w:r>
    </w:p>
    <w:p w:rsidR="00486659" w:rsidRPr="00486659" w:rsidRDefault="008B6C85" w:rsidP="008B6C85">
      <w:pPr>
        <w:tabs>
          <w:tab w:val="left" w:pos="993"/>
        </w:tabs>
        <w:ind w:firstLine="709"/>
        <w:jc w:val="both"/>
        <w:rPr>
          <w:color w:val="000000"/>
          <w:spacing w:val="-3"/>
          <w:sz w:val="26"/>
          <w:szCs w:val="26"/>
        </w:rPr>
      </w:pPr>
      <w:r>
        <w:rPr>
          <w:color w:val="000000"/>
          <w:spacing w:val="-3"/>
          <w:sz w:val="26"/>
          <w:szCs w:val="26"/>
        </w:rPr>
        <w:t>3.</w:t>
      </w:r>
      <w:r w:rsidR="00486659" w:rsidRPr="00486659">
        <w:rPr>
          <w:color w:val="000000"/>
          <w:spacing w:val="-3"/>
          <w:sz w:val="26"/>
          <w:szCs w:val="26"/>
        </w:rPr>
        <w:t>Настоящее решение вступает в силу после его официального опубликования.</w:t>
      </w:r>
    </w:p>
    <w:p w:rsidR="00486659" w:rsidRPr="00486659" w:rsidRDefault="008B6C85" w:rsidP="00486659">
      <w:pPr>
        <w:tabs>
          <w:tab w:val="left" w:pos="709"/>
          <w:tab w:val="left" w:pos="993"/>
        </w:tabs>
        <w:ind w:firstLine="709"/>
        <w:jc w:val="both"/>
        <w:rPr>
          <w:sz w:val="26"/>
          <w:szCs w:val="26"/>
        </w:rPr>
      </w:pPr>
      <w:r>
        <w:rPr>
          <w:color w:val="000000"/>
          <w:spacing w:val="-3"/>
          <w:sz w:val="26"/>
          <w:szCs w:val="26"/>
        </w:rPr>
        <w:t>4.</w:t>
      </w:r>
      <w:proofErr w:type="gramStart"/>
      <w:r w:rsidR="00486659" w:rsidRPr="00486659">
        <w:rPr>
          <w:color w:val="000000"/>
          <w:spacing w:val="-3"/>
          <w:sz w:val="26"/>
          <w:szCs w:val="26"/>
        </w:rPr>
        <w:t>Контроль за</w:t>
      </w:r>
      <w:proofErr w:type="gramEnd"/>
      <w:r w:rsidR="00486659" w:rsidRPr="00486659">
        <w:rPr>
          <w:color w:val="000000"/>
          <w:spacing w:val="-3"/>
          <w:sz w:val="26"/>
          <w:szCs w:val="26"/>
        </w:rPr>
        <w:t xml:space="preserve"> выполнением настоящего решения возложить                                         на постоянную </w:t>
      </w:r>
      <w:proofErr w:type="spellStart"/>
      <w:r w:rsidR="00486659" w:rsidRPr="00486659">
        <w:rPr>
          <w:color w:val="000000"/>
          <w:spacing w:val="-3"/>
          <w:sz w:val="26"/>
          <w:szCs w:val="26"/>
        </w:rPr>
        <w:t>планово</w:t>
      </w:r>
      <w:proofErr w:type="spellEnd"/>
      <w:r w:rsidR="00486659" w:rsidRPr="00486659">
        <w:rPr>
          <w:color w:val="000000"/>
          <w:spacing w:val="-3"/>
          <w:sz w:val="26"/>
          <w:szCs w:val="26"/>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486659" w:rsidRPr="00486659" w:rsidRDefault="00486659" w:rsidP="00486659">
      <w:pPr>
        <w:tabs>
          <w:tab w:val="left" w:pos="0"/>
        </w:tabs>
        <w:ind w:firstLine="709"/>
        <w:jc w:val="both"/>
        <w:rPr>
          <w:sz w:val="26"/>
          <w:szCs w:val="26"/>
        </w:rPr>
      </w:pPr>
    </w:p>
    <w:p w:rsidR="00486659" w:rsidRPr="00486659" w:rsidRDefault="00486659" w:rsidP="00486659">
      <w:pPr>
        <w:tabs>
          <w:tab w:val="left" w:pos="0"/>
        </w:tabs>
        <w:ind w:firstLine="709"/>
        <w:jc w:val="both"/>
        <w:rPr>
          <w:sz w:val="26"/>
          <w:szCs w:val="26"/>
        </w:rPr>
      </w:pPr>
    </w:p>
    <w:tbl>
      <w:tblPr>
        <w:tblW w:w="5000" w:type="pct"/>
        <w:tblLook w:val="04A0" w:firstRow="1" w:lastRow="0" w:firstColumn="1" w:lastColumn="0" w:noHBand="0" w:noVBand="1"/>
      </w:tblPr>
      <w:tblGrid>
        <w:gridCol w:w="5473"/>
        <w:gridCol w:w="888"/>
        <w:gridCol w:w="3210"/>
      </w:tblGrid>
      <w:tr w:rsidR="00486659" w:rsidRPr="00486659" w:rsidTr="00A72C1D">
        <w:tc>
          <w:tcPr>
            <w:tcW w:w="2859" w:type="pct"/>
          </w:tcPr>
          <w:p w:rsidR="00486659" w:rsidRPr="00486659" w:rsidRDefault="00486659" w:rsidP="00486659">
            <w:pPr>
              <w:ind w:left="-108"/>
              <w:jc w:val="both"/>
              <w:rPr>
                <w:sz w:val="26"/>
                <w:szCs w:val="26"/>
              </w:rPr>
            </w:pPr>
            <w:r w:rsidRPr="00486659">
              <w:rPr>
                <w:sz w:val="26"/>
                <w:szCs w:val="26"/>
              </w:rPr>
              <w:t>Председатель Совета депутатов городского поселения Междуреченский</w:t>
            </w:r>
          </w:p>
        </w:tc>
        <w:tc>
          <w:tcPr>
            <w:tcW w:w="464" w:type="pct"/>
          </w:tcPr>
          <w:p w:rsidR="00486659" w:rsidRPr="00486659" w:rsidRDefault="00486659" w:rsidP="00486659">
            <w:pPr>
              <w:tabs>
                <w:tab w:val="left" w:pos="0"/>
              </w:tabs>
              <w:ind w:firstLine="709"/>
              <w:jc w:val="both"/>
              <w:rPr>
                <w:sz w:val="26"/>
                <w:szCs w:val="26"/>
              </w:rPr>
            </w:pPr>
          </w:p>
        </w:tc>
        <w:tc>
          <w:tcPr>
            <w:tcW w:w="1677" w:type="pct"/>
          </w:tcPr>
          <w:p w:rsidR="00486659" w:rsidRPr="00486659" w:rsidRDefault="00486659" w:rsidP="00486659">
            <w:pPr>
              <w:ind w:left="1400" w:right="-284"/>
              <w:jc w:val="both"/>
              <w:rPr>
                <w:sz w:val="26"/>
                <w:szCs w:val="26"/>
              </w:rPr>
            </w:pPr>
            <w:r w:rsidRPr="00486659">
              <w:rPr>
                <w:sz w:val="26"/>
                <w:szCs w:val="26"/>
              </w:rPr>
              <w:t xml:space="preserve">  В.Н. Машина</w:t>
            </w:r>
          </w:p>
        </w:tc>
      </w:tr>
    </w:tbl>
    <w:p w:rsidR="00486659" w:rsidRPr="00486659" w:rsidRDefault="00486659" w:rsidP="00486659">
      <w:pPr>
        <w:tabs>
          <w:tab w:val="left" w:pos="0"/>
        </w:tabs>
        <w:ind w:firstLine="709"/>
        <w:jc w:val="both"/>
        <w:rPr>
          <w:sz w:val="26"/>
          <w:szCs w:val="26"/>
        </w:rPr>
      </w:pPr>
    </w:p>
    <w:p w:rsidR="00486659" w:rsidRPr="00486659" w:rsidRDefault="00486659" w:rsidP="00486659">
      <w:pPr>
        <w:tabs>
          <w:tab w:val="left" w:pos="0"/>
        </w:tabs>
        <w:ind w:firstLine="709"/>
        <w:jc w:val="both"/>
        <w:rPr>
          <w:sz w:val="26"/>
          <w:szCs w:val="26"/>
        </w:rPr>
      </w:pPr>
    </w:p>
    <w:tbl>
      <w:tblPr>
        <w:tblW w:w="5000" w:type="pct"/>
        <w:tblLook w:val="04A0" w:firstRow="1" w:lastRow="0" w:firstColumn="1" w:lastColumn="0" w:noHBand="0" w:noVBand="1"/>
      </w:tblPr>
      <w:tblGrid>
        <w:gridCol w:w="4893"/>
        <w:gridCol w:w="310"/>
        <w:gridCol w:w="4368"/>
      </w:tblGrid>
      <w:tr w:rsidR="00486659" w:rsidRPr="00486659" w:rsidTr="00A72C1D">
        <w:tc>
          <w:tcPr>
            <w:tcW w:w="2555" w:type="pct"/>
          </w:tcPr>
          <w:p w:rsidR="00486659" w:rsidRPr="00486659" w:rsidRDefault="00486659" w:rsidP="00486659">
            <w:pPr>
              <w:ind w:left="-108"/>
              <w:jc w:val="both"/>
              <w:rPr>
                <w:sz w:val="26"/>
                <w:szCs w:val="26"/>
              </w:rPr>
            </w:pPr>
            <w:r w:rsidRPr="00486659">
              <w:rPr>
                <w:sz w:val="26"/>
                <w:szCs w:val="26"/>
              </w:rPr>
              <w:t xml:space="preserve">Глава городского поселения </w:t>
            </w:r>
          </w:p>
          <w:p w:rsidR="00486659" w:rsidRPr="00486659" w:rsidRDefault="00486659" w:rsidP="00486659">
            <w:pPr>
              <w:ind w:left="-108"/>
              <w:jc w:val="both"/>
              <w:rPr>
                <w:sz w:val="26"/>
                <w:szCs w:val="26"/>
              </w:rPr>
            </w:pPr>
            <w:r w:rsidRPr="00486659">
              <w:rPr>
                <w:sz w:val="26"/>
                <w:szCs w:val="26"/>
              </w:rPr>
              <w:t>Междуреченский</w:t>
            </w:r>
          </w:p>
        </w:tc>
        <w:tc>
          <w:tcPr>
            <w:tcW w:w="162" w:type="pct"/>
          </w:tcPr>
          <w:p w:rsidR="00486659" w:rsidRPr="00486659" w:rsidRDefault="00486659" w:rsidP="00486659">
            <w:pPr>
              <w:tabs>
                <w:tab w:val="left" w:pos="0"/>
              </w:tabs>
              <w:ind w:firstLine="709"/>
              <w:jc w:val="both"/>
              <w:rPr>
                <w:sz w:val="26"/>
                <w:szCs w:val="26"/>
              </w:rPr>
            </w:pPr>
          </w:p>
        </w:tc>
        <w:tc>
          <w:tcPr>
            <w:tcW w:w="2282" w:type="pct"/>
          </w:tcPr>
          <w:p w:rsidR="00486659" w:rsidRPr="00486659" w:rsidRDefault="000B4049" w:rsidP="000B4049">
            <w:pPr>
              <w:ind w:left="2310" w:right="-1"/>
              <w:jc w:val="both"/>
              <w:rPr>
                <w:sz w:val="26"/>
                <w:szCs w:val="26"/>
              </w:rPr>
            </w:pPr>
            <w:r>
              <w:rPr>
                <w:sz w:val="26"/>
                <w:szCs w:val="26"/>
              </w:rPr>
              <w:t xml:space="preserve"> </w:t>
            </w:r>
            <w:r w:rsidR="00486659" w:rsidRPr="00486659">
              <w:rPr>
                <w:sz w:val="26"/>
                <w:szCs w:val="26"/>
              </w:rPr>
              <w:t xml:space="preserve">А.А. </w:t>
            </w:r>
            <w:proofErr w:type="spellStart"/>
            <w:r w:rsidR="00486659" w:rsidRPr="00486659">
              <w:rPr>
                <w:sz w:val="26"/>
                <w:szCs w:val="26"/>
              </w:rPr>
              <w:t>Кошманов</w:t>
            </w:r>
            <w:proofErr w:type="spellEnd"/>
          </w:p>
        </w:tc>
      </w:tr>
    </w:tbl>
    <w:p w:rsidR="00486659" w:rsidRPr="00486659" w:rsidRDefault="00486659" w:rsidP="00486659">
      <w:pPr>
        <w:rPr>
          <w:sz w:val="26"/>
          <w:szCs w:val="26"/>
        </w:rPr>
      </w:pPr>
    </w:p>
    <w:p w:rsidR="00486659" w:rsidRPr="00486659" w:rsidRDefault="00486659" w:rsidP="00486659">
      <w:pPr>
        <w:contextualSpacing/>
        <w:rPr>
          <w:sz w:val="26"/>
          <w:szCs w:val="26"/>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Default="00486659" w:rsidP="00486659">
      <w:pPr>
        <w:contextualSpacing/>
        <w:rPr>
          <w:sz w:val="28"/>
          <w:szCs w:val="28"/>
        </w:rPr>
      </w:pPr>
    </w:p>
    <w:p w:rsidR="000B4049" w:rsidRPr="00486659" w:rsidRDefault="000B404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1A603A">
      <w:pPr>
        <w:tabs>
          <w:tab w:val="left" w:pos="5670"/>
        </w:tabs>
        <w:ind w:left="5245"/>
        <w:contextualSpacing/>
      </w:pPr>
      <w:r w:rsidRPr="00486659">
        <w:lastRenderedPageBreak/>
        <w:t>Приложение № 1</w:t>
      </w:r>
    </w:p>
    <w:p w:rsidR="00486659" w:rsidRPr="00486659" w:rsidRDefault="001A603A" w:rsidP="001A603A">
      <w:pPr>
        <w:tabs>
          <w:tab w:val="left" w:pos="5670"/>
        </w:tabs>
        <w:ind w:left="5245"/>
        <w:contextualSpacing/>
      </w:pPr>
      <w:r>
        <w:t xml:space="preserve">к решению Совета </w:t>
      </w:r>
      <w:r w:rsidR="00486659" w:rsidRPr="00486659">
        <w:t xml:space="preserve">депутатов </w:t>
      </w:r>
    </w:p>
    <w:p w:rsidR="00486659" w:rsidRPr="00486659" w:rsidRDefault="001A603A" w:rsidP="001A603A">
      <w:pPr>
        <w:ind w:left="5245"/>
        <w:contextualSpacing/>
      </w:pPr>
      <w:r>
        <w:t xml:space="preserve">городского поселения </w:t>
      </w:r>
      <w:proofErr w:type="gramStart"/>
      <w:r w:rsidR="00486659" w:rsidRPr="00486659">
        <w:t>Междуреченский</w:t>
      </w:r>
      <w:proofErr w:type="gramEnd"/>
      <w:r w:rsidR="00486659" w:rsidRPr="00486659">
        <w:t xml:space="preserve"> </w:t>
      </w:r>
    </w:p>
    <w:p w:rsidR="00486659" w:rsidRPr="00486659" w:rsidRDefault="00486659" w:rsidP="001A603A">
      <w:pPr>
        <w:tabs>
          <w:tab w:val="left" w:pos="5670"/>
        </w:tabs>
        <w:ind w:left="5245"/>
        <w:contextualSpacing/>
      </w:pPr>
      <w:r w:rsidRPr="00486659">
        <w:t>от 28.11.2025 года № 126</w:t>
      </w:r>
    </w:p>
    <w:p w:rsidR="00486659" w:rsidRPr="00486659" w:rsidRDefault="00486659" w:rsidP="00486659">
      <w:pPr>
        <w:contextualSpacing/>
        <w:jc w:val="right"/>
      </w:pPr>
    </w:p>
    <w:p w:rsidR="00486659" w:rsidRPr="00486659" w:rsidRDefault="00486659" w:rsidP="00486659">
      <w:pPr>
        <w:contextualSpacing/>
        <w:jc w:val="center"/>
        <w:rPr>
          <w:b/>
        </w:rPr>
      </w:pPr>
      <w:r w:rsidRPr="00486659">
        <w:rPr>
          <w:b/>
        </w:rPr>
        <w:t>Доходы бюджета муниципального образования городское поселение Междуреченский на 2025 год</w:t>
      </w:r>
    </w:p>
    <w:p w:rsidR="00486659" w:rsidRPr="00486659" w:rsidRDefault="00486659" w:rsidP="00486659">
      <w:pPr>
        <w:contextualSpacing/>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528"/>
        <w:gridCol w:w="1701"/>
      </w:tblGrid>
      <w:tr w:rsidR="00486659" w:rsidRPr="00486659" w:rsidTr="00A72C1D">
        <w:trPr>
          <w:trHeight w:val="68"/>
        </w:trPr>
        <w:tc>
          <w:tcPr>
            <w:tcW w:w="2235" w:type="dxa"/>
            <w:tcBorders>
              <w:top w:val="nil"/>
              <w:left w:val="nil"/>
              <w:bottom w:val="single" w:sz="4" w:space="0" w:color="auto"/>
              <w:right w:val="nil"/>
            </w:tcBorders>
            <w:shd w:val="clear" w:color="auto" w:fill="auto"/>
            <w:noWrap/>
            <w:vAlign w:val="bottom"/>
            <w:hideMark/>
          </w:tcPr>
          <w:p w:rsidR="00486659" w:rsidRPr="00486659" w:rsidRDefault="00486659" w:rsidP="00486659">
            <w:pPr>
              <w:jc w:val="center"/>
              <w:rPr>
                <w:sz w:val="16"/>
                <w:szCs w:val="16"/>
              </w:rPr>
            </w:pPr>
          </w:p>
        </w:tc>
        <w:tc>
          <w:tcPr>
            <w:tcW w:w="5528" w:type="dxa"/>
            <w:tcBorders>
              <w:top w:val="nil"/>
              <w:left w:val="nil"/>
              <w:bottom w:val="single" w:sz="4" w:space="0" w:color="auto"/>
              <w:right w:val="nil"/>
            </w:tcBorders>
            <w:shd w:val="clear" w:color="auto" w:fill="auto"/>
            <w:noWrap/>
            <w:vAlign w:val="bottom"/>
            <w:hideMark/>
          </w:tcPr>
          <w:p w:rsidR="00486659" w:rsidRPr="00486659" w:rsidRDefault="00486659" w:rsidP="00486659">
            <w:pPr>
              <w:rPr>
                <w:sz w:val="16"/>
                <w:szCs w:val="16"/>
              </w:rPr>
            </w:pPr>
          </w:p>
        </w:tc>
        <w:tc>
          <w:tcPr>
            <w:tcW w:w="1701" w:type="dxa"/>
            <w:tcBorders>
              <w:top w:val="nil"/>
              <w:left w:val="nil"/>
              <w:bottom w:val="single" w:sz="4" w:space="0" w:color="auto"/>
              <w:right w:val="nil"/>
            </w:tcBorders>
            <w:shd w:val="clear" w:color="auto" w:fill="auto"/>
            <w:noWrap/>
            <w:vAlign w:val="bottom"/>
            <w:hideMark/>
          </w:tcPr>
          <w:p w:rsidR="00486659" w:rsidRPr="00486659" w:rsidRDefault="00CA2174" w:rsidP="00486659">
            <w:pPr>
              <w:jc w:val="right"/>
              <w:rPr>
                <w:sz w:val="16"/>
                <w:szCs w:val="16"/>
              </w:rPr>
            </w:pPr>
            <w:r>
              <w:rPr>
                <w:sz w:val="16"/>
                <w:szCs w:val="16"/>
              </w:rPr>
              <w:t xml:space="preserve">  </w:t>
            </w:r>
            <w:r w:rsidR="00486659" w:rsidRPr="00486659">
              <w:rPr>
                <w:sz w:val="16"/>
                <w:szCs w:val="16"/>
              </w:rPr>
              <w:t>(в рублях)</w:t>
            </w:r>
          </w:p>
        </w:tc>
      </w:tr>
      <w:tr w:rsidR="00486659" w:rsidRPr="00486659" w:rsidTr="00A72C1D">
        <w:trPr>
          <w:trHeight w:val="68"/>
        </w:trPr>
        <w:tc>
          <w:tcPr>
            <w:tcW w:w="2235" w:type="dxa"/>
            <w:tcBorders>
              <w:top w:val="single" w:sz="4" w:space="0" w:color="auto"/>
            </w:tcBorders>
            <w:shd w:val="clear" w:color="auto" w:fill="auto"/>
            <w:hideMark/>
          </w:tcPr>
          <w:p w:rsidR="00486659" w:rsidRPr="00486659" w:rsidRDefault="00486659" w:rsidP="00486659">
            <w:pPr>
              <w:jc w:val="center"/>
              <w:rPr>
                <w:sz w:val="16"/>
                <w:szCs w:val="16"/>
              </w:rPr>
            </w:pPr>
            <w:r w:rsidRPr="00486659">
              <w:rPr>
                <w:sz w:val="16"/>
                <w:szCs w:val="16"/>
              </w:rPr>
              <w:t>Код бюджетной классификации Российской Федерации</w:t>
            </w:r>
          </w:p>
        </w:tc>
        <w:tc>
          <w:tcPr>
            <w:tcW w:w="5528" w:type="dxa"/>
            <w:tcBorders>
              <w:top w:val="single" w:sz="4" w:space="0" w:color="auto"/>
            </w:tcBorders>
            <w:shd w:val="clear" w:color="auto" w:fill="auto"/>
            <w:vAlign w:val="center"/>
            <w:hideMark/>
          </w:tcPr>
          <w:p w:rsidR="00486659" w:rsidRPr="00486659" w:rsidRDefault="00486659" w:rsidP="00486659">
            <w:pPr>
              <w:jc w:val="center"/>
              <w:rPr>
                <w:sz w:val="16"/>
                <w:szCs w:val="16"/>
              </w:rPr>
            </w:pPr>
            <w:r w:rsidRPr="00486659">
              <w:rPr>
                <w:sz w:val="16"/>
                <w:szCs w:val="16"/>
              </w:rPr>
              <w:t>Наименование кода классификации доходов</w:t>
            </w:r>
          </w:p>
        </w:tc>
        <w:tc>
          <w:tcPr>
            <w:tcW w:w="1701" w:type="dxa"/>
            <w:tcBorders>
              <w:top w:val="single" w:sz="4" w:space="0" w:color="auto"/>
            </w:tcBorders>
            <w:shd w:val="clear" w:color="auto" w:fill="auto"/>
            <w:vAlign w:val="center"/>
            <w:hideMark/>
          </w:tcPr>
          <w:p w:rsidR="00486659" w:rsidRPr="00486659" w:rsidRDefault="00486659" w:rsidP="00486659">
            <w:pPr>
              <w:jc w:val="center"/>
              <w:rPr>
                <w:sz w:val="16"/>
                <w:szCs w:val="16"/>
              </w:rPr>
            </w:pPr>
            <w:r w:rsidRPr="00486659">
              <w:rPr>
                <w:sz w:val="16"/>
                <w:szCs w:val="16"/>
              </w:rPr>
              <w:t>Сумма на 2025 год</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1</w:t>
            </w:r>
          </w:p>
        </w:tc>
        <w:tc>
          <w:tcPr>
            <w:tcW w:w="5528" w:type="dxa"/>
            <w:shd w:val="clear" w:color="auto" w:fill="auto"/>
            <w:vAlign w:val="center"/>
            <w:hideMark/>
          </w:tcPr>
          <w:p w:rsidR="00486659" w:rsidRPr="00486659" w:rsidRDefault="00486659" w:rsidP="00486659">
            <w:pPr>
              <w:jc w:val="center"/>
              <w:rPr>
                <w:sz w:val="16"/>
                <w:szCs w:val="16"/>
              </w:rPr>
            </w:pPr>
            <w:r w:rsidRPr="00486659">
              <w:rPr>
                <w:sz w:val="16"/>
                <w:szCs w:val="16"/>
              </w:rPr>
              <w:t>2</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3</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000 1 00 00 000 00 0000 000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НАЛОГОВЫЕ И НЕНАЛОГОВЫЕ ДОХОДЫ</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99 729 722,42</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000 1 01 00 000 00 0000 000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НАЛОГИ НА ПРИБЫЛЬ, ДОХОДЫ</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58 845 240,00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000 1 01 02 000 01 0000 110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Налог на доходы физических лиц</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58 845 240,00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000 1 01 02 010 01 0000 110</w:t>
            </w:r>
          </w:p>
        </w:tc>
        <w:tc>
          <w:tcPr>
            <w:tcW w:w="5528" w:type="dxa"/>
            <w:shd w:val="clear" w:color="auto" w:fill="auto"/>
            <w:hideMark/>
          </w:tcPr>
          <w:p w:rsidR="00486659" w:rsidRPr="00486659" w:rsidRDefault="00486659" w:rsidP="00486659">
            <w:pPr>
              <w:rPr>
                <w:sz w:val="16"/>
                <w:szCs w:val="16"/>
              </w:rPr>
            </w:pPr>
            <w:proofErr w:type="gramStart"/>
            <w:r w:rsidRPr="00486659">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86659">
              <w:rPr>
                <w:sz w:val="16"/>
                <w:szCs w:val="16"/>
              </w:rPr>
              <w:t xml:space="preserve"> </w:t>
            </w:r>
            <w:proofErr w:type="gramStart"/>
            <w:r w:rsidRPr="00486659">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701" w:type="dxa"/>
            <w:shd w:val="clear" w:color="000000" w:fill="FFFFFF"/>
            <w:vAlign w:val="bottom"/>
            <w:hideMark/>
          </w:tcPr>
          <w:p w:rsidR="00486659" w:rsidRPr="00486659" w:rsidRDefault="00486659" w:rsidP="00486659">
            <w:pPr>
              <w:jc w:val="center"/>
              <w:rPr>
                <w:sz w:val="16"/>
                <w:szCs w:val="16"/>
              </w:rPr>
            </w:pPr>
            <w:r w:rsidRPr="00486659">
              <w:rPr>
                <w:sz w:val="16"/>
                <w:szCs w:val="16"/>
              </w:rPr>
              <w:t>58 845 240,00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000 1 03 00 000 00 0000 000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НАЛОГИ НА ТОВАРЫ (РАБОТЫ, УСЛУГИ), РЕАЛИЗУЕМЫЕ НА ТЕРРИТОРИИ РОССИЙСКОЙ ФЕДЕРАЦИИ</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20 446 590,00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000 1 03 02 000 01 0000 110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20 446 590,00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000 1 03 02 230 01 0000 110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10 594 790,00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000 1 03 02 231 01 0000 110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10 594 790,00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000 1 03 02 240 01 0000 110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уплаты акцизов на моторные масла для дизельных и (или) карбюраторных (</w:t>
            </w:r>
            <w:proofErr w:type="spellStart"/>
            <w:r w:rsidRPr="00486659">
              <w:rPr>
                <w:sz w:val="16"/>
                <w:szCs w:val="16"/>
              </w:rPr>
              <w:t>инжекторных</w:t>
            </w:r>
            <w:proofErr w:type="spellEnd"/>
            <w:r w:rsidRPr="00486659">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47 700,00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000 1 03 02 241 01 0000 110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уплаты акцизов на моторные масла для дизельных и (или) карбюраторных (</w:t>
            </w:r>
            <w:proofErr w:type="spellStart"/>
            <w:r w:rsidRPr="00486659">
              <w:rPr>
                <w:sz w:val="16"/>
                <w:szCs w:val="16"/>
              </w:rPr>
              <w:t>инжекторных</w:t>
            </w:r>
            <w:proofErr w:type="spellEnd"/>
            <w:r w:rsidRPr="00486659">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000000" w:fill="FFFFFF"/>
            <w:vAlign w:val="center"/>
            <w:hideMark/>
          </w:tcPr>
          <w:p w:rsidR="00486659" w:rsidRPr="00486659" w:rsidRDefault="00486659" w:rsidP="00486659">
            <w:pPr>
              <w:jc w:val="center"/>
              <w:rPr>
                <w:sz w:val="16"/>
                <w:szCs w:val="16"/>
              </w:rPr>
            </w:pPr>
            <w:r w:rsidRPr="00486659">
              <w:rPr>
                <w:sz w:val="16"/>
                <w:szCs w:val="16"/>
              </w:rPr>
              <w:t>47 700,00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000 1 03 02 250 01 0000 110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10 831 910,00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000 1 03 02 251 01 0000 110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000000" w:fill="FFFFFF"/>
            <w:vAlign w:val="center"/>
            <w:hideMark/>
          </w:tcPr>
          <w:p w:rsidR="00486659" w:rsidRPr="00486659" w:rsidRDefault="00486659" w:rsidP="00486659">
            <w:pPr>
              <w:jc w:val="center"/>
              <w:rPr>
                <w:sz w:val="16"/>
                <w:szCs w:val="16"/>
              </w:rPr>
            </w:pPr>
            <w:r w:rsidRPr="00486659">
              <w:rPr>
                <w:sz w:val="16"/>
                <w:szCs w:val="16"/>
              </w:rPr>
              <w:t>10 831 910,00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000 1 03 02 260 01 0000 110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-1 027 810,00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000 1 03 02 261 01 0000 110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486659">
              <w:rPr>
                <w:sz w:val="16"/>
                <w:szCs w:val="16"/>
              </w:rPr>
              <w:lastRenderedPageBreak/>
              <w:t>формирования дорожных фондов субъектов Российской Федерации)</w:t>
            </w:r>
          </w:p>
        </w:tc>
        <w:tc>
          <w:tcPr>
            <w:tcW w:w="1701" w:type="dxa"/>
            <w:shd w:val="clear" w:color="000000" w:fill="FFFFFF"/>
            <w:vAlign w:val="center"/>
            <w:hideMark/>
          </w:tcPr>
          <w:p w:rsidR="00486659" w:rsidRPr="00486659" w:rsidRDefault="00486659" w:rsidP="00486659">
            <w:pPr>
              <w:jc w:val="center"/>
              <w:rPr>
                <w:sz w:val="16"/>
                <w:szCs w:val="16"/>
              </w:rPr>
            </w:pPr>
            <w:r w:rsidRPr="00486659">
              <w:rPr>
                <w:sz w:val="16"/>
                <w:szCs w:val="16"/>
              </w:rPr>
              <w:lastRenderedPageBreak/>
              <w:t>-1 027 810,00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lastRenderedPageBreak/>
              <w:t>000 1 06 00 000 00 0000 000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НАЛОГИ НА ИМУЩЕСТВО</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11 879 005,00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000 1 06 01 000 00 0000 110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Налог на имущество физических лиц</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5 158 115,00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000 1 06 01 030 13 0000 110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5 158 115,00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000 1 06 04 000 02 0000 110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Транспортный налог</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505 320,00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000 1 06 04011 02 0000 110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Транспортный налог с организаций</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105 000,00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000 1 06 04 012 02 0000 110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Транспортный налог с физических лиц</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400 320,00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000 1 06 06 000 00 0000 110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Земельный налог</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6 215 570,00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000 1 06 06 030 00 0000 110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Земельный налог с организаций</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4 000 000,00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000 1 06 06 033 13 0000 110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Земельный налог с организаций, обладающих земельным участком, расположенным в границах городских поселений</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4 000 000,00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000 1 06 06040 00 0000 110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Земельный налог с физических лиц</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2 215 570,00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000 1 06 06043 13 0000 110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Земельный налог с физических лиц, обладающих земельным участком, расположенным в границах городских поселений</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2 215 570,00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000 1 11 00 000 00 0000 000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ИСПОЛЬЗОВАНИЯ ИМУЩЕСТВА, НАХОДЯЩЕГОСЯ В ГОСУДАРСТВЕННОЙ И МУНИЦИПАЛЬНОЙ СОБСТВЕННОСТИ</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5 789 364,65</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000 1 11 05 000 00 0000 120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2 842 600,00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000 1 11 05 010 00 0000 120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2 600 000,00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000 1 11 05 013 13 0000 120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2 600 000,00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000 1 11 05 020 00 0000 120</w:t>
            </w:r>
          </w:p>
        </w:tc>
        <w:tc>
          <w:tcPr>
            <w:tcW w:w="5528" w:type="dxa"/>
            <w:shd w:val="clear" w:color="auto" w:fill="auto"/>
            <w:hideMark/>
          </w:tcPr>
          <w:p w:rsidR="00486659" w:rsidRPr="00486659" w:rsidRDefault="00486659" w:rsidP="00486659">
            <w:pPr>
              <w:spacing w:after="260"/>
              <w:rPr>
                <w:sz w:val="16"/>
                <w:szCs w:val="16"/>
              </w:rPr>
            </w:pPr>
            <w:proofErr w:type="gramStart"/>
            <w:r w:rsidRPr="00486659">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242 600,00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000 1 11 05 025 13 0000 120</w:t>
            </w:r>
          </w:p>
        </w:tc>
        <w:tc>
          <w:tcPr>
            <w:tcW w:w="5528" w:type="dxa"/>
            <w:shd w:val="clear" w:color="auto" w:fill="auto"/>
            <w:hideMark/>
          </w:tcPr>
          <w:p w:rsidR="00486659" w:rsidRPr="00486659" w:rsidRDefault="00486659" w:rsidP="00486659">
            <w:pPr>
              <w:spacing w:after="260"/>
              <w:rPr>
                <w:sz w:val="16"/>
                <w:szCs w:val="16"/>
              </w:rPr>
            </w:pPr>
            <w:proofErr w:type="gramStart"/>
            <w:r w:rsidRPr="00486659">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242 600,00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000 1 11 09 000 00 0000 120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2 946 764,65</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000 1 11 09 040 00 0000 120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2 946 764,65</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000 1 11 09 045 13 0000 120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2 946 764,65</w:t>
            </w:r>
          </w:p>
        </w:tc>
      </w:tr>
      <w:tr w:rsidR="00486659" w:rsidRPr="00486659" w:rsidTr="00A72C1D">
        <w:trPr>
          <w:trHeight w:val="68"/>
        </w:trPr>
        <w:tc>
          <w:tcPr>
            <w:tcW w:w="2235" w:type="dxa"/>
            <w:shd w:val="clear" w:color="000000" w:fill="FFFFFF"/>
            <w:hideMark/>
          </w:tcPr>
          <w:p w:rsidR="00486659" w:rsidRPr="00486659" w:rsidRDefault="00486659" w:rsidP="00486659">
            <w:pPr>
              <w:jc w:val="center"/>
              <w:rPr>
                <w:sz w:val="16"/>
                <w:szCs w:val="16"/>
              </w:rPr>
            </w:pPr>
            <w:r w:rsidRPr="00486659">
              <w:rPr>
                <w:sz w:val="16"/>
                <w:szCs w:val="16"/>
              </w:rPr>
              <w:t>000 1 14 00 000 00 0000 000</w:t>
            </w:r>
          </w:p>
        </w:tc>
        <w:tc>
          <w:tcPr>
            <w:tcW w:w="5528" w:type="dxa"/>
            <w:shd w:val="clear" w:color="000000" w:fill="FFFFFF"/>
            <w:vAlign w:val="bottom"/>
            <w:hideMark/>
          </w:tcPr>
          <w:p w:rsidR="00486659" w:rsidRPr="00486659" w:rsidRDefault="00486659" w:rsidP="00486659">
            <w:pPr>
              <w:rPr>
                <w:sz w:val="16"/>
                <w:szCs w:val="16"/>
              </w:rPr>
            </w:pPr>
            <w:r w:rsidRPr="00486659">
              <w:rPr>
                <w:sz w:val="16"/>
                <w:szCs w:val="16"/>
              </w:rPr>
              <w:t>ДОХОДЫ ОТ ПРОДАЖИ МАТЕРИАЛЬНЫХ И НЕМАТЕРИАЛЬНЫХ АКТИВОВ</w:t>
            </w:r>
          </w:p>
        </w:tc>
        <w:tc>
          <w:tcPr>
            <w:tcW w:w="1701" w:type="dxa"/>
            <w:shd w:val="clear" w:color="000000" w:fill="FFFFFF"/>
            <w:vAlign w:val="bottom"/>
            <w:hideMark/>
          </w:tcPr>
          <w:p w:rsidR="00486659" w:rsidRPr="00486659" w:rsidRDefault="00486659" w:rsidP="00486659">
            <w:pPr>
              <w:jc w:val="center"/>
              <w:rPr>
                <w:sz w:val="16"/>
                <w:szCs w:val="16"/>
              </w:rPr>
            </w:pPr>
            <w:r w:rsidRPr="00486659">
              <w:rPr>
                <w:sz w:val="16"/>
                <w:szCs w:val="16"/>
              </w:rPr>
              <w:t>2 086 870,29</w:t>
            </w:r>
          </w:p>
        </w:tc>
      </w:tr>
      <w:tr w:rsidR="00486659" w:rsidRPr="00486659" w:rsidTr="00A72C1D">
        <w:trPr>
          <w:trHeight w:val="68"/>
        </w:trPr>
        <w:tc>
          <w:tcPr>
            <w:tcW w:w="2235" w:type="dxa"/>
            <w:shd w:val="clear" w:color="000000" w:fill="FFFFFF"/>
            <w:hideMark/>
          </w:tcPr>
          <w:p w:rsidR="00486659" w:rsidRPr="00486659" w:rsidRDefault="00486659" w:rsidP="00486659">
            <w:pPr>
              <w:jc w:val="center"/>
              <w:rPr>
                <w:sz w:val="16"/>
                <w:szCs w:val="16"/>
              </w:rPr>
            </w:pPr>
            <w:r w:rsidRPr="00486659">
              <w:rPr>
                <w:sz w:val="16"/>
                <w:szCs w:val="16"/>
              </w:rPr>
              <w:t>000 1 14 01 000 00 0000 410</w:t>
            </w:r>
          </w:p>
        </w:tc>
        <w:tc>
          <w:tcPr>
            <w:tcW w:w="5528" w:type="dxa"/>
            <w:shd w:val="clear" w:color="000000" w:fill="FFFFFF"/>
            <w:vAlign w:val="bottom"/>
            <w:hideMark/>
          </w:tcPr>
          <w:p w:rsidR="00486659" w:rsidRPr="00486659" w:rsidRDefault="00486659" w:rsidP="00486659">
            <w:pPr>
              <w:rPr>
                <w:sz w:val="16"/>
                <w:szCs w:val="16"/>
              </w:rPr>
            </w:pPr>
            <w:r w:rsidRPr="00486659">
              <w:rPr>
                <w:sz w:val="16"/>
                <w:szCs w:val="16"/>
              </w:rPr>
              <w:t>Доходы от продажи квартир</w:t>
            </w:r>
          </w:p>
        </w:tc>
        <w:tc>
          <w:tcPr>
            <w:tcW w:w="1701" w:type="dxa"/>
            <w:shd w:val="clear" w:color="000000" w:fill="FFFFFF"/>
            <w:vAlign w:val="bottom"/>
            <w:hideMark/>
          </w:tcPr>
          <w:p w:rsidR="00486659" w:rsidRPr="00486659" w:rsidRDefault="00486659" w:rsidP="00486659">
            <w:pPr>
              <w:jc w:val="center"/>
              <w:rPr>
                <w:sz w:val="16"/>
                <w:szCs w:val="16"/>
              </w:rPr>
            </w:pPr>
            <w:r w:rsidRPr="00486659">
              <w:rPr>
                <w:sz w:val="16"/>
                <w:szCs w:val="16"/>
              </w:rPr>
              <w:t>1 801 406,63</w:t>
            </w:r>
          </w:p>
        </w:tc>
      </w:tr>
      <w:tr w:rsidR="00486659" w:rsidRPr="00486659" w:rsidTr="00A72C1D">
        <w:trPr>
          <w:trHeight w:val="68"/>
        </w:trPr>
        <w:tc>
          <w:tcPr>
            <w:tcW w:w="2235" w:type="dxa"/>
            <w:shd w:val="clear" w:color="000000" w:fill="FFFFFF"/>
            <w:hideMark/>
          </w:tcPr>
          <w:p w:rsidR="00486659" w:rsidRPr="00486659" w:rsidRDefault="00486659" w:rsidP="00486659">
            <w:pPr>
              <w:jc w:val="center"/>
              <w:rPr>
                <w:sz w:val="16"/>
                <w:szCs w:val="16"/>
              </w:rPr>
            </w:pPr>
            <w:r w:rsidRPr="00486659">
              <w:rPr>
                <w:sz w:val="16"/>
                <w:szCs w:val="16"/>
              </w:rPr>
              <w:t>000 1 14 01 050 13 0000 410</w:t>
            </w:r>
          </w:p>
        </w:tc>
        <w:tc>
          <w:tcPr>
            <w:tcW w:w="5528" w:type="dxa"/>
            <w:shd w:val="clear" w:color="000000" w:fill="FFFFFF"/>
            <w:vAlign w:val="bottom"/>
            <w:hideMark/>
          </w:tcPr>
          <w:p w:rsidR="00486659" w:rsidRPr="00486659" w:rsidRDefault="00486659" w:rsidP="00486659">
            <w:pPr>
              <w:rPr>
                <w:sz w:val="16"/>
                <w:szCs w:val="16"/>
              </w:rPr>
            </w:pPr>
            <w:r w:rsidRPr="00486659">
              <w:rPr>
                <w:sz w:val="16"/>
                <w:szCs w:val="16"/>
              </w:rPr>
              <w:t>Доходы от продажи квартир, находящихся в собственности городских поселений</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1 801 406,63</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000 1 14 06 000 00 0000 430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продажи земельных участков, находящихся в государственной и муниципальной собственности</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285 463,66</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000 1 14 06 010 00 0000 430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продажи земельных участков, государственная собственность на которые не разграничена</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285 463,66</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000 1 14 06 013 13 0000 430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285 463,66</w:t>
            </w:r>
          </w:p>
        </w:tc>
      </w:tr>
      <w:tr w:rsidR="00486659" w:rsidRPr="00486659" w:rsidTr="00A72C1D">
        <w:trPr>
          <w:trHeight w:val="68"/>
        </w:trPr>
        <w:tc>
          <w:tcPr>
            <w:tcW w:w="2235" w:type="dxa"/>
            <w:shd w:val="clear" w:color="000000" w:fill="FFFFFF"/>
            <w:hideMark/>
          </w:tcPr>
          <w:p w:rsidR="00486659" w:rsidRPr="00486659" w:rsidRDefault="00486659" w:rsidP="00486659">
            <w:pPr>
              <w:jc w:val="center"/>
              <w:rPr>
                <w:sz w:val="16"/>
                <w:szCs w:val="16"/>
              </w:rPr>
            </w:pPr>
            <w:r w:rsidRPr="00486659">
              <w:rPr>
                <w:sz w:val="16"/>
                <w:szCs w:val="16"/>
              </w:rPr>
              <w:t>000 1 16 00 000 00 0000 000</w:t>
            </w:r>
          </w:p>
        </w:tc>
        <w:tc>
          <w:tcPr>
            <w:tcW w:w="5528" w:type="dxa"/>
            <w:shd w:val="clear" w:color="000000" w:fill="FFFFFF"/>
            <w:vAlign w:val="bottom"/>
            <w:hideMark/>
          </w:tcPr>
          <w:p w:rsidR="00486659" w:rsidRPr="00486659" w:rsidRDefault="00486659" w:rsidP="00486659">
            <w:pPr>
              <w:rPr>
                <w:sz w:val="16"/>
                <w:szCs w:val="16"/>
              </w:rPr>
            </w:pPr>
            <w:r w:rsidRPr="00486659">
              <w:rPr>
                <w:sz w:val="16"/>
                <w:szCs w:val="16"/>
              </w:rPr>
              <w:t>ШТРАФЫ, САНКЦИИ, ВОЗМЕЩЕНИЕ УЩЕРБА</w:t>
            </w:r>
          </w:p>
        </w:tc>
        <w:tc>
          <w:tcPr>
            <w:tcW w:w="1701" w:type="dxa"/>
            <w:shd w:val="clear" w:color="000000" w:fill="FFFFFF"/>
            <w:vAlign w:val="bottom"/>
            <w:hideMark/>
          </w:tcPr>
          <w:p w:rsidR="00486659" w:rsidRPr="00486659" w:rsidRDefault="00486659" w:rsidP="00486659">
            <w:pPr>
              <w:jc w:val="center"/>
              <w:rPr>
                <w:sz w:val="16"/>
                <w:szCs w:val="16"/>
              </w:rPr>
            </w:pPr>
            <w:r w:rsidRPr="00486659">
              <w:rPr>
                <w:sz w:val="16"/>
                <w:szCs w:val="16"/>
              </w:rPr>
              <w:t>382 652,48</w:t>
            </w:r>
          </w:p>
        </w:tc>
      </w:tr>
      <w:tr w:rsidR="00486659" w:rsidRPr="00486659" w:rsidTr="00A72C1D">
        <w:trPr>
          <w:trHeight w:val="68"/>
        </w:trPr>
        <w:tc>
          <w:tcPr>
            <w:tcW w:w="2235" w:type="dxa"/>
            <w:shd w:val="clear" w:color="000000" w:fill="FFFFFF"/>
            <w:hideMark/>
          </w:tcPr>
          <w:p w:rsidR="00486659" w:rsidRPr="00486659" w:rsidRDefault="00486659" w:rsidP="00486659">
            <w:pPr>
              <w:jc w:val="center"/>
              <w:rPr>
                <w:sz w:val="16"/>
                <w:szCs w:val="16"/>
              </w:rPr>
            </w:pPr>
            <w:r w:rsidRPr="00486659">
              <w:rPr>
                <w:sz w:val="16"/>
                <w:szCs w:val="16"/>
              </w:rPr>
              <w:t>000 1 16 11000 01 0000 140</w:t>
            </w:r>
          </w:p>
        </w:tc>
        <w:tc>
          <w:tcPr>
            <w:tcW w:w="5528" w:type="dxa"/>
            <w:shd w:val="clear" w:color="000000" w:fill="FFFFFF"/>
            <w:hideMark/>
          </w:tcPr>
          <w:p w:rsidR="00486659" w:rsidRPr="00486659" w:rsidRDefault="00486659" w:rsidP="00486659">
            <w:pPr>
              <w:rPr>
                <w:sz w:val="16"/>
                <w:szCs w:val="16"/>
              </w:rPr>
            </w:pPr>
            <w:r w:rsidRPr="00486659">
              <w:rPr>
                <w:sz w:val="16"/>
                <w:szCs w:val="16"/>
              </w:rPr>
              <w:t>Платежи, уплачиваемые в целях возмещения вреда</w:t>
            </w:r>
          </w:p>
        </w:tc>
        <w:tc>
          <w:tcPr>
            <w:tcW w:w="1701" w:type="dxa"/>
            <w:shd w:val="clear" w:color="000000" w:fill="FFFFFF"/>
            <w:vAlign w:val="bottom"/>
            <w:hideMark/>
          </w:tcPr>
          <w:p w:rsidR="00486659" w:rsidRPr="00486659" w:rsidRDefault="00486659" w:rsidP="00486659">
            <w:pPr>
              <w:jc w:val="center"/>
              <w:rPr>
                <w:sz w:val="16"/>
                <w:szCs w:val="16"/>
              </w:rPr>
            </w:pPr>
            <w:r w:rsidRPr="00486659">
              <w:rPr>
                <w:sz w:val="16"/>
                <w:szCs w:val="16"/>
              </w:rPr>
              <w:t>382 652,48</w:t>
            </w:r>
          </w:p>
        </w:tc>
      </w:tr>
      <w:tr w:rsidR="00486659" w:rsidRPr="00486659" w:rsidTr="00A72C1D">
        <w:trPr>
          <w:trHeight w:val="68"/>
        </w:trPr>
        <w:tc>
          <w:tcPr>
            <w:tcW w:w="2235" w:type="dxa"/>
            <w:shd w:val="clear" w:color="000000" w:fill="FFFFFF"/>
            <w:hideMark/>
          </w:tcPr>
          <w:p w:rsidR="00486659" w:rsidRPr="00486659" w:rsidRDefault="00486659" w:rsidP="00486659">
            <w:pPr>
              <w:jc w:val="center"/>
              <w:rPr>
                <w:sz w:val="16"/>
                <w:szCs w:val="16"/>
              </w:rPr>
            </w:pPr>
            <w:r w:rsidRPr="00486659">
              <w:rPr>
                <w:sz w:val="16"/>
                <w:szCs w:val="16"/>
              </w:rPr>
              <w:t>000 1 16 11064 01 0000 140</w:t>
            </w:r>
          </w:p>
        </w:tc>
        <w:tc>
          <w:tcPr>
            <w:tcW w:w="5528" w:type="dxa"/>
            <w:shd w:val="clear" w:color="000000" w:fill="FFFFFF"/>
            <w:hideMark/>
          </w:tcPr>
          <w:p w:rsidR="00486659" w:rsidRPr="00486659" w:rsidRDefault="00486659" w:rsidP="00486659">
            <w:pPr>
              <w:rPr>
                <w:sz w:val="16"/>
                <w:szCs w:val="16"/>
              </w:rPr>
            </w:pPr>
            <w:r w:rsidRPr="00486659">
              <w:rPr>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701" w:type="dxa"/>
            <w:shd w:val="clear" w:color="000000" w:fill="FFFFFF"/>
            <w:vAlign w:val="bottom"/>
            <w:hideMark/>
          </w:tcPr>
          <w:p w:rsidR="00486659" w:rsidRPr="00486659" w:rsidRDefault="00486659" w:rsidP="00486659">
            <w:pPr>
              <w:jc w:val="center"/>
              <w:rPr>
                <w:sz w:val="16"/>
                <w:szCs w:val="16"/>
              </w:rPr>
            </w:pPr>
            <w:r w:rsidRPr="00486659">
              <w:rPr>
                <w:sz w:val="16"/>
                <w:szCs w:val="16"/>
              </w:rPr>
              <w:t>382 652,48</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000 1 17 00 000 00 0000 000</w:t>
            </w:r>
          </w:p>
        </w:tc>
        <w:tc>
          <w:tcPr>
            <w:tcW w:w="5528" w:type="dxa"/>
            <w:shd w:val="clear" w:color="auto" w:fill="auto"/>
            <w:hideMark/>
          </w:tcPr>
          <w:p w:rsidR="00486659" w:rsidRPr="00486659" w:rsidRDefault="00486659" w:rsidP="00486659">
            <w:pPr>
              <w:rPr>
                <w:sz w:val="16"/>
                <w:szCs w:val="16"/>
              </w:rPr>
            </w:pPr>
            <w:r w:rsidRPr="00486659">
              <w:rPr>
                <w:sz w:val="16"/>
                <w:szCs w:val="16"/>
              </w:rPr>
              <w:t>ПРОЧИЕ НЕНАЛОГОВЫЕ ДОХОДЫ</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300 000,00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000 1 17 15 000 00 0000 150</w:t>
            </w:r>
          </w:p>
        </w:tc>
        <w:tc>
          <w:tcPr>
            <w:tcW w:w="5528" w:type="dxa"/>
            <w:shd w:val="clear" w:color="auto" w:fill="auto"/>
            <w:hideMark/>
          </w:tcPr>
          <w:p w:rsidR="00486659" w:rsidRPr="00486659" w:rsidRDefault="00486659" w:rsidP="00486659">
            <w:pPr>
              <w:rPr>
                <w:sz w:val="16"/>
                <w:szCs w:val="16"/>
              </w:rPr>
            </w:pPr>
            <w:r w:rsidRPr="00486659">
              <w:rPr>
                <w:sz w:val="16"/>
                <w:szCs w:val="16"/>
              </w:rPr>
              <w:t>Инициативные платежи</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300 000,00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lastRenderedPageBreak/>
              <w:t>000 1 17 15 030 13 0000 150</w:t>
            </w:r>
          </w:p>
        </w:tc>
        <w:tc>
          <w:tcPr>
            <w:tcW w:w="5528" w:type="dxa"/>
            <w:shd w:val="clear" w:color="auto" w:fill="auto"/>
            <w:hideMark/>
          </w:tcPr>
          <w:p w:rsidR="00486659" w:rsidRPr="00486659" w:rsidRDefault="00486659" w:rsidP="00486659">
            <w:pPr>
              <w:rPr>
                <w:sz w:val="16"/>
                <w:szCs w:val="16"/>
              </w:rPr>
            </w:pPr>
            <w:r w:rsidRPr="00486659">
              <w:rPr>
                <w:sz w:val="16"/>
                <w:szCs w:val="16"/>
              </w:rPr>
              <w:t>Инициативные платежи, зачисляемые в бюджеты городских поселений</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300 000,00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000 1 17 15 030 13 2751 150</w:t>
            </w:r>
          </w:p>
        </w:tc>
        <w:tc>
          <w:tcPr>
            <w:tcW w:w="5528" w:type="dxa"/>
            <w:shd w:val="clear" w:color="auto" w:fill="auto"/>
            <w:hideMark/>
          </w:tcPr>
          <w:p w:rsidR="00486659" w:rsidRPr="00486659" w:rsidRDefault="00486659" w:rsidP="00486659">
            <w:pPr>
              <w:rPr>
                <w:sz w:val="16"/>
                <w:szCs w:val="16"/>
              </w:rPr>
            </w:pPr>
            <w:r w:rsidRPr="00486659">
              <w:rPr>
                <w:sz w:val="16"/>
                <w:szCs w:val="16"/>
              </w:rPr>
              <w:t>Инициативные платежи, зачисляемые в бюджеты городских поселений (</w:t>
            </w:r>
            <w:proofErr w:type="spellStart"/>
            <w:r w:rsidRPr="00486659">
              <w:rPr>
                <w:sz w:val="16"/>
                <w:szCs w:val="16"/>
              </w:rPr>
              <w:t>Софинансирование</w:t>
            </w:r>
            <w:proofErr w:type="spellEnd"/>
            <w:r w:rsidRPr="00486659">
              <w:rPr>
                <w:sz w:val="16"/>
                <w:szCs w:val="16"/>
              </w:rPr>
              <w:t xml:space="preserve"> инициативного проекта Обустройство общественного пространства по ул. Энергетиков, 19</w:t>
            </w:r>
            <w:proofErr w:type="gramStart"/>
            <w:r w:rsidRPr="00486659">
              <w:rPr>
                <w:sz w:val="16"/>
                <w:szCs w:val="16"/>
              </w:rPr>
              <w:t xml:space="preserve"> В</w:t>
            </w:r>
            <w:proofErr w:type="gramEnd"/>
            <w:r w:rsidRPr="00486659">
              <w:rPr>
                <w:sz w:val="16"/>
                <w:szCs w:val="16"/>
              </w:rPr>
              <w:t xml:space="preserve">, </w:t>
            </w:r>
            <w:proofErr w:type="spellStart"/>
            <w:r w:rsidRPr="00486659">
              <w:rPr>
                <w:sz w:val="16"/>
                <w:szCs w:val="16"/>
              </w:rPr>
              <w:t>пгт</w:t>
            </w:r>
            <w:proofErr w:type="spellEnd"/>
            <w:r w:rsidRPr="00486659">
              <w:rPr>
                <w:sz w:val="16"/>
                <w:szCs w:val="16"/>
              </w:rPr>
              <w:t xml:space="preserve">. </w:t>
            </w:r>
            <w:proofErr w:type="gramStart"/>
            <w:r w:rsidRPr="00486659">
              <w:rPr>
                <w:sz w:val="16"/>
                <w:szCs w:val="16"/>
              </w:rPr>
              <w:t>Междуреченский "Карта Приключений")</w:t>
            </w:r>
            <w:proofErr w:type="gramEnd"/>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300 000,00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000 2 00 00 000 00 0000 000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БЕЗВОЗМЕЗДНЫЕ ПОСТУПЛЕНИЯ</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278 688 380,22</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000 2 02 00 000 00 0000 000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БЕЗВОЗМЕЗДНЫЕ ПОСТУПЛЕНИЯ ОТ ДРУГИХ БЮДЖЕТОВ БЮДЖЕТНОЙ СИСТЕМЫ РОССИЙСКОЙ ФЕДЕРАЦИИ</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278 688 380,22</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000 2 02 10 000 00 0000 150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Дотации бюджетам бюджетной системы Российской Федерации</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57 285 900,00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000 2 02 15 001 00 0000 150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Дотации на выравнивание бюджетной обеспеченности</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57 285 900,00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000 2 02 15 001 13 0000 150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57 285 900,00</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000 2 02 40 000 00 0000 150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Иные межбюджетные трансферты</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221 402 480,22</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000 2 02 49 999 00 0000 150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Прочие межбюджетные трансферты, передаваемые бюджетам</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221 402 480,22</w:t>
            </w:r>
          </w:p>
        </w:tc>
      </w:tr>
      <w:tr w:rsidR="00486659" w:rsidRPr="00486659" w:rsidTr="00A72C1D">
        <w:trPr>
          <w:trHeight w:val="68"/>
        </w:trPr>
        <w:tc>
          <w:tcPr>
            <w:tcW w:w="2235" w:type="dxa"/>
            <w:shd w:val="clear" w:color="auto" w:fill="auto"/>
            <w:hideMark/>
          </w:tcPr>
          <w:p w:rsidR="00486659" w:rsidRPr="00486659" w:rsidRDefault="00486659" w:rsidP="00486659">
            <w:pPr>
              <w:jc w:val="center"/>
              <w:rPr>
                <w:sz w:val="16"/>
                <w:szCs w:val="16"/>
              </w:rPr>
            </w:pPr>
            <w:r w:rsidRPr="00486659">
              <w:rPr>
                <w:sz w:val="16"/>
                <w:szCs w:val="16"/>
              </w:rPr>
              <w:t>000 2 02 49 999 13 0000 150</w:t>
            </w:r>
          </w:p>
        </w:tc>
        <w:tc>
          <w:tcPr>
            <w:tcW w:w="5528" w:type="dxa"/>
            <w:shd w:val="clear" w:color="auto" w:fill="auto"/>
            <w:vAlign w:val="bottom"/>
            <w:hideMark/>
          </w:tcPr>
          <w:p w:rsidR="00486659" w:rsidRPr="00486659" w:rsidRDefault="00486659" w:rsidP="00486659">
            <w:pPr>
              <w:rPr>
                <w:sz w:val="16"/>
                <w:szCs w:val="16"/>
              </w:rPr>
            </w:pPr>
            <w:r w:rsidRPr="00486659">
              <w:rPr>
                <w:sz w:val="16"/>
                <w:szCs w:val="16"/>
              </w:rPr>
              <w:t>Прочие межбюджетные трансферты, передаваемые бюджетам городских поселений</w:t>
            </w:r>
          </w:p>
        </w:tc>
        <w:tc>
          <w:tcPr>
            <w:tcW w:w="1701" w:type="dxa"/>
            <w:shd w:val="clear" w:color="auto" w:fill="auto"/>
            <w:vAlign w:val="bottom"/>
            <w:hideMark/>
          </w:tcPr>
          <w:p w:rsidR="00486659" w:rsidRPr="00486659" w:rsidRDefault="00486659" w:rsidP="00486659">
            <w:pPr>
              <w:jc w:val="center"/>
              <w:rPr>
                <w:sz w:val="16"/>
                <w:szCs w:val="16"/>
              </w:rPr>
            </w:pPr>
            <w:r w:rsidRPr="00486659">
              <w:rPr>
                <w:sz w:val="16"/>
                <w:szCs w:val="16"/>
              </w:rPr>
              <w:t>221 402 480,22</w:t>
            </w:r>
          </w:p>
        </w:tc>
      </w:tr>
      <w:tr w:rsidR="00486659" w:rsidRPr="00486659" w:rsidTr="00A72C1D">
        <w:trPr>
          <w:trHeight w:val="68"/>
        </w:trPr>
        <w:tc>
          <w:tcPr>
            <w:tcW w:w="7763" w:type="dxa"/>
            <w:gridSpan w:val="2"/>
            <w:shd w:val="clear" w:color="auto" w:fill="auto"/>
            <w:vAlign w:val="center"/>
            <w:hideMark/>
          </w:tcPr>
          <w:p w:rsidR="00486659" w:rsidRPr="00486659" w:rsidRDefault="00486659" w:rsidP="00486659">
            <w:pPr>
              <w:jc w:val="right"/>
              <w:rPr>
                <w:sz w:val="16"/>
                <w:szCs w:val="16"/>
              </w:rPr>
            </w:pPr>
            <w:r w:rsidRPr="00486659">
              <w:rPr>
                <w:sz w:val="16"/>
                <w:szCs w:val="16"/>
              </w:rPr>
              <w:t>ИТОГО:</w:t>
            </w:r>
          </w:p>
        </w:tc>
        <w:tc>
          <w:tcPr>
            <w:tcW w:w="1701" w:type="dxa"/>
            <w:shd w:val="clear" w:color="auto" w:fill="auto"/>
            <w:vAlign w:val="center"/>
            <w:hideMark/>
          </w:tcPr>
          <w:p w:rsidR="00486659" w:rsidRPr="00486659" w:rsidRDefault="00486659" w:rsidP="00486659">
            <w:pPr>
              <w:jc w:val="center"/>
              <w:rPr>
                <w:sz w:val="16"/>
                <w:szCs w:val="16"/>
              </w:rPr>
            </w:pPr>
            <w:r w:rsidRPr="00486659">
              <w:rPr>
                <w:sz w:val="16"/>
                <w:szCs w:val="16"/>
              </w:rPr>
              <w:t>378 418 102,64</w:t>
            </w:r>
          </w:p>
        </w:tc>
      </w:tr>
    </w:tbl>
    <w:p w:rsidR="00486659" w:rsidRPr="00486659" w:rsidRDefault="00486659" w:rsidP="00486659">
      <w:pPr>
        <w:contextualSpacing/>
        <w:rPr>
          <w:sz w:val="28"/>
          <w:szCs w:val="28"/>
          <w:lang w:val="en-US"/>
        </w:rPr>
      </w:pPr>
    </w:p>
    <w:p w:rsidR="00486659" w:rsidRPr="00486659" w:rsidRDefault="00486659" w:rsidP="00486659">
      <w:pPr>
        <w:contextualSpacing/>
        <w:rPr>
          <w:sz w:val="28"/>
          <w:szCs w:val="28"/>
          <w:lang w:val="en-US"/>
        </w:rPr>
      </w:pPr>
    </w:p>
    <w:p w:rsidR="00486659" w:rsidRPr="00486659" w:rsidRDefault="00486659" w:rsidP="00486659">
      <w:pPr>
        <w:contextualSpacing/>
        <w:rPr>
          <w:sz w:val="28"/>
          <w:szCs w:val="28"/>
          <w:lang w:val="en-US"/>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F4684C">
      <w:pPr>
        <w:ind w:left="5245"/>
        <w:contextualSpacing/>
      </w:pPr>
      <w:r w:rsidRPr="00486659">
        <w:lastRenderedPageBreak/>
        <w:t>Приложение № 1.1</w:t>
      </w:r>
    </w:p>
    <w:p w:rsidR="00486659" w:rsidRPr="00486659" w:rsidRDefault="00F4684C" w:rsidP="00F4684C">
      <w:pPr>
        <w:ind w:left="5245"/>
        <w:contextualSpacing/>
      </w:pPr>
      <w:r>
        <w:t xml:space="preserve">к решению Совета </w:t>
      </w:r>
      <w:r w:rsidR="00486659" w:rsidRPr="00486659">
        <w:t>депутатов</w:t>
      </w:r>
    </w:p>
    <w:p w:rsidR="00486659" w:rsidRPr="00486659" w:rsidRDefault="00486659" w:rsidP="00F4684C">
      <w:pPr>
        <w:ind w:left="5245"/>
        <w:contextualSpacing/>
        <w:jc w:val="center"/>
      </w:pPr>
      <w:r w:rsidRPr="00486659">
        <w:t xml:space="preserve">городского поселения </w:t>
      </w:r>
      <w:proofErr w:type="gramStart"/>
      <w:r w:rsidRPr="00486659">
        <w:t>Междуреченский</w:t>
      </w:r>
      <w:proofErr w:type="gramEnd"/>
    </w:p>
    <w:p w:rsidR="00486659" w:rsidRPr="00486659" w:rsidRDefault="00486659" w:rsidP="00F4684C">
      <w:pPr>
        <w:ind w:left="5245"/>
        <w:contextualSpacing/>
      </w:pPr>
      <w:r w:rsidRPr="00486659">
        <w:t>от 28.11.2025 года № 126</w:t>
      </w:r>
    </w:p>
    <w:p w:rsidR="00486659" w:rsidRPr="00486659" w:rsidRDefault="00486659" w:rsidP="00486659">
      <w:pPr>
        <w:contextualSpacing/>
      </w:pPr>
    </w:p>
    <w:p w:rsidR="00486659" w:rsidRPr="00486659" w:rsidRDefault="00486659" w:rsidP="00486659">
      <w:pPr>
        <w:contextualSpacing/>
        <w:jc w:val="center"/>
        <w:rPr>
          <w:b/>
          <w:sz w:val="28"/>
          <w:szCs w:val="28"/>
        </w:rPr>
      </w:pPr>
      <w:r w:rsidRPr="00486659">
        <w:rPr>
          <w:b/>
        </w:rPr>
        <w:t>Доходы бюджета муниципального образования городское поселение Междуреченский на 2026 - 2027 год</w:t>
      </w:r>
    </w:p>
    <w:p w:rsidR="00486659" w:rsidRPr="00486659" w:rsidRDefault="00486659" w:rsidP="00486659">
      <w:pPr>
        <w:contextualSpacing/>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4370"/>
        <w:gridCol w:w="1547"/>
        <w:gridCol w:w="1434"/>
      </w:tblGrid>
      <w:tr w:rsidR="00830F83" w:rsidRPr="00486659" w:rsidTr="00A72C1D">
        <w:trPr>
          <w:trHeight w:val="68"/>
        </w:trPr>
        <w:tc>
          <w:tcPr>
            <w:tcW w:w="1160" w:type="pct"/>
            <w:tcBorders>
              <w:top w:val="nil"/>
              <w:left w:val="nil"/>
              <w:bottom w:val="nil"/>
              <w:right w:val="nil"/>
            </w:tcBorders>
            <w:shd w:val="clear" w:color="auto" w:fill="auto"/>
            <w:noWrap/>
            <w:hideMark/>
          </w:tcPr>
          <w:p w:rsidR="00486659" w:rsidRPr="00486659" w:rsidRDefault="00486659" w:rsidP="00751EAC">
            <w:pPr>
              <w:jc w:val="center"/>
              <w:rPr>
                <w:sz w:val="16"/>
                <w:szCs w:val="16"/>
              </w:rPr>
            </w:pPr>
            <w:bookmarkStart w:id="0" w:name="RANGE!A1:D58"/>
            <w:bookmarkEnd w:id="0"/>
          </w:p>
        </w:tc>
        <w:tc>
          <w:tcPr>
            <w:tcW w:w="2283" w:type="pct"/>
            <w:tcBorders>
              <w:top w:val="nil"/>
              <w:left w:val="nil"/>
              <w:bottom w:val="nil"/>
              <w:right w:val="nil"/>
            </w:tcBorders>
            <w:shd w:val="clear" w:color="auto" w:fill="auto"/>
            <w:noWrap/>
            <w:hideMark/>
          </w:tcPr>
          <w:p w:rsidR="00486659" w:rsidRPr="00486659" w:rsidRDefault="00486659" w:rsidP="00751EAC">
            <w:pPr>
              <w:rPr>
                <w:sz w:val="16"/>
                <w:szCs w:val="16"/>
              </w:rPr>
            </w:pPr>
          </w:p>
        </w:tc>
        <w:tc>
          <w:tcPr>
            <w:tcW w:w="808" w:type="pct"/>
            <w:tcBorders>
              <w:top w:val="nil"/>
              <w:left w:val="nil"/>
              <w:bottom w:val="nil"/>
              <w:right w:val="nil"/>
            </w:tcBorders>
            <w:shd w:val="clear" w:color="auto" w:fill="auto"/>
            <w:noWrap/>
            <w:hideMark/>
          </w:tcPr>
          <w:p w:rsidR="00486659" w:rsidRPr="00486659" w:rsidRDefault="00486659" w:rsidP="00751EAC">
            <w:pPr>
              <w:jc w:val="center"/>
              <w:rPr>
                <w:sz w:val="16"/>
                <w:szCs w:val="16"/>
              </w:rPr>
            </w:pPr>
          </w:p>
        </w:tc>
        <w:tc>
          <w:tcPr>
            <w:tcW w:w="749" w:type="pct"/>
            <w:tcBorders>
              <w:top w:val="nil"/>
              <w:left w:val="nil"/>
              <w:bottom w:val="nil"/>
              <w:right w:val="nil"/>
            </w:tcBorders>
            <w:shd w:val="clear" w:color="auto" w:fill="auto"/>
            <w:noWrap/>
            <w:hideMark/>
          </w:tcPr>
          <w:p w:rsidR="00486659" w:rsidRPr="00486659" w:rsidRDefault="00CA2174" w:rsidP="00751EAC">
            <w:pPr>
              <w:jc w:val="center"/>
              <w:rPr>
                <w:sz w:val="16"/>
                <w:szCs w:val="16"/>
              </w:rPr>
            </w:pPr>
            <w:r>
              <w:rPr>
                <w:sz w:val="16"/>
                <w:szCs w:val="16"/>
              </w:rPr>
              <w:t xml:space="preserve">             </w:t>
            </w:r>
            <w:r w:rsidR="00486659" w:rsidRPr="00486659">
              <w:rPr>
                <w:sz w:val="16"/>
                <w:szCs w:val="16"/>
              </w:rPr>
              <w:t>(в рублях)</w:t>
            </w:r>
          </w:p>
        </w:tc>
      </w:tr>
      <w:tr w:rsidR="00486659" w:rsidRPr="00486659" w:rsidTr="00A72C1D">
        <w:trPr>
          <w:trHeight w:val="68"/>
        </w:trPr>
        <w:tc>
          <w:tcPr>
            <w:tcW w:w="1160" w:type="pct"/>
            <w:tcBorders>
              <w:top w:val="nil"/>
            </w:tcBorders>
            <w:shd w:val="clear" w:color="auto" w:fill="auto"/>
            <w:hideMark/>
          </w:tcPr>
          <w:p w:rsidR="00486659" w:rsidRPr="00486659" w:rsidRDefault="00486659" w:rsidP="00751EAC">
            <w:pPr>
              <w:jc w:val="center"/>
              <w:rPr>
                <w:sz w:val="16"/>
                <w:szCs w:val="16"/>
              </w:rPr>
            </w:pPr>
            <w:r w:rsidRPr="00486659">
              <w:rPr>
                <w:sz w:val="16"/>
                <w:szCs w:val="16"/>
              </w:rPr>
              <w:t>Код бюджетной классификации Российской Федерации</w:t>
            </w:r>
          </w:p>
        </w:tc>
        <w:tc>
          <w:tcPr>
            <w:tcW w:w="2283" w:type="pct"/>
            <w:tcBorders>
              <w:top w:val="nil"/>
            </w:tcBorders>
            <w:shd w:val="clear" w:color="auto" w:fill="auto"/>
            <w:hideMark/>
          </w:tcPr>
          <w:p w:rsidR="00486659" w:rsidRPr="00486659" w:rsidRDefault="00486659" w:rsidP="00751EAC">
            <w:pPr>
              <w:jc w:val="center"/>
              <w:rPr>
                <w:sz w:val="16"/>
                <w:szCs w:val="16"/>
              </w:rPr>
            </w:pPr>
            <w:r w:rsidRPr="00486659">
              <w:rPr>
                <w:sz w:val="16"/>
                <w:szCs w:val="16"/>
              </w:rPr>
              <w:t>Наименование кода классификации доходов</w:t>
            </w:r>
          </w:p>
        </w:tc>
        <w:tc>
          <w:tcPr>
            <w:tcW w:w="808" w:type="pct"/>
            <w:tcBorders>
              <w:top w:val="nil"/>
            </w:tcBorders>
            <w:shd w:val="clear" w:color="auto" w:fill="auto"/>
            <w:hideMark/>
          </w:tcPr>
          <w:p w:rsidR="00486659" w:rsidRPr="00486659" w:rsidRDefault="00486659" w:rsidP="00751EAC">
            <w:pPr>
              <w:jc w:val="center"/>
              <w:rPr>
                <w:sz w:val="16"/>
                <w:szCs w:val="16"/>
              </w:rPr>
            </w:pPr>
            <w:r w:rsidRPr="00486659">
              <w:rPr>
                <w:sz w:val="16"/>
                <w:szCs w:val="16"/>
              </w:rPr>
              <w:t>Сумма на 2026 год</w:t>
            </w:r>
          </w:p>
        </w:tc>
        <w:tc>
          <w:tcPr>
            <w:tcW w:w="749" w:type="pct"/>
            <w:tcBorders>
              <w:top w:val="nil"/>
            </w:tcBorders>
            <w:shd w:val="clear" w:color="auto" w:fill="auto"/>
            <w:hideMark/>
          </w:tcPr>
          <w:p w:rsidR="00486659" w:rsidRPr="00486659" w:rsidRDefault="00486659" w:rsidP="00751EAC">
            <w:pPr>
              <w:jc w:val="center"/>
              <w:rPr>
                <w:sz w:val="16"/>
                <w:szCs w:val="16"/>
              </w:rPr>
            </w:pPr>
            <w:r w:rsidRPr="00486659">
              <w:rPr>
                <w:sz w:val="16"/>
                <w:szCs w:val="16"/>
              </w:rPr>
              <w:t>Сумма на 2027 год</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1</w:t>
            </w:r>
          </w:p>
        </w:tc>
        <w:tc>
          <w:tcPr>
            <w:tcW w:w="2283" w:type="pct"/>
            <w:shd w:val="clear" w:color="auto" w:fill="auto"/>
            <w:hideMark/>
          </w:tcPr>
          <w:p w:rsidR="00486659" w:rsidRPr="00486659" w:rsidRDefault="00486659" w:rsidP="00751EAC">
            <w:pPr>
              <w:jc w:val="center"/>
              <w:rPr>
                <w:sz w:val="16"/>
                <w:szCs w:val="16"/>
              </w:rPr>
            </w:pPr>
            <w:r w:rsidRPr="00486659">
              <w:rPr>
                <w:sz w:val="16"/>
                <w:szCs w:val="16"/>
              </w:rPr>
              <w:t>2</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3</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4</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000 1 00 00 000 00 0000 000</w:t>
            </w:r>
          </w:p>
        </w:tc>
        <w:tc>
          <w:tcPr>
            <w:tcW w:w="2283" w:type="pct"/>
            <w:shd w:val="clear" w:color="auto" w:fill="auto"/>
            <w:hideMark/>
          </w:tcPr>
          <w:p w:rsidR="00486659" w:rsidRPr="00486659" w:rsidRDefault="00486659" w:rsidP="00751EAC">
            <w:pPr>
              <w:rPr>
                <w:sz w:val="16"/>
                <w:szCs w:val="16"/>
              </w:rPr>
            </w:pPr>
            <w:r w:rsidRPr="00486659">
              <w:rPr>
                <w:sz w:val="16"/>
                <w:szCs w:val="16"/>
              </w:rPr>
              <w:t>НАЛОГОВЫЕ И НЕНАЛОГОВЫЕ ДОХОДЫ</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81 394 074,65</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82 512 614,65</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000 1 01 00 000 00 0000 000</w:t>
            </w:r>
          </w:p>
        </w:tc>
        <w:tc>
          <w:tcPr>
            <w:tcW w:w="2283" w:type="pct"/>
            <w:shd w:val="clear" w:color="auto" w:fill="auto"/>
            <w:hideMark/>
          </w:tcPr>
          <w:p w:rsidR="00486659" w:rsidRPr="00486659" w:rsidRDefault="00486659" w:rsidP="00751EAC">
            <w:pPr>
              <w:rPr>
                <w:sz w:val="16"/>
                <w:szCs w:val="16"/>
              </w:rPr>
            </w:pPr>
            <w:r w:rsidRPr="00486659">
              <w:rPr>
                <w:sz w:val="16"/>
                <w:szCs w:val="16"/>
              </w:rPr>
              <w:t>НАЛОГИ НА ПРИБЫЛЬ, ДОХОДЫ</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46 000 000,00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46 000 000,00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000 1 01 02 000 01 0000 110</w:t>
            </w:r>
          </w:p>
        </w:tc>
        <w:tc>
          <w:tcPr>
            <w:tcW w:w="2283" w:type="pct"/>
            <w:shd w:val="clear" w:color="auto" w:fill="auto"/>
            <w:hideMark/>
          </w:tcPr>
          <w:p w:rsidR="00486659" w:rsidRPr="00486659" w:rsidRDefault="00486659" w:rsidP="00751EAC">
            <w:pPr>
              <w:rPr>
                <w:sz w:val="16"/>
                <w:szCs w:val="16"/>
              </w:rPr>
            </w:pPr>
            <w:r w:rsidRPr="00486659">
              <w:rPr>
                <w:sz w:val="16"/>
                <w:szCs w:val="16"/>
              </w:rPr>
              <w:t>Налог на доходы физических лиц</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46 000 000,00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46 000 000,00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000 1 01 02 010 01 0000 110</w:t>
            </w:r>
          </w:p>
        </w:tc>
        <w:tc>
          <w:tcPr>
            <w:tcW w:w="2283" w:type="pct"/>
            <w:shd w:val="clear" w:color="auto" w:fill="auto"/>
            <w:hideMark/>
          </w:tcPr>
          <w:p w:rsidR="00486659" w:rsidRPr="00486659" w:rsidRDefault="00486659" w:rsidP="00751EAC">
            <w:pPr>
              <w:ind w:left="33"/>
              <w:rPr>
                <w:sz w:val="16"/>
                <w:szCs w:val="16"/>
              </w:rPr>
            </w:pPr>
            <w:proofErr w:type="gramStart"/>
            <w:r w:rsidRPr="00486659">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86659">
              <w:rPr>
                <w:sz w:val="16"/>
                <w:szCs w:val="16"/>
              </w:rPr>
              <w:t xml:space="preserve"> </w:t>
            </w:r>
            <w:proofErr w:type="gramStart"/>
            <w:r w:rsidRPr="00486659">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808" w:type="pct"/>
            <w:shd w:val="clear" w:color="auto" w:fill="auto"/>
            <w:hideMark/>
          </w:tcPr>
          <w:p w:rsidR="00486659" w:rsidRPr="00486659" w:rsidRDefault="00486659" w:rsidP="00751EAC">
            <w:pPr>
              <w:jc w:val="center"/>
              <w:rPr>
                <w:sz w:val="16"/>
                <w:szCs w:val="16"/>
              </w:rPr>
            </w:pPr>
            <w:r w:rsidRPr="00486659">
              <w:rPr>
                <w:sz w:val="16"/>
                <w:szCs w:val="16"/>
              </w:rPr>
              <w:t>46 000 000,00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46 000 000,00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000 1 03 00 000 00 0000 000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НАЛОГИ НА ТОВАРЫ (РАБОТЫ, УСЛУГИ), РЕАЛИЗУЕМЫЕ НА ТЕРРИТОРИИ РОССИЙСКОЙ ФЕДЕРАЦИИ</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18 799 810,00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19 940 350,00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000 1 03 02 000 01 0000 110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Акцизы по подакцизным товарам (продукции), производимым на территории Российской Федерации</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18 799 810,00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19 940 350,00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000 1 03 02 230 01 0000 110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9 842 290,00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10 423 650,00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000 1 03 02 231 01 0000 110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9 842 290,00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10 423 650,00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000 1 03 02 240 01 0000 110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Доходы от уплаты акцизов на моторные масла для дизельных и (или) карбюраторных (</w:t>
            </w:r>
            <w:proofErr w:type="spellStart"/>
            <w:r w:rsidRPr="00486659">
              <w:rPr>
                <w:color w:val="000000"/>
                <w:sz w:val="16"/>
                <w:szCs w:val="16"/>
              </w:rPr>
              <w:t>инжекторных</w:t>
            </w:r>
            <w:proofErr w:type="spellEnd"/>
            <w:r w:rsidRPr="00486659">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45 640,00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48 300,00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000 1 03 02 241 01 0000 110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Доходы от уплаты акцизов на моторные масла для дизельных и (или) карбюраторных (</w:t>
            </w:r>
            <w:proofErr w:type="spellStart"/>
            <w:r w:rsidRPr="00486659">
              <w:rPr>
                <w:color w:val="000000"/>
                <w:sz w:val="16"/>
                <w:szCs w:val="16"/>
              </w:rPr>
              <w:t>инжекторных</w:t>
            </w:r>
            <w:proofErr w:type="spellEnd"/>
            <w:r w:rsidRPr="00486659">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45 640,00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48 300,00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000 1 03 02 250 01 0000 110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9 890 890,00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10 466 610,00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000 1 03 02 251 01 0000 110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486659">
              <w:rPr>
                <w:color w:val="000000"/>
                <w:sz w:val="16"/>
                <w:szCs w:val="16"/>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lastRenderedPageBreak/>
              <w:t>9 890 890,00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10 466 610,00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lastRenderedPageBreak/>
              <w:t>000 1 03 02 260 01 0000 110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-979 010,00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-998 210,00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000 1 03 02 261 01 0000 110</w:t>
            </w:r>
          </w:p>
        </w:tc>
        <w:tc>
          <w:tcPr>
            <w:tcW w:w="2283" w:type="pct"/>
            <w:shd w:val="clear" w:color="auto" w:fill="auto"/>
            <w:hideMark/>
          </w:tcPr>
          <w:p w:rsidR="00486659" w:rsidRPr="00486659" w:rsidRDefault="00486659" w:rsidP="00751EAC">
            <w:pPr>
              <w:rPr>
                <w:color w:val="000000"/>
                <w:sz w:val="16"/>
                <w:szCs w:val="16"/>
              </w:rPr>
            </w:pPr>
            <w:r w:rsidRPr="00486659">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08"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-979 010,00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-998 210,00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000 1 06 00 000 00 0000 000</w:t>
            </w:r>
          </w:p>
        </w:tc>
        <w:tc>
          <w:tcPr>
            <w:tcW w:w="2283" w:type="pct"/>
            <w:shd w:val="clear" w:color="auto" w:fill="auto"/>
            <w:hideMark/>
          </w:tcPr>
          <w:p w:rsidR="00486659" w:rsidRPr="00486659" w:rsidRDefault="00486659" w:rsidP="00751EAC">
            <w:pPr>
              <w:rPr>
                <w:sz w:val="16"/>
                <w:szCs w:val="16"/>
              </w:rPr>
            </w:pPr>
            <w:r w:rsidRPr="00486659">
              <w:rPr>
                <w:sz w:val="16"/>
                <w:szCs w:val="16"/>
              </w:rPr>
              <w:t>НАЛОГИ НА ИМУЩЕСТВО</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10 762 000,00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10 778 000,00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000 106 01 000 00 0000 110</w:t>
            </w:r>
          </w:p>
        </w:tc>
        <w:tc>
          <w:tcPr>
            <w:tcW w:w="2283" w:type="pct"/>
            <w:shd w:val="clear" w:color="auto" w:fill="auto"/>
            <w:hideMark/>
          </w:tcPr>
          <w:p w:rsidR="00486659" w:rsidRPr="00486659" w:rsidRDefault="00486659" w:rsidP="00751EAC">
            <w:pPr>
              <w:rPr>
                <w:sz w:val="16"/>
                <w:szCs w:val="16"/>
              </w:rPr>
            </w:pPr>
            <w:r w:rsidRPr="00486659">
              <w:rPr>
                <w:sz w:val="16"/>
                <w:szCs w:val="16"/>
              </w:rPr>
              <w:t xml:space="preserve">Налог на </w:t>
            </w:r>
            <w:proofErr w:type="spellStart"/>
            <w:r w:rsidRPr="00486659">
              <w:rPr>
                <w:sz w:val="16"/>
                <w:szCs w:val="16"/>
              </w:rPr>
              <w:t>имущесво</w:t>
            </w:r>
            <w:proofErr w:type="spellEnd"/>
            <w:r w:rsidRPr="00486659">
              <w:rPr>
                <w:sz w:val="16"/>
                <w:szCs w:val="16"/>
              </w:rPr>
              <w:t xml:space="preserve"> физических лиц</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4 520 000,00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4 530 000,00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000 1 06 01 030 13 0000 110</w:t>
            </w:r>
          </w:p>
        </w:tc>
        <w:tc>
          <w:tcPr>
            <w:tcW w:w="2283" w:type="pct"/>
            <w:shd w:val="clear" w:color="auto" w:fill="auto"/>
            <w:hideMark/>
          </w:tcPr>
          <w:p w:rsidR="00486659" w:rsidRPr="00486659" w:rsidRDefault="00486659" w:rsidP="00751EAC">
            <w:pPr>
              <w:rPr>
                <w:sz w:val="16"/>
                <w:szCs w:val="16"/>
              </w:rPr>
            </w:pPr>
            <w:r w:rsidRPr="00486659">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4 520 000,00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4 530 000,00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000 1 06 04 000 02 0000 110</w:t>
            </w:r>
          </w:p>
        </w:tc>
        <w:tc>
          <w:tcPr>
            <w:tcW w:w="2283" w:type="pct"/>
            <w:shd w:val="clear" w:color="auto" w:fill="auto"/>
            <w:hideMark/>
          </w:tcPr>
          <w:p w:rsidR="00486659" w:rsidRPr="00486659" w:rsidRDefault="00486659" w:rsidP="00751EAC">
            <w:pPr>
              <w:rPr>
                <w:sz w:val="16"/>
                <w:szCs w:val="16"/>
              </w:rPr>
            </w:pPr>
            <w:r w:rsidRPr="00486659">
              <w:rPr>
                <w:sz w:val="16"/>
                <w:szCs w:val="16"/>
              </w:rPr>
              <w:t>Транспортный налог</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442 000,00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443 000,00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000 1 06 04 011 02 0000 110</w:t>
            </w:r>
          </w:p>
        </w:tc>
        <w:tc>
          <w:tcPr>
            <w:tcW w:w="2283" w:type="pct"/>
            <w:shd w:val="clear" w:color="auto" w:fill="auto"/>
            <w:hideMark/>
          </w:tcPr>
          <w:p w:rsidR="00486659" w:rsidRPr="00486659" w:rsidRDefault="00486659" w:rsidP="00751EAC">
            <w:pPr>
              <w:rPr>
                <w:sz w:val="16"/>
                <w:szCs w:val="16"/>
              </w:rPr>
            </w:pPr>
            <w:r w:rsidRPr="00486659">
              <w:rPr>
                <w:sz w:val="16"/>
                <w:szCs w:val="16"/>
              </w:rPr>
              <w:t>Транспортный налог с организаций</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85 500,00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86 000,00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000 1 06 04 012 02 0000 110</w:t>
            </w:r>
          </w:p>
        </w:tc>
        <w:tc>
          <w:tcPr>
            <w:tcW w:w="2283" w:type="pct"/>
            <w:shd w:val="clear" w:color="auto" w:fill="auto"/>
            <w:hideMark/>
          </w:tcPr>
          <w:p w:rsidR="00486659" w:rsidRPr="00486659" w:rsidRDefault="00486659" w:rsidP="00751EAC">
            <w:pPr>
              <w:rPr>
                <w:sz w:val="16"/>
                <w:szCs w:val="16"/>
              </w:rPr>
            </w:pPr>
            <w:r w:rsidRPr="00486659">
              <w:rPr>
                <w:sz w:val="16"/>
                <w:szCs w:val="16"/>
              </w:rPr>
              <w:t>Транспортный налог с физических лиц</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356 500,00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357 000,00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000 1 06 06 000 00 0000 110</w:t>
            </w:r>
          </w:p>
        </w:tc>
        <w:tc>
          <w:tcPr>
            <w:tcW w:w="2283" w:type="pct"/>
            <w:shd w:val="clear" w:color="auto" w:fill="auto"/>
            <w:hideMark/>
          </w:tcPr>
          <w:p w:rsidR="00486659" w:rsidRPr="00486659" w:rsidRDefault="00486659" w:rsidP="00751EAC">
            <w:pPr>
              <w:rPr>
                <w:sz w:val="16"/>
                <w:szCs w:val="16"/>
              </w:rPr>
            </w:pPr>
            <w:r w:rsidRPr="00486659">
              <w:rPr>
                <w:sz w:val="16"/>
                <w:szCs w:val="16"/>
              </w:rPr>
              <w:t>Земельный налог</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5 800 000,00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5 805 000,00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000 1 06 06 030 00 0000 110</w:t>
            </w:r>
          </w:p>
        </w:tc>
        <w:tc>
          <w:tcPr>
            <w:tcW w:w="2283" w:type="pct"/>
            <w:shd w:val="clear" w:color="auto" w:fill="auto"/>
            <w:hideMark/>
          </w:tcPr>
          <w:p w:rsidR="00486659" w:rsidRPr="00486659" w:rsidRDefault="00486659" w:rsidP="00751EAC">
            <w:pPr>
              <w:rPr>
                <w:sz w:val="16"/>
                <w:szCs w:val="16"/>
              </w:rPr>
            </w:pPr>
            <w:r w:rsidRPr="00486659">
              <w:rPr>
                <w:sz w:val="16"/>
                <w:szCs w:val="16"/>
              </w:rPr>
              <w:t>Земельный налог с организаций</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3 700 000,00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3 705 000,00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000 1 06 06 033 13 0000 110</w:t>
            </w:r>
          </w:p>
        </w:tc>
        <w:tc>
          <w:tcPr>
            <w:tcW w:w="2283" w:type="pct"/>
            <w:shd w:val="clear" w:color="auto" w:fill="auto"/>
            <w:hideMark/>
          </w:tcPr>
          <w:p w:rsidR="00486659" w:rsidRPr="00486659" w:rsidRDefault="00486659" w:rsidP="00751EAC">
            <w:pPr>
              <w:rPr>
                <w:sz w:val="16"/>
                <w:szCs w:val="16"/>
              </w:rPr>
            </w:pPr>
            <w:r w:rsidRPr="00486659">
              <w:rPr>
                <w:sz w:val="16"/>
                <w:szCs w:val="16"/>
              </w:rPr>
              <w:t>Земельный налог с организаций, обладающих земельным участком, расположенным в границах городских поселений</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3 700 000,00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3 705 000,00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000 1 06 06040 00 0000 110</w:t>
            </w:r>
          </w:p>
        </w:tc>
        <w:tc>
          <w:tcPr>
            <w:tcW w:w="2283" w:type="pct"/>
            <w:shd w:val="clear" w:color="auto" w:fill="auto"/>
            <w:hideMark/>
          </w:tcPr>
          <w:p w:rsidR="00486659" w:rsidRPr="00486659" w:rsidRDefault="00486659" w:rsidP="00751EAC">
            <w:pPr>
              <w:rPr>
                <w:sz w:val="16"/>
                <w:szCs w:val="16"/>
              </w:rPr>
            </w:pPr>
            <w:r w:rsidRPr="00486659">
              <w:rPr>
                <w:sz w:val="16"/>
                <w:szCs w:val="16"/>
              </w:rPr>
              <w:t>Земельный налог с физических лиц</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2 100 000,00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2 100 000,00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000 1 06 06043 13 0000 110</w:t>
            </w:r>
          </w:p>
        </w:tc>
        <w:tc>
          <w:tcPr>
            <w:tcW w:w="2283" w:type="pct"/>
            <w:shd w:val="clear" w:color="auto" w:fill="auto"/>
            <w:hideMark/>
          </w:tcPr>
          <w:p w:rsidR="00486659" w:rsidRPr="00486659" w:rsidRDefault="00486659" w:rsidP="00751EAC">
            <w:pPr>
              <w:rPr>
                <w:sz w:val="16"/>
                <w:szCs w:val="16"/>
              </w:rPr>
            </w:pPr>
            <w:r w:rsidRPr="00486659">
              <w:rPr>
                <w:sz w:val="16"/>
                <w:szCs w:val="16"/>
              </w:rPr>
              <w:t>Земельный налог с физических лиц, обладающих земельным участком, расположенным в границах городских поселений</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2 100 000,00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2 100 000,00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000 1 11 00 000 00 0000 000</w:t>
            </w:r>
          </w:p>
        </w:tc>
        <w:tc>
          <w:tcPr>
            <w:tcW w:w="2283" w:type="pct"/>
            <w:shd w:val="clear" w:color="auto" w:fill="auto"/>
            <w:hideMark/>
          </w:tcPr>
          <w:p w:rsidR="00486659" w:rsidRPr="00486659" w:rsidRDefault="00486659" w:rsidP="00751EAC">
            <w:pPr>
              <w:rPr>
                <w:sz w:val="16"/>
                <w:szCs w:val="16"/>
              </w:rPr>
            </w:pPr>
            <w:r w:rsidRPr="00486659">
              <w:rPr>
                <w:sz w:val="16"/>
                <w:szCs w:val="16"/>
              </w:rPr>
              <w:t>ДОХОДЫ ОТ ИСПОЛЬЗОВАНИЯ ИМУЩЕСТВА, НАХОДЯЩЕГОСЯ В ГОСУДАРСТВЕННОЙ И МУНИЦИПАЛЬНОЙ СОБСТВЕННОСТИ</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5 632 264,65</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5 594 264,65</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000 1 11 05 000 00 0000 120</w:t>
            </w:r>
          </w:p>
        </w:tc>
        <w:tc>
          <w:tcPr>
            <w:tcW w:w="2283" w:type="pct"/>
            <w:shd w:val="clear" w:color="auto" w:fill="auto"/>
            <w:hideMark/>
          </w:tcPr>
          <w:p w:rsidR="00486659" w:rsidRPr="00486659" w:rsidRDefault="00486659" w:rsidP="00751EAC">
            <w:pPr>
              <w:rPr>
                <w:sz w:val="16"/>
                <w:szCs w:val="16"/>
              </w:rPr>
            </w:pPr>
            <w:r w:rsidRPr="00486659">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2 685 500,00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2 647 500,00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000 1 11 05 010 00 0000 120</w:t>
            </w:r>
          </w:p>
        </w:tc>
        <w:tc>
          <w:tcPr>
            <w:tcW w:w="2283" w:type="pct"/>
            <w:shd w:val="clear" w:color="auto" w:fill="auto"/>
            <w:hideMark/>
          </w:tcPr>
          <w:p w:rsidR="00486659" w:rsidRPr="00486659" w:rsidRDefault="00486659" w:rsidP="00751EAC">
            <w:pPr>
              <w:rPr>
                <w:sz w:val="16"/>
                <w:szCs w:val="16"/>
              </w:rPr>
            </w:pPr>
            <w:r w:rsidRPr="00486659">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2 600 000,00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2 600 000,00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000 1 11 05 013 13 0000 120</w:t>
            </w:r>
          </w:p>
        </w:tc>
        <w:tc>
          <w:tcPr>
            <w:tcW w:w="2283" w:type="pct"/>
            <w:shd w:val="clear" w:color="auto" w:fill="auto"/>
            <w:hideMark/>
          </w:tcPr>
          <w:p w:rsidR="00486659" w:rsidRPr="00486659" w:rsidRDefault="00486659" w:rsidP="00751EAC">
            <w:pPr>
              <w:rPr>
                <w:sz w:val="16"/>
                <w:szCs w:val="16"/>
              </w:rPr>
            </w:pPr>
            <w:r w:rsidRPr="00486659">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2 600 000,00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2 600 000,00</w:t>
            </w:r>
          </w:p>
        </w:tc>
      </w:tr>
      <w:tr w:rsidR="002E3266"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000 1 11 05 020 00 0000 120</w:t>
            </w:r>
          </w:p>
        </w:tc>
        <w:tc>
          <w:tcPr>
            <w:tcW w:w="2283" w:type="pct"/>
            <w:shd w:val="clear" w:color="auto" w:fill="auto"/>
            <w:hideMark/>
          </w:tcPr>
          <w:p w:rsidR="00486659" w:rsidRPr="00486659" w:rsidRDefault="00486659" w:rsidP="00751EAC">
            <w:pPr>
              <w:rPr>
                <w:sz w:val="16"/>
                <w:szCs w:val="16"/>
              </w:rPr>
            </w:pPr>
            <w:proofErr w:type="gramStart"/>
            <w:r w:rsidRPr="00486659">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08" w:type="pct"/>
            <w:shd w:val="clear" w:color="auto" w:fill="auto"/>
            <w:hideMark/>
          </w:tcPr>
          <w:p w:rsidR="00486659" w:rsidRPr="00486659" w:rsidRDefault="00486659" w:rsidP="00751EAC">
            <w:pPr>
              <w:jc w:val="center"/>
              <w:rPr>
                <w:sz w:val="16"/>
                <w:szCs w:val="16"/>
              </w:rPr>
            </w:pPr>
            <w:r w:rsidRPr="00486659">
              <w:rPr>
                <w:sz w:val="16"/>
                <w:szCs w:val="16"/>
              </w:rPr>
              <w:t>85 500,00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47 500,00</w:t>
            </w:r>
          </w:p>
        </w:tc>
      </w:tr>
      <w:tr w:rsidR="002E3266"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000 1 11 05 025 13 0000 120</w:t>
            </w:r>
          </w:p>
        </w:tc>
        <w:tc>
          <w:tcPr>
            <w:tcW w:w="2283" w:type="pct"/>
            <w:shd w:val="clear" w:color="auto" w:fill="auto"/>
            <w:hideMark/>
          </w:tcPr>
          <w:p w:rsidR="00486659" w:rsidRPr="00486659" w:rsidRDefault="00486659" w:rsidP="00751EAC">
            <w:pPr>
              <w:rPr>
                <w:sz w:val="16"/>
                <w:szCs w:val="16"/>
              </w:rPr>
            </w:pPr>
            <w:proofErr w:type="gramStart"/>
            <w:r w:rsidRPr="00486659">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808" w:type="pct"/>
            <w:shd w:val="clear" w:color="auto" w:fill="auto"/>
            <w:hideMark/>
          </w:tcPr>
          <w:p w:rsidR="00486659" w:rsidRPr="00486659" w:rsidRDefault="00486659" w:rsidP="00751EAC">
            <w:pPr>
              <w:jc w:val="center"/>
              <w:rPr>
                <w:sz w:val="16"/>
                <w:szCs w:val="16"/>
              </w:rPr>
            </w:pPr>
            <w:r w:rsidRPr="00486659">
              <w:rPr>
                <w:sz w:val="16"/>
                <w:szCs w:val="16"/>
              </w:rPr>
              <w:t>85 500,00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47 500,00</w:t>
            </w:r>
          </w:p>
        </w:tc>
      </w:tr>
      <w:tr w:rsidR="002E3266"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000 1 11 09 000 00 0000 120</w:t>
            </w:r>
          </w:p>
        </w:tc>
        <w:tc>
          <w:tcPr>
            <w:tcW w:w="2283" w:type="pct"/>
            <w:shd w:val="clear" w:color="auto" w:fill="auto"/>
            <w:hideMark/>
          </w:tcPr>
          <w:p w:rsidR="00486659" w:rsidRPr="00486659" w:rsidRDefault="00486659" w:rsidP="00751EAC">
            <w:pPr>
              <w:rPr>
                <w:sz w:val="16"/>
                <w:szCs w:val="16"/>
              </w:rPr>
            </w:pPr>
            <w:r w:rsidRPr="00486659">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2 946 764,65</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2 946 764,65</w:t>
            </w:r>
          </w:p>
        </w:tc>
      </w:tr>
      <w:tr w:rsidR="002E3266"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000 1 11 09 040 00 0000 120</w:t>
            </w:r>
          </w:p>
        </w:tc>
        <w:tc>
          <w:tcPr>
            <w:tcW w:w="2283" w:type="pct"/>
            <w:shd w:val="clear" w:color="auto" w:fill="auto"/>
            <w:hideMark/>
          </w:tcPr>
          <w:p w:rsidR="00486659" w:rsidRPr="00486659" w:rsidRDefault="00486659" w:rsidP="00751EAC">
            <w:pPr>
              <w:rPr>
                <w:sz w:val="16"/>
                <w:szCs w:val="16"/>
              </w:rPr>
            </w:pPr>
            <w:r w:rsidRPr="00486659">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8" w:type="pct"/>
            <w:tcBorders>
              <w:bottom w:val="single" w:sz="4" w:space="0" w:color="auto"/>
            </w:tcBorders>
            <w:shd w:val="clear" w:color="auto" w:fill="auto"/>
            <w:hideMark/>
          </w:tcPr>
          <w:p w:rsidR="00486659" w:rsidRPr="00486659" w:rsidRDefault="00486659" w:rsidP="00751EAC">
            <w:pPr>
              <w:jc w:val="center"/>
              <w:rPr>
                <w:sz w:val="16"/>
                <w:szCs w:val="16"/>
              </w:rPr>
            </w:pPr>
            <w:r w:rsidRPr="00486659">
              <w:rPr>
                <w:sz w:val="16"/>
                <w:szCs w:val="16"/>
              </w:rPr>
              <w:t>2 946 764,65</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2 946 764,65</w:t>
            </w:r>
          </w:p>
        </w:tc>
      </w:tr>
      <w:tr w:rsidR="002E3266"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lastRenderedPageBreak/>
              <w:t>000 1 11 09 045 13 0000 120</w:t>
            </w:r>
          </w:p>
        </w:tc>
        <w:tc>
          <w:tcPr>
            <w:tcW w:w="2283" w:type="pct"/>
            <w:shd w:val="clear" w:color="auto" w:fill="auto"/>
            <w:hideMark/>
          </w:tcPr>
          <w:p w:rsidR="00486659" w:rsidRPr="00486659" w:rsidRDefault="00486659" w:rsidP="00751EAC">
            <w:pPr>
              <w:rPr>
                <w:sz w:val="16"/>
                <w:szCs w:val="16"/>
              </w:rPr>
            </w:pPr>
            <w:r w:rsidRPr="00486659">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2 946 764,65</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2 946 764,65</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000 1 14 00 000 00 0000 000</w:t>
            </w:r>
          </w:p>
        </w:tc>
        <w:tc>
          <w:tcPr>
            <w:tcW w:w="2283" w:type="pct"/>
            <w:shd w:val="clear" w:color="auto" w:fill="auto"/>
            <w:hideMark/>
          </w:tcPr>
          <w:p w:rsidR="00486659" w:rsidRPr="00486659" w:rsidRDefault="00486659" w:rsidP="00751EAC">
            <w:pPr>
              <w:rPr>
                <w:sz w:val="16"/>
                <w:szCs w:val="16"/>
              </w:rPr>
            </w:pPr>
            <w:r w:rsidRPr="00486659">
              <w:rPr>
                <w:sz w:val="16"/>
                <w:szCs w:val="16"/>
              </w:rPr>
              <w:t>ДОХОДЫ ОТ ПРОДАЖИ МАТЕРИАЛЬНЫХ И НЕМАТЕРИАЛЬНЫХ АКТИВОВ</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200 000,00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200 000,00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000 1 14 06 000 00 0000 430</w:t>
            </w:r>
          </w:p>
        </w:tc>
        <w:tc>
          <w:tcPr>
            <w:tcW w:w="2283" w:type="pct"/>
            <w:shd w:val="clear" w:color="auto" w:fill="auto"/>
            <w:hideMark/>
          </w:tcPr>
          <w:p w:rsidR="00486659" w:rsidRPr="00486659" w:rsidRDefault="00486659" w:rsidP="00751EAC">
            <w:pPr>
              <w:rPr>
                <w:sz w:val="16"/>
                <w:szCs w:val="16"/>
              </w:rPr>
            </w:pPr>
            <w:r w:rsidRPr="00486659">
              <w:rPr>
                <w:sz w:val="16"/>
                <w:szCs w:val="16"/>
              </w:rPr>
              <w:t>Доходы от продажи земельных участков, находящихся в государственной и муниципальной собственности</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200 000,00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200 000,00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000 1 14 06 010 00 0000 430</w:t>
            </w:r>
          </w:p>
        </w:tc>
        <w:tc>
          <w:tcPr>
            <w:tcW w:w="2283" w:type="pct"/>
            <w:shd w:val="clear" w:color="auto" w:fill="auto"/>
            <w:hideMark/>
          </w:tcPr>
          <w:p w:rsidR="00486659" w:rsidRPr="00486659" w:rsidRDefault="00486659" w:rsidP="00751EAC">
            <w:pPr>
              <w:rPr>
                <w:sz w:val="16"/>
                <w:szCs w:val="16"/>
              </w:rPr>
            </w:pPr>
            <w:r w:rsidRPr="00486659">
              <w:rPr>
                <w:sz w:val="16"/>
                <w:szCs w:val="16"/>
              </w:rPr>
              <w:t>Доходы от продажи земельных участков, государственная собственность на которые не разграничена</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200 000,00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200 000,00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000 1 14 06 013 13 0000 430</w:t>
            </w:r>
          </w:p>
        </w:tc>
        <w:tc>
          <w:tcPr>
            <w:tcW w:w="2283" w:type="pct"/>
            <w:shd w:val="clear" w:color="auto" w:fill="auto"/>
            <w:hideMark/>
          </w:tcPr>
          <w:p w:rsidR="00486659" w:rsidRPr="00486659" w:rsidRDefault="00486659" w:rsidP="00751EAC">
            <w:pPr>
              <w:rPr>
                <w:sz w:val="16"/>
                <w:szCs w:val="16"/>
              </w:rPr>
            </w:pPr>
            <w:r w:rsidRPr="00486659">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200 000,00</w:t>
            </w:r>
          </w:p>
        </w:tc>
        <w:tc>
          <w:tcPr>
            <w:tcW w:w="749" w:type="pct"/>
            <w:shd w:val="clear" w:color="auto" w:fill="auto"/>
            <w:hideMark/>
          </w:tcPr>
          <w:p w:rsidR="00486659" w:rsidRPr="00486659" w:rsidRDefault="00486659" w:rsidP="00751EAC">
            <w:pPr>
              <w:jc w:val="center"/>
              <w:rPr>
                <w:color w:val="000000"/>
                <w:sz w:val="16"/>
                <w:szCs w:val="16"/>
              </w:rPr>
            </w:pPr>
            <w:r w:rsidRPr="00486659">
              <w:rPr>
                <w:color w:val="000000"/>
                <w:sz w:val="16"/>
                <w:szCs w:val="16"/>
              </w:rPr>
              <w:t>200 000,00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000 2 00 00 000 00 0000 000</w:t>
            </w:r>
          </w:p>
        </w:tc>
        <w:tc>
          <w:tcPr>
            <w:tcW w:w="2283" w:type="pct"/>
            <w:shd w:val="clear" w:color="auto" w:fill="auto"/>
            <w:hideMark/>
          </w:tcPr>
          <w:p w:rsidR="00486659" w:rsidRPr="00486659" w:rsidRDefault="00486659" w:rsidP="00751EAC">
            <w:pPr>
              <w:rPr>
                <w:sz w:val="16"/>
                <w:szCs w:val="16"/>
              </w:rPr>
            </w:pPr>
            <w:r w:rsidRPr="00486659">
              <w:rPr>
                <w:sz w:val="16"/>
                <w:szCs w:val="16"/>
              </w:rPr>
              <w:t>БЕЗВОЗМЕЗДНЫЕ ПОСТУПЛЕНИЯ</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154 365 004,00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232 670 898,00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000 2 02 00 000 00 0000 000</w:t>
            </w:r>
          </w:p>
        </w:tc>
        <w:tc>
          <w:tcPr>
            <w:tcW w:w="2283" w:type="pct"/>
            <w:shd w:val="clear" w:color="auto" w:fill="auto"/>
            <w:hideMark/>
          </w:tcPr>
          <w:p w:rsidR="00486659" w:rsidRPr="00486659" w:rsidRDefault="00486659" w:rsidP="00751EAC">
            <w:pPr>
              <w:rPr>
                <w:sz w:val="16"/>
                <w:szCs w:val="16"/>
              </w:rPr>
            </w:pPr>
            <w:r w:rsidRPr="00486659">
              <w:rPr>
                <w:sz w:val="16"/>
                <w:szCs w:val="16"/>
              </w:rPr>
              <w:t>БЕЗВОЗМЕЗДНЫЕ ПОСТУПЛЕНИЯ ОТ ДРУГИХ БЮДЖЕТОВ БЮДЖЕТНОЙ СИСТЕМЫ РОССИЙСКОЙ ФЕДЕРАЦИИ</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154 365 004,00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232 670 898,00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000 2 02 10 000 00 0000 150</w:t>
            </w:r>
          </w:p>
        </w:tc>
        <w:tc>
          <w:tcPr>
            <w:tcW w:w="2283" w:type="pct"/>
            <w:shd w:val="clear" w:color="auto" w:fill="auto"/>
            <w:hideMark/>
          </w:tcPr>
          <w:p w:rsidR="00486659" w:rsidRPr="00486659" w:rsidRDefault="00486659" w:rsidP="00751EAC">
            <w:pPr>
              <w:rPr>
                <w:sz w:val="16"/>
                <w:szCs w:val="16"/>
              </w:rPr>
            </w:pPr>
            <w:r w:rsidRPr="00486659">
              <w:rPr>
                <w:sz w:val="16"/>
                <w:szCs w:val="16"/>
              </w:rPr>
              <w:t>Дотации бюджетам бюджетной системы Российской Федерации</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57 411 400,00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55 387 400,00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000 2 02 15 001 00 0000 150</w:t>
            </w:r>
          </w:p>
        </w:tc>
        <w:tc>
          <w:tcPr>
            <w:tcW w:w="2283" w:type="pct"/>
            <w:shd w:val="clear" w:color="auto" w:fill="auto"/>
            <w:hideMark/>
          </w:tcPr>
          <w:p w:rsidR="00486659" w:rsidRPr="00486659" w:rsidRDefault="00486659" w:rsidP="00751EAC">
            <w:pPr>
              <w:rPr>
                <w:sz w:val="16"/>
                <w:szCs w:val="16"/>
              </w:rPr>
            </w:pPr>
            <w:r w:rsidRPr="00486659">
              <w:rPr>
                <w:sz w:val="16"/>
                <w:szCs w:val="16"/>
              </w:rPr>
              <w:t>Дотации на выравнивание бюджетной обеспеченности</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57 411 400,00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55 387 400,00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000 2 02 15 001 13 0000 150</w:t>
            </w:r>
          </w:p>
        </w:tc>
        <w:tc>
          <w:tcPr>
            <w:tcW w:w="2283" w:type="pct"/>
            <w:shd w:val="clear" w:color="auto" w:fill="auto"/>
            <w:hideMark/>
          </w:tcPr>
          <w:p w:rsidR="00486659" w:rsidRPr="00486659" w:rsidRDefault="00486659" w:rsidP="00751EAC">
            <w:pPr>
              <w:rPr>
                <w:sz w:val="16"/>
                <w:szCs w:val="16"/>
              </w:rPr>
            </w:pPr>
            <w:r w:rsidRPr="00486659">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57 411 400,00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55 387 400,00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000 2 02 40 000 00 0000 150</w:t>
            </w:r>
          </w:p>
        </w:tc>
        <w:tc>
          <w:tcPr>
            <w:tcW w:w="2283" w:type="pct"/>
            <w:shd w:val="clear" w:color="auto" w:fill="auto"/>
            <w:hideMark/>
          </w:tcPr>
          <w:p w:rsidR="00486659" w:rsidRPr="00486659" w:rsidRDefault="00486659" w:rsidP="00751EAC">
            <w:pPr>
              <w:rPr>
                <w:sz w:val="16"/>
                <w:szCs w:val="16"/>
              </w:rPr>
            </w:pPr>
            <w:r w:rsidRPr="00486659">
              <w:rPr>
                <w:sz w:val="16"/>
                <w:szCs w:val="16"/>
              </w:rPr>
              <w:t>Иные межбюджетные трансферты</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96 953 604,00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177 283 498,00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000 2 02 49 999 00 0000 150</w:t>
            </w:r>
          </w:p>
        </w:tc>
        <w:tc>
          <w:tcPr>
            <w:tcW w:w="2283" w:type="pct"/>
            <w:shd w:val="clear" w:color="auto" w:fill="auto"/>
            <w:hideMark/>
          </w:tcPr>
          <w:p w:rsidR="00486659" w:rsidRPr="00486659" w:rsidRDefault="00486659" w:rsidP="00751EAC">
            <w:pPr>
              <w:rPr>
                <w:sz w:val="16"/>
                <w:szCs w:val="16"/>
              </w:rPr>
            </w:pPr>
            <w:r w:rsidRPr="00486659">
              <w:rPr>
                <w:sz w:val="16"/>
                <w:szCs w:val="16"/>
              </w:rPr>
              <w:t>Прочие межбюджетные трансферты, передаваемые бюджетам</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96 953 604,00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177 283 498,00</w:t>
            </w:r>
          </w:p>
        </w:tc>
      </w:tr>
      <w:tr w:rsidR="00486659" w:rsidRPr="00486659" w:rsidTr="00A72C1D">
        <w:trPr>
          <w:trHeight w:val="68"/>
        </w:trPr>
        <w:tc>
          <w:tcPr>
            <w:tcW w:w="1160" w:type="pct"/>
            <w:shd w:val="clear" w:color="auto" w:fill="auto"/>
            <w:hideMark/>
          </w:tcPr>
          <w:p w:rsidR="00486659" w:rsidRPr="00486659" w:rsidRDefault="00486659" w:rsidP="00751EAC">
            <w:pPr>
              <w:jc w:val="center"/>
              <w:rPr>
                <w:sz w:val="16"/>
                <w:szCs w:val="16"/>
              </w:rPr>
            </w:pPr>
            <w:r w:rsidRPr="00486659">
              <w:rPr>
                <w:sz w:val="16"/>
                <w:szCs w:val="16"/>
              </w:rPr>
              <w:t>000 2 02 49 999 13 0000 150</w:t>
            </w:r>
          </w:p>
        </w:tc>
        <w:tc>
          <w:tcPr>
            <w:tcW w:w="2283" w:type="pct"/>
            <w:shd w:val="clear" w:color="auto" w:fill="auto"/>
            <w:hideMark/>
          </w:tcPr>
          <w:p w:rsidR="00486659" w:rsidRPr="00486659" w:rsidRDefault="00486659" w:rsidP="00751EAC">
            <w:pPr>
              <w:rPr>
                <w:sz w:val="16"/>
                <w:szCs w:val="16"/>
              </w:rPr>
            </w:pPr>
            <w:r w:rsidRPr="00486659">
              <w:rPr>
                <w:sz w:val="16"/>
                <w:szCs w:val="16"/>
              </w:rPr>
              <w:t>Прочие межбюджетные трансферты, передаваемые бюджетам городских поселений</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96 953 604,00</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177 283 498,00</w:t>
            </w:r>
          </w:p>
        </w:tc>
      </w:tr>
      <w:tr w:rsidR="00486659" w:rsidRPr="00486659" w:rsidTr="00A72C1D">
        <w:trPr>
          <w:trHeight w:val="68"/>
        </w:trPr>
        <w:tc>
          <w:tcPr>
            <w:tcW w:w="3443" w:type="pct"/>
            <w:gridSpan w:val="2"/>
            <w:shd w:val="clear" w:color="auto" w:fill="auto"/>
            <w:hideMark/>
          </w:tcPr>
          <w:p w:rsidR="00486659" w:rsidRPr="00486659" w:rsidRDefault="00486659" w:rsidP="00751EAC">
            <w:pPr>
              <w:rPr>
                <w:sz w:val="16"/>
                <w:szCs w:val="16"/>
              </w:rPr>
            </w:pPr>
            <w:r w:rsidRPr="00486659">
              <w:rPr>
                <w:sz w:val="16"/>
                <w:szCs w:val="16"/>
              </w:rPr>
              <w:t>ИТОГО:</w:t>
            </w:r>
          </w:p>
        </w:tc>
        <w:tc>
          <w:tcPr>
            <w:tcW w:w="808" w:type="pct"/>
            <w:shd w:val="clear" w:color="auto" w:fill="auto"/>
            <w:hideMark/>
          </w:tcPr>
          <w:p w:rsidR="00486659" w:rsidRPr="00486659" w:rsidRDefault="00486659" w:rsidP="00751EAC">
            <w:pPr>
              <w:jc w:val="center"/>
              <w:rPr>
                <w:sz w:val="16"/>
                <w:szCs w:val="16"/>
              </w:rPr>
            </w:pPr>
            <w:r w:rsidRPr="00486659">
              <w:rPr>
                <w:sz w:val="16"/>
                <w:szCs w:val="16"/>
              </w:rPr>
              <w:t>235 759 078,65</w:t>
            </w:r>
          </w:p>
        </w:tc>
        <w:tc>
          <w:tcPr>
            <w:tcW w:w="749" w:type="pct"/>
            <w:shd w:val="clear" w:color="auto" w:fill="auto"/>
            <w:hideMark/>
          </w:tcPr>
          <w:p w:rsidR="00486659" w:rsidRPr="00486659" w:rsidRDefault="00486659" w:rsidP="00751EAC">
            <w:pPr>
              <w:jc w:val="center"/>
              <w:rPr>
                <w:sz w:val="16"/>
                <w:szCs w:val="16"/>
              </w:rPr>
            </w:pPr>
            <w:r w:rsidRPr="00486659">
              <w:rPr>
                <w:sz w:val="16"/>
                <w:szCs w:val="16"/>
              </w:rPr>
              <w:t>315 183 512,65</w:t>
            </w:r>
          </w:p>
        </w:tc>
      </w:tr>
    </w:tbl>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Default="00486659" w:rsidP="00486659">
      <w:pPr>
        <w:contextualSpacing/>
        <w:rPr>
          <w:sz w:val="28"/>
          <w:szCs w:val="28"/>
        </w:rPr>
      </w:pPr>
    </w:p>
    <w:p w:rsidR="0063678E" w:rsidRDefault="0063678E" w:rsidP="00486659">
      <w:pPr>
        <w:contextualSpacing/>
        <w:rPr>
          <w:sz w:val="28"/>
          <w:szCs w:val="28"/>
        </w:rPr>
      </w:pPr>
    </w:p>
    <w:p w:rsidR="002E1A5F" w:rsidRDefault="002E1A5F" w:rsidP="00486659">
      <w:pPr>
        <w:contextualSpacing/>
        <w:rPr>
          <w:sz w:val="28"/>
          <w:szCs w:val="28"/>
        </w:rPr>
      </w:pPr>
    </w:p>
    <w:p w:rsidR="00751EAC" w:rsidRDefault="00751EAC" w:rsidP="00486659">
      <w:pPr>
        <w:contextualSpacing/>
        <w:rPr>
          <w:sz w:val="28"/>
          <w:szCs w:val="28"/>
        </w:rPr>
      </w:pPr>
    </w:p>
    <w:p w:rsidR="001348B2" w:rsidRPr="00486659" w:rsidRDefault="001348B2" w:rsidP="00486659">
      <w:pPr>
        <w:contextualSpacing/>
        <w:rPr>
          <w:sz w:val="28"/>
          <w:szCs w:val="28"/>
        </w:rPr>
      </w:pPr>
    </w:p>
    <w:p w:rsidR="0063678E" w:rsidRPr="0063678E" w:rsidRDefault="0063678E" w:rsidP="00501E21">
      <w:pPr>
        <w:ind w:left="5245"/>
        <w:contextualSpacing/>
      </w:pPr>
      <w:r w:rsidRPr="0063678E">
        <w:lastRenderedPageBreak/>
        <w:t>Приложение 2</w:t>
      </w:r>
    </w:p>
    <w:p w:rsidR="0063678E" w:rsidRPr="0063678E" w:rsidRDefault="0063678E" w:rsidP="00501E21">
      <w:pPr>
        <w:ind w:left="5245"/>
        <w:contextualSpacing/>
      </w:pPr>
      <w:r w:rsidRPr="0063678E">
        <w:t>к решению Совета депутатов</w:t>
      </w:r>
    </w:p>
    <w:p w:rsidR="0063678E" w:rsidRPr="0063678E" w:rsidRDefault="0063678E" w:rsidP="00501E21">
      <w:pPr>
        <w:ind w:left="5245"/>
        <w:contextualSpacing/>
        <w:jc w:val="center"/>
      </w:pPr>
      <w:r w:rsidRPr="0063678E">
        <w:t>городского поселения</w:t>
      </w:r>
      <w:r>
        <w:t xml:space="preserve"> </w:t>
      </w:r>
      <w:proofErr w:type="gramStart"/>
      <w:r w:rsidRPr="0063678E">
        <w:t>Междуреченский</w:t>
      </w:r>
      <w:proofErr w:type="gramEnd"/>
    </w:p>
    <w:p w:rsidR="00486659" w:rsidRDefault="0063678E" w:rsidP="00501E21">
      <w:pPr>
        <w:ind w:left="5245"/>
        <w:contextualSpacing/>
      </w:pPr>
      <w:r>
        <w:t>от 28.11.2025 года № 126</w:t>
      </w:r>
    </w:p>
    <w:p w:rsidR="0063678E" w:rsidRDefault="0063678E" w:rsidP="0063678E">
      <w:pPr>
        <w:contextualSpacing/>
        <w:jc w:val="right"/>
      </w:pPr>
    </w:p>
    <w:p w:rsidR="0063678E" w:rsidRPr="0063678E" w:rsidRDefault="0063678E" w:rsidP="0063678E">
      <w:pPr>
        <w:contextualSpacing/>
        <w:jc w:val="center"/>
        <w:rPr>
          <w:b/>
        </w:rPr>
      </w:pPr>
      <w:r w:rsidRPr="0063678E">
        <w:rPr>
          <w:b/>
        </w:rPr>
        <w:t xml:space="preserve">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w:t>
      </w:r>
      <w:proofErr w:type="gramStart"/>
      <w:r w:rsidRPr="0063678E">
        <w:rPr>
          <w:b/>
        </w:rPr>
        <w:t>Междуреченский</w:t>
      </w:r>
      <w:proofErr w:type="gramEnd"/>
    </w:p>
    <w:p w:rsidR="0063678E" w:rsidRDefault="0063678E" w:rsidP="0063678E">
      <w:pPr>
        <w:contextualSpacing/>
        <w:jc w:val="center"/>
        <w:rPr>
          <w:b/>
        </w:rPr>
      </w:pPr>
      <w:r w:rsidRPr="0063678E">
        <w:rPr>
          <w:b/>
        </w:rPr>
        <w:t>на 2025 год</w:t>
      </w:r>
    </w:p>
    <w:p w:rsidR="00125FCA" w:rsidRPr="00486659" w:rsidRDefault="00125FCA" w:rsidP="0063678E">
      <w:pPr>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3"/>
        <w:gridCol w:w="379"/>
        <w:gridCol w:w="425"/>
        <w:gridCol w:w="1066"/>
        <w:gridCol w:w="461"/>
        <w:gridCol w:w="1227"/>
      </w:tblGrid>
      <w:tr w:rsidR="005F040D" w:rsidRPr="00486659" w:rsidTr="00A72C1D">
        <w:trPr>
          <w:trHeight w:val="68"/>
        </w:trPr>
        <w:tc>
          <w:tcPr>
            <w:tcW w:w="3141"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198"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222"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557"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241"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641" w:type="pct"/>
            <w:tcBorders>
              <w:top w:val="nil"/>
              <w:left w:val="nil"/>
              <w:bottom w:val="nil"/>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(в рублях)</w:t>
            </w:r>
          </w:p>
        </w:tc>
      </w:tr>
      <w:tr w:rsidR="00125FCA" w:rsidRPr="00486659" w:rsidTr="00A72C1D">
        <w:trPr>
          <w:trHeight w:val="68"/>
        </w:trPr>
        <w:tc>
          <w:tcPr>
            <w:tcW w:w="3141" w:type="pct"/>
            <w:tcBorders>
              <w:top w:val="nil"/>
            </w:tcBorders>
            <w:shd w:val="clear" w:color="auto" w:fill="auto"/>
            <w:noWrap/>
            <w:vAlign w:val="bottom"/>
            <w:hideMark/>
          </w:tcPr>
          <w:p w:rsidR="00125FCA" w:rsidRPr="00486659" w:rsidRDefault="00125FCA" w:rsidP="00751EAC">
            <w:pPr>
              <w:rPr>
                <w:sz w:val="16"/>
                <w:szCs w:val="16"/>
              </w:rPr>
            </w:pPr>
            <w:r w:rsidRPr="00486659">
              <w:rPr>
                <w:sz w:val="16"/>
                <w:szCs w:val="16"/>
              </w:rPr>
              <w:t> </w:t>
            </w:r>
          </w:p>
          <w:p w:rsidR="00125FCA" w:rsidRPr="00486659" w:rsidRDefault="00125FCA" w:rsidP="00751EAC">
            <w:pPr>
              <w:jc w:val="center"/>
              <w:rPr>
                <w:sz w:val="16"/>
                <w:szCs w:val="16"/>
              </w:rPr>
            </w:pPr>
            <w:r w:rsidRPr="00486659">
              <w:rPr>
                <w:sz w:val="16"/>
                <w:szCs w:val="16"/>
              </w:rPr>
              <w:t>Наименование</w:t>
            </w:r>
          </w:p>
          <w:p w:rsidR="00125FCA" w:rsidRPr="00486659" w:rsidRDefault="00125FCA" w:rsidP="00751EAC">
            <w:pPr>
              <w:rPr>
                <w:sz w:val="16"/>
                <w:szCs w:val="16"/>
              </w:rPr>
            </w:pPr>
            <w:r w:rsidRPr="00486659">
              <w:rPr>
                <w:sz w:val="16"/>
                <w:szCs w:val="16"/>
              </w:rPr>
              <w:t> </w:t>
            </w:r>
          </w:p>
        </w:tc>
        <w:tc>
          <w:tcPr>
            <w:tcW w:w="198" w:type="pct"/>
            <w:tcBorders>
              <w:top w:val="nil"/>
            </w:tcBorders>
            <w:shd w:val="clear" w:color="auto" w:fill="auto"/>
            <w:vAlign w:val="center"/>
            <w:hideMark/>
          </w:tcPr>
          <w:p w:rsidR="00125FCA" w:rsidRPr="00486659" w:rsidRDefault="00125FCA" w:rsidP="00751EAC">
            <w:pPr>
              <w:jc w:val="center"/>
              <w:rPr>
                <w:sz w:val="16"/>
                <w:szCs w:val="16"/>
              </w:rPr>
            </w:pPr>
            <w:proofErr w:type="spellStart"/>
            <w:r w:rsidRPr="00486659">
              <w:rPr>
                <w:sz w:val="16"/>
                <w:szCs w:val="16"/>
              </w:rPr>
              <w:t>Рз</w:t>
            </w:r>
            <w:proofErr w:type="spellEnd"/>
          </w:p>
        </w:tc>
        <w:tc>
          <w:tcPr>
            <w:tcW w:w="222" w:type="pct"/>
            <w:tcBorders>
              <w:top w:val="nil"/>
            </w:tcBorders>
            <w:shd w:val="clear" w:color="auto" w:fill="auto"/>
            <w:vAlign w:val="center"/>
            <w:hideMark/>
          </w:tcPr>
          <w:p w:rsidR="00125FCA" w:rsidRPr="00486659" w:rsidRDefault="00125FCA" w:rsidP="00751EAC">
            <w:pPr>
              <w:jc w:val="center"/>
              <w:rPr>
                <w:sz w:val="16"/>
                <w:szCs w:val="16"/>
              </w:rPr>
            </w:pPr>
            <w:proofErr w:type="gramStart"/>
            <w:r w:rsidRPr="00486659">
              <w:rPr>
                <w:sz w:val="16"/>
                <w:szCs w:val="16"/>
              </w:rPr>
              <w:t>ПР</w:t>
            </w:r>
            <w:proofErr w:type="gramEnd"/>
          </w:p>
        </w:tc>
        <w:tc>
          <w:tcPr>
            <w:tcW w:w="557" w:type="pct"/>
            <w:tcBorders>
              <w:top w:val="nil"/>
            </w:tcBorders>
            <w:shd w:val="clear" w:color="auto" w:fill="auto"/>
            <w:vAlign w:val="center"/>
            <w:hideMark/>
          </w:tcPr>
          <w:p w:rsidR="00125FCA" w:rsidRPr="00486659" w:rsidRDefault="00125FCA" w:rsidP="00751EAC">
            <w:pPr>
              <w:jc w:val="center"/>
              <w:rPr>
                <w:sz w:val="16"/>
                <w:szCs w:val="16"/>
              </w:rPr>
            </w:pPr>
            <w:r w:rsidRPr="00486659">
              <w:rPr>
                <w:sz w:val="16"/>
                <w:szCs w:val="16"/>
              </w:rPr>
              <w:t>ЦСР</w:t>
            </w:r>
          </w:p>
        </w:tc>
        <w:tc>
          <w:tcPr>
            <w:tcW w:w="241" w:type="pct"/>
            <w:tcBorders>
              <w:top w:val="nil"/>
            </w:tcBorders>
            <w:shd w:val="clear" w:color="auto" w:fill="auto"/>
            <w:vAlign w:val="center"/>
            <w:hideMark/>
          </w:tcPr>
          <w:p w:rsidR="00125FCA" w:rsidRPr="00486659" w:rsidRDefault="00125FCA" w:rsidP="00751EAC">
            <w:pPr>
              <w:jc w:val="center"/>
              <w:rPr>
                <w:sz w:val="16"/>
                <w:szCs w:val="16"/>
              </w:rPr>
            </w:pPr>
            <w:r w:rsidRPr="00486659">
              <w:rPr>
                <w:sz w:val="16"/>
                <w:szCs w:val="16"/>
              </w:rPr>
              <w:t>ВР</w:t>
            </w:r>
          </w:p>
        </w:tc>
        <w:tc>
          <w:tcPr>
            <w:tcW w:w="641" w:type="pct"/>
            <w:tcBorders>
              <w:top w:val="nil"/>
            </w:tcBorders>
            <w:shd w:val="clear" w:color="auto" w:fill="auto"/>
            <w:vAlign w:val="center"/>
            <w:hideMark/>
          </w:tcPr>
          <w:p w:rsidR="00125FCA" w:rsidRPr="00486659" w:rsidRDefault="00125FCA" w:rsidP="00751EAC">
            <w:pPr>
              <w:jc w:val="center"/>
              <w:rPr>
                <w:sz w:val="16"/>
                <w:szCs w:val="16"/>
              </w:rPr>
            </w:pPr>
            <w:r w:rsidRPr="00486659">
              <w:rPr>
                <w:sz w:val="16"/>
                <w:szCs w:val="16"/>
              </w:rPr>
              <w:t>Сумма на  год</w:t>
            </w:r>
          </w:p>
        </w:tc>
      </w:tr>
      <w:tr w:rsidR="005F040D" w:rsidRPr="00486659" w:rsidTr="00A72C1D">
        <w:trPr>
          <w:trHeight w:val="68"/>
        </w:trPr>
        <w:tc>
          <w:tcPr>
            <w:tcW w:w="3141" w:type="pct"/>
            <w:shd w:val="clear" w:color="auto" w:fill="auto"/>
            <w:noWrap/>
            <w:vAlign w:val="bottom"/>
            <w:hideMark/>
          </w:tcPr>
          <w:p w:rsidR="00486659" w:rsidRPr="00486659" w:rsidRDefault="00486659" w:rsidP="00751EAC">
            <w:pPr>
              <w:jc w:val="center"/>
              <w:rPr>
                <w:sz w:val="16"/>
                <w:szCs w:val="16"/>
              </w:rPr>
            </w:pPr>
            <w:r w:rsidRPr="00486659">
              <w:rPr>
                <w:sz w:val="16"/>
                <w:szCs w:val="16"/>
              </w:rPr>
              <w:t>1</w:t>
            </w:r>
          </w:p>
        </w:tc>
        <w:tc>
          <w:tcPr>
            <w:tcW w:w="198" w:type="pct"/>
            <w:shd w:val="clear" w:color="auto" w:fill="auto"/>
            <w:noWrap/>
            <w:vAlign w:val="bottom"/>
            <w:hideMark/>
          </w:tcPr>
          <w:p w:rsidR="00486659" w:rsidRPr="00486659" w:rsidRDefault="00486659" w:rsidP="00751EAC">
            <w:pPr>
              <w:jc w:val="center"/>
              <w:rPr>
                <w:sz w:val="16"/>
                <w:szCs w:val="16"/>
              </w:rPr>
            </w:pPr>
            <w:r w:rsidRPr="00486659">
              <w:rPr>
                <w:sz w:val="16"/>
                <w:szCs w:val="16"/>
              </w:rPr>
              <w:t>2</w:t>
            </w:r>
          </w:p>
        </w:tc>
        <w:tc>
          <w:tcPr>
            <w:tcW w:w="222" w:type="pct"/>
            <w:shd w:val="clear" w:color="auto" w:fill="auto"/>
            <w:noWrap/>
            <w:vAlign w:val="bottom"/>
            <w:hideMark/>
          </w:tcPr>
          <w:p w:rsidR="00486659" w:rsidRPr="00486659" w:rsidRDefault="00486659" w:rsidP="00751EAC">
            <w:pPr>
              <w:jc w:val="center"/>
              <w:rPr>
                <w:sz w:val="16"/>
                <w:szCs w:val="16"/>
              </w:rPr>
            </w:pPr>
            <w:r w:rsidRPr="00486659">
              <w:rPr>
                <w:sz w:val="16"/>
                <w:szCs w:val="16"/>
              </w:rPr>
              <w:t>3</w:t>
            </w:r>
          </w:p>
        </w:tc>
        <w:tc>
          <w:tcPr>
            <w:tcW w:w="557" w:type="pct"/>
            <w:shd w:val="clear" w:color="auto" w:fill="auto"/>
            <w:noWrap/>
            <w:vAlign w:val="bottom"/>
            <w:hideMark/>
          </w:tcPr>
          <w:p w:rsidR="00486659" w:rsidRPr="00486659" w:rsidRDefault="00486659" w:rsidP="00751EAC">
            <w:pPr>
              <w:jc w:val="center"/>
              <w:rPr>
                <w:sz w:val="16"/>
                <w:szCs w:val="16"/>
              </w:rPr>
            </w:pPr>
            <w:r w:rsidRPr="00486659">
              <w:rPr>
                <w:sz w:val="16"/>
                <w:szCs w:val="16"/>
              </w:rPr>
              <w:t>4</w:t>
            </w:r>
          </w:p>
        </w:tc>
        <w:tc>
          <w:tcPr>
            <w:tcW w:w="241" w:type="pct"/>
            <w:shd w:val="clear" w:color="auto" w:fill="auto"/>
            <w:noWrap/>
            <w:vAlign w:val="bottom"/>
            <w:hideMark/>
          </w:tcPr>
          <w:p w:rsidR="00486659" w:rsidRPr="00486659" w:rsidRDefault="00486659" w:rsidP="00751EAC">
            <w:pPr>
              <w:jc w:val="center"/>
              <w:rPr>
                <w:sz w:val="16"/>
                <w:szCs w:val="16"/>
              </w:rPr>
            </w:pPr>
            <w:r w:rsidRPr="00486659">
              <w:rPr>
                <w:sz w:val="16"/>
                <w:szCs w:val="16"/>
              </w:rPr>
              <w:t>5</w:t>
            </w:r>
          </w:p>
        </w:tc>
        <w:tc>
          <w:tcPr>
            <w:tcW w:w="641" w:type="pct"/>
            <w:shd w:val="clear" w:color="auto" w:fill="auto"/>
            <w:noWrap/>
            <w:vAlign w:val="bottom"/>
            <w:hideMark/>
          </w:tcPr>
          <w:p w:rsidR="00486659" w:rsidRPr="00486659" w:rsidRDefault="00486659" w:rsidP="00751EAC">
            <w:pPr>
              <w:jc w:val="center"/>
              <w:rPr>
                <w:sz w:val="16"/>
                <w:szCs w:val="16"/>
              </w:rPr>
            </w:pPr>
            <w:r w:rsidRPr="00486659">
              <w:rPr>
                <w:sz w:val="16"/>
                <w:szCs w:val="16"/>
              </w:rPr>
              <w:t>6</w:t>
            </w:r>
          </w:p>
        </w:tc>
      </w:tr>
      <w:tr w:rsidR="005F040D" w:rsidRPr="00486659" w:rsidTr="00A72C1D">
        <w:trPr>
          <w:trHeight w:val="68"/>
        </w:trPr>
        <w:tc>
          <w:tcPr>
            <w:tcW w:w="3141" w:type="pct"/>
            <w:shd w:val="clear" w:color="auto" w:fill="auto"/>
            <w:vAlign w:val="bottom"/>
            <w:hideMark/>
          </w:tcPr>
          <w:p w:rsidR="00486659" w:rsidRPr="00486659" w:rsidRDefault="00486659" w:rsidP="00751EAC">
            <w:pPr>
              <w:rPr>
                <w:sz w:val="16"/>
                <w:szCs w:val="16"/>
              </w:rPr>
            </w:pPr>
            <w:r w:rsidRPr="00486659">
              <w:rPr>
                <w:sz w:val="16"/>
                <w:szCs w:val="16"/>
              </w:rPr>
              <w:t>ОБЩЕГОСУДАРСТВЕННЫЕ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39 251 615,83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Функционирование высшего должностного лица субъекта Российской Федерации и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Глава (высшее должностное лицо)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11 731 820,95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11 731 820,95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11 731 820,95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2 429 041,60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2 429 041,60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9 302 779,35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9 302 779,35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Резервные фонды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Резервные фонды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Резервные средства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870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Другие общегосударственные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24 870 239,97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24 870 239,97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24 312 739,97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24 312 739,97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24 312 739,97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Прочие мероприятия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557 500,00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557 500,00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Уплата налогов, сборов и иных платежей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850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557 500,00</w:t>
            </w:r>
          </w:p>
        </w:tc>
      </w:tr>
      <w:tr w:rsidR="00486659" w:rsidRPr="00486659" w:rsidTr="00A72C1D">
        <w:trPr>
          <w:trHeight w:val="68"/>
        </w:trPr>
        <w:tc>
          <w:tcPr>
            <w:tcW w:w="3141" w:type="pct"/>
            <w:shd w:val="clear" w:color="auto" w:fill="auto"/>
            <w:vAlign w:val="bottom"/>
            <w:hideMark/>
          </w:tcPr>
          <w:p w:rsidR="00486659" w:rsidRPr="00486659" w:rsidRDefault="00486659" w:rsidP="00751EAC">
            <w:pPr>
              <w:rPr>
                <w:sz w:val="16"/>
                <w:szCs w:val="16"/>
              </w:rPr>
            </w:pPr>
            <w:r w:rsidRPr="00486659">
              <w:rPr>
                <w:sz w:val="16"/>
                <w:szCs w:val="16"/>
              </w:rPr>
              <w:t>НАЦИОНАЛЬНАЯ БЕЗОПАСНОСТЬ И ПРАВООХРАНИТЕЛЬНАЯ ДЕЯТЕЛЬНОСТЬ</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Другие вопросы в области национальной безопасности и правоохранительной деятельности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22 187,50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22 187,50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 за счет средств бюджета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486659" w:rsidRPr="00486659" w:rsidTr="00A72C1D">
        <w:trPr>
          <w:trHeight w:val="68"/>
        </w:trPr>
        <w:tc>
          <w:tcPr>
            <w:tcW w:w="3141" w:type="pct"/>
            <w:shd w:val="clear" w:color="auto" w:fill="auto"/>
            <w:vAlign w:val="bottom"/>
            <w:hideMark/>
          </w:tcPr>
          <w:p w:rsidR="00486659" w:rsidRPr="00486659" w:rsidRDefault="00486659" w:rsidP="00751EAC">
            <w:pPr>
              <w:rPr>
                <w:sz w:val="16"/>
                <w:szCs w:val="16"/>
              </w:rPr>
            </w:pPr>
            <w:r w:rsidRPr="00486659">
              <w:rPr>
                <w:sz w:val="16"/>
                <w:szCs w:val="16"/>
              </w:rPr>
              <w:t>НАЦИОНАЛЬНАЯ ЭКОНОМИКА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205 081 342,67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Общеэкономические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8 008 127,11</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8 008 127,11</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Расходы на реализацию мероприятий по содействию трудоустройства граждан</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Реализация мероприятий по содействию трудоустройству граждан</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Транспорт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Отдельные мероприятия в области автомобильного транспорта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Дорожное хозяйство (дорожные фонды)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178 310 450,59</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178 310 450,59</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внутрипоселковых дорог и искусственных сооружений на них</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ремонт внутрипоселковых дорог</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капитальный ремонт, ремонт автомобильных дорог и искусственных сооружений на них</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автомобильных дорог и искусственных сооружений на них</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Связь и информатика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Прочие мероприятия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Другие вопросы в области национальной экономики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r>
      <w:tr w:rsidR="00486659" w:rsidRPr="00486659" w:rsidTr="00A72C1D">
        <w:trPr>
          <w:trHeight w:val="68"/>
        </w:trPr>
        <w:tc>
          <w:tcPr>
            <w:tcW w:w="3141" w:type="pct"/>
            <w:shd w:val="clear" w:color="auto" w:fill="auto"/>
            <w:vAlign w:val="bottom"/>
            <w:hideMark/>
          </w:tcPr>
          <w:p w:rsidR="00486659" w:rsidRPr="00486659" w:rsidRDefault="00486659" w:rsidP="00751EAC">
            <w:pPr>
              <w:rPr>
                <w:sz w:val="16"/>
                <w:szCs w:val="16"/>
              </w:rPr>
            </w:pPr>
            <w:r w:rsidRPr="00486659">
              <w:rPr>
                <w:sz w:val="16"/>
                <w:szCs w:val="16"/>
              </w:rPr>
              <w:t>ЖИЛИЩНО-КОММУНАЛЬНОЕ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133 644 408,53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Жилищное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1 549 233,68</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1 549 233,68</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Капитальный ремонт муниципального жилищного фонда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1 078 392,35</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822 734,99</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822 734,99</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Коммунальное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71 314 258,42</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71 314 258,42</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по бытовому обслуживанию</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в области жилищно-коммунального хозяйства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98" w:type="pct"/>
            <w:shd w:val="clear" w:color="000000" w:fill="FFFFFF"/>
            <w:noWrap/>
            <w:vAlign w:val="center"/>
            <w:hideMark/>
          </w:tcPr>
          <w:p w:rsidR="00486659" w:rsidRPr="00486659" w:rsidRDefault="00486659" w:rsidP="00751EAC">
            <w:pPr>
              <w:jc w:val="center"/>
              <w:rPr>
                <w:sz w:val="16"/>
                <w:szCs w:val="16"/>
              </w:rPr>
            </w:pPr>
            <w:r w:rsidRPr="00486659">
              <w:rPr>
                <w:sz w:val="16"/>
                <w:szCs w:val="16"/>
              </w:rPr>
              <w:t>05</w:t>
            </w:r>
          </w:p>
        </w:tc>
        <w:tc>
          <w:tcPr>
            <w:tcW w:w="222" w:type="pct"/>
            <w:shd w:val="clear" w:color="000000" w:fill="FFFFFF"/>
            <w:noWrap/>
            <w:vAlign w:val="center"/>
            <w:hideMark/>
          </w:tcPr>
          <w:p w:rsidR="00486659" w:rsidRPr="00486659" w:rsidRDefault="00486659" w:rsidP="00751EAC">
            <w:pPr>
              <w:jc w:val="center"/>
              <w:rPr>
                <w:sz w:val="16"/>
                <w:szCs w:val="16"/>
              </w:rPr>
            </w:pPr>
            <w:r w:rsidRPr="00486659">
              <w:rPr>
                <w:sz w:val="16"/>
                <w:szCs w:val="16"/>
              </w:rPr>
              <w:t>02</w:t>
            </w:r>
          </w:p>
        </w:tc>
        <w:tc>
          <w:tcPr>
            <w:tcW w:w="557" w:type="pct"/>
            <w:shd w:val="clear" w:color="000000" w:fill="FFFFFF"/>
            <w:noWrap/>
            <w:vAlign w:val="center"/>
            <w:hideMark/>
          </w:tcPr>
          <w:p w:rsidR="00486659" w:rsidRPr="00486659" w:rsidRDefault="00486659" w:rsidP="00751EAC">
            <w:pPr>
              <w:jc w:val="center"/>
              <w:rPr>
                <w:sz w:val="16"/>
                <w:szCs w:val="16"/>
              </w:rPr>
            </w:pPr>
            <w:r w:rsidRPr="00486659">
              <w:rPr>
                <w:sz w:val="16"/>
                <w:szCs w:val="16"/>
              </w:rPr>
              <w:t>6000085150</w:t>
            </w:r>
          </w:p>
        </w:tc>
        <w:tc>
          <w:tcPr>
            <w:tcW w:w="241" w:type="pct"/>
            <w:shd w:val="clear" w:color="000000" w:fill="FFFFFF"/>
            <w:noWrap/>
            <w:vAlign w:val="center"/>
            <w:hideMark/>
          </w:tcPr>
          <w:p w:rsidR="00486659" w:rsidRPr="00486659" w:rsidRDefault="00486659" w:rsidP="00751EAC">
            <w:pPr>
              <w:jc w:val="center"/>
              <w:rPr>
                <w:sz w:val="16"/>
                <w:szCs w:val="16"/>
              </w:rPr>
            </w:pPr>
          </w:p>
        </w:tc>
        <w:tc>
          <w:tcPr>
            <w:tcW w:w="641" w:type="pct"/>
            <w:shd w:val="clear" w:color="000000" w:fill="FFFFFF"/>
            <w:noWrap/>
            <w:vAlign w:val="center"/>
            <w:hideMark/>
          </w:tcPr>
          <w:p w:rsidR="00486659" w:rsidRPr="00486659" w:rsidRDefault="00486659" w:rsidP="00751EAC">
            <w:pPr>
              <w:jc w:val="center"/>
              <w:rPr>
                <w:sz w:val="16"/>
                <w:szCs w:val="16"/>
              </w:rPr>
            </w:pPr>
            <w:r w:rsidRPr="00486659">
              <w:rPr>
                <w:sz w:val="16"/>
                <w:szCs w:val="16"/>
              </w:rPr>
              <w:t>21 364 400,00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21 364 400,00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21 364 400,00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Благоустройство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56 496 092,72</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56 496 092,72</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уличное освещение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деятельности по сбору и транспортированию твердых коммунальных отходов</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озеленение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и содержание мест захоронения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прочие мероприятия по благоустройству поселения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6 166 534,44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600 000,00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600 000,00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5 566 534,44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5 566 534,44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Реализация инициативных проектов, отобранных по результатам конкурса (инициативный проект "Карта Приключений")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Региональный проект "Формирование комфортной городской среды"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9 491 666,67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Реализация программ формирования современной городской среды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по благоустройству общественных и дворовых территорий поселений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Другие вопросы в области жилищно-коммунального хозяйства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r>
      <w:tr w:rsidR="00486659" w:rsidRPr="00486659" w:rsidTr="00A72C1D">
        <w:trPr>
          <w:trHeight w:val="68"/>
        </w:trPr>
        <w:tc>
          <w:tcPr>
            <w:tcW w:w="3141" w:type="pct"/>
            <w:shd w:val="clear" w:color="auto" w:fill="auto"/>
            <w:vAlign w:val="bottom"/>
            <w:hideMark/>
          </w:tcPr>
          <w:p w:rsidR="00486659" w:rsidRPr="00486659" w:rsidRDefault="00486659" w:rsidP="00751EAC">
            <w:pPr>
              <w:rPr>
                <w:sz w:val="16"/>
                <w:szCs w:val="16"/>
              </w:rPr>
            </w:pPr>
            <w:r w:rsidRPr="00486659">
              <w:rPr>
                <w:sz w:val="16"/>
                <w:szCs w:val="16"/>
              </w:rPr>
              <w:t>ОБРАЗОВАНИЕ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280 000,00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Молодежная политика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 xml:space="preserve">Реализация мероприятий по работе с детьми  и молодежью </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r>
      <w:tr w:rsidR="00486659" w:rsidRPr="00486659" w:rsidTr="00A72C1D">
        <w:trPr>
          <w:trHeight w:val="68"/>
        </w:trPr>
        <w:tc>
          <w:tcPr>
            <w:tcW w:w="3141" w:type="pct"/>
            <w:shd w:val="clear" w:color="auto" w:fill="auto"/>
            <w:vAlign w:val="bottom"/>
            <w:hideMark/>
          </w:tcPr>
          <w:p w:rsidR="00486659" w:rsidRPr="00486659" w:rsidRDefault="00486659" w:rsidP="00751EAC">
            <w:pPr>
              <w:rPr>
                <w:sz w:val="16"/>
                <w:szCs w:val="16"/>
              </w:rPr>
            </w:pPr>
            <w:r w:rsidRPr="00486659">
              <w:rPr>
                <w:sz w:val="16"/>
                <w:szCs w:val="16"/>
              </w:rPr>
              <w:t>КУЛЬТУРА, КИНЕМАТОГРАФИЯ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14 484 522,14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Культура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14 484 522,14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14 484 522,14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14 289 522,14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14 289 522,14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14 289 522,14</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Реализация прочих расходов в сфере культуры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r>
      <w:tr w:rsidR="00486659" w:rsidRPr="00486659" w:rsidTr="00A72C1D">
        <w:trPr>
          <w:trHeight w:val="68"/>
        </w:trPr>
        <w:tc>
          <w:tcPr>
            <w:tcW w:w="3141" w:type="pct"/>
            <w:shd w:val="clear" w:color="auto" w:fill="auto"/>
            <w:vAlign w:val="bottom"/>
            <w:hideMark/>
          </w:tcPr>
          <w:p w:rsidR="00486659" w:rsidRPr="00486659" w:rsidRDefault="00486659" w:rsidP="00751EAC">
            <w:pPr>
              <w:rPr>
                <w:sz w:val="16"/>
                <w:szCs w:val="16"/>
              </w:rPr>
            </w:pPr>
            <w:r w:rsidRPr="00486659">
              <w:rPr>
                <w:sz w:val="16"/>
                <w:szCs w:val="16"/>
              </w:rPr>
              <w:t>СОЦИАЛЬНАЯ ПОЛИТИКА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Пенсионное обеспечение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Мероприятия на пенсионное обеспечение отдельных категорий граждан</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486659" w:rsidRPr="00486659" w:rsidTr="00A72C1D">
        <w:trPr>
          <w:trHeight w:val="68"/>
        </w:trPr>
        <w:tc>
          <w:tcPr>
            <w:tcW w:w="3141" w:type="pct"/>
            <w:shd w:val="clear" w:color="auto" w:fill="auto"/>
            <w:vAlign w:val="bottom"/>
            <w:hideMark/>
          </w:tcPr>
          <w:p w:rsidR="00486659" w:rsidRPr="00486659" w:rsidRDefault="00486659" w:rsidP="00751EAC">
            <w:pPr>
              <w:rPr>
                <w:sz w:val="16"/>
                <w:szCs w:val="16"/>
              </w:rPr>
            </w:pPr>
            <w:r w:rsidRPr="00486659">
              <w:rPr>
                <w:sz w:val="16"/>
                <w:szCs w:val="16"/>
              </w:rPr>
              <w:t>ФИЗИЧЕСКАЯ КУЛЬТУРА И 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Массовый 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5F040D" w:rsidRPr="00486659" w:rsidTr="00A72C1D">
        <w:trPr>
          <w:trHeight w:val="68"/>
        </w:trPr>
        <w:tc>
          <w:tcPr>
            <w:tcW w:w="3141"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486659" w:rsidRPr="00486659" w:rsidTr="00A72C1D">
        <w:trPr>
          <w:trHeight w:val="68"/>
        </w:trPr>
        <w:tc>
          <w:tcPr>
            <w:tcW w:w="31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198"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22"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393 442 976,7</w:t>
            </w:r>
          </w:p>
        </w:tc>
      </w:tr>
      <w:tr w:rsidR="00486659" w:rsidRPr="00486659" w:rsidTr="00A72C1D">
        <w:trPr>
          <w:trHeight w:val="68"/>
        </w:trPr>
        <w:tc>
          <w:tcPr>
            <w:tcW w:w="3141" w:type="pct"/>
            <w:shd w:val="clear" w:color="auto" w:fill="auto"/>
            <w:noWrap/>
            <w:vAlign w:val="bottom"/>
            <w:hideMark/>
          </w:tcPr>
          <w:p w:rsidR="00486659" w:rsidRPr="00486659" w:rsidRDefault="00486659" w:rsidP="00751EAC">
            <w:pPr>
              <w:rPr>
                <w:sz w:val="16"/>
                <w:szCs w:val="16"/>
              </w:rPr>
            </w:pPr>
            <w:r w:rsidRPr="00486659">
              <w:rPr>
                <w:sz w:val="16"/>
                <w:szCs w:val="16"/>
              </w:rPr>
              <w:t>Итого:</w:t>
            </w:r>
          </w:p>
        </w:tc>
        <w:tc>
          <w:tcPr>
            <w:tcW w:w="198"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22"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393 442 976,67</w:t>
            </w:r>
          </w:p>
        </w:tc>
      </w:tr>
    </w:tbl>
    <w:p w:rsidR="009C4459" w:rsidRDefault="009C4459" w:rsidP="00FC4715">
      <w:pPr>
        <w:contextualSpacing/>
        <w:jc w:val="center"/>
        <w:sectPr w:rsidR="009C4459" w:rsidSect="00486659">
          <w:headerReference w:type="default" r:id="rId9"/>
          <w:pgSz w:w="11906" w:h="16838"/>
          <w:pgMar w:top="1134" w:right="850" w:bottom="1134" w:left="1701" w:header="709" w:footer="709" w:gutter="0"/>
          <w:cols w:space="708"/>
          <w:titlePg/>
          <w:docGrid w:linePitch="360"/>
        </w:sectPr>
      </w:pPr>
    </w:p>
    <w:p w:rsidR="00FC4715" w:rsidRPr="00FC4715" w:rsidRDefault="00FC4715" w:rsidP="007E0DB8">
      <w:pPr>
        <w:ind w:left="5245"/>
        <w:contextualSpacing/>
      </w:pPr>
      <w:r w:rsidRPr="00FC4715">
        <w:lastRenderedPageBreak/>
        <w:t xml:space="preserve">Приложение 3 </w:t>
      </w:r>
    </w:p>
    <w:p w:rsidR="00FC4715" w:rsidRPr="00FC4715" w:rsidRDefault="00FC4715" w:rsidP="007E0DB8">
      <w:pPr>
        <w:ind w:left="5245"/>
        <w:contextualSpacing/>
      </w:pPr>
      <w:r w:rsidRPr="00FC4715">
        <w:t xml:space="preserve">к решению Совета депутатов   </w:t>
      </w:r>
    </w:p>
    <w:p w:rsidR="00FC4715" w:rsidRPr="00FC4715" w:rsidRDefault="00FC4715" w:rsidP="007E0DB8">
      <w:pPr>
        <w:ind w:left="5245"/>
        <w:contextualSpacing/>
      </w:pPr>
      <w:r>
        <w:t xml:space="preserve">городского поселения </w:t>
      </w:r>
      <w:proofErr w:type="gramStart"/>
      <w:r w:rsidRPr="00FC4715">
        <w:t>Междуреченский</w:t>
      </w:r>
      <w:proofErr w:type="gramEnd"/>
      <w:r w:rsidRPr="00FC4715">
        <w:t xml:space="preserve">  </w:t>
      </w:r>
    </w:p>
    <w:p w:rsidR="00486659" w:rsidRDefault="005C61E2" w:rsidP="007E0DB8">
      <w:pPr>
        <w:ind w:left="5245"/>
        <w:contextualSpacing/>
      </w:pPr>
      <w:r>
        <w:t xml:space="preserve">от 28.11.2025 года № </w:t>
      </w:r>
      <w:r w:rsidR="00FC4715">
        <w:t>126</w:t>
      </w:r>
    </w:p>
    <w:p w:rsidR="009D35DE" w:rsidRDefault="009D35DE" w:rsidP="00FC4715">
      <w:pPr>
        <w:contextualSpacing/>
        <w:jc w:val="center"/>
      </w:pPr>
    </w:p>
    <w:p w:rsidR="009D35DE" w:rsidRPr="009D35DE" w:rsidRDefault="009D35DE" w:rsidP="00FC4715">
      <w:pPr>
        <w:contextualSpacing/>
        <w:jc w:val="center"/>
        <w:rPr>
          <w:b/>
        </w:rPr>
      </w:pPr>
      <w:proofErr w:type="gramStart"/>
      <w:r w:rsidRPr="009D35DE">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w:t>
      </w:r>
      <w:proofErr w:type="gramEnd"/>
    </w:p>
    <w:p w:rsidR="00FC4715" w:rsidRPr="00486659" w:rsidRDefault="00FC4715" w:rsidP="00FC4715">
      <w:pPr>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379"/>
        <w:gridCol w:w="425"/>
        <w:gridCol w:w="1066"/>
        <w:gridCol w:w="461"/>
        <w:gridCol w:w="1256"/>
        <w:gridCol w:w="1258"/>
      </w:tblGrid>
      <w:tr w:rsidR="00F07B43" w:rsidRPr="00486659" w:rsidTr="00F07B43">
        <w:trPr>
          <w:trHeight w:val="68"/>
        </w:trPr>
        <w:tc>
          <w:tcPr>
            <w:tcW w:w="2469"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198"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222"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557"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241"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656" w:type="pct"/>
            <w:tcBorders>
              <w:top w:val="nil"/>
              <w:left w:val="nil"/>
              <w:bottom w:val="nil"/>
              <w:right w:val="nil"/>
            </w:tcBorders>
            <w:shd w:val="clear" w:color="auto" w:fill="auto"/>
            <w:noWrap/>
            <w:vAlign w:val="bottom"/>
            <w:hideMark/>
          </w:tcPr>
          <w:p w:rsidR="00486659" w:rsidRPr="00486659" w:rsidRDefault="00486659" w:rsidP="00751EAC">
            <w:pPr>
              <w:rPr>
                <w:sz w:val="16"/>
                <w:szCs w:val="16"/>
              </w:rPr>
            </w:pPr>
          </w:p>
        </w:tc>
        <w:tc>
          <w:tcPr>
            <w:tcW w:w="658" w:type="pct"/>
            <w:tcBorders>
              <w:top w:val="nil"/>
              <w:left w:val="nil"/>
              <w:bottom w:val="nil"/>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(рублей)</w:t>
            </w:r>
          </w:p>
        </w:tc>
      </w:tr>
      <w:tr w:rsidR="009D35DE" w:rsidRPr="00486659" w:rsidTr="00F07B43">
        <w:trPr>
          <w:trHeight w:val="68"/>
        </w:trPr>
        <w:tc>
          <w:tcPr>
            <w:tcW w:w="2469" w:type="pct"/>
            <w:tcBorders>
              <w:top w:val="nil"/>
            </w:tcBorders>
            <w:shd w:val="clear" w:color="auto" w:fill="auto"/>
            <w:noWrap/>
            <w:vAlign w:val="bottom"/>
            <w:hideMark/>
          </w:tcPr>
          <w:p w:rsidR="009D35DE" w:rsidRPr="00486659" w:rsidRDefault="009D35DE" w:rsidP="00751EAC">
            <w:pPr>
              <w:rPr>
                <w:sz w:val="16"/>
                <w:szCs w:val="16"/>
              </w:rPr>
            </w:pPr>
            <w:r w:rsidRPr="00486659">
              <w:rPr>
                <w:sz w:val="16"/>
                <w:szCs w:val="16"/>
              </w:rPr>
              <w:t> </w:t>
            </w:r>
          </w:p>
          <w:p w:rsidR="009D35DE" w:rsidRPr="00486659" w:rsidRDefault="009D35DE" w:rsidP="00751EAC">
            <w:pPr>
              <w:jc w:val="center"/>
              <w:rPr>
                <w:sz w:val="16"/>
                <w:szCs w:val="16"/>
              </w:rPr>
            </w:pPr>
            <w:r w:rsidRPr="00486659">
              <w:rPr>
                <w:sz w:val="16"/>
                <w:szCs w:val="16"/>
              </w:rPr>
              <w:t>Наименование</w:t>
            </w:r>
          </w:p>
          <w:p w:rsidR="009D35DE" w:rsidRPr="00486659" w:rsidRDefault="009D35DE" w:rsidP="00751EAC">
            <w:pPr>
              <w:rPr>
                <w:sz w:val="16"/>
                <w:szCs w:val="16"/>
              </w:rPr>
            </w:pPr>
            <w:r w:rsidRPr="00486659">
              <w:rPr>
                <w:sz w:val="16"/>
                <w:szCs w:val="16"/>
              </w:rPr>
              <w:t> </w:t>
            </w:r>
          </w:p>
        </w:tc>
        <w:tc>
          <w:tcPr>
            <w:tcW w:w="198" w:type="pct"/>
            <w:tcBorders>
              <w:top w:val="nil"/>
            </w:tcBorders>
            <w:shd w:val="clear" w:color="auto" w:fill="auto"/>
            <w:vAlign w:val="center"/>
            <w:hideMark/>
          </w:tcPr>
          <w:p w:rsidR="009D35DE" w:rsidRPr="00486659" w:rsidRDefault="009D35DE" w:rsidP="00751EAC">
            <w:pPr>
              <w:jc w:val="center"/>
              <w:rPr>
                <w:sz w:val="16"/>
                <w:szCs w:val="16"/>
              </w:rPr>
            </w:pPr>
            <w:proofErr w:type="spellStart"/>
            <w:r w:rsidRPr="00486659">
              <w:rPr>
                <w:sz w:val="16"/>
                <w:szCs w:val="16"/>
              </w:rPr>
              <w:t>Рз</w:t>
            </w:r>
            <w:proofErr w:type="spellEnd"/>
          </w:p>
        </w:tc>
        <w:tc>
          <w:tcPr>
            <w:tcW w:w="222" w:type="pct"/>
            <w:tcBorders>
              <w:top w:val="nil"/>
            </w:tcBorders>
            <w:shd w:val="clear" w:color="auto" w:fill="auto"/>
            <w:vAlign w:val="center"/>
            <w:hideMark/>
          </w:tcPr>
          <w:p w:rsidR="009D35DE" w:rsidRPr="00486659" w:rsidRDefault="009D35DE" w:rsidP="00751EAC">
            <w:pPr>
              <w:jc w:val="center"/>
              <w:rPr>
                <w:sz w:val="16"/>
                <w:szCs w:val="16"/>
              </w:rPr>
            </w:pPr>
            <w:proofErr w:type="gramStart"/>
            <w:r w:rsidRPr="00486659">
              <w:rPr>
                <w:sz w:val="16"/>
                <w:szCs w:val="16"/>
              </w:rPr>
              <w:t>ПР</w:t>
            </w:r>
            <w:proofErr w:type="gramEnd"/>
          </w:p>
        </w:tc>
        <w:tc>
          <w:tcPr>
            <w:tcW w:w="557" w:type="pct"/>
            <w:tcBorders>
              <w:top w:val="nil"/>
            </w:tcBorders>
            <w:shd w:val="clear" w:color="auto" w:fill="auto"/>
            <w:vAlign w:val="center"/>
            <w:hideMark/>
          </w:tcPr>
          <w:p w:rsidR="009D35DE" w:rsidRPr="00486659" w:rsidRDefault="009D35DE" w:rsidP="00751EAC">
            <w:pPr>
              <w:jc w:val="center"/>
              <w:rPr>
                <w:sz w:val="16"/>
                <w:szCs w:val="16"/>
              </w:rPr>
            </w:pPr>
            <w:r w:rsidRPr="00486659">
              <w:rPr>
                <w:sz w:val="16"/>
                <w:szCs w:val="16"/>
              </w:rPr>
              <w:t>ЦСР</w:t>
            </w:r>
          </w:p>
        </w:tc>
        <w:tc>
          <w:tcPr>
            <w:tcW w:w="241" w:type="pct"/>
            <w:tcBorders>
              <w:top w:val="nil"/>
            </w:tcBorders>
            <w:shd w:val="clear" w:color="auto" w:fill="auto"/>
            <w:vAlign w:val="center"/>
            <w:hideMark/>
          </w:tcPr>
          <w:p w:rsidR="009D35DE" w:rsidRPr="00486659" w:rsidRDefault="009D35DE" w:rsidP="00751EAC">
            <w:pPr>
              <w:jc w:val="center"/>
              <w:rPr>
                <w:sz w:val="16"/>
                <w:szCs w:val="16"/>
              </w:rPr>
            </w:pPr>
            <w:r w:rsidRPr="00486659">
              <w:rPr>
                <w:sz w:val="16"/>
                <w:szCs w:val="16"/>
              </w:rPr>
              <w:t>ВР</w:t>
            </w:r>
          </w:p>
        </w:tc>
        <w:tc>
          <w:tcPr>
            <w:tcW w:w="656" w:type="pct"/>
            <w:tcBorders>
              <w:top w:val="nil"/>
            </w:tcBorders>
            <w:shd w:val="clear" w:color="auto" w:fill="auto"/>
            <w:vAlign w:val="center"/>
            <w:hideMark/>
          </w:tcPr>
          <w:p w:rsidR="009D35DE" w:rsidRPr="00486659" w:rsidRDefault="009D35DE" w:rsidP="00751EAC">
            <w:pPr>
              <w:jc w:val="center"/>
              <w:rPr>
                <w:sz w:val="16"/>
                <w:szCs w:val="16"/>
              </w:rPr>
            </w:pPr>
            <w:r w:rsidRPr="00486659">
              <w:rPr>
                <w:sz w:val="16"/>
                <w:szCs w:val="16"/>
              </w:rPr>
              <w:t>Сумма на 2026год</w:t>
            </w:r>
          </w:p>
        </w:tc>
        <w:tc>
          <w:tcPr>
            <w:tcW w:w="658" w:type="pct"/>
            <w:tcBorders>
              <w:top w:val="nil"/>
            </w:tcBorders>
            <w:shd w:val="clear" w:color="auto" w:fill="auto"/>
            <w:vAlign w:val="center"/>
            <w:hideMark/>
          </w:tcPr>
          <w:p w:rsidR="009D35DE" w:rsidRPr="00486659" w:rsidRDefault="009D35DE" w:rsidP="00751EAC">
            <w:pPr>
              <w:jc w:val="center"/>
              <w:rPr>
                <w:sz w:val="16"/>
                <w:szCs w:val="16"/>
              </w:rPr>
            </w:pPr>
            <w:r w:rsidRPr="00486659">
              <w:rPr>
                <w:sz w:val="16"/>
                <w:szCs w:val="16"/>
              </w:rPr>
              <w:t>Сумма на 2027 год</w:t>
            </w:r>
          </w:p>
        </w:tc>
      </w:tr>
      <w:tr w:rsidR="00F07B43" w:rsidRPr="00486659" w:rsidTr="00F07B43">
        <w:trPr>
          <w:trHeight w:val="68"/>
        </w:trPr>
        <w:tc>
          <w:tcPr>
            <w:tcW w:w="2469" w:type="pct"/>
            <w:shd w:val="clear" w:color="auto" w:fill="auto"/>
            <w:noWrap/>
            <w:vAlign w:val="bottom"/>
            <w:hideMark/>
          </w:tcPr>
          <w:p w:rsidR="00486659" w:rsidRPr="00486659" w:rsidRDefault="00486659" w:rsidP="00751EAC">
            <w:pPr>
              <w:jc w:val="center"/>
              <w:rPr>
                <w:sz w:val="16"/>
                <w:szCs w:val="16"/>
              </w:rPr>
            </w:pPr>
            <w:r w:rsidRPr="00486659">
              <w:rPr>
                <w:sz w:val="16"/>
                <w:szCs w:val="16"/>
              </w:rPr>
              <w:t>1</w:t>
            </w:r>
          </w:p>
        </w:tc>
        <w:tc>
          <w:tcPr>
            <w:tcW w:w="198" w:type="pct"/>
            <w:shd w:val="clear" w:color="auto" w:fill="auto"/>
            <w:noWrap/>
            <w:vAlign w:val="bottom"/>
            <w:hideMark/>
          </w:tcPr>
          <w:p w:rsidR="00486659" w:rsidRPr="00486659" w:rsidRDefault="00486659" w:rsidP="00751EAC">
            <w:pPr>
              <w:jc w:val="center"/>
              <w:rPr>
                <w:sz w:val="16"/>
                <w:szCs w:val="16"/>
              </w:rPr>
            </w:pPr>
            <w:r w:rsidRPr="00486659">
              <w:rPr>
                <w:sz w:val="16"/>
                <w:szCs w:val="16"/>
              </w:rPr>
              <w:t>2</w:t>
            </w:r>
          </w:p>
        </w:tc>
        <w:tc>
          <w:tcPr>
            <w:tcW w:w="222" w:type="pct"/>
            <w:shd w:val="clear" w:color="auto" w:fill="auto"/>
            <w:noWrap/>
            <w:vAlign w:val="bottom"/>
            <w:hideMark/>
          </w:tcPr>
          <w:p w:rsidR="00486659" w:rsidRPr="00486659" w:rsidRDefault="00486659" w:rsidP="00751EAC">
            <w:pPr>
              <w:jc w:val="center"/>
              <w:rPr>
                <w:sz w:val="16"/>
                <w:szCs w:val="16"/>
              </w:rPr>
            </w:pPr>
            <w:r w:rsidRPr="00486659">
              <w:rPr>
                <w:sz w:val="16"/>
                <w:szCs w:val="16"/>
              </w:rPr>
              <w:t>3</w:t>
            </w:r>
          </w:p>
        </w:tc>
        <w:tc>
          <w:tcPr>
            <w:tcW w:w="557" w:type="pct"/>
            <w:shd w:val="clear" w:color="auto" w:fill="auto"/>
            <w:noWrap/>
            <w:vAlign w:val="bottom"/>
            <w:hideMark/>
          </w:tcPr>
          <w:p w:rsidR="00486659" w:rsidRPr="00486659" w:rsidRDefault="00486659" w:rsidP="00751EAC">
            <w:pPr>
              <w:jc w:val="center"/>
              <w:rPr>
                <w:sz w:val="16"/>
                <w:szCs w:val="16"/>
              </w:rPr>
            </w:pPr>
            <w:r w:rsidRPr="00486659">
              <w:rPr>
                <w:sz w:val="16"/>
                <w:szCs w:val="16"/>
              </w:rPr>
              <w:t>4</w:t>
            </w:r>
          </w:p>
        </w:tc>
        <w:tc>
          <w:tcPr>
            <w:tcW w:w="241" w:type="pct"/>
            <w:shd w:val="clear" w:color="auto" w:fill="auto"/>
            <w:noWrap/>
            <w:vAlign w:val="bottom"/>
            <w:hideMark/>
          </w:tcPr>
          <w:p w:rsidR="00486659" w:rsidRPr="00486659" w:rsidRDefault="00486659" w:rsidP="00751EAC">
            <w:pPr>
              <w:jc w:val="center"/>
              <w:rPr>
                <w:sz w:val="16"/>
                <w:szCs w:val="16"/>
              </w:rPr>
            </w:pPr>
            <w:r w:rsidRPr="00486659">
              <w:rPr>
                <w:sz w:val="16"/>
                <w:szCs w:val="16"/>
              </w:rPr>
              <w:t>5</w:t>
            </w:r>
          </w:p>
        </w:tc>
        <w:tc>
          <w:tcPr>
            <w:tcW w:w="656" w:type="pct"/>
            <w:shd w:val="clear" w:color="auto" w:fill="auto"/>
            <w:noWrap/>
            <w:vAlign w:val="bottom"/>
            <w:hideMark/>
          </w:tcPr>
          <w:p w:rsidR="00486659" w:rsidRPr="00486659" w:rsidRDefault="00486659" w:rsidP="00751EAC">
            <w:pPr>
              <w:jc w:val="center"/>
              <w:rPr>
                <w:sz w:val="16"/>
                <w:szCs w:val="16"/>
              </w:rPr>
            </w:pPr>
            <w:r w:rsidRPr="00486659">
              <w:rPr>
                <w:sz w:val="16"/>
                <w:szCs w:val="16"/>
              </w:rPr>
              <w:t>6</w:t>
            </w:r>
          </w:p>
        </w:tc>
        <w:tc>
          <w:tcPr>
            <w:tcW w:w="658" w:type="pct"/>
            <w:shd w:val="clear" w:color="auto" w:fill="auto"/>
            <w:noWrap/>
            <w:vAlign w:val="bottom"/>
            <w:hideMark/>
          </w:tcPr>
          <w:p w:rsidR="00486659" w:rsidRPr="00486659" w:rsidRDefault="00486659" w:rsidP="00751EAC">
            <w:pPr>
              <w:jc w:val="center"/>
              <w:rPr>
                <w:sz w:val="16"/>
                <w:szCs w:val="16"/>
              </w:rPr>
            </w:pPr>
            <w:r w:rsidRPr="00486659">
              <w:rPr>
                <w:sz w:val="16"/>
                <w:szCs w:val="16"/>
              </w:rPr>
              <w:t>8</w:t>
            </w:r>
          </w:p>
        </w:tc>
      </w:tr>
      <w:tr w:rsidR="00F07B43" w:rsidRPr="00486659" w:rsidTr="00F07B43">
        <w:trPr>
          <w:trHeight w:val="68"/>
        </w:trPr>
        <w:tc>
          <w:tcPr>
            <w:tcW w:w="2469" w:type="pct"/>
            <w:shd w:val="clear" w:color="auto" w:fill="auto"/>
            <w:vAlign w:val="bottom"/>
            <w:hideMark/>
          </w:tcPr>
          <w:p w:rsidR="00486659" w:rsidRPr="00486659" w:rsidRDefault="00486659" w:rsidP="00751EAC">
            <w:pPr>
              <w:rPr>
                <w:sz w:val="16"/>
                <w:szCs w:val="16"/>
              </w:rPr>
            </w:pPr>
            <w:r w:rsidRPr="00486659">
              <w:rPr>
                <w:sz w:val="16"/>
                <w:szCs w:val="16"/>
              </w:rPr>
              <w:t>ОБЩЕГОСУДАРСТВЕННЫЕ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42 908 618,05</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46 293 618,05</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Функционирование высшего должностного лица субъекта Российской Федерации и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Глава (высшее должностное лицо)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12 535 339,95</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12 537 839,95</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12 535 339,95</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12 537 839,95</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12 535 339,95</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12 537 839,95</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2 455 533,16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2 455 533,16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2 455 533,16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2 455 533,16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10 079 806,79</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10 082 306,79</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10 079 806,79</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10 082 306,79</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Резервные фонды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Резервные фонды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Резервные средства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870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Другие общегосударственные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27 648 226,70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31 030 726,70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27 648 226,70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31 030 726,70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24 120 726,70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24 103 226,70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24 120 726,70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24 103 226,70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24 120 726,70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24 103 226,70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Прочие мероприятия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Уплата налогов, сборов и иных платежей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850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Условно утвержденные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6000009990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3 500 000,00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6 900 000,00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6000009990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3 500 000,00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6 900 000,00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Резервные средства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6000009990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870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3 500 000,00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6 900 000,00</w:t>
            </w:r>
          </w:p>
        </w:tc>
      </w:tr>
      <w:tr w:rsidR="00F07B43" w:rsidRPr="00486659" w:rsidTr="00F07B43">
        <w:trPr>
          <w:trHeight w:val="68"/>
        </w:trPr>
        <w:tc>
          <w:tcPr>
            <w:tcW w:w="2469" w:type="pct"/>
            <w:shd w:val="clear" w:color="auto" w:fill="auto"/>
            <w:vAlign w:val="bottom"/>
            <w:hideMark/>
          </w:tcPr>
          <w:p w:rsidR="00486659" w:rsidRPr="00486659" w:rsidRDefault="00486659" w:rsidP="00751EAC">
            <w:pPr>
              <w:rPr>
                <w:sz w:val="16"/>
                <w:szCs w:val="16"/>
              </w:rPr>
            </w:pPr>
            <w:r w:rsidRPr="00486659">
              <w:rPr>
                <w:sz w:val="16"/>
                <w:szCs w:val="16"/>
              </w:rPr>
              <w:t>НАЦИОНАЛЬНАЯ БЕЗОПАСНОСТЬ И ПРАВООХРАНИТЕЛЬНАЯ ДЕЯТЕЛЬНОСТЬ</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 xml:space="preserve">Другие вопросы в области национальной безопасности и </w:t>
            </w:r>
            <w:r w:rsidRPr="00486659">
              <w:rPr>
                <w:sz w:val="16"/>
                <w:szCs w:val="16"/>
              </w:rPr>
              <w:lastRenderedPageBreak/>
              <w:t>правоохранительной деятельности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lastRenderedPageBreak/>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22 187,50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22 187,50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22 187,50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22 187,50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 за счет средств бюджета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F07B43" w:rsidRPr="00486659" w:rsidTr="00F07B43">
        <w:trPr>
          <w:trHeight w:val="68"/>
        </w:trPr>
        <w:tc>
          <w:tcPr>
            <w:tcW w:w="2469" w:type="pct"/>
            <w:shd w:val="clear" w:color="auto" w:fill="auto"/>
            <w:vAlign w:val="bottom"/>
            <w:hideMark/>
          </w:tcPr>
          <w:p w:rsidR="00486659" w:rsidRPr="00486659" w:rsidRDefault="00486659" w:rsidP="00751EAC">
            <w:pPr>
              <w:rPr>
                <w:sz w:val="16"/>
                <w:szCs w:val="16"/>
              </w:rPr>
            </w:pPr>
            <w:r w:rsidRPr="00486659">
              <w:rPr>
                <w:sz w:val="16"/>
                <w:szCs w:val="16"/>
              </w:rPr>
              <w:t>НАЦИОНАЛЬНАЯ ЭКОНОМИКА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161 291 894,47</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237 561 588,47</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Общеэкономические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1 770 554,00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1 717 348,00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1 770 554,00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1 717 348,00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реализацию мероприятий по содействию трудоустройства граждан</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Реализация мероприятий по содействию трудоустройству граждан</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1 770 554,00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1 717 348,00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1 770 554,00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1 717 348,00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1 770 554,00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1 717 348,00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Транспорт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18 635 300,00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18 635 300,00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Отдельные мероприятия в области автомобильного транспорта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18 635 300,00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18 635 300,00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18 635 300,00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Дорожное хозяйство (дорожные фонды)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136 897 138,71</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215 984 738,71</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136 897 138,71</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215 984 738,71</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внутрипоселковых дорог и искусственных сооружений на них</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36 723 078,71</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31 196 918,71</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36 723 078,71</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31 196 918,71</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36 723 078,71</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31 196 918,71</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ремонт внутрипоселковых дорог</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капитальный ремонт, ремонт автомобильных дорог и искусственных сооружений на них</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автомобильных дорог и искусственных сооружений на них</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95 165 300,00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175 548 400,00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95 165 300,00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175 548 400,00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95 165 300,00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175 548 400,00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5 008 760,00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9 239 420,00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5 008 760,00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9 239 420,00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5 008 760,00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9 239 420,00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Связь и информатика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Прочие мероприятия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Другие вопросы в области национальной экономики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1 115 881,76</w:t>
            </w:r>
          </w:p>
        </w:tc>
      </w:tr>
      <w:tr w:rsidR="00F07B43" w:rsidRPr="00486659" w:rsidTr="00F07B43">
        <w:trPr>
          <w:trHeight w:val="68"/>
        </w:trPr>
        <w:tc>
          <w:tcPr>
            <w:tcW w:w="2469" w:type="pct"/>
            <w:shd w:val="clear" w:color="auto" w:fill="auto"/>
            <w:vAlign w:val="bottom"/>
            <w:hideMark/>
          </w:tcPr>
          <w:p w:rsidR="00486659" w:rsidRPr="00486659" w:rsidRDefault="00486659" w:rsidP="00751EAC">
            <w:pPr>
              <w:rPr>
                <w:sz w:val="16"/>
                <w:szCs w:val="16"/>
              </w:rPr>
            </w:pPr>
            <w:r w:rsidRPr="00486659">
              <w:rPr>
                <w:sz w:val="16"/>
                <w:szCs w:val="16"/>
              </w:rPr>
              <w:t>ЖИЛИЩНО-КОММУНАЛЬНОЕ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17 067 956,49</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16 837 696,49</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Жилищное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1 354 457,36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1 354 457,36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1 354 457,36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1 354 457,36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Капитальный ремонт муниципального жилищного фонда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1 078 957,36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1 078 957,36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823 300,00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823 300,00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823 300,00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823 300,00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 xml:space="preserve">Расходы на оценку недвижимости, признание прав и </w:t>
            </w:r>
            <w:r w:rsidRPr="00486659">
              <w:rPr>
                <w:sz w:val="16"/>
                <w:szCs w:val="16"/>
              </w:rPr>
              <w:lastRenderedPageBreak/>
              <w:t>регулирование отношений по государственной и муниципальной собственности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lastRenderedPageBreak/>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Коммунальное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по бытовому обслуживанию</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в области жилищно-коммунального хозяйства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Благоустройство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9 820 237,45</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9 589 977,45</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9 820 237,45</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9 589 977,45</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уличное освещение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9 224 369,54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6 229 409,54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9 224 369,54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6 229 409,54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9 224 369,54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6 229 409,54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деятельности по сбору и транспортированию твердых коммунальных отходов</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877 675,23</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877 675,23</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877 675,23</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озеленение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83 120,00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83 120,00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83 120,00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и содержание мест захоронения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85 660,06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85 660,06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85 660,06</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прочие мероприятия по благоустройству поселения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595 867,91</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2 314 112,62</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595 867,91</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2 314 112,62</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595 867,91</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2 314 112,62</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Реализация инициативных проектов, отобранных по результатам конкурса (инициативный проект "Карта Приключений")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 xml:space="preserve">Расходы по </w:t>
            </w:r>
            <w:proofErr w:type="gramStart"/>
            <w:r w:rsidRPr="00486659">
              <w:rPr>
                <w:sz w:val="16"/>
                <w:szCs w:val="16"/>
              </w:rPr>
              <w:t>инициативному</w:t>
            </w:r>
            <w:proofErr w:type="gramEnd"/>
            <w:r w:rsidRPr="00486659">
              <w:rPr>
                <w:sz w:val="16"/>
                <w:szCs w:val="16"/>
              </w:rPr>
              <w:t xml:space="preserve"> бюджетированию - "Народный бюджет"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6000099990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6000099990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6000099990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Региональный проект "Формирование комфортной городской среды"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Реализация программ формирования современной городской среды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по благоустройству общественных и дворовых территорий поселений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Другие вопросы в области жилищно-коммунального хозяйства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3 493 261,68</w:t>
            </w:r>
          </w:p>
        </w:tc>
      </w:tr>
      <w:tr w:rsidR="00F07B43" w:rsidRPr="00486659" w:rsidTr="00F07B43">
        <w:trPr>
          <w:trHeight w:val="68"/>
        </w:trPr>
        <w:tc>
          <w:tcPr>
            <w:tcW w:w="2469" w:type="pct"/>
            <w:shd w:val="clear" w:color="auto" w:fill="auto"/>
            <w:vAlign w:val="bottom"/>
            <w:hideMark/>
          </w:tcPr>
          <w:p w:rsidR="00486659" w:rsidRPr="00486659" w:rsidRDefault="00486659" w:rsidP="00751EAC">
            <w:pPr>
              <w:rPr>
                <w:sz w:val="16"/>
                <w:szCs w:val="16"/>
              </w:rPr>
            </w:pPr>
            <w:r w:rsidRPr="00486659">
              <w:rPr>
                <w:sz w:val="16"/>
                <w:szCs w:val="16"/>
              </w:rPr>
              <w:t>ОБРАЗОВАНИЕ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Молодежная политика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 xml:space="preserve">Реализация мероприятий по работе с детьми  и молодежью </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auto" w:fill="auto"/>
            <w:vAlign w:val="bottom"/>
            <w:hideMark/>
          </w:tcPr>
          <w:p w:rsidR="00486659" w:rsidRPr="00486659" w:rsidRDefault="00486659" w:rsidP="00751EAC">
            <w:pPr>
              <w:rPr>
                <w:sz w:val="16"/>
                <w:szCs w:val="16"/>
              </w:rPr>
            </w:pPr>
            <w:r w:rsidRPr="00486659">
              <w:rPr>
                <w:sz w:val="16"/>
                <w:szCs w:val="16"/>
              </w:rPr>
              <w:t>КУЛЬТУРА, КИНЕМАТОГРАФИЯ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13 789 522,14</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13 789 522,14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Культура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13 789 522,14</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Реализация прочих расходов в сфере культуры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F07B43" w:rsidRPr="00486659" w:rsidTr="00F07B43">
        <w:trPr>
          <w:trHeight w:val="68"/>
        </w:trPr>
        <w:tc>
          <w:tcPr>
            <w:tcW w:w="2469" w:type="pct"/>
            <w:shd w:val="clear" w:color="auto" w:fill="auto"/>
            <w:vAlign w:val="bottom"/>
            <w:hideMark/>
          </w:tcPr>
          <w:p w:rsidR="00486659" w:rsidRPr="00486659" w:rsidRDefault="00486659" w:rsidP="00751EAC">
            <w:pPr>
              <w:rPr>
                <w:sz w:val="16"/>
                <w:szCs w:val="16"/>
              </w:rPr>
            </w:pPr>
            <w:r w:rsidRPr="00486659">
              <w:rPr>
                <w:sz w:val="16"/>
                <w:szCs w:val="16"/>
              </w:rPr>
              <w:t>СОЦИАЛЬНАЯ ПОЛИТИКА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Пенсионное обеспечение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Мероприятия на пенсионное обеспечение отдельных категорий граждан</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F07B43" w:rsidRPr="00486659" w:rsidTr="00F07B43">
        <w:trPr>
          <w:trHeight w:val="68"/>
        </w:trPr>
        <w:tc>
          <w:tcPr>
            <w:tcW w:w="2469" w:type="pct"/>
            <w:shd w:val="clear" w:color="auto" w:fill="auto"/>
            <w:vAlign w:val="bottom"/>
            <w:hideMark/>
          </w:tcPr>
          <w:p w:rsidR="00486659" w:rsidRPr="00486659" w:rsidRDefault="00486659" w:rsidP="00751EAC">
            <w:pPr>
              <w:rPr>
                <w:sz w:val="16"/>
                <w:szCs w:val="16"/>
              </w:rPr>
            </w:pPr>
            <w:r w:rsidRPr="00486659">
              <w:rPr>
                <w:sz w:val="16"/>
                <w:szCs w:val="16"/>
              </w:rPr>
              <w:t>ФИЗИЧЕСКАЯ КУЛЬТУРА И 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Массовый 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F07B43" w:rsidRPr="00486659" w:rsidTr="00F07B43">
        <w:trPr>
          <w:trHeight w:val="68"/>
        </w:trPr>
        <w:tc>
          <w:tcPr>
            <w:tcW w:w="2469"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65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r>
      <w:tr w:rsidR="00F07B43" w:rsidRPr="00486659" w:rsidTr="00F07B43">
        <w:trPr>
          <w:trHeight w:val="68"/>
        </w:trPr>
        <w:tc>
          <w:tcPr>
            <w:tcW w:w="2469"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198"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22"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540</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235 759 078,65</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315 183 512,65</w:t>
            </w:r>
          </w:p>
        </w:tc>
      </w:tr>
      <w:tr w:rsidR="00F07B43" w:rsidRPr="00486659" w:rsidTr="00F07B43">
        <w:trPr>
          <w:trHeight w:val="68"/>
        </w:trPr>
        <w:tc>
          <w:tcPr>
            <w:tcW w:w="2469"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198"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22"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56" w:type="pct"/>
            <w:shd w:val="clear" w:color="auto" w:fill="auto"/>
            <w:noWrap/>
            <w:vAlign w:val="bottom"/>
            <w:hideMark/>
          </w:tcPr>
          <w:p w:rsidR="00486659" w:rsidRPr="00486659" w:rsidRDefault="00486659" w:rsidP="00751EAC">
            <w:pPr>
              <w:jc w:val="right"/>
              <w:rPr>
                <w:sz w:val="16"/>
                <w:szCs w:val="16"/>
              </w:rPr>
            </w:pPr>
            <w:r w:rsidRPr="00486659">
              <w:rPr>
                <w:sz w:val="16"/>
                <w:szCs w:val="16"/>
              </w:rPr>
              <w:t>235 759 078,65</w:t>
            </w:r>
          </w:p>
        </w:tc>
        <w:tc>
          <w:tcPr>
            <w:tcW w:w="658" w:type="pct"/>
            <w:shd w:val="clear" w:color="auto" w:fill="auto"/>
            <w:noWrap/>
            <w:vAlign w:val="bottom"/>
            <w:hideMark/>
          </w:tcPr>
          <w:p w:rsidR="00486659" w:rsidRPr="00486659" w:rsidRDefault="00486659" w:rsidP="00751EAC">
            <w:pPr>
              <w:jc w:val="right"/>
              <w:rPr>
                <w:sz w:val="16"/>
                <w:szCs w:val="16"/>
              </w:rPr>
            </w:pPr>
            <w:r w:rsidRPr="00486659">
              <w:rPr>
                <w:sz w:val="16"/>
                <w:szCs w:val="16"/>
              </w:rPr>
              <w:t>315 183 512,65</w:t>
            </w:r>
          </w:p>
        </w:tc>
      </w:tr>
    </w:tbl>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9D604C" w:rsidRDefault="009D604C" w:rsidP="00486659">
      <w:pPr>
        <w:contextualSpacing/>
        <w:rPr>
          <w:sz w:val="28"/>
          <w:szCs w:val="28"/>
        </w:rPr>
      </w:pPr>
    </w:p>
    <w:p w:rsidR="00F16441" w:rsidRDefault="00F16441" w:rsidP="00486659">
      <w:pPr>
        <w:contextualSpacing/>
        <w:rPr>
          <w:sz w:val="28"/>
          <w:szCs w:val="28"/>
        </w:rPr>
        <w:sectPr w:rsidR="00F16441" w:rsidSect="00C74A82">
          <w:pgSz w:w="11906" w:h="16838"/>
          <w:pgMar w:top="1134" w:right="850" w:bottom="1134" w:left="1701" w:header="709" w:footer="709" w:gutter="0"/>
          <w:cols w:space="708"/>
          <w:docGrid w:linePitch="360"/>
        </w:sectPr>
      </w:pPr>
    </w:p>
    <w:p w:rsidR="00152BA8" w:rsidRPr="00152BA8" w:rsidRDefault="00F16441" w:rsidP="00F16441">
      <w:pPr>
        <w:ind w:left="5245"/>
        <w:contextualSpacing/>
      </w:pPr>
      <w:r>
        <w:lastRenderedPageBreak/>
        <w:t>П</w:t>
      </w:r>
      <w:r w:rsidR="00152BA8" w:rsidRPr="00152BA8">
        <w:t xml:space="preserve">риложение 4 </w:t>
      </w:r>
    </w:p>
    <w:p w:rsidR="00152BA8" w:rsidRPr="00152BA8" w:rsidRDefault="00152BA8" w:rsidP="00F16441">
      <w:pPr>
        <w:ind w:left="5245"/>
        <w:contextualSpacing/>
      </w:pPr>
      <w:r w:rsidRPr="00152BA8">
        <w:t xml:space="preserve">к решению Совета депутатов   </w:t>
      </w:r>
    </w:p>
    <w:p w:rsidR="00152BA8" w:rsidRDefault="00152BA8" w:rsidP="00F16441">
      <w:pPr>
        <w:ind w:left="5245"/>
        <w:contextualSpacing/>
        <w:jc w:val="right"/>
      </w:pPr>
      <w:r>
        <w:t xml:space="preserve">городского поселения </w:t>
      </w:r>
      <w:proofErr w:type="gramStart"/>
      <w:r>
        <w:t>Междуреченский</w:t>
      </w:r>
      <w:proofErr w:type="gramEnd"/>
      <w:r>
        <w:t xml:space="preserve"> </w:t>
      </w:r>
    </w:p>
    <w:p w:rsidR="00486659" w:rsidRPr="00152BA8" w:rsidRDefault="00152BA8" w:rsidP="00F16441">
      <w:pPr>
        <w:ind w:left="5245"/>
        <w:contextualSpacing/>
      </w:pPr>
      <w:r>
        <w:t>от 28.11.2025 года № 126</w:t>
      </w:r>
    </w:p>
    <w:p w:rsidR="00296695" w:rsidRPr="00486659" w:rsidRDefault="00296695" w:rsidP="00486659">
      <w:pPr>
        <w:contextualSpacing/>
      </w:pPr>
    </w:p>
    <w:p w:rsidR="00486659" w:rsidRPr="00486659" w:rsidRDefault="00152BA8" w:rsidP="00152BA8">
      <w:pPr>
        <w:contextualSpacing/>
        <w:jc w:val="center"/>
        <w:rPr>
          <w:b/>
        </w:rPr>
      </w:pPr>
      <w:r w:rsidRPr="00152BA8">
        <w:rPr>
          <w:b/>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152BA8">
        <w:rPr>
          <w:b/>
        </w:rPr>
        <w:t>видов расходов классификации расходов бюджета муниципального образования</w:t>
      </w:r>
      <w:proofErr w:type="gramEnd"/>
      <w:r w:rsidRPr="00152BA8">
        <w:rPr>
          <w:b/>
        </w:rPr>
        <w:t xml:space="preserve"> городское поселение Междуреченский на 2025 год</w:t>
      </w:r>
    </w:p>
    <w:p w:rsidR="00486659" w:rsidRPr="00486659" w:rsidRDefault="00486659" w:rsidP="00486659">
      <w:pPr>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700"/>
        <w:gridCol w:w="643"/>
        <w:gridCol w:w="1983"/>
      </w:tblGrid>
      <w:tr w:rsidR="00486659" w:rsidRPr="00486659" w:rsidTr="00751EAC">
        <w:trPr>
          <w:trHeight w:val="68"/>
        </w:trPr>
        <w:tc>
          <w:tcPr>
            <w:tcW w:w="2740"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888"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336"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1037" w:type="pct"/>
            <w:tcBorders>
              <w:top w:val="nil"/>
              <w:left w:val="nil"/>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(в рублях)</w:t>
            </w:r>
          </w:p>
        </w:tc>
      </w:tr>
      <w:tr w:rsidR="00486659" w:rsidRPr="00486659" w:rsidTr="00751EAC">
        <w:trPr>
          <w:trHeight w:val="184"/>
        </w:trPr>
        <w:tc>
          <w:tcPr>
            <w:tcW w:w="2740" w:type="pct"/>
            <w:vMerge w:val="restart"/>
            <w:tcBorders>
              <w:top w:val="single" w:sz="4" w:space="0" w:color="auto"/>
            </w:tcBorders>
            <w:shd w:val="clear" w:color="auto" w:fill="auto"/>
            <w:noWrap/>
            <w:vAlign w:val="center"/>
            <w:hideMark/>
          </w:tcPr>
          <w:p w:rsidR="00486659" w:rsidRPr="00486659" w:rsidRDefault="00486659" w:rsidP="00751EAC">
            <w:pPr>
              <w:jc w:val="center"/>
              <w:rPr>
                <w:sz w:val="16"/>
                <w:szCs w:val="16"/>
              </w:rPr>
            </w:pPr>
            <w:r w:rsidRPr="00486659">
              <w:rPr>
                <w:sz w:val="16"/>
                <w:szCs w:val="16"/>
              </w:rPr>
              <w:t>Наименование</w:t>
            </w:r>
          </w:p>
        </w:tc>
        <w:tc>
          <w:tcPr>
            <w:tcW w:w="888"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ЦСР</w:t>
            </w:r>
          </w:p>
        </w:tc>
        <w:tc>
          <w:tcPr>
            <w:tcW w:w="336"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ВР</w:t>
            </w:r>
          </w:p>
        </w:tc>
        <w:tc>
          <w:tcPr>
            <w:tcW w:w="1037"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Сумма на  год</w:t>
            </w:r>
          </w:p>
        </w:tc>
      </w:tr>
      <w:tr w:rsidR="00486659" w:rsidRPr="00486659" w:rsidTr="00751EAC">
        <w:trPr>
          <w:trHeight w:val="184"/>
        </w:trPr>
        <w:tc>
          <w:tcPr>
            <w:tcW w:w="2740" w:type="pct"/>
            <w:vMerge/>
            <w:vAlign w:val="center"/>
            <w:hideMark/>
          </w:tcPr>
          <w:p w:rsidR="00486659" w:rsidRPr="00486659" w:rsidRDefault="00486659" w:rsidP="00751EAC">
            <w:pPr>
              <w:rPr>
                <w:sz w:val="16"/>
                <w:szCs w:val="16"/>
              </w:rPr>
            </w:pPr>
          </w:p>
        </w:tc>
        <w:tc>
          <w:tcPr>
            <w:tcW w:w="888" w:type="pct"/>
            <w:vMerge/>
            <w:vAlign w:val="center"/>
            <w:hideMark/>
          </w:tcPr>
          <w:p w:rsidR="00486659" w:rsidRPr="00486659" w:rsidRDefault="00486659" w:rsidP="00751EAC">
            <w:pPr>
              <w:rPr>
                <w:sz w:val="16"/>
                <w:szCs w:val="16"/>
              </w:rPr>
            </w:pPr>
          </w:p>
        </w:tc>
        <w:tc>
          <w:tcPr>
            <w:tcW w:w="336" w:type="pct"/>
            <w:vMerge/>
            <w:vAlign w:val="center"/>
            <w:hideMark/>
          </w:tcPr>
          <w:p w:rsidR="00486659" w:rsidRPr="00486659" w:rsidRDefault="00486659" w:rsidP="00751EAC">
            <w:pPr>
              <w:rPr>
                <w:sz w:val="16"/>
                <w:szCs w:val="16"/>
              </w:rPr>
            </w:pPr>
          </w:p>
        </w:tc>
        <w:tc>
          <w:tcPr>
            <w:tcW w:w="1037" w:type="pct"/>
            <w:vMerge/>
            <w:vAlign w:val="center"/>
            <w:hideMark/>
          </w:tcPr>
          <w:p w:rsidR="00486659" w:rsidRPr="00486659" w:rsidRDefault="00486659" w:rsidP="00751EAC">
            <w:pPr>
              <w:rPr>
                <w:sz w:val="16"/>
                <w:szCs w:val="16"/>
              </w:rPr>
            </w:pPr>
          </w:p>
        </w:tc>
      </w:tr>
      <w:tr w:rsidR="00486659" w:rsidRPr="00486659" w:rsidTr="00751EAC">
        <w:trPr>
          <w:trHeight w:val="184"/>
        </w:trPr>
        <w:tc>
          <w:tcPr>
            <w:tcW w:w="2740" w:type="pct"/>
            <w:vMerge/>
            <w:vAlign w:val="center"/>
            <w:hideMark/>
          </w:tcPr>
          <w:p w:rsidR="00486659" w:rsidRPr="00486659" w:rsidRDefault="00486659" w:rsidP="00751EAC">
            <w:pPr>
              <w:rPr>
                <w:sz w:val="16"/>
                <w:szCs w:val="16"/>
              </w:rPr>
            </w:pPr>
          </w:p>
        </w:tc>
        <w:tc>
          <w:tcPr>
            <w:tcW w:w="888" w:type="pct"/>
            <w:vMerge/>
            <w:vAlign w:val="center"/>
            <w:hideMark/>
          </w:tcPr>
          <w:p w:rsidR="00486659" w:rsidRPr="00486659" w:rsidRDefault="00486659" w:rsidP="00751EAC">
            <w:pPr>
              <w:rPr>
                <w:sz w:val="16"/>
                <w:szCs w:val="16"/>
              </w:rPr>
            </w:pPr>
          </w:p>
        </w:tc>
        <w:tc>
          <w:tcPr>
            <w:tcW w:w="336" w:type="pct"/>
            <w:vMerge/>
            <w:vAlign w:val="center"/>
            <w:hideMark/>
          </w:tcPr>
          <w:p w:rsidR="00486659" w:rsidRPr="00486659" w:rsidRDefault="00486659" w:rsidP="00751EAC">
            <w:pPr>
              <w:rPr>
                <w:sz w:val="16"/>
                <w:szCs w:val="16"/>
              </w:rPr>
            </w:pPr>
          </w:p>
        </w:tc>
        <w:tc>
          <w:tcPr>
            <w:tcW w:w="1037" w:type="pct"/>
            <w:vMerge/>
            <w:vAlign w:val="center"/>
            <w:hideMark/>
          </w:tcPr>
          <w:p w:rsidR="00486659" w:rsidRPr="00486659" w:rsidRDefault="00486659" w:rsidP="00751EAC">
            <w:pPr>
              <w:rPr>
                <w:sz w:val="16"/>
                <w:szCs w:val="16"/>
              </w:rPr>
            </w:pPr>
          </w:p>
        </w:tc>
      </w:tr>
      <w:tr w:rsidR="00486659" w:rsidRPr="00486659" w:rsidTr="00751EAC">
        <w:trPr>
          <w:trHeight w:val="68"/>
        </w:trPr>
        <w:tc>
          <w:tcPr>
            <w:tcW w:w="2740" w:type="pct"/>
            <w:shd w:val="clear" w:color="auto" w:fill="auto"/>
            <w:noWrap/>
            <w:vAlign w:val="bottom"/>
            <w:hideMark/>
          </w:tcPr>
          <w:p w:rsidR="00486659" w:rsidRPr="00486659" w:rsidRDefault="00486659" w:rsidP="00751EAC">
            <w:pPr>
              <w:jc w:val="center"/>
              <w:rPr>
                <w:sz w:val="16"/>
                <w:szCs w:val="16"/>
              </w:rPr>
            </w:pPr>
            <w:r w:rsidRPr="00486659">
              <w:rPr>
                <w:sz w:val="16"/>
                <w:szCs w:val="16"/>
              </w:rPr>
              <w:t>1</w:t>
            </w:r>
          </w:p>
        </w:tc>
        <w:tc>
          <w:tcPr>
            <w:tcW w:w="888" w:type="pct"/>
            <w:shd w:val="clear" w:color="auto" w:fill="auto"/>
            <w:noWrap/>
            <w:vAlign w:val="bottom"/>
            <w:hideMark/>
          </w:tcPr>
          <w:p w:rsidR="00486659" w:rsidRPr="00486659" w:rsidRDefault="00486659" w:rsidP="00751EAC">
            <w:pPr>
              <w:jc w:val="center"/>
              <w:rPr>
                <w:sz w:val="16"/>
                <w:szCs w:val="16"/>
              </w:rPr>
            </w:pPr>
            <w:r w:rsidRPr="00486659">
              <w:rPr>
                <w:sz w:val="16"/>
                <w:szCs w:val="16"/>
              </w:rPr>
              <w:t>2</w:t>
            </w:r>
          </w:p>
        </w:tc>
        <w:tc>
          <w:tcPr>
            <w:tcW w:w="336" w:type="pct"/>
            <w:shd w:val="clear" w:color="auto" w:fill="auto"/>
            <w:noWrap/>
            <w:vAlign w:val="bottom"/>
            <w:hideMark/>
          </w:tcPr>
          <w:p w:rsidR="00486659" w:rsidRPr="00486659" w:rsidRDefault="00486659" w:rsidP="00751EAC">
            <w:pPr>
              <w:jc w:val="center"/>
              <w:rPr>
                <w:sz w:val="16"/>
                <w:szCs w:val="16"/>
              </w:rPr>
            </w:pPr>
            <w:r w:rsidRPr="00486659">
              <w:rPr>
                <w:sz w:val="16"/>
                <w:szCs w:val="16"/>
              </w:rPr>
              <w:t>3</w:t>
            </w:r>
          </w:p>
        </w:tc>
        <w:tc>
          <w:tcPr>
            <w:tcW w:w="1037" w:type="pct"/>
            <w:shd w:val="clear" w:color="auto" w:fill="auto"/>
            <w:noWrap/>
            <w:vAlign w:val="bottom"/>
            <w:hideMark/>
          </w:tcPr>
          <w:p w:rsidR="00486659" w:rsidRPr="00486659" w:rsidRDefault="00486659" w:rsidP="00751EAC">
            <w:pPr>
              <w:jc w:val="center"/>
              <w:rPr>
                <w:sz w:val="16"/>
                <w:szCs w:val="16"/>
              </w:rPr>
            </w:pPr>
            <w:r w:rsidRPr="00486659">
              <w:rPr>
                <w:sz w:val="16"/>
                <w:szCs w:val="16"/>
              </w:rPr>
              <w:t>4</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393 442 976,67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38 693 162,11</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38 693 162,11</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38 693 162,11</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Глава (высшее должностное лицо) муниципального образования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16 889 429,57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2 429 041,60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2 429 041,60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14 460 387,97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14 460 387,97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Прочие мероприятия органов местного самоуправления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672 480,00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557 500,00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Уплата налогов, сборов и иных платежей</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850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557 500,00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Отдельные мероприятия в области автомобильного транспорта</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по бытовому обслуживанию</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Капитальный ремонт муниципального жилищного фонда</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1 078 392,35</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822 734,99</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822 734,99</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внутрипоселковых дорог и искусственных сооружений на них</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ремонт внутрипоселковых дорог</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уличное освещение</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деятельности по сбору и транспортированию твердых коммунальных отходов</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озеленение</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Расходы на организацию и содержание мест захоронения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прочие мероприятия по благоустройству поселения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6 166 534,44</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600 000,00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600 000,00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5 566 534,44</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5 566 534,44</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Резервные фонды муниципального образования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Резервные средства</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870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в области жилищно-коммунального хозяйства</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Реализация прочих расходов в сфере культуры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Мероприятия на пенсионное обеспечение отдельных категорий граждан</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 xml:space="preserve">Реализация мероприятий по работе с детьми  и молодежью </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реализацию мероприятий по содействию трудоустройства граждан</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капитальный ремонт, ремонт автомобильных дорог и искусственных сооружений на них</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автомобильных дорог и искусственных сооружений на них</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Реализация инициативных проектов, отобранных по результатам конкурса (инициативный проект "Карта Приключений")</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Реализация мероприятий по содействию трудоустройству граждан</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21 364 400,00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21 364 400,00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21 364 400,00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 за счет средств бюджета муниципального образования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 xml:space="preserve">Приведение автомобильных дорог местного значения в нормативное состояние (Средства дорожного фонда Ханты-Мансийского автономного </w:t>
            </w:r>
            <w:r w:rsidRPr="00486659">
              <w:rPr>
                <w:sz w:val="16"/>
                <w:szCs w:val="16"/>
              </w:rPr>
              <w:lastRenderedPageBreak/>
              <w:t>округа – Югры) за счет средств бюджета муниципального образования</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lastRenderedPageBreak/>
              <w:t>60000SД040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Региональный проект "Формирование комфортной городской среды"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600И400000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9 491 666,67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Реализация программ формирования современной городской среды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Расходы по благоустройству общественных и дворовых территорий поселений</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r>
      <w:tr w:rsidR="00486659" w:rsidRPr="00486659" w:rsidTr="00751EAC">
        <w:trPr>
          <w:trHeight w:val="68"/>
        </w:trPr>
        <w:tc>
          <w:tcPr>
            <w:tcW w:w="2740"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888"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336"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103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r>
      <w:tr w:rsidR="00486659" w:rsidRPr="00486659" w:rsidTr="00751EAC">
        <w:trPr>
          <w:trHeight w:val="68"/>
        </w:trPr>
        <w:tc>
          <w:tcPr>
            <w:tcW w:w="2740" w:type="pct"/>
            <w:shd w:val="clear" w:color="auto" w:fill="auto"/>
            <w:noWrap/>
            <w:vAlign w:val="bottom"/>
            <w:hideMark/>
          </w:tcPr>
          <w:p w:rsidR="00486659" w:rsidRPr="00486659" w:rsidRDefault="00486659" w:rsidP="00751EAC">
            <w:pPr>
              <w:rPr>
                <w:sz w:val="16"/>
                <w:szCs w:val="16"/>
              </w:rPr>
            </w:pPr>
            <w:r w:rsidRPr="00486659">
              <w:rPr>
                <w:sz w:val="16"/>
                <w:szCs w:val="16"/>
              </w:rPr>
              <w:t>Итого</w:t>
            </w:r>
          </w:p>
        </w:tc>
        <w:tc>
          <w:tcPr>
            <w:tcW w:w="888"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336"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1037" w:type="pct"/>
            <w:shd w:val="clear" w:color="auto" w:fill="auto"/>
            <w:noWrap/>
            <w:vAlign w:val="bottom"/>
            <w:hideMark/>
          </w:tcPr>
          <w:p w:rsidR="00486659" w:rsidRPr="00486659" w:rsidRDefault="00486659" w:rsidP="00751EAC">
            <w:pPr>
              <w:jc w:val="right"/>
              <w:rPr>
                <w:sz w:val="16"/>
                <w:szCs w:val="16"/>
              </w:rPr>
            </w:pPr>
            <w:r w:rsidRPr="00486659">
              <w:rPr>
                <w:sz w:val="16"/>
                <w:szCs w:val="16"/>
              </w:rPr>
              <w:t>393 442 976,67</w:t>
            </w:r>
          </w:p>
        </w:tc>
      </w:tr>
    </w:tbl>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9D604C" w:rsidRDefault="009D604C" w:rsidP="00486659">
      <w:pPr>
        <w:contextualSpacing/>
        <w:rPr>
          <w:sz w:val="28"/>
          <w:szCs w:val="28"/>
        </w:rPr>
        <w:sectPr w:rsidR="009D604C" w:rsidSect="00C74A82">
          <w:pgSz w:w="11906" w:h="16838"/>
          <w:pgMar w:top="1134" w:right="850" w:bottom="1134" w:left="1701" w:header="709" w:footer="709" w:gutter="0"/>
          <w:cols w:space="708"/>
          <w:docGrid w:linePitch="360"/>
        </w:sectPr>
      </w:pPr>
    </w:p>
    <w:p w:rsidR="007D2D3C" w:rsidRPr="007D2D3C" w:rsidRDefault="007D2D3C" w:rsidP="001D15A0">
      <w:pPr>
        <w:ind w:left="5245"/>
        <w:contextualSpacing/>
      </w:pPr>
      <w:r w:rsidRPr="007D2D3C">
        <w:lastRenderedPageBreak/>
        <w:t>Приложение 5</w:t>
      </w:r>
    </w:p>
    <w:p w:rsidR="007D2D3C" w:rsidRPr="007D2D3C" w:rsidRDefault="007D2D3C" w:rsidP="001D15A0">
      <w:pPr>
        <w:ind w:left="5245"/>
        <w:contextualSpacing/>
      </w:pPr>
      <w:r w:rsidRPr="007D2D3C">
        <w:t xml:space="preserve">к решению Совета депутатов   </w:t>
      </w:r>
    </w:p>
    <w:p w:rsidR="007D2D3C" w:rsidRPr="007D2D3C" w:rsidRDefault="007D2D3C" w:rsidP="001D15A0">
      <w:pPr>
        <w:ind w:left="5245"/>
        <w:contextualSpacing/>
        <w:jc w:val="center"/>
      </w:pPr>
      <w:r>
        <w:t xml:space="preserve">городского поселения </w:t>
      </w:r>
      <w:proofErr w:type="gramStart"/>
      <w:r w:rsidRPr="007D2D3C">
        <w:t>Междуреченский</w:t>
      </w:r>
      <w:proofErr w:type="gramEnd"/>
      <w:r w:rsidRPr="007D2D3C">
        <w:t xml:space="preserve">  </w:t>
      </w:r>
    </w:p>
    <w:p w:rsidR="009D604C" w:rsidRDefault="007D2D3C" w:rsidP="001D15A0">
      <w:pPr>
        <w:ind w:left="5245"/>
        <w:contextualSpacing/>
      </w:pPr>
      <w:r w:rsidRPr="007D2D3C">
        <w:t xml:space="preserve">от </w:t>
      </w:r>
      <w:r>
        <w:t>28.11.2025 года № 126</w:t>
      </w:r>
      <w:r w:rsidRPr="007D2D3C">
        <w:t xml:space="preserve">  </w:t>
      </w:r>
    </w:p>
    <w:p w:rsidR="007D2D3C" w:rsidRDefault="007D2D3C" w:rsidP="007D2D3C">
      <w:pPr>
        <w:contextualSpacing/>
      </w:pPr>
    </w:p>
    <w:p w:rsidR="007D2D3C" w:rsidRDefault="007D2D3C" w:rsidP="007D2D3C">
      <w:pPr>
        <w:contextualSpacing/>
        <w:jc w:val="center"/>
        <w:rPr>
          <w:b/>
        </w:rPr>
      </w:pPr>
      <w:r w:rsidRPr="007D2D3C">
        <w:rPr>
          <w:b/>
        </w:rPr>
        <w:t xml:space="preserve">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7D2D3C">
        <w:rPr>
          <w:b/>
        </w:rPr>
        <w:t>видов расходов классификации расходов бюджета муниципального образования</w:t>
      </w:r>
      <w:proofErr w:type="gramEnd"/>
      <w:r w:rsidRPr="007D2D3C">
        <w:rPr>
          <w:b/>
        </w:rPr>
        <w:t xml:space="preserve"> Кондинский район на плановый период 2025 и 2026 годов</w:t>
      </w:r>
    </w:p>
    <w:p w:rsidR="007D2D3C" w:rsidRPr="00486659" w:rsidRDefault="007D2D3C" w:rsidP="007D2D3C">
      <w:pPr>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1059"/>
        <w:gridCol w:w="456"/>
        <w:gridCol w:w="1300"/>
        <w:gridCol w:w="1353"/>
      </w:tblGrid>
      <w:tr w:rsidR="00DB486F" w:rsidRPr="00486659" w:rsidTr="00751EAC">
        <w:trPr>
          <w:trHeight w:val="68"/>
        </w:trPr>
        <w:tc>
          <w:tcPr>
            <w:tcW w:w="2823"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553"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238"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679"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707" w:type="pct"/>
            <w:tcBorders>
              <w:top w:val="nil"/>
              <w:left w:val="nil"/>
              <w:bottom w:val="single" w:sz="4" w:space="0" w:color="auto"/>
              <w:right w:val="nil"/>
            </w:tcBorders>
            <w:shd w:val="clear" w:color="auto" w:fill="auto"/>
            <w:noWrap/>
            <w:vAlign w:val="bottom"/>
            <w:hideMark/>
          </w:tcPr>
          <w:p w:rsidR="00486659" w:rsidRPr="00486659" w:rsidRDefault="00DB486F" w:rsidP="00751EAC">
            <w:pPr>
              <w:rPr>
                <w:sz w:val="16"/>
                <w:szCs w:val="16"/>
              </w:rPr>
            </w:pPr>
            <w:r>
              <w:rPr>
                <w:sz w:val="16"/>
                <w:szCs w:val="16"/>
              </w:rPr>
              <w:t xml:space="preserve">           </w:t>
            </w:r>
            <w:r w:rsidR="00486659" w:rsidRPr="00486659">
              <w:rPr>
                <w:sz w:val="16"/>
                <w:szCs w:val="16"/>
              </w:rPr>
              <w:t>(в рублях)</w:t>
            </w:r>
          </w:p>
        </w:tc>
      </w:tr>
      <w:tr w:rsidR="00DB486F" w:rsidRPr="00486659" w:rsidTr="00751EAC">
        <w:trPr>
          <w:trHeight w:val="184"/>
        </w:trPr>
        <w:tc>
          <w:tcPr>
            <w:tcW w:w="2823" w:type="pct"/>
            <w:vMerge w:val="restart"/>
            <w:tcBorders>
              <w:top w:val="single" w:sz="4" w:space="0" w:color="auto"/>
            </w:tcBorders>
            <w:shd w:val="clear" w:color="auto" w:fill="auto"/>
            <w:noWrap/>
            <w:vAlign w:val="center"/>
            <w:hideMark/>
          </w:tcPr>
          <w:p w:rsidR="00486659" w:rsidRPr="00486659" w:rsidRDefault="00486659" w:rsidP="00751EAC">
            <w:pPr>
              <w:jc w:val="center"/>
              <w:rPr>
                <w:sz w:val="16"/>
                <w:szCs w:val="16"/>
              </w:rPr>
            </w:pPr>
            <w:r w:rsidRPr="00486659">
              <w:rPr>
                <w:sz w:val="16"/>
                <w:szCs w:val="16"/>
              </w:rPr>
              <w:t>Наименование</w:t>
            </w:r>
          </w:p>
        </w:tc>
        <w:tc>
          <w:tcPr>
            <w:tcW w:w="553"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ЦСР</w:t>
            </w:r>
          </w:p>
        </w:tc>
        <w:tc>
          <w:tcPr>
            <w:tcW w:w="238"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ВР</w:t>
            </w:r>
          </w:p>
        </w:tc>
        <w:tc>
          <w:tcPr>
            <w:tcW w:w="679"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Сумма на 2026 год</w:t>
            </w:r>
          </w:p>
        </w:tc>
        <w:tc>
          <w:tcPr>
            <w:tcW w:w="707"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Сумма на 20276 год</w:t>
            </w:r>
          </w:p>
        </w:tc>
      </w:tr>
      <w:tr w:rsidR="009A4DED" w:rsidRPr="00486659" w:rsidTr="00751EAC">
        <w:trPr>
          <w:trHeight w:val="184"/>
        </w:trPr>
        <w:tc>
          <w:tcPr>
            <w:tcW w:w="2823" w:type="pct"/>
            <w:vMerge/>
            <w:vAlign w:val="center"/>
            <w:hideMark/>
          </w:tcPr>
          <w:p w:rsidR="00486659" w:rsidRPr="00486659" w:rsidRDefault="00486659" w:rsidP="00751EAC">
            <w:pPr>
              <w:rPr>
                <w:sz w:val="16"/>
                <w:szCs w:val="16"/>
              </w:rPr>
            </w:pPr>
          </w:p>
        </w:tc>
        <w:tc>
          <w:tcPr>
            <w:tcW w:w="553" w:type="pct"/>
            <w:vMerge/>
            <w:vAlign w:val="center"/>
            <w:hideMark/>
          </w:tcPr>
          <w:p w:rsidR="00486659" w:rsidRPr="00486659" w:rsidRDefault="00486659" w:rsidP="00751EAC">
            <w:pPr>
              <w:rPr>
                <w:sz w:val="16"/>
                <w:szCs w:val="16"/>
              </w:rPr>
            </w:pPr>
          </w:p>
        </w:tc>
        <w:tc>
          <w:tcPr>
            <w:tcW w:w="238" w:type="pct"/>
            <w:vMerge/>
            <w:vAlign w:val="center"/>
            <w:hideMark/>
          </w:tcPr>
          <w:p w:rsidR="00486659" w:rsidRPr="00486659" w:rsidRDefault="00486659" w:rsidP="00751EAC">
            <w:pPr>
              <w:rPr>
                <w:sz w:val="16"/>
                <w:szCs w:val="16"/>
              </w:rPr>
            </w:pPr>
          </w:p>
        </w:tc>
        <w:tc>
          <w:tcPr>
            <w:tcW w:w="679" w:type="pct"/>
            <w:vMerge/>
            <w:vAlign w:val="center"/>
            <w:hideMark/>
          </w:tcPr>
          <w:p w:rsidR="00486659" w:rsidRPr="00486659" w:rsidRDefault="00486659" w:rsidP="00751EAC">
            <w:pPr>
              <w:rPr>
                <w:sz w:val="16"/>
                <w:szCs w:val="16"/>
              </w:rPr>
            </w:pPr>
          </w:p>
        </w:tc>
        <w:tc>
          <w:tcPr>
            <w:tcW w:w="707" w:type="pct"/>
            <w:vMerge/>
            <w:vAlign w:val="center"/>
            <w:hideMark/>
          </w:tcPr>
          <w:p w:rsidR="00486659" w:rsidRPr="00486659" w:rsidRDefault="00486659" w:rsidP="00751EAC">
            <w:pPr>
              <w:rPr>
                <w:sz w:val="16"/>
                <w:szCs w:val="16"/>
              </w:rPr>
            </w:pPr>
          </w:p>
        </w:tc>
      </w:tr>
      <w:tr w:rsidR="009A4DED" w:rsidRPr="00486659" w:rsidTr="00751EAC">
        <w:trPr>
          <w:trHeight w:val="184"/>
        </w:trPr>
        <w:tc>
          <w:tcPr>
            <w:tcW w:w="2823" w:type="pct"/>
            <w:vMerge/>
            <w:vAlign w:val="center"/>
            <w:hideMark/>
          </w:tcPr>
          <w:p w:rsidR="00486659" w:rsidRPr="00486659" w:rsidRDefault="00486659" w:rsidP="00751EAC">
            <w:pPr>
              <w:rPr>
                <w:sz w:val="16"/>
                <w:szCs w:val="16"/>
              </w:rPr>
            </w:pPr>
          </w:p>
        </w:tc>
        <w:tc>
          <w:tcPr>
            <w:tcW w:w="553" w:type="pct"/>
            <w:vMerge/>
            <w:vAlign w:val="center"/>
            <w:hideMark/>
          </w:tcPr>
          <w:p w:rsidR="00486659" w:rsidRPr="00486659" w:rsidRDefault="00486659" w:rsidP="00751EAC">
            <w:pPr>
              <w:rPr>
                <w:sz w:val="16"/>
                <w:szCs w:val="16"/>
              </w:rPr>
            </w:pPr>
          </w:p>
        </w:tc>
        <w:tc>
          <w:tcPr>
            <w:tcW w:w="238" w:type="pct"/>
            <w:vMerge/>
            <w:vAlign w:val="center"/>
            <w:hideMark/>
          </w:tcPr>
          <w:p w:rsidR="00486659" w:rsidRPr="00486659" w:rsidRDefault="00486659" w:rsidP="00751EAC">
            <w:pPr>
              <w:rPr>
                <w:sz w:val="16"/>
                <w:szCs w:val="16"/>
              </w:rPr>
            </w:pPr>
          </w:p>
        </w:tc>
        <w:tc>
          <w:tcPr>
            <w:tcW w:w="679" w:type="pct"/>
            <w:vMerge/>
            <w:vAlign w:val="center"/>
            <w:hideMark/>
          </w:tcPr>
          <w:p w:rsidR="00486659" w:rsidRPr="00486659" w:rsidRDefault="00486659" w:rsidP="00751EAC">
            <w:pPr>
              <w:rPr>
                <w:sz w:val="16"/>
                <w:szCs w:val="16"/>
              </w:rPr>
            </w:pPr>
          </w:p>
        </w:tc>
        <w:tc>
          <w:tcPr>
            <w:tcW w:w="707" w:type="pct"/>
            <w:vMerge/>
            <w:vAlign w:val="center"/>
            <w:hideMark/>
          </w:tcPr>
          <w:p w:rsidR="00486659" w:rsidRPr="00486659" w:rsidRDefault="00486659" w:rsidP="00751EAC">
            <w:pPr>
              <w:rPr>
                <w:sz w:val="16"/>
                <w:szCs w:val="16"/>
              </w:rPr>
            </w:pPr>
          </w:p>
        </w:tc>
      </w:tr>
      <w:tr w:rsidR="009A4DED" w:rsidRPr="00486659" w:rsidTr="00751EAC">
        <w:trPr>
          <w:trHeight w:val="68"/>
        </w:trPr>
        <w:tc>
          <w:tcPr>
            <w:tcW w:w="2823" w:type="pct"/>
            <w:shd w:val="clear" w:color="auto" w:fill="auto"/>
            <w:noWrap/>
            <w:vAlign w:val="bottom"/>
            <w:hideMark/>
          </w:tcPr>
          <w:p w:rsidR="00486659" w:rsidRPr="00486659" w:rsidRDefault="00486659" w:rsidP="00751EAC">
            <w:pPr>
              <w:jc w:val="center"/>
              <w:rPr>
                <w:sz w:val="16"/>
                <w:szCs w:val="16"/>
              </w:rPr>
            </w:pPr>
            <w:r w:rsidRPr="00486659">
              <w:rPr>
                <w:sz w:val="16"/>
                <w:szCs w:val="16"/>
              </w:rPr>
              <w:t>1</w:t>
            </w:r>
          </w:p>
        </w:tc>
        <w:tc>
          <w:tcPr>
            <w:tcW w:w="553" w:type="pct"/>
            <w:shd w:val="clear" w:color="auto" w:fill="auto"/>
            <w:noWrap/>
            <w:vAlign w:val="bottom"/>
            <w:hideMark/>
          </w:tcPr>
          <w:p w:rsidR="00486659" w:rsidRPr="00486659" w:rsidRDefault="00486659" w:rsidP="00751EAC">
            <w:pPr>
              <w:jc w:val="center"/>
              <w:rPr>
                <w:sz w:val="16"/>
                <w:szCs w:val="16"/>
              </w:rPr>
            </w:pPr>
            <w:r w:rsidRPr="00486659">
              <w:rPr>
                <w:sz w:val="16"/>
                <w:szCs w:val="16"/>
              </w:rPr>
              <w:t>2</w:t>
            </w:r>
          </w:p>
        </w:tc>
        <w:tc>
          <w:tcPr>
            <w:tcW w:w="238" w:type="pct"/>
            <w:shd w:val="clear" w:color="auto" w:fill="auto"/>
            <w:noWrap/>
            <w:vAlign w:val="bottom"/>
            <w:hideMark/>
          </w:tcPr>
          <w:p w:rsidR="00486659" w:rsidRPr="00486659" w:rsidRDefault="00486659" w:rsidP="00751EAC">
            <w:pPr>
              <w:jc w:val="center"/>
              <w:rPr>
                <w:sz w:val="16"/>
                <w:szCs w:val="16"/>
              </w:rPr>
            </w:pPr>
            <w:r w:rsidRPr="00486659">
              <w:rPr>
                <w:sz w:val="16"/>
                <w:szCs w:val="16"/>
              </w:rPr>
              <w:t>3</w:t>
            </w:r>
          </w:p>
        </w:tc>
        <w:tc>
          <w:tcPr>
            <w:tcW w:w="679" w:type="pct"/>
            <w:shd w:val="clear" w:color="auto" w:fill="auto"/>
            <w:noWrap/>
            <w:vAlign w:val="bottom"/>
            <w:hideMark/>
          </w:tcPr>
          <w:p w:rsidR="00486659" w:rsidRPr="00486659" w:rsidRDefault="00486659" w:rsidP="00751EAC">
            <w:pPr>
              <w:jc w:val="center"/>
              <w:rPr>
                <w:sz w:val="16"/>
                <w:szCs w:val="16"/>
              </w:rPr>
            </w:pPr>
            <w:r w:rsidRPr="00486659">
              <w:rPr>
                <w:sz w:val="16"/>
                <w:szCs w:val="16"/>
              </w:rPr>
              <w:t>4</w:t>
            </w:r>
          </w:p>
        </w:tc>
        <w:tc>
          <w:tcPr>
            <w:tcW w:w="707" w:type="pct"/>
            <w:shd w:val="clear" w:color="auto" w:fill="auto"/>
            <w:noWrap/>
            <w:vAlign w:val="bottom"/>
            <w:hideMark/>
          </w:tcPr>
          <w:p w:rsidR="00486659" w:rsidRPr="00486659" w:rsidRDefault="00486659" w:rsidP="00751EAC">
            <w:pPr>
              <w:jc w:val="center"/>
              <w:rPr>
                <w:sz w:val="16"/>
                <w:szCs w:val="16"/>
              </w:rPr>
            </w:pPr>
            <w:r w:rsidRPr="00486659">
              <w:rPr>
                <w:sz w:val="16"/>
                <w:szCs w:val="16"/>
              </w:rPr>
              <w:t>5</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235 759 078,65</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315 183 512,65</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38 001 148,84</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37 983 648,84</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38 001 148,84</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37 983 648,84</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38 001 148,84</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37 983 648,84</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Глава (высшее должностное лицо) муниципального образования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2 617 211,46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17 202 323,33</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17 204 823,33</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2 455 533,16</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2 455 533,16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2 455 533,16</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2 455 533,16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14 746 790,17</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14 749 290,17</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14 746 790,17</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14 749 290,17</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Прочие мероприятия органов местного самоуправления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135 820,00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135 820,00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108 320,00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Уплата налогов, сборов и иных платежей</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850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27 500,00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Отдельные мероприятия в области автомобильного транспорта</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21 400 000,00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18 635 300,00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21 400 000,00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18 635 300,00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21 400 000,00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18 635 300,00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по бытовому обслуживанию</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2 400 000,00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Капитальный ремонт муниципального жилищного фонда</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1 078 957,36</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1 078 957,36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823 300,00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823 300,00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823 300,00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823 300,00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внутрипоселковых дорог и искусственных сооружений на них</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36 723 078,71</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31 196 918,71</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36 723 078,71</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31 196 918,71</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36 723 078,71</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31 196 918,71</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уличное освещение</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9 224 369,54</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6 229 409,54</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9 224 369,54</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6 229 409,54</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9 224 369,54</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6 229 409,54</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деятельности по сбору и транспортированию твердых коммунальных отходов</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877 675,23</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877 675,23</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877 675,23</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озеленение</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83 120,00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83 120,00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83 120,00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и содержание мест захоронения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85 660,06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85 660,06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85 660,06</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прочие мероприятия по благоустройству поселения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595 867,91</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2 314 112,62</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595 867,91</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2 314 112,62</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595 867,91</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2 314 112,62</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Резервные фонды муниципального образования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Резервные средства</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870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275 500,00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Условно утвержденные расходы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6000009990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3 500 000,00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6 900 000,00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6000009990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3 500 000,00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6 900 000,00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Резервные средства</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6000009990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870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3 500 000,00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6 900 000,00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Мероприятия на пенсионное обеспечение отдельных категорий граждан</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Реализация мероприятий по содействию трудоустройству граждан</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1 770 554,00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1 717 348,00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1 770 554,00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1 717 348,00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1 770 554,00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1 717 348,00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95 165 300,00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175 548 400,00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95 165 300,00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175 548 400,00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95 165 300,00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175 548 400,00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 за счет средств бюджета муниципального образования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5 008 760,00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9 239 420,00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5 008 760,00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9 239 420,00</w:t>
            </w:r>
          </w:p>
        </w:tc>
      </w:tr>
      <w:tr w:rsidR="00DB486F" w:rsidRPr="00486659" w:rsidTr="00751EAC">
        <w:trPr>
          <w:trHeight w:val="68"/>
        </w:trPr>
        <w:tc>
          <w:tcPr>
            <w:tcW w:w="2823"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553"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38"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79"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5 008 760,00</w:t>
            </w:r>
          </w:p>
        </w:tc>
        <w:tc>
          <w:tcPr>
            <w:tcW w:w="707"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9 239 420,00</w:t>
            </w:r>
          </w:p>
        </w:tc>
      </w:tr>
      <w:tr w:rsidR="009A4DED" w:rsidRPr="00486659" w:rsidTr="00751EAC">
        <w:trPr>
          <w:trHeight w:val="68"/>
        </w:trPr>
        <w:tc>
          <w:tcPr>
            <w:tcW w:w="2823"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553" w:type="pct"/>
            <w:shd w:val="clear" w:color="auto" w:fill="auto"/>
            <w:noWrap/>
            <w:vAlign w:val="bottom"/>
            <w:hideMark/>
          </w:tcPr>
          <w:p w:rsidR="00486659" w:rsidRPr="00486659" w:rsidRDefault="00486659" w:rsidP="00751EAC">
            <w:pPr>
              <w:rPr>
                <w:sz w:val="16"/>
                <w:szCs w:val="16"/>
              </w:rPr>
            </w:pPr>
            <w:r w:rsidRPr="00486659">
              <w:rPr>
                <w:sz w:val="16"/>
                <w:szCs w:val="16"/>
              </w:rPr>
              <w:t>600И475550</w:t>
            </w:r>
          </w:p>
        </w:tc>
        <w:tc>
          <w:tcPr>
            <w:tcW w:w="238" w:type="pct"/>
            <w:shd w:val="clear" w:color="auto" w:fill="auto"/>
            <w:noWrap/>
            <w:vAlign w:val="bottom"/>
            <w:hideMark/>
          </w:tcPr>
          <w:p w:rsidR="00486659" w:rsidRPr="00486659" w:rsidRDefault="00486659" w:rsidP="00751EAC">
            <w:pPr>
              <w:rPr>
                <w:sz w:val="16"/>
                <w:szCs w:val="16"/>
              </w:rPr>
            </w:pPr>
            <w:r w:rsidRPr="00486659">
              <w:rPr>
                <w:sz w:val="16"/>
                <w:szCs w:val="16"/>
              </w:rPr>
              <w:t>000</w:t>
            </w:r>
          </w:p>
        </w:tc>
        <w:tc>
          <w:tcPr>
            <w:tcW w:w="679" w:type="pct"/>
            <w:shd w:val="clear" w:color="auto" w:fill="auto"/>
            <w:noWrap/>
            <w:vAlign w:val="bottom"/>
            <w:hideMark/>
          </w:tcPr>
          <w:p w:rsidR="00486659" w:rsidRPr="00486659" w:rsidRDefault="00486659" w:rsidP="00751EAC">
            <w:pPr>
              <w:jc w:val="right"/>
              <w:rPr>
                <w:sz w:val="16"/>
                <w:szCs w:val="16"/>
              </w:rPr>
            </w:pPr>
            <w:r w:rsidRPr="00486659">
              <w:rPr>
                <w:sz w:val="16"/>
                <w:szCs w:val="16"/>
              </w:rPr>
              <w:t>235 759 078,7</w:t>
            </w:r>
          </w:p>
        </w:tc>
        <w:tc>
          <w:tcPr>
            <w:tcW w:w="707" w:type="pct"/>
            <w:shd w:val="clear" w:color="auto" w:fill="auto"/>
            <w:noWrap/>
            <w:vAlign w:val="bottom"/>
            <w:hideMark/>
          </w:tcPr>
          <w:p w:rsidR="00486659" w:rsidRPr="00486659" w:rsidRDefault="00486659" w:rsidP="00751EAC">
            <w:pPr>
              <w:jc w:val="right"/>
              <w:rPr>
                <w:sz w:val="16"/>
                <w:szCs w:val="16"/>
              </w:rPr>
            </w:pPr>
            <w:r w:rsidRPr="00486659">
              <w:rPr>
                <w:sz w:val="16"/>
                <w:szCs w:val="16"/>
              </w:rPr>
              <w:t>315 183 512,7</w:t>
            </w:r>
          </w:p>
        </w:tc>
      </w:tr>
      <w:tr w:rsidR="009A4DED" w:rsidRPr="00486659" w:rsidTr="00751EAC">
        <w:trPr>
          <w:trHeight w:val="68"/>
        </w:trPr>
        <w:tc>
          <w:tcPr>
            <w:tcW w:w="2823" w:type="pct"/>
            <w:shd w:val="clear" w:color="auto" w:fill="auto"/>
            <w:noWrap/>
            <w:vAlign w:val="bottom"/>
            <w:hideMark/>
          </w:tcPr>
          <w:p w:rsidR="00486659" w:rsidRPr="00486659" w:rsidRDefault="00486659" w:rsidP="00751EAC">
            <w:pPr>
              <w:rPr>
                <w:sz w:val="16"/>
                <w:szCs w:val="16"/>
              </w:rPr>
            </w:pPr>
            <w:r w:rsidRPr="00486659">
              <w:rPr>
                <w:sz w:val="16"/>
                <w:szCs w:val="16"/>
              </w:rPr>
              <w:t>Итого:</w:t>
            </w:r>
          </w:p>
        </w:tc>
        <w:tc>
          <w:tcPr>
            <w:tcW w:w="553"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38"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79" w:type="pct"/>
            <w:shd w:val="clear" w:color="auto" w:fill="auto"/>
            <w:noWrap/>
            <w:vAlign w:val="bottom"/>
            <w:hideMark/>
          </w:tcPr>
          <w:p w:rsidR="00486659" w:rsidRPr="00486659" w:rsidRDefault="00486659" w:rsidP="00751EAC">
            <w:pPr>
              <w:jc w:val="right"/>
              <w:rPr>
                <w:sz w:val="16"/>
                <w:szCs w:val="16"/>
              </w:rPr>
            </w:pPr>
            <w:r w:rsidRPr="00486659">
              <w:rPr>
                <w:sz w:val="16"/>
                <w:szCs w:val="16"/>
              </w:rPr>
              <w:t>235 759 078,65</w:t>
            </w:r>
          </w:p>
        </w:tc>
        <w:tc>
          <w:tcPr>
            <w:tcW w:w="707" w:type="pct"/>
            <w:shd w:val="clear" w:color="auto" w:fill="auto"/>
            <w:noWrap/>
            <w:vAlign w:val="bottom"/>
            <w:hideMark/>
          </w:tcPr>
          <w:p w:rsidR="00486659" w:rsidRPr="00486659" w:rsidRDefault="00486659" w:rsidP="00751EAC">
            <w:pPr>
              <w:jc w:val="right"/>
              <w:rPr>
                <w:sz w:val="16"/>
                <w:szCs w:val="16"/>
              </w:rPr>
            </w:pPr>
            <w:r w:rsidRPr="00486659">
              <w:rPr>
                <w:sz w:val="16"/>
                <w:szCs w:val="16"/>
              </w:rPr>
              <w:t>315 183 512,65</w:t>
            </w:r>
          </w:p>
        </w:tc>
      </w:tr>
    </w:tbl>
    <w:p w:rsidR="009A4DED" w:rsidRDefault="009A4DED" w:rsidP="00486659">
      <w:pPr>
        <w:contextualSpacing/>
        <w:rPr>
          <w:sz w:val="28"/>
          <w:szCs w:val="28"/>
        </w:rPr>
        <w:sectPr w:rsidR="009A4DED" w:rsidSect="00C74A82">
          <w:pgSz w:w="11906" w:h="16838"/>
          <w:pgMar w:top="1134" w:right="850" w:bottom="1134" w:left="1701" w:header="709" w:footer="709" w:gutter="0"/>
          <w:cols w:space="708"/>
          <w:docGrid w:linePitch="360"/>
        </w:sectPr>
      </w:pPr>
    </w:p>
    <w:p w:rsidR="009A4DED" w:rsidRPr="009A4DED" w:rsidRDefault="009A4DED" w:rsidP="00A64C84">
      <w:pPr>
        <w:ind w:left="5245"/>
        <w:contextualSpacing/>
      </w:pPr>
      <w:r w:rsidRPr="009A4DED">
        <w:lastRenderedPageBreak/>
        <w:t xml:space="preserve">Приложение 6 </w:t>
      </w:r>
    </w:p>
    <w:p w:rsidR="009A4DED" w:rsidRPr="009A4DED" w:rsidRDefault="009A4DED" w:rsidP="00A64C84">
      <w:pPr>
        <w:ind w:left="5245"/>
        <w:contextualSpacing/>
      </w:pPr>
      <w:r w:rsidRPr="009A4DED">
        <w:t xml:space="preserve">к решению Совета депутатов   </w:t>
      </w:r>
    </w:p>
    <w:p w:rsidR="009A4DED" w:rsidRPr="009A4DED" w:rsidRDefault="009A4DED" w:rsidP="00A64C84">
      <w:pPr>
        <w:ind w:left="5245"/>
        <w:contextualSpacing/>
      </w:pPr>
      <w:r>
        <w:t xml:space="preserve">городского поселения </w:t>
      </w:r>
      <w:proofErr w:type="gramStart"/>
      <w:r w:rsidRPr="009A4DED">
        <w:t>Междуреченский</w:t>
      </w:r>
      <w:proofErr w:type="gramEnd"/>
      <w:r w:rsidRPr="009A4DED">
        <w:t xml:space="preserve">  </w:t>
      </w:r>
    </w:p>
    <w:p w:rsidR="00486659" w:rsidRPr="009A4DED" w:rsidRDefault="009A4DED" w:rsidP="00A64C84">
      <w:pPr>
        <w:ind w:left="5245"/>
        <w:contextualSpacing/>
      </w:pPr>
      <w:r w:rsidRPr="009A4DED">
        <w:t xml:space="preserve">от </w:t>
      </w:r>
      <w:r>
        <w:t>28.11.2025 года № 126</w:t>
      </w:r>
      <w:r w:rsidRPr="009A4DED">
        <w:t xml:space="preserve">  </w:t>
      </w:r>
    </w:p>
    <w:p w:rsidR="009A4DED" w:rsidRPr="009A4DED" w:rsidRDefault="009A4DED" w:rsidP="009A4DED">
      <w:pPr>
        <w:contextualSpacing/>
      </w:pPr>
    </w:p>
    <w:p w:rsidR="009A4DED" w:rsidRDefault="009A4DED" w:rsidP="009A4DED">
      <w:pPr>
        <w:contextualSpacing/>
        <w:jc w:val="center"/>
        <w:rPr>
          <w:b/>
        </w:rPr>
      </w:pPr>
      <w:r w:rsidRPr="009A4DED">
        <w:rPr>
          <w:b/>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p w:rsidR="00BE7008" w:rsidRPr="00486659" w:rsidRDefault="00BE7008" w:rsidP="009A4DED">
      <w:pPr>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1650"/>
        <w:gridCol w:w="379"/>
        <w:gridCol w:w="425"/>
        <w:gridCol w:w="1227"/>
        <w:gridCol w:w="1564"/>
      </w:tblGrid>
      <w:tr w:rsidR="00BE7008" w:rsidRPr="00486659" w:rsidTr="00751EAC">
        <w:trPr>
          <w:trHeight w:val="68"/>
        </w:trPr>
        <w:tc>
          <w:tcPr>
            <w:tcW w:w="2260"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862"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198"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222"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641"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817" w:type="pct"/>
            <w:tcBorders>
              <w:top w:val="nil"/>
              <w:left w:val="nil"/>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(в рублях)</w:t>
            </w:r>
          </w:p>
        </w:tc>
      </w:tr>
      <w:tr w:rsidR="00BE7008" w:rsidRPr="00486659" w:rsidTr="00751EAC">
        <w:trPr>
          <w:trHeight w:val="68"/>
        </w:trPr>
        <w:tc>
          <w:tcPr>
            <w:tcW w:w="3122" w:type="pct"/>
            <w:gridSpan w:val="2"/>
            <w:tcBorders>
              <w:top w:val="single" w:sz="4" w:space="0" w:color="auto"/>
            </w:tcBorders>
            <w:shd w:val="clear" w:color="auto" w:fill="auto"/>
            <w:vAlign w:val="center"/>
            <w:hideMark/>
          </w:tcPr>
          <w:p w:rsidR="00BE7008" w:rsidRPr="00486659" w:rsidRDefault="00BE7008" w:rsidP="00751EAC">
            <w:pPr>
              <w:jc w:val="center"/>
              <w:rPr>
                <w:sz w:val="16"/>
                <w:szCs w:val="16"/>
              </w:rPr>
            </w:pPr>
            <w:r w:rsidRPr="00486659">
              <w:rPr>
                <w:sz w:val="16"/>
                <w:szCs w:val="16"/>
              </w:rPr>
              <w:t>Наименование</w:t>
            </w:r>
          </w:p>
        </w:tc>
        <w:tc>
          <w:tcPr>
            <w:tcW w:w="198" w:type="pct"/>
            <w:tcBorders>
              <w:top w:val="single" w:sz="4" w:space="0" w:color="auto"/>
            </w:tcBorders>
            <w:shd w:val="clear" w:color="auto" w:fill="auto"/>
            <w:vAlign w:val="center"/>
            <w:hideMark/>
          </w:tcPr>
          <w:p w:rsidR="00BE7008" w:rsidRPr="00486659" w:rsidRDefault="00BE7008" w:rsidP="00751EAC">
            <w:pPr>
              <w:jc w:val="center"/>
              <w:rPr>
                <w:sz w:val="16"/>
                <w:szCs w:val="16"/>
              </w:rPr>
            </w:pPr>
            <w:proofErr w:type="spellStart"/>
            <w:r w:rsidRPr="00486659">
              <w:rPr>
                <w:sz w:val="16"/>
                <w:szCs w:val="16"/>
              </w:rPr>
              <w:t>Рз</w:t>
            </w:r>
            <w:proofErr w:type="spellEnd"/>
          </w:p>
        </w:tc>
        <w:tc>
          <w:tcPr>
            <w:tcW w:w="222" w:type="pct"/>
            <w:tcBorders>
              <w:top w:val="single" w:sz="4" w:space="0" w:color="auto"/>
            </w:tcBorders>
            <w:shd w:val="clear" w:color="auto" w:fill="auto"/>
            <w:vAlign w:val="center"/>
            <w:hideMark/>
          </w:tcPr>
          <w:p w:rsidR="00BE7008" w:rsidRPr="00486659" w:rsidRDefault="00BE7008" w:rsidP="00751EAC">
            <w:pPr>
              <w:jc w:val="center"/>
              <w:rPr>
                <w:sz w:val="16"/>
                <w:szCs w:val="16"/>
              </w:rPr>
            </w:pPr>
            <w:proofErr w:type="gramStart"/>
            <w:r w:rsidRPr="00486659">
              <w:rPr>
                <w:sz w:val="16"/>
                <w:szCs w:val="16"/>
              </w:rPr>
              <w:t>ПР</w:t>
            </w:r>
            <w:proofErr w:type="gramEnd"/>
          </w:p>
        </w:tc>
        <w:tc>
          <w:tcPr>
            <w:tcW w:w="641" w:type="pct"/>
            <w:tcBorders>
              <w:top w:val="single" w:sz="4" w:space="0" w:color="auto"/>
            </w:tcBorders>
            <w:shd w:val="clear" w:color="auto" w:fill="auto"/>
            <w:vAlign w:val="center"/>
            <w:hideMark/>
          </w:tcPr>
          <w:p w:rsidR="00BE7008" w:rsidRPr="00486659" w:rsidRDefault="00BE7008" w:rsidP="00751EAC">
            <w:pPr>
              <w:jc w:val="center"/>
              <w:rPr>
                <w:sz w:val="16"/>
                <w:szCs w:val="16"/>
              </w:rPr>
            </w:pPr>
            <w:r w:rsidRPr="00486659">
              <w:rPr>
                <w:sz w:val="16"/>
                <w:szCs w:val="16"/>
              </w:rPr>
              <w:t>Сумма на  год</w:t>
            </w:r>
          </w:p>
        </w:tc>
        <w:tc>
          <w:tcPr>
            <w:tcW w:w="817" w:type="pct"/>
            <w:tcBorders>
              <w:top w:val="single" w:sz="4" w:space="0" w:color="auto"/>
            </w:tcBorders>
            <w:shd w:val="clear" w:color="auto" w:fill="auto"/>
            <w:noWrap/>
            <w:vAlign w:val="bottom"/>
            <w:hideMark/>
          </w:tcPr>
          <w:p w:rsidR="00BE7008" w:rsidRPr="00486659" w:rsidRDefault="00BE7008" w:rsidP="00751EAC">
            <w:pPr>
              <w:rPr>
                <w:sz w:val="16"/>
                <w:szCs w:val="16"/>
              </w:rPr>
            </w:pPr>
            <w:r w:rsidRPr="00486659">
              <w:rPr>
                <w:sz w:val="16"/>
                <w:szCs w:val="16"/>
              </w:rPr>
              <w:t> </w:t>
            </w:r>
          </w:p>
          <w:p w:rsidR="00BE7008" w:rsidRPr="00486659" w:rsidRDefault="00BE7008" w:rsidP="00751EAC">
            <w:pPr>
              <w:rPr>
                <w:sz w:val="16"/>
                <w:szCs w:val="16"/>
              </w:rPr>
            </w:pPr>
            <w:r w:rsidRPr="00486659">
              <w:rPr>
                <w:sz w:val="16"/>
                <w:szCs w:val="16"/>
              </w:rPr>
              <w:t>В том числе за счет</w:t>
            </w:r>
          </w:p>
          <w:p w:rsidR="00BE7008" w:rsidRPr="00486659" w:rsidRDefault="00BE7008" w:rsidP="00751EAC">
            <w:pPr>
              <w:jc w:val="center"/>
              <w:rPr>
                <w:sz w:val="16"/>
                <w:szCs w:val="16"/>
              </w:rPr>
            </w:pPr>
            <w:r w:rsidRPr="00486659">
              <w:rPr>
                <w:sz w:val="16"/>
                <w:szCs w:val="16"/>
              </w:rPr>
              <w:t xml:space="preserve"> субвенций </w:t>
            </w:r>
          </w:p>
        </w:tc>
      </w:tr>
      <w:tr w:rsidR="00BE7008" w:rsidRPr="00486659" w:rsidTr="00751EAC">
        <w:trPr>
          <w:trHeight w:val="68"/>
        </w:trPr>
        <w:tc>
          <w:tcPr>
            <w:tcW w:w="3122" w:type="pct"/>
            <w:gridSpan w:val="2"/>
            <w:shd w:val="clear" w:color="auto" w:fill="auto"/>
            <w:noWrap/>
            <w:hideMark/>
          </w:tcPr>
          <w:p w:rsidR="00486659" w:rsidRPr="00486659" w:rsidRDefault="00486659" w:rsidP="00751EAC">
            <w:pPr>
              <w:jc w:val="center"/>
              <w:rPr>
                <w:sz w:val="16"/>
                <w:szCs w:val="16"/>
              </w:rPr>
            </w:pPr>
            <w:r w:rsidRPr="00486659">
              <w:rPr>
                <w:sz w:val="16"/>
                <w:szCs w:val="16"/>
              </w:rPr>
              <w:t>1</w:t>
            </w:r>
          </w:p>
        </w:tc>
        <w:tc>
          <w:tcPr>
            <w:tcW w:w="198" w:type="pct"/>
            <w:shd w:val="clear" w:color="auto" w:fill="auto"/>
            <w:noWrap/>
            <w:vAlign w:val="bottom"/>
            <w:hideMark/>
          </w:tcPr>
          <w:p w:rsidR="00486659" w:rsidRPr="00486659" w:rsidRDefault="00486659" w:rsidP="00751EAC">
            <w:pPr>
              <w:jc w:val="center"/>
              <w:rPr>
                <w:sz w:val="16"/>
                <w:szCs w:val="16"/>
              </w:rPr>
            </w:pPr>
            <w:r w:rsidRPr="00486659">
              <w:rPr>
                <w:sz w:val="16"/>
                <w:szCs w:val="16"/>
              </w:rPr>
              <w:t>2</w:t>
            </w:r>
          </w:p>
        </w:tc>
        <w:tc>
          <w:tcPr>
            <w:tcW w:w="222" w:type="pct"/>
            <w:shd w:val="clear" w:color="auto" w:fill="auto"/>
            <w:noWrap/>
            <w:vAlign w:val="bottom"/>
            <w:hideMark/>
          </w:tcPr>
          <w:p w:rsidR="00486659" w:rsidRPr="00486659" w:rsidRDefault="00486659" w:rsidP="00751EAC">
            <w:pPr>
              <w:jc w:val="center"/>
              <w:rPr>
                <w:sz w:val="16"/>
                <w:szCs w:val="16"/>
              </w:rPr>
            </w:pPr>
            <w:r w:rsidRPr="00486659">
              <w:rPr>
                <w:sz w:val="16"/>
                <w:szCs w:val="16"/>
              </w:rPr>
              <w:t>3</w:t>
            </w:r>
          </w:p>
        </w:tc>
        <w:tc>
          <w:tcPr>
            <w:tcW w:w="641" w:type="pct"/>
            <w:shd w:val="clear" w:color="auto" w:fill="auto"/>
            <w:noWrap/>
            <w:vAlign w:val="bottom"/>
            <w:hideMark/>
          </w:tcPr>
          <w:p w:rsidR="00486659" w:rsidRPr="00486659" w:rsidRDefault="00486659" w:rsidP="00751EAC">
            <w:pPr>
              <w:jc w:val="center"/>
              <w:rPr>
                <w:sz w:val="16"/>
                <w:szCs w:val="16"/>
              </w:rPr>
            </w:pPr>
            <w:r w:rsidRPr="00486659">
              <w:rPr>
                <w:sz w:val="16"/>
                <w:szCs w:val="16"/>
              </w:rPr>
              <w:t>4</w:t>
            </w:r>
          </w:p>
        </w:tc>
        <w:tc>
          <w:tcPr>
            <w:tcW w:w="817" w:type="pct"/>
            <w:shd w:val="clear" w:color="auto" w:fill="auto"/>
            <w:noWrap/>
            <w:vAlign w:val="bottom"/>
            <w:hideMark/>
          </w:tcPr>
          <w:p w:rsidR="00486659" w:rsidRPr="00486659" w:rsidRDefault="00486659" w:rsidP="00751EAC">
            <w:pPr>
              <w:jc w:val="center"/>
              <w:rPr>
                <w:sz w:val="16"/>
                <w:szCs w:val="16"/>
              </w:rPr>
            </w:pPr>
            <w:r w:rsidRPr="00486659">
              <w:rPr>
                <w:sz w:val="16"/>
                <w:szCs w:val="16"/>
              </w:rPr>
              <w:t>5</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ОБЩЕГОСУДАРСТВЕННЫЕ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39 251 615,83</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Функционирование высшего должностного лица субъекта Российской Федерации и муниципального образования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2 541 714,97</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11 731 820,95</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57 839,94</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Резервные фонды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50 000,00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Другие общегосударственные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24 870 239,97</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НАЦИОНАЛЬНАЯ БЕЗОПАСНОСТЬ И ПРАВООХРАНИТЕЛЬНАЯ ДЕЯТЕЛЬНОСТЬ</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Другие вопросы в области национальной безопасности и правоохранительной деятельности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НАЦИОНАЛЬНАЯ ЭКОНОМИКА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205 081 342,67</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Общеэкономические вопросы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8 008 127,11</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Транспорт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17 832 840,00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Дорожное хозяйство (дорожные фонды)</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178 310 450,59</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Связь и информатика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114 980,00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Другие вопросы в области национальной экономики</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814 944,97</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ЖИЛИЩНО-КОММУНАЛЬНОЕ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133 644 408,53</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Жилищное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1 549 233,68</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Коммунальное хозяйство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71 314 258,42</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Благоустройство</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56 496 092,72</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Другие вопросы в области жилищно-коммунального хозяйства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4 284 823,71</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ОБРАЗОВАНИЕ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280 000,00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Молодежная политика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280 000,00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КУЛЬТУРА, КИНЕМАТОГРАФИЯ</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14 484 522,14</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Культура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14 484 522,14</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СОЦИАЛЬНАЯ ПОЛИТИКА</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Пенсионное обеспечение</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ФИЗИЧЕСКАЯ КУЛЬТУРА И 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3122" w:type="pct"/>
            <w:gridSpan w:val="2"/>
            <w:shd w:val="clear" w:color="auto" w:fill="auto"/>
            <w:vAlign w:val="bottom"/>
            <w:hideMark/>
          </w:tcPr>
          <w:p w:rsidR="00486659" w:rsidRPr="00486659" w:rsidRDefault="00486659" w:rsidP="00751EAC">
            <w:pPr>
              <w:rPr>
                <w:sz w:val="16"/>
                <w:szCs w:val="16"/>
              </w:rPr>
            </w:pPr>
            <w:r w:rsidRPr="00486659">
              <w:rPr>
                <w:sz w:val="16"/>
                <w:szCs w:val="16"/>
              </w:rPr>
              <w:t>Массовый спорт</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E7008" w:rsidRPr="00486659" w:rsidTr="00751EAC">
        <w:trPr>
          <w:trHeight w:val="68"/>
        </w:trPr>
        <w:tc>
          <w:tcPr>
            <w:tcW w:w="2260" w:type="pct"/>
            <w:shd w:val="clear" w:color="auto" w:fill="auto"/>
            <w:noWrap/>
            <w:vAlign w:val="bottom"/>
            <w:hideMark/>
          </w:tcPr>
          <w:p w:rsidR="00486659" w:rsidRPr="00486659" w:rsidRDefault="00486659" w:rsidP="00751EAC">
            <w:pPr>
              <w:rPr>
                <w:sz w:val="16"/>
                <w:szCs w:val="16"/>
              </w:rPr>
            </w:pPr>
            <w:r w:rsidRPr="00486659">
              <w:rPr>
                <w:sz w:val="16"/>
                <w:szCs w:val="16"/>
              </w:rPr>
              <w:t>Итого:</w:t>
            </w:r>
          </w:p>
        </w:tc>
        <w:tc>
          <w:tcPr>
            <w:tcW w:w="862"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198"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22"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393 442 976,67</w:t>
            </w:r>
          </w:p>
        </w:tc>
        <w:tc>
          <w:tcPr>
            <w:tcW w:w="817"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bl>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1B7607" w:rsidRDefault="00D6445A" w:rsidP="00486659">
      <w:pPr>
        <w:contextualSpacing/>
        <w:rPr>
          <w:sz w:val="28"/>
          <w:szCs w:val="28"/>
        </w:rPr>
        <w:sectPr w:rsidR="001B7607" w:rsidSect="00C74A82">
          <w:pgSz w:w="11906" w:h="16838"/>
          <w:pgMar w:top="1134" w:right="850" w:bottom="1134" w:left="1701" w:header="709" w:footer="709" w:gutter="0"/>
          <w:cols w:space="708"/>
          <w:docGrid w:linePitch="360"/>
        </w:sectPr>
      </w:pPr>
      <w:r>
        <w:rPr>
          <w:sz w:val="28"/>
          <w:szCs w:val="28"/>
        </w:rPr>
        <w:t xml:space="preserve"> </w:t>
      </w:r>
    </w:p>
    <w:p w:rsidR="001B7607" w:rsidRPr="001B7607" w:rsidRDefault="001B7607" w:rsidP="00982397">
      <w:pPr>
        <w:ind w:left="5245"/>
        <w:contextualSpacing/>
      </w:pPr>
      <w:r w:rsidRPr="001B7607">
        <w:lastRenderedPageBreak/>
        <w:t>Приложение 7</w:t>
      </w:r>
    </w:p>
    <w:p w:rsidR="001B7607" w:rsidRPr="001B7607" w:rsidRDefault="001B7607" w:rsidP="00982397">
      <w:pPr>
        <w:ind w:left="5245"/>
        <w:contextualSpacing/>
      </w:pPr>
      <w:r w:rsidRPr="001B7607">
        <w:t xml:space="preserve">к решению Совета депутатов   </w:t>
      </w:r>
    </w:p>
    <w:p w:rsidR="001B7607" w:rsidRPr="001B7607" w:rsidRDefault="001B7607" w:rsidP="00982397">
      <w:pPr>
        <w:ind w:left="5245"/>
        <w:contextualSpacing/>
        <w:jc w:val="center"/>
      </w:pPr>
      <w:r>
        <w:t xml:space="preserve">городского поселения </w:t>
      </w:r>
      <w:proofErr w:type="gramStart"/>
      <w:r w:rsidRPr="001B7607">
        <w:t>Междуреченский</w:t>
      </w:r>
      <w:proofErr w:type="gramEnd"/>
      <w:r w:rsidRPr="001B7607">
        <w:t xml:space="preserve">  </w:t>
      </w:r>
    </w:p>
    <w:p w:rsidR="00486659" w:rsidRPr="001B7607" w:rsidRDefault="001B7607" w:rsidP="00982397">
      <w:pPr>
        <w:ind w:left="5245"/>
        <w:contextualSpacing/>
      </w:pPr>
      <w:r>
        <w:t>от 28.11.2025 года № 126</w:t>
      </w:r>
      <w:r w:rsidRPr="001B7607">
        <w:t xml:space="preserve">  </w:t>
      </w:r>
    </w:p>
    <w:p w:rsidR="001B7607" w:rsidRPr="001B7607" w:rsidRDefault="001B7607" w:rsidP="001B7607">
      <w:pPr>
        <w:contextualSpacing/>
      </w:pPr>
    </w:p>
    <w:p w:rsidR="001B7607" w:rsidRDefault="001B7607" w:rsidP="001B7607">
      <w:pPr>
        <w:contextualSpacing/>
        <w:jc w:val="center"/>
        <w:rPr>
          <w:b/>
        </w:rPr>
      </w:pPr>
      <w:proofErr w:type="gramStart"/>
      <w:r w:rsidRPr="001B7607">
        <w:rPr>
          <w:b/>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w:t>
      </w:r>
      <w:proofErr w:type="gramEnd"/>
    </w:p>
    <w:p w:rsidR="001B7607" w:rsidRPr="00486659" w:rsidRDefault="001B7607" w:rsidP="001B7607">
      <w:pPr>
        <w:contextualSpacing/>
        <w:jc w:val="center"/>
        <w:rPr>
          <w:b/>
        </w:rPr>
      </w:pPr>
    </w:p>
    <w:tbl>
      <w:tblPr>
        <w:tblW w:w="5000" w:type="pct"/>
        <w:tblLook w:val="04A0" w:firstRow="1" w:lastRow="0" w:firstColumn="1" w:lastColumn="0" w:noHBand="0" w:noVBand="1"/>
      </w:tblPr>
      <w:tblGrid>
        <w:gridCol w:w="2777"/>
        <w:gridCol w:w="1058"/>
        <w:gridCol w:w="379"/>
        <w:gridCol w:w="425"/>
        <w:gridCol w:w="1279"/>
        <w:gridCol w:w="1187"/>
        <w:gridCol w:w="1279"/>
        <w:gridCol w:w="1187"/>
      </w:tblGrid>
      <w:tr w:rsidR="00B46118" w:rsidRPr="00486659" w:rsidTr="00751EAC">
        <w:trPr>
          <w:trHeight w:val="68"/>
        </w:trPr>
        <w:tc>
          <w:tcPr>
            <w:tcW w:w="1451"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553"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198"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222"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668"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620"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668"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620"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r w:rsidRPr="00486659">
              <w:rPr>
                <w:sz w:val="16"/>
                <w:szCs w:val="16"/>
              </w:rPr>
              <w:t>(в рублях)</w:t>
            </w:r>
          </w:p>
        </w:tc>
      </w:tr>
      <w:tr w:rsidR="00B46118" w:rsidRPr="00486659" w:rsidTr="00751EAC">
        <w:trPr>
          <w:trHeight w:val="184"/>
        </w:trPr>
        <w:tc>
          <w:tcPr>
            <w:tcW w:w="200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Наименование</w:t>
            </w:r>
          </w:p>
        </w:tc>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9" w:rsidRPr="00486659" w:rsidRDefault="00486659" w:rsidP="00751EAC">
            <w:pPr>
              <w:jc w:val="center"/>
              <w:rPr>
                <w:sz w:val="16"/>
                <w:szCs w:val="16"/>
              </w:rPr>
            </w:pPr>
            <w:proofErr w:type="spellStart"/>
            <w:r w:rsidRPr="00486659">
              <w:rPr>
                <w:sz w:val="16"/>
                <w:szCs w:val="16"/>
              </w:rPr>
              <w:t>Рз</w:t>
            </w:r>
            <w:proofErr w:type="spellEnd"/>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9" w:rsidRPr="00486659" w:rsidRDefault="00486659" w:rsidP="00751EAC">
            <w:pPr>
              <w:jc w:val="center"/>
              <w:rPr>
                <w:sz w:val="16"/>
                <w:szCs w:val="16"/>
              </w:rPr>
            </w:pPr>
            <w:proofErr w:type="gramStart"/>
            <w:r w:rsidRPr="00486659">
              <w:rPr>
                <w:sz w:val="16"/>
                <w:szCs w:val="16"/>
              </w:rPr>
              <w:t>ПР</w:t>
            </w:r>
            <w:proofErr w:type="gramEnd"/>
          </w:p>
        </w:tc>
        <w:tc>
          <w:tcPr>
            <w:tcW w:w="668" w:type="pct"/>
            <w:vMerge w:val="restart"/>
            <w:tcBorders>
              <w:top w:val="single" w:sz="4" w:space="0" w:color="auto"/>
              <w:left w:val="nil"/>
              <w:bottom w:val="single" w:sz="4" w:space="0" w:color="auto"/>
              <w:right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Сумма на 2026 год</w:t>
            </w:r>
          </w:p>
        </w:tc>
        <w:tc>
          <w:tcPr>
            <w:tcW w:w="620" w:type="pct"/>
            <w:vMerge w:val="restart"/>
            <w:tcBorders>
              <w:top w:val="single" w:sz="4" w:space="0" w:color="auto"/>
              <w:left w:val="nil"/>
              <w:bottom w:val="single" w:sz="4" w:space="0" w:color="auto"/>
              <w:right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в том числе за счет субвенций</w:t>
            </w:r>
          </w:p>
        </w:tc>
        <w:tc>
          <w:tcPr>
            <w:tcW w:w="6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Сумма на 2027 год</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в том числе за счет субвенций</w:t>
            </w:r>
          </w:p>
        </w:tc>
      </w:tr>
      <w:tr w:rsidR="00B46118" w:rsidRPr="00486659" w:rsidTr="00751EAC">
        <w:trPr>
          <w:trHeight w:val="184"/>
        </w:trPr>
        <w:tc>
          <w:tcPr>
            <w:tcW w:w="2004" w:type="pct"/>
            <w:gridSpan w:val="2"/>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c>
          <w:tcPr>
            <w:tcW w:w="668" w:type="pct"/>
            <w:vMerge/>
            <w:tcBorders>
              <w:top w:val="single" w:sz="4" w:space="0" w:color="auto"/>
              <w:left w:val="nil"/>
              <w:bottom w:val="single" w:sz="4" w:space="0" w:color="auto"/>
              <w:right w:val="single" w:sz="4" w:space="0" w:color="auto"/>
            </w:tcBorders>
            <w:vAlign w:val="center"/>
            <w:hideMark/>
          </w:tcPr>
          <w:p w:rsidR="00486659" w:rsidRPr="00486659" w:rsidRDefault="00486659" w:rsidP="00751EAC">
            <w:pPr>
              <w:rPr>
                <w:sz w:val="16"/>
                <w:szCs w:val="16"/>
              </w:rPr>
            </w:pPr>
          </w:p>
        </w:tc>
        <w:tc>
          <w:tcPr>
            <w:tcW w:w="620" w:type="pct"/>
            <w:vMerge/>
            <w:tcBorders>
              <w:top w:val="single" w:sz="4" w:space="0" w:color="auto"/>
              <w:left w:val="nil"/>
              <w:bottom w:val="single" w:sz="4" w:space="0" w:color="auto"/>
              <w:right w:val="single" w:sz="4" w:space="0" w:color="auto"/>
            </w:tcBorders>
            <w:vAlign w:val="center"/>
            <w:hideMark/>
          </w:tcPr>
          <w:p w:rsidR="00486659" w:rsidRPr="00486659" w:rsidRDefault="00486659" w:rsidP="00751EAC">
            <w:pPr>
              <w:rPr>
                <w:sz w:val="16"/>
                <w:szCs w:val="16"/>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r>
      <w:tr w:rsidR="00B46118" w:rsidRPr="00486659" w:rsidTr="00751EAC">
        <w:trPr>
          <w:trHeight w:val="184"/>
        </w:trPr>
        <w:tc>
          <w:tcPr>
            <w:tcW w:w="2004" w:type="pct"/>
            <w:gridSpan w:val="2"/>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c>
          <w:tcPr>
            <w:tcW w:w="668" w:type="pct"/>
            <w:vMerge/>
            <w:tcBorders>
              <w:top w:val="single" w:sz="4" w:space="0" w:color="auto"/>
              <w:left w:val="nil"/>
              <w:bottom w:val="single" w:sz="4" w:space="0" w:color="auto"/>
              <w:right w:val="single" w:sz="4" w:space="0" w:color="auto"/>
            </w:tcBorders>
            <w:vAlign w:val="center"/>
            <w:hideMark/>
          </w:tcPr>
          <w:p w:rsidR="00486659" w:rsidRPr="00486659" w:rsidRDefault="00486659" w:rsidP="00751EAC">
            <w:pPr>
              <w:rPr>
                <w:sz w:val="16"/>
                <w:szCs w:val="16"/>
              </w:rPr>
            </w:pPr>
          </w:p>
        </w:tc>
        <w:tc>
          <w:tcPr>
            <w:tcW w:w="620" w:type="pct"/>
            <w:vMerge/>
            <w:tcBorders>
              <w:top w:val="single" w:sz="4" w:space="0" w:color="auto"/>
              <w:left w:val="nil"/>
              <w:bottom w:val="single" w:sz="4" w:space="0" w:color="auto"/>
              <w:right w:val="single" w:sz="4" w:space="0" w:color="auto"/>
            </w:tcBorders>
            <w:vAlign w:val="center"/>
            <w:hideMark/>
          </w:tcPr>
          <w:p w:rsidR="00486659" w:rsidRPr="00486659" w:rsidRDefault="00486659" w:rsidP="00751EAC">
            <w:pPr>
              <w:rPr>
                <w:sz w:val="16"/>
                <w:szCs w:val="16"/>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486659" w:rsidRPr="00486659" w:rsidRDefault="00486659" w:rsidP="00751EAC">
            <w:pPr>
              <w:rPr>
                <w:sz w:val="16"/>
                <w:szCs w:val="16"/>
              </w:rPr>
            </w:pP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86659" w:rsidRPr="00486659" w:rsidRDefault="00486659" w:rsidP="00751EAC">
            <w:pPr>
              <w:jc w:val="center"/>
              <w:rPr>
                <w:sz w:val="16"/>
                <w:szCs w:val="16"/>
              </w:rPr>
            </w:pPr>
            <w:r w:rsidRPr="00486659">
              <w:rPr>
                <w:sz w:val="16"/>
                <w:szCs w:val="16"/>
              </w:rPr>
              <w:t>1</w:t>
            </w:r>
          </w:p>
        </w:tc>
        <w:tc>
          <w:tcPr>
            <w:tcW w:w="198" w:type="pct"/>
            <w:tcBorders>
              <w:top w:val="single" w:sz="4" w:space="0" w:color="auto"/>
              <w:left w:val="nil"/>
              <w:bottom w:val="single" w:sz="4" w:space="0" w:color="auto"/>
              <w:right w:val="single" w:sz="4" w:space="0" w:color="auto"/>
            </w:tcBorders>
            <w:shd w:val="clear" w:color="auto" w:fill="auto"/>
            <w:noWrap/>
            <w:vAlign w:val="bottom"/>
            <w:hideMark/>
          </w:tcPr>
          <w:p w:rsidR="00486659" w:rsidRPr="00486659" w:rsidRDefault="00486659" w:rsidP="00751EAC">
            <w:pPr>
              <w:jc w:val="center"/>
              <w:rPr>
                <w:sz w:val="16"/>
                <w:szCs w:val="16"/>
              </w:rPr>
            </w:pPr>
            <w:r w:rsidRPr="00486659">
              <w:rPr>
                <w:sz w:val="16"/>
                <w:szCs w:val="16"/>
              </w:rPr>
              <w:t>2</w:t>
            </w:r>
          </w:p>
        </w:tc>
        <w:tc>
          <w:tcPr>
            <w:tcW w:w="222" w:type="pct"/>
            <w:tcBorders>
              <w:top w:val="single" w:sz="4" w:space="0" w:color="auto"/>
              <w:left w:val="nil"/>
              <w:bottom w:val="single" w:sz="4" w:space="0" w:color="auto"/>
              <w:right w:val="single" w:sz="4" w:space="0" w:color="auto"/>
            </w:tcBorders>
            <w:shd w:val="clear" w:color="auto" w:fill="auto"/>
            <w:noWrap/>
            <w:vAlign w:val="bottom"/>
            <w:hideMark/>
          </w:tcPr>
          <w:p w:rsidR="00486659" w:rsidRPr="00486659" w:rsidRDefault="00486659" w:rsidP="00751EAC">
            <w:pPr>
              <w:jc w:val="center"/>
              <w:rPr>
                <w:sz w:val="16"/>
                <w:szCs w:val="16"/>
              </w:rPr>
            </w:pPr>
            <w:r w:rsidRPr="00486659">
              <w:rPr>
                <w:sz w:val="16"/>
                <w:szCs w:val="16"/>
              </w:rPr>
              <w:t>3</w:t>
            </w:r>
          </w:p>
        </w:tc>
        <w:tc>
          <w:tcPr>
            <w:tcW w:w="668" w:type="pct"/>
            <w:tcBorders>
              <w:top w:val="single" w:sz="4" w:space="0" w:color="auto"/>
              <w:left w:val="nil"/>
              <w:bottom w:val="single" w:sz="4" w:space="0" w:color="auto"/>
              <w:right w:val="single" w:sz="4" w:space="0" w:color="auto"/>
            </w:tcBorders>
            <w:shd w:val="clear" w:color="auto" w:fill="auto"/>
            <w:noWrap/>
            <w:vAlign w:val="bottom"/>
            <w:hideMark/>
          </w:tcPr>
          <w:p w:rsidR="00486659" w:rsidRPr="00486659" w:rsidRDefault="00486659" w:rsidP="00751EAC">
            <w:pPr>
              <w:jc w:val="center"/>
              <w:rPr>
                <w:sz w:val="16"/>
                <w:szCs w:val="16"/>
              </w:rPr>
            </w:pPr>
            <w:r w:rsidRPr="00486659">
              <w:rPr>
                <w:sz w:val="16"/>
                <w:szCs w:val="16"/>
              </w:rPr>
              <w:t>4</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rsidR="00486659" w:rsidRPr="00486659" w:rsidRDefault="00486659" w:rsidP="00751EAC">
            <w:pPr>
              <w:jc w:val="center"/>
              <w:rPr>
                <w:sz w:val="16"/>
                <w:szCs w:val="16"/>
              </w:rPr>
            </w:pPr>
            <w:r w:rsidRPr="00486659">
              <w:rPr>
                <w:sz w:val="16"/>
                <w:szCs w:val="16"/>
              </w:rPr>
              <w:t>5</w:t>
            </w:r>
          </w:p>
        </w:tc>
        <w:tc>
          <w:tcPr>
            <w:tcW w:w="668" w:type="pct"/>
            <w:tcBorders>
              <w:top w:val="single" w:sz="4" w:space="0" w:color="auto"/>
              <w:left w:val="nil"/>
              <w:bottom w:val="single" w:sz="4" w:space="0" w:color="auto"/>
              <w:right w:val="single" w:sz="4" w:space="0" w:color="auto"/>
            </w:tcBorders>
            <w:shd w:val="clear" w:color="auto" w:fill="auto"/>
            <w:noWrap/>
            <w:vAlign w:val="bottom"/>
            <w:hideMark/>
          </w:tcPr>
          <w:p w:rsidR="00486659" w:rsidRPr="00486659" w:rsidRDefault="00486659" w:rsidP="00751EAC">
            <w:pPr>
              <w:jc w:val="center"/>
              <w:rPr>
                <w:sz w:val="16"/>
                <w:szCs w:val="16"/>
              </w:rPr>
            </w:pPr>
            <w:r w:rsidRPr="00486659">
              <w:rPr>
                <w:sz w:val="16"/>
                <w:szCs w:val="16"/>
              </w:rPr>
              <w:t>6</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rsidR="00486659" w:rsidRPr="00486659" w:rsidRDefault="00486659" w:rsidP="00751EAC">
            <w:pPr>
              <w:jc w:val="center"/>
              <w:rPr>
                <w:sz w:val="16"/>
                <w:szCs w:val="16"/>
              </w:rPr>
            </w:pPr>
            <w:r w:rsidRPr="00486659">
              <w:rPr>
                <w:sz w:val="16"/>
                <w:szCs w:val="16"/>
              </w:rPr>
              <w:t>7</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ОБЩЕГОСУДАРСТВЕННЫЕ ВОПРОСЫ</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42 908 618,05</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46 293 618,05</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Функционирование высшего должностного лица субъекта Российской Федерации и муниципального образования</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2 617 211,46</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2 617 211,46</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12 535 339,95</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12 537 839,95</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57 839,94</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57 839,94</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Резервные фонды</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50 000,00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50 000,00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Другие общегосударственные вопросы</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27 648 226,70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31 030 726,70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НАЦИОНАЛЬНАЯ БЕЗОПАСНОСТЬ И ПРАВООХРАНИТЕЛЬНАЯ ДЕЯТЕЛЬНОСТЬ</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Другие вопросы в области национальной безопасности и правоохранительной деятельности</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НАЦИОНАЛЬНАЯ ЭКОНОМИКА</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161 291 894,47</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237 561 588,47</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Общеэкономические вопросы</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1 770 554,00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1 717 348,00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Транспорт</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21 400 000,00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18 635 300,00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Дорожное хозяйство (дорожные фонды)</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136 897 138,71</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215 984 738,71</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Связь и информатика</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108 320,00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108 320,00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Другие вопросы в области национальной экономики</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1 115 881,76</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1 115 881,76</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ЖИЛИЩНО-КОММУНАЛЬНОЕ ХОЗЯЙСТВО</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17 067 956,49</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16 837 696,49</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Жилищное хозяйство</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1 354 457,36</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1 354 457,36</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Коммунальное хозяйство</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2 400 000,00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2 400 000,00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Благоустройство</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9 820 237,45</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9 589 977,45</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Другие вопросы в области жилищно-коммунального хозяйства</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3 493 261,68</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3 493 261,68</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ОБРАЗОВАНИЕ</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Молодежная политика</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КУЛЬТУРА, КИНЕМАТОГРАФИЯ</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13 789 522,14</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13 789 522,14</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Культура</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13 789 522,14</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13 789 522,14</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СОЦИАЛЬНАЯ ПОЛИТИКА</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Пенсионное обеспечение</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ФИЗИЧЕСКАЯ КУЛЬТУРА И СПОРТ</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200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51EAC">
            <w:pPr>
              <w:rPr>
                <w:sz w:val="16"/>
                <w:szCs w:val="16"/>
              </w:rPr>
            </w:pPr>
            <w:r w:rsidRPr="00486659">
              <w:rPr>
                <w:sz w:val="16"/>
                <w:szCs w:val="16"/>
              </w:rPr>
              <w:t>Массовый спорт</w:t>
            </w:r>
          </w:p>
        </w:tc>
        <w:tc>
          <w:tcPr>
            <w:tcW w:w="198"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tcBorders>
              <w:top w:val="single" w:sz="4" w:space="0" w:color="auto"/>
              <w:left w:val="single" w:sz="4" w:space="0" w:color="auto"/>
              <w:bottom w:val="single" w:sz="4" w:space="0" w:color="auto"/>
              <w:right w:val="nil"/>
            </w:tcBorders>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c>
          <w:tcPr>
            <w:tcW w:w="620"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single" w:sz="4" w:space="0" w:color="auto"/>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B46118" w:rsidRPr="00486659" w:rsidTr="00751EAC">
        <w:trPr>
          <w:trHeight w:val="68"/>
        </w:trPr>
        <w:tc>
          <w:tcPr>
            <w:tcW w:w="1451" w:type="pct"/>
            <w:tcBorders>
              <w:top w:val="nil"/>
              <w:left w:val="single" w:sz="4" w:space="0" w:color="auto"/>
              <w:bottom w:val="single" w:sz="4" w:space="0" w:color="auto"/>
              <w:right w:val="nil"/>
            </w:tcBorders>
            <w:shd w:val="clear" w:color="auto" w:fill="auto"/>
            <w:noWrap/>
            <w:vAlign w:val="bottom"/>
            <w:hideMark/>
          </w:tcPr>
          <w:p w:rsidR="00486659" w:rsidRPr="00486659" w:rsidRDefault="00486659" w:rsidP="00751EAC">
            <w:pPr>
              <w:rPr>
                <w:sz w:val="16"/>
                <w:szCs w:val="16"/>
              </w:rPr>
            </w:pPr>
            <w:r w:rsidRPr="00486659">
              <w:rPr>
                <w:sz w:val="16"/>
                <w:szCs w:val="16"/>
              </w:rPr>
              <w:t>Итого:</w:t>
            </w:r>
          </w:p>
        </w:tc>
        <w:tc>
          <w:tcPr>
            <w:tcW w:w="553" w:type="pct"/>
            <w:tcBorders>
              <w:top w:val="nil"/>
              <w:left w:val="nil"/>
              <w:bottom w:val="single" w:sz="4" w:space="0" w:color="auto"/>
              <w:right w:val="single" w:sz="4" w:space="0" w:color="auto"/>
            </w:tcBorders>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198" w:type="pct"/>
            <w:tcBorders>
              <w:top w:val="nil"/>
              <w:left w:val="nil"/>
              <w:bottom w:val="single" w:sz="4" w:space="0" w:color="auto"/>
              <w:right w:val="single" w:sz="4" w:space="0" w:color="auto"/>
            </w:tcBorders>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22" w:type="pct"/>
            <w:tcBorders>
              <w:top w:val="nil"/>
              <w:left w:val="nil"/>
              <w:bottom w:val="single" w:sz="4" w:space="0" w:color="auto"/>
              <w:right w:val="single" w:sz="4" w:space="0" w:color="auto"/>
            </w:tcBorders>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68" w:type="pct"/>
            <w:tcBorders>
              <w:top w:val="nil"/>
              <w:left w:val="nil"/>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235 759 078,65</w:t>
            </w:r>
          </w:p>
        </w:tc>
        <w:tc>
          <w:tcPr>
            <w:tcW w:w="620" w:type="pct"/>
            <w:tcBorders>
              <w:top w:val="nil"/>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c>
          <w:tcPr>
            <w:tcW w:w="668" w:type="pct"/>
            <w:tcBorders>
              <w:top w:val="nil"/>
              <w:left w:val="single" w:sz="4" w:space="0" w:color="auto"/>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315 183 512,65</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bl>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D6445A" w:rsidRDefault="00D6445A" w:rsidP="00D6445A">
      <w:pPr>
        <w:contextualSpacing/>
      </w:pPr>
    </w:p>
    <w:p w:rsidR="00D6445A" w:rsidRPr="00D6445A" w:rsidRDefault="00D6445A" w:rsidP="008206E0">
      <w:pPr>
        <w:ind w:left="5245"/>
        <w:contextualSpacing/>
      </w:pPr>
      <w:r w:rsidRPr="00D6445A">
        <w:lastRenderedPageBreak/>
        <w:t>Приложение 8</w:t>
      </w:r>
    </w:p>
    <w:p w:rsidR="00D6445A" w:rsidRPr="00D6445A" w:rsidRDefault="00D6445A" w:rsidP="008206E0">
      <w:pPr>
        <w:ind w:left="5245"/>
        <w:contextualSpacing/>
      </w:pPr>
      <w:r w:rsidRPr="00D6445A">
        <w:t>к решению Совета депутатов</w:t>
      </w:r>
    </w:p>
    <w:p w:rsidR="00D6445A" w:rsidRPr="00D6445A" w:rsidRDefault="00D6445A" w:rsidP="008206E0">
      <w:pPr>
        <w:ind w:left="5245"/>
        <w:contextualSpacing/>
      </w:pPr>
      <w:r>
        <w:t xml:space="preserve">городского поселения </w:t>
      </w:r>
      <w:proofErr w:type="gramStart"/>
      <w:r w:rsidRPr="00D6445A">
        <w:t>Междуреченский</w:t>
      </w:r>
      <w:proofErr w:type="gramEnd"/>
    </w:p>
    <w:p w:rsidR="00486659" w:rsidRPr="00D6445A" w:rsidRDefault="00D6445A" w:rsidP="008206E0">
      <w:pPr>
        <w:ind w:left="5245"/>
        <w:contextualSpacing/>
      </w:pPr>
      <w:r>
        <w:t>от  28.11.2025 года № 126</w:t>
      </w:r>
    </w:p>
    <w:p w:rsidR="00D6445A" w:rsidRPr="00D6445A" w:rsidRDefault="00D6445A" w:rsidP="00D6445A">
      <w:pPr>
        <w:contextualSpacing/>
      </w:pPr>
    </w:p>
    <w:p w:rsidR="00D6445A" w:rsidRDefault="00D6445A" w:rsidP="00D6445A">
      <w:pPr>
        <w:contextualSpacing/>
        <w:jc w:val="center"/>
        <w:rPr>
          <w:b/>
        </w:rPr>
      </w:pPr>
      <w:r w:rsidRPr="00D6445A">
        <w:rPr>
          <w:b/>
        </w:rPr>
        <w:t>Ведомственная структура расходов бюджета городского поселения Междуреченский на 2025 год</w:t>
      </w:r>
    </w:p>
    <w:p w:rsidR="00D6445A" w:rsidRPr="00486659" w:rsidRDefault="00D6445A" w:rsidP="00D6445A">
      <w:pPr>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80"/>
        <w:gridCol w:w="379"/>
        <w:gridCol w:w="425"/>
        <w:gridCol w:w="1066"/>
        <w:gridCol w:w="461"/>
        <w:gridCol w:w="1227"/>
        <w:gridCol w:w="1078"/>
      </w:tblGrid>
      <w:tr w:rsidR="00D6445A" w:rsidRPr="00486659" w:rsidTr="00751EAC">
        <w:trPr>
          <w:trHeight w:val="68"/>
        </w:trPr>
        <w:tc>
          <w:tcPr>
            <w:tcW w:w="2327"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251"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198"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222"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557"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241"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641" w:type="pct"/>
            <w:tcBorders>
              <w:top w:val="nil"/>
              <w:left w:val="nil"/>
              <w:bottom w:val="single" w:sz="4" w:space="0" w:color="auto"/>
              <w:right w:val="nil"/>
            </w:tcBorders>
            <w:shd w:val="clear" w:color="auto" w:fill="auto"/>
            <w:noWrap/>
            <w:vAlign w:val="bottom"/>
            <w:hideMark/>
          </w:tcPr>
          <w:p w:rsidR="00486659" w:rsidRPr="00486659" w:rsidRDefault="00486659" w:rsidP="00751EAC">
            <w:pPr>
              <w:rPr>
                <w:sz w:val="16"/>
                <w:szCs w:val="16"/>
              </w:rPr>
            </w:pPr>
          </w:p>
        </w:tc>
        <w:tc>
          <w:tcPr>
            <w:tcW w:w="563" w:type="pct"/>
            <w:tcBorders>
              <w:top w:val="nil"/>
              <w:left w:val="nil"/>
              <w:bottom w:val="single" w:sz="4" w:space="0" w:color="auto"/>
              <w:right w:val="nil"/>
            </w:tcBorders>
            <w:shd w:val="clear" w:color="auto" w:fill="auto"/>
            <w:noWrap/>
            <w:vAlign w:val="bottom"/>
            <w:hideMark/>
          </w:tcPr>
          <w:p w:rsidR="00486659" w:rsidRPr="00486659" w:rsidRDefault="00486659" w:rsidP="00751EAC">
            <w:pPr>
              <w:jc w:val="right"/>
              <w:rPr>
                <w:sz w:val="16"/>
                <w:szCs w:val="16"/>
              </w:rPr>
            </w:pPr>
            <w:r w:rsidRPr="00486659">
              <w:rPr>
                <w:sz w:val="16"/>
                <w:szCs w:val="16"/>
              </w:rPr>
              <w:t>(в рублях)</w:t>
            </w:r>
          </w:p>
        </w:tc>
      </w:tr>
      <w:tr w:rsidR="00D6445A" w:rsidRPr="00486659" w:rsidTr="00751EAC">
        <w:trPr>
          <w:trHeight w:val="184"/>
        </w:trPr>
        <w:tc>
          <w:tcPr>
            <w:tcW w:w="2327" w:type="pct"/>
            <w:vMerge w:val="restart"/>
            <w:tcBorders>
              <w:top w:val="single" w:sz="4" w:space="0" w:color="auto"/>
            </w:tcBorders>
            <w:shd w:val="clear" w:color="auto" w:fill="auto"/>
            <w:noWrap/>
            <w:vAlign w:val="center"/>
            <w:hideMark/>
          </w:tcPr>
          <w:p w:rsidR="00486659" w:rsidRPr="00486659" w:rsidRDefault="00486659" w:rsidP="00751EAC">
            <w:pPr>
              <w:jc w:val="center"/>
              <w:rPr>
                <w:sz w:val="16"/>
                <w:szCs w:val="16"/>
              </w:rPr>
            </w:pPr>
            <w:r w:rsidRPr="00486659">
              <w:rPr>
                <w:sz w:val="16"/>
                <w:szCs w:val="16"/>
              </w:rPr>
              <w:t>Наименование</w:t>
            </w:r>
          </w:p>
        </w:tc>
        <w:tc>
          <w:tcPr>
            <w:tcW w:w="251"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Вед</w:t>
            </w:r>
          </w:p>
        </w:tc>
        <w:tc>
          <w:tcPr>
            <w:tcW w:w="198"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proofErr w:type="spellStart"/>
            <w:r w:rsidRPr="00486659">
              <w:rPr>
                <w:sz w:val="16"/>
                <w:szCs w:val="16"/>
              </w:rPr>
              <w:t>Рз</w:t>
            </w:r>
            <w:proofErr w:type="spellEnd"/>
          </w:p>
        </w:tc>
        <w:tc>
          <w:tcPr>
            <w:tcW w:w="222"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proofErr w:type="gramStart"/>
            <w:r w:rsidRPr="00486659">
              <w:rPr>
                <w:sz w:val="16"/>
                <w:szCs w:val="16"/>
              </w:rPr>
              <w:t>ПР</w:t>
            </w:r>
            <w:proofErr w:type="gramEnd"/>
          </w:p>
        </w:tc>
        <w:tc>
          <w:tcPr>
            <w:tcW w:w="557"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ЦСР</w:t>
            </w:r>
          </w:p>
        </w:tc>
        <w:tc>
          <w:tcPr>
            <w:tcW w:w="241"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ВР</w:t>
            </w:r>
          </w:p>
        </w:tc>
        <w:tc>
          <w:tcPr>
            <w:tcW w:w="641"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Сумма на  год</w:t>
            </w:r>
          </w:p>
        </w:tc>
        <w:tc>
          <w:tcPr>
            <w:tcW w:w="563" w:type="pct"/>
            <w:vMerge w:val="restart"/>
            <w:tcBorders>
              <w:top w:val="single" w:sz="4" w:space="0" w:color="auto"/>
            </w:tcBorders>
            <w:shd w:val="clear" w:color="auto" w:fill="auto"/>
            <w:vAlign w:val="center"/>
            <w:hideMark/>
          </w:tcPr>
          <w:p w:rsidR="00486659" w:rsidRPr="00486659" w:rsidRDefault="00486659" w:rsidP="00751EAC">
            <w:pPr>
              <w:jc w:val="center"/>
              <w:rPr>
                <w:sz w:val="16"/>
                <w:szCs w:val="16"/>
              </w:rPr>
            </w:pPr>
            <w:r w:rsidRPr="00486659">
              <w:rPr>
                <w:sz w:val="16"/>
                <w:szCs w:val="16"/>
              </w:rPr>
              <w:t>в том числе за счет субвенций</w:t>
            </w:r>
          </w:p>
        </w:tc>
      </w:tr>
      <w:tr w:rsidR="00D6445A" w:rsidRPr="00486659" w:rsidTr="00751EAC">
        <w:trPr>
          <w:trHeight w:val="184"/>
        </w:trPr>
        <w:tc>
          <w:tcPr>
            <w:tcW w:w="2327" w:type="pct"/>
            <w:vMerge/>
            <w:vAlign w:val="center"/>
            <w:hideMark/>
          </w:tcPr>
          <w:p w:rsidR="00486659" w:rsidRPr="00486659" w:rsidRDefault="00486659" w:rsidP="00751EAC">
            <w:pPr>
              <w:rPr>
                <w:sz w:val="16"/>
                <w:szCs w:val="16"/>
              </w:rPr>
            </w:pPr>
          </w:p>
        </w:tc>
        <w:tc>
          <w:tcPr>
            <w:tcW w:w="251" w:type="pct"/>
            <w:vMerge/>
            <w:vAlign w:val="center"/>
            <w:hideMark/>
          </w:tcPr>
          <w:p w:rsidR="00486659" w:rsidRPr="00486659" w:rsidRDefault="00486659" w:rsidP="00751EAC">
            <w:pPr>
              <w:rPr>
                <w:sz w:val="16"/>
                <w:szCs w:val="16"/>
              </w:rPr>
            </w:pPr>
          </w:p>
        </w:tc>
        <w:tc>
          <w:tcPr>
            <w:tcW w:w="198" w:type="pct"/>
            <w:vMerge/>
            <w:vAlign w:val="center"/>
            <w:hideMark/>
          </w:tcPr>
          <w:p w:rsidR="00486659" w:rsidRPr="00486659" w:rsidRDefault="00486659" w:rsidP="00751EAC">
            <w:pPr>
              <w:rPr>
                <w:sz w:val="16"/>
                <w:szCs w:val="16"/>
              </w:rPr>
            </w:pPr>
          </w:p>
        </w:tc>
        <w:tc>
          <w:tcPr>
            <w:tcW w:w="222" w:type="pct"/>
            <w:vMerge/>
            <w:vAlign w:val="center"/>
            <w:hideMark/>
          </w:tcPr>
          <w:p w:rsidR="00486659" w:rsidRPr="00486659" w:rsidRDefault="00486659" w:rsidP="00751EAC">
            <w:pPr>
              <w:rPr>
                <w:sz w:val="16"/>
                <w:szCs w:val="16"/>
              </w:rPr>
            </w:pPr>
          </w:p>
        </w:tc>
        <w:tc>
          <w:tcPr>
            <w:tcW w:w="557" w:type="pct"/>
            <w:vMerge/>
            <w:vAlign w:val="center"/>
            <w:hideMark/>
          </w:tcPr>
          <w:p w:rsidR="00486659" w:rsidRPr="00486659" w:rsidRDefault="00486659" w:rsidP="00751EAC">
            <w:pPr>
              <w:rPr>
                <w:sz w:val="16"/>
                <w:szCs w:val="16"/>
              </w:rPr>
            </w:pPr>
          </w:p>
        </w:tc>
        <w:tc>
          <w:tcPr>
            <w:tcW w:w="241" w:type="pct"/>
            <w:vMerge/>
            <w:vAlign w:val="center"/>
            <w:hideMark/>
          </w:tcPr>
          <w:p w:rsidR="00486659" w:rsidRPr="00486659" w:rsidRDefault="00486659" w:rsidP="00751EAC">
            <w:pPr>
              <w:rPr>
                <w:sz w:val="16"/>
                <w:szCs w:val="16"/>
              </w:rPr>
            </w:pPr>
          </w:p>
        </w:tc>
        <w:tc>
          <w:tcPr>
            <w:tcW w:w="641" w:type="pct"/>
            <w:vMerge/>
            <w:vAlign w:val="center"/>
            <w:hideMark/>
          </w:tcPr>
          <w:p w:rsidR="00486659" w:rsidRPr="00486659" w:rsidRDefault="00486659" w:rsidP="00751EAC">
            <w:pPr>
              <w:rPr>
                <w:sz w:val="16"/>
                <w:szCs w:val="16"/>
              </w:rPr>
            </w:pPr>
          </w:p>
        </w:tc>
        <w:tc>
          <w:tcPr>
            <w:tcW w:w="563" w:type="pct"/>
            <w:vMerge/>
            <w:vAlign w:val="center"/>
            <w:hideMark/>
          </w:tcPr>
          <w:p w:rsidR="00486659" w:rsidRPr="00486659" w:rsidRDefault="00486659" w:rsidP="00751EAC">
            <w:pPr>
              <w:rPr>
                <w:sz w:val="16"/>
                <w:szCs w:val="16"/>
              </w:rPr>
            </w:pPr>
          </w:p>
        </w:tc>
      </w:tr>
      <w:tr w:rsidR="00D6445A" w:rsidRPr="00486659" w:rsidTr="00751EAC">
        <w:trPr>
          <w:trHeight w:val="184"/>
        </w:trPr>
        <w:tc>
          <w:tcPr>
            <w:tcW w:w="2327" w:type="pct"/>
            <w:vMerge/>
            <w:vAlign w:val="center"/>
            <w:hideMark/>
          </w:tcPr>
          <w:p w:rsidR="00486659" w:rsidRPr="00486659" w:rsidRDefault="00486659" w:rsidP="00751EAC">
            <w:pPr>
              <w:rPr>
                <w:sz w:val="16"/>
                <w:szCs w:val="16"/>
              </w:rPr>
            </w:pPr>
          </w:p>
        </w:tc>
        <w:tc>
          <w:tcPr>
            <w:tcW w:w="251" w:type="pct"/>
            <w:vMerge/>
            <w:vAlign w:val="center"/>
            <w:hideMark/>
          </w:tcPr>
          <w:p w:rsidR="00486659" w:rsidRPr="00486659" w:rsidRDefault="00486659" w:rsidP="00751EAC">
            <w:pPr>
              <w:rPr>
                <w:sz w:val="16"/>
                <w:szCs w:val="16"/>
              </w:rPr>
            </w:pPr>
          </w:p>
        </w:tc>
        <w:tc>
          <w:tcPr>
            <w:tcW w:w="198" w:type="pct"/>
            <w:vMerge/>
            <w:vAlign w:val="center"/>
            <w:hideMark/>
          </w:tcPr>
          <w:p w:rsidR="00486659" w:rsidRPr="00486659" w:rsidRDefault="00486659" w:rsidP="00751EAC">
            <w:pPr>
              <w:rPr>
                <w:sz w:val="16"/>
                <w:szCs w:val="16"/>
              </w:rPr>
            </w:pPr>
          </w:p>
        </w:tc>
        <w:tc>
          <w:tcPr>
            <w:tcW w:w="222" w:type="pct"/>
            <w:vMerge/>
            <w:vAlign w:val="center"/>
            <w:hideMark/>
          </w:tcPr>
          <w:p w:rsidR="00486659" w:rsidRPr="00486659" w:rsidRDefault="00486659" w:rsidP="00751EAC">
            <w:pPr>
              <w:rPr>
                <w:sz w:val="16"/>
                <w:szCs w:val="16"/>
              </w:rPr>
            </w:pPr>
          </w:p>
        </w:tc>
        <w:tc>
          <w:tcPr>
            <w:tcW w:w="557" w:type="pct"/>
            <w:vMerge/>
            <w:vAlign w:val="center"/>
            <w:hideMark/>
          </w:tcPr>
          <w:p w:rsidR="00486659" w:rsidRPr="00486659" w:rsidRDefault="00486659" w:rsidP="00751EAC">
            <w:pPr>
              <w:rPr>
                <w:sz w:val="16"/>
                <w:szCs w:val="16"/>
              </w:rPr>
            </w:pPr>
          </w:p>
        </w:tc>
        <w:tc>
          <w:tcPr>
            <w:tcW w:w="241" w:type="pct"/>
            <w:vMerge/>
            <w:vAlign w:val="center"/>
            <w:hideMark/>
          </w:tcPr>
          <w:p w:rsidR="00486659" w:rsidRPr="00486659" w:rsidRDefault="00486659" w:rsidP="00751EAC">
            <w:pPr>
              <w:rPr>
                <w:sz w:val="16"/>
                <w:szCs w:val="16"/>
              </w:rPr>
            </w:pPr>
          </w:p>
        </w:tc>
        <w:tc>
          <w:tcPr>
            <w:tcW w:w="641" w:type="pct"/>
            <w:vMerge/>
            <w:vAlign w:val="center"/>
            <w:hideMark/>
          </w:tcPr>
          <w:p w:rsidR="00486659" w:rsidRPr="00486659" w:rsidRDefault="00486659" w:rsidP="00751EAC">
            <w:pPr>
              <w:rPr>
                <w:sz w:val="16"/>
                <w:szCs w:val="16"/>
              </w:rPr>
            </w:pPr>
          </w:p>
        </w:tc>
        <w:tc>
          <w:tcPr>
            <w:tcW w:w="563" w:type="pct"/>
            <w:vMerge/>
            <w:vAlign w:val="center"/>
            <w:hideMark/>
          </w:tcPr>
          <w:p w:rsidR="00486659" w:rsidRPr="00486659" w:rsidRDefault="00486659" w:rsidP="00751EAC">
            <w:pPr>
              <w:rPr>
                <w:sz w:val="16"/>
                <w:szCs w:val="16"/>
              </w:rPr>
            </w:pPr>
          </w:p>
        </w:tc>
      </w:tr>
      <w:tr w:rsidR="00D6445A" w:rsidRPr="00486659" w:rsidTr="00751EAC">
        <w:trPr>
          <w:trHeight w:val="68"/>
        </w:trPr>
        <w:tc>
          <w:tcPr>
            <w:tcW w:w="2327" w:type="pct"/>
            <w:shd w:val="clear" w:color="auto" w:fill="auto"/>
            <w:noWrap/>
            <w:vAlign w:val="bottom"/>
            <w:hideMark/>
          </w:tcPr>
          <w:p w:rsidR="00486659" w:rsidRPr="00486659" w:rsidRDefault="00486659" w:rsidP="00751EAC">
            <w:pPr>
              <w:jc w:val="center"/>
              <w:rPr>
                <w:sz w:val="16"/>
                <w:szCs w:val="16"/>
              </w:rPr>
            </w:pPr>
            <w:r w:rsidRPr="00486659">
              <w:rPr>
                <w:sz w:val="16"/>
                <w:szCs w:val="16"/>
              </w:rPr>
              <w:t>1</w:t>
            </w:r>
          </w:p>
        </w:tc>
        <w:tc>
          <w:tcPr>
            <w:tcW w:w="251" w:type="pct"/>
            <w:shd w:val="clear" w:color="auto" w:fill="auto"/>
            <w:noWrap/>
            <w:vAlign w:val="bottom"/>
            <w:hideMark/>
          </w:tcPr>
          <w:p w:rsidR="00486659" w:rsidRPr="00486659" w:rsidRDefault="00486659" w:rsidP="00751EAC">
            <w:pPr>
              <w:jc w:val="center"/>
              <w:rPr>
                <w:sz w:val="16"/>
                <w:szCs w:val="16"/>
              </w:rPr>
            </w:pPr>
            <w:r w:rsidRPr="00486659">
              <w:rPr>
                <w:sz w:val="16"/>
                <w:szCs w:val="16"/>
              </w:rPr>
              <w:t>2</w:t>
            </w:r>
          </w:p>
        </w:tc>
        <w:tc>
          <w:tcPr>
            <w:tcW w:w="198" w:type="pct"/>
            <w:shd w:val="clear" w:color="auto" w:fill="auto"/>
            <w:noWrap/>
            <w:vAlign w:val="bottom"/>
            <w:hideMark/>
          </w:tcPr>
          <w:p w:rsidR="00486659" w:rsidRPr="00486659" w:rsidRDefault="00486659" w:rsidP="00751EAC">
            <w:pPr>
              <w:jc w:val="center"/>
              <w:rPr>
                <w:sz w:val="16"/>
                <w:szCs w:val="16"/>
              </w:rPr>
            </w:pPr>
            <w:r w:rsidRPr="00486659">
              <w:rPr>
                <w:sz w:val="16"/>
                <w:szCs w:val="16"/>
              </w:rPr>
              <w:t>3</w:t>
            </w:r>
          </w:p>
        </w:tc>
        <w:tc>
          <w:tcPr>
            <w:tcW w:w="222" w:type="pct"/>
            <w:shd w:val="clear" w:color="auto" w:fill="auto"/>
            <w:noWrap/>
            <w:vAlign w:val="bottom"/>
            <w:hideMark/>
          </w:tcPr>
          <w:p w:rsidR="00486659" w:rsidRPr="00486659" w:rsidRDefault="00486659" w:rsidP="00751EAC">
            <w:pPr>
              <w:jc w:val="center"/>
              <w:rPr>
                <w:sz w:val="16"/>
                <w:szCs w:val="16"/>
              </w:rPr>
            </w:pPr>
            <w:r w:rsidRPr="00486659">
              <w:rPr>
                <w:sz w:val="16"/>
                <w:szCs w:val="16"/>
              </w:rPr>
              <w:t>4</w:t>
            </w:r>
          </w:p>
        </w:tc>
        <w:tc>
          <w:tcPr>
            <w:tcW w:w="557" w:type="pct"/>
            <w:shd w:val="clear" w:color="auto" w:fill="auto"/>
            <w:noWrap/>
            <w:vAlign w:val="bottom"/>
            <w:hideMark/>
          </w:tcPr>
          <w:p w:rsidR="00486659" w:rsidRPr="00486659" w:rsidRDefault="00486659" w:rsidP="00751EAC">
            <w:pPr>
              <w:jc w:val="center"/>
              <w:rPr>
                <w:sz w:val="16"/>
                <w:szCs w:val="16"/>
              </w:rPr>
            </w:pPr>
            <w:r w:rsidRPr="00486659">
              <w:rPr>
                <w:sz w:val="16"/>
                <w:szCs w:val="16"/>
              </w:rPr>
              <w:t>5</w:t>
            </w:r>
          </w:p>
        </w:tc>
        <w:tc>
          <w:tcPr>
            <w:tcW w:w="241" w:type="pct"/>
            <w:shd w:val="clear" w:color="auto" w:fill="auto"/>
            <w:noWrap/>
            <w:vAlign w:val="bottom"/>
            <w:hideMark/>
          </w:tcPr>
          <w:p w:rsidR="00486659" w:rsidRPr="00486659" w:rsidRDefault="00486659" w:rsidP="00751EAC">
            <w:pPr>
              <w:jc w:val="center"/>
              <w:rPr>
                <w:sz w:val="16"/>
                <w:szCs w:val="16"/>
              </w:rPr>
            </w:pPr>
            <w:r w:rsidRPr="00486659">
              <w:rPr>
                <w:sz w:val="16"/>
                <w:szCs w:val="16"/>
              </w:rPr>
              <w:t>6</w:t>
            </w:r>
          </w:p>
        </w:tc>
        <w:tc>
          <w:tcPr>
            <w:tcW w:w="641" w:type="pct"/>
            <w:shd w:val="clear" w:color="auto" w:fill="auto"/>
            <w:noWrap/>
            <w:vAlign w:val="bottom"/>
            <w:hideMark/>
          </w:tcPr>
          <w:p w:rsidR="00486659" w:rsidRPr="00486659" w:rsidRDefault="00486659" w:rsidP="00751EAC">
            <w:pPr>
              <w:jc w:val="center"/>
              <w:rPr>
                <w:sz w:val="16"/>
                <w:szCs w:val="16"/>
              </w:rPr>
            </w:pPr>
            <w:r w:rsidRPr="00486659">
              <w:rPr>
                <w:sz w:val="16"/>
                <w:szCs w:val="16"/>
              </w:rPr>
              <w:t>7</w:t>
            </w:r>
          </w:p>
        </w:tc>
        <w:tc>
          <w:tcPr>
            <w:tcW w:w="563" w:type="pct"/>
            <w:shd w:val="clear" w:color="auto" w:fill="auto"/>
            <w:noWrap/>
            <w:vAlign w:val="bottom"/>
            <w:hideMark/>
          </w:tcPr>
          <w:p w:rsidR="00486659" w:rsidRPr="00486659" w:rsidRDefault="00486659" w:rsidP="00751EAC">
            <w:pPr>
              <w:jc w:val="center"/>
              <w:rPr>
                <w:sz w:val="16"/>
                <w:szCs w:val="16"/>
              </w:rPr>
            </w:pPr>
            <w:r w:rsidRPr="00486659">
              <w:rPr>
                <w:sz w:val="16"/>
                <w:szCs w:val="16"/>
              </w:rPr>
              <w:t>8</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 xml:space="preserve">Администрация городского поселения </w:t>
            </w:r>
            <w:proofErr w:type="gramStart"/>
            <w:r w:rsidRPr="00486659">
              <w:rPr>
                <w:sz w:val="16"/>
                <w:szCs w:val="16"/>
              </w:rPr>
              <w:t>Междуреченский</w:t>
            </w:r>
            <w:proofErr w:type="gramEnd"/>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393 442 976,67</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ОБЩЕГОСУДАРСТВЕННЫЕ ВОПРОСЫ</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39 251 615,83</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Функционирование высшего должностного лица субъекта Российской Федерации и муниципального образования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Глава (высшее должностное лицо) муниципального образования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2 541 714,97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hideMark/>
          </w:tcPr>
          <w:p w:rsidR="00486659" w:rsidRPr="00486659" w:rsidRDefault="00486659" w:rsidP="00751EAC">
            <w:pPr>
              <w:rPr>
                <w:sz w:val="16"/>
                <w:szCs w:val="16"/>
              </w:rPr>
            </w:pPr>
            <w:r w:rsidRPr="00486659">
              <w:rPr>
                <w:sz w:val="16"/>
                <w:szCs w:val="16"/>
              </w:rPr>
              <w:t>Фонд оплаты труда государственных (муниципальных) органов</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121</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1 949 665,50</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hideMark/>
          </w:tcPr>
          <w:p w:rsidR="00486659" w:rsidRPr="00486659" w:rsidRDefault="00486659" w:rsidP="00751EAC">
            <w:pPr>
              <w:rPr>
                <w:sz w:val="16"/>
                <w:szCs w:val="16"/>
              </w:rPr>
            </w:pPr>
            <w:r w:rsidRPr="0048665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6000002030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129</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592 049,47</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11 731 820,95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11 731 820,95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11 731 820,95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2 429 041,60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выплаты персоналу государственных (муниципальных) органов</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120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2 429 041,60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hideMark/>
          </w:tcPr>
          <w:p w:rsidR="00486659" w:rsidRPr="00486659" w:rsidRDefault="00486659" w:rsidP="00751EAC">
            <w:pPr>
              <w:rPr>
                <w:sz w:val="16"/>
                <w:szCs w:val="16"/>
              </w:rPr>
            </w:pPr>
            <w:r w:rsidRPr="00486659">
              <w:rPr>
                <w:sz w:val="16"/>
                <w:szCs w:val="16"/>
              </w:rPr>
              <w:t>Фонд оплаты труда государственных (муниципальных) органов</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121</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1 792 390,85</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hideMark/>
          </w:tcPr>
          <w:p w:rsidR="00486659" w:rsidRPr="00486659" w:rsidRDefault="00486659" w:rsidP="00751EAC">
            <w:pPr>
              <w:rPr>
                <w:sz w:val="16"/>
                <w:szCs w:val="16"/>
              </w:rPr>
            </w:pPr>
            <w:r w:rsidRPr="00486659">
              <w:rPr>
                <w:sz w:val="16"/>
                <w:szCs w:val="16"/>
              </w:rPr>
              <w:t>Иные выплаты персоналу государственных (муниципальных) органов, за исключением фонда оплаты труда</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122</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92 500,00</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hideMark/>
          </w:tcPr>
          <w:p w:rsidR="00486659" w:rsidRPr="00486659" w:rsidRDefault="00486659" w:rsidP="00751EAC">
            <w:pPr>
              <w:rPr>
                <w:sz w:val="16"/>
                <w:szCs w:val="16"/>
              </w:rPr>
            </w:pPr>
            <w:r w:rsidRPr="0048665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129</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544 150,75</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9 302 779,35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9 302 779,35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06</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57 839,94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Резервные фонды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Резервные фонды муниципального образования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Резервные средства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6000007050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870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Другие общегосударственные вопросы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24 870 239,97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24 870 239,97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24 312 739,97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24 312 739,97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24 312 739,97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Прочие мероприятия органов местного самоуправления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557 500,00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бюджетные ассигнования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557 500,00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Уплата налогов, сборов и иных платежей</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850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557 500,00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hideMark/>
          </w:tcPr>
          <w:p w:rsidR="00486659" w:rsidRPr="00486659" w:rsidRDefault="00486659" w:rsidP="00751EAC">
            <w:pPr>
              <w:rPr>
                <w:sz w:val="16"/>
                <w:szCs w:val="16"/>
              </w:rPr>
            </w:pPr>
            <w:r w:rsidRPr="00486659">
              <w:rPr>
                <w:sz w:val="16"/>
                <w:szCs w:val="16"/>
              </w:rPr>
              <w:t>Уплата иных платежей</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13</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853</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557 500,00</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НАЦИОНАЛЬНАЯ БЕЗОПАСНОСТЬ И ПРАВООХРАНИТЕЛЬНАЯ ДЕЯТЕЛЬНОСТЬ</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22 187,50</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Другие вопросы в области национальной безопасности и правоохранительной деятельности</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22 187,50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22 187,50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17 750,00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Создание условий для деятельности народных дружин за счет средств бюджета муниципального образования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4 437,50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НАЦИОНАЛЬНАЯ ЭКОНОМИКА</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205 081 342,67</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Общеэкономические вопросы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8 008 127,11</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8 008 127,11</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реализацию мероприятий по содействию трудоустройства граждан</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5 724 584,33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Реализация мероприятий по содействию трудоустройству граждан</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6000085060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2 283 542,78</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Транспорт</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Отдельные мероприятия в области автомобильного транспорта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6000003030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17 832 840,00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Дорожное хозяйство (дорожные фонды)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178 310 450,59</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178 310 450,59</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внутрипоселковых дорог и искусственных сооружений на них</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6000004190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43 245 074,23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ремонт внутрипоселковых дорог</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6000004390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990 192,28</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капитальный ремонт, ремонт автомобильных дорог и искусственных сооружений на них</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10 746 491,25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содержание автомобильных дорог и искусственных сооружений на них</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6000079192</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26 787 900,33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600009Д040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91 713 200,00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09</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60000SД040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4 827 592,50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Связь и информатика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Прочие мероприятия органов местного самоуправления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114 980,00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Другие вопросы в области национальной экономики</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функций органов местного самоуправления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04</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814 944,97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ЖИЛИЩНО-КОММУНАЛЬНОЕ ХОЗЯЙСТВО</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133 644 408,53</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Жилищное хозяйство</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1 549 233,68</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1 549 233,68</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Капитальный ремонт муниципального жилищного фонда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1 078 392,35</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 xml:space="preserve">Закупка товаров, работ и услуг для обеспечения </w:t>
            </w:r>
            <w:r w:rsidRPr="00486659">
              <w:rPr>
                <w:sz w:val="16"/>
                <w:szCs w:val="16"/>
              </w:rPr>
              <w:lastRenderedPageBreak/>
              <w:t>государственных (муниципальных) нужд</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lastRenderedPageBreak/>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Иные закупки товаров, работ и услуг для обеспечения государственных (муниципальных) нужд</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255 657,36</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hideMark/>
          </w:tcPr>
          <w:p w:rsidR="00486659" w:rsidRPr="00486659" w:rsidRDefault="00486659" w:rsidP="00751EAC">
            <w:pPr>
              <w:rPr>
                <w:sz w:val="16"/>
                <w:szCs w:val="16"/>
              </w:rPr>
            </w:pPr>
            <w:r w:rsidRPr="00486659">
              <w:rPr>
                <w:sz w:val="16"/>
                <w:szCs w:val="16"/>
              </w:rPr>
              <w:t>Прочая закупка товаров, работ и услуг</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244</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255 657,36</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822 734,99</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822 734,99</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6000009020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470 841,33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Коммунальное хозяйство</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71 314 258,42</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71 314 258,42</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по бытовому обслуживанию</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6000003510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1 437 263,79</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в области жилищно-коммунального хозяйства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6000070010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48 512 594,63</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21 364 400,00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21 364 400,00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6000085150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21 364 400,00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Благоустройство</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56 496 092,72</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56 496 092,72</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уличное освещение</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6000006100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20 445 463,40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деятельности по сбору и транспортированию твердых коммунальных отходов</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6000006200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5 181 902,10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озеленение</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6000006300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80 000,00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организацию и содержание мест захоронения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6000006400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362 843,37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прочие мероприятия по благоустройству поселения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6 166 534,44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600 000,00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240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600 000,00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hideMark/>
          </w:tcPr>
          <w:p w:rsidR="00486659" w:rsidRPr="00486659" w:rsidRDefault="00486659" w:rsidP="00751EAC">
            <w:pPr>
              <w:rPr>
                <w:sz w:val="16"/>
                <w:szCs w:val="16"/>
              </w:rPr>
            </w:pPr>
            <w:r w:rsidRPr="00486659">
              <w:rPr>
                <w:sz w:val="16"/>
                <w:szCs w:val="16"/>
              </w:rPr>
              <w:t>Прочая закупка товаров, работ и услуг</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244</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600 000,00</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5 566 534,44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6000006500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5 566 534,44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Реализация инициативных проектов, отобранных по результатам конкурса (инициативный проект "Карта Приключений")</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6000082751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10 000 000,00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60000S2751</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4 767 682,74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Региональный проект "Формирование комфортной городской среды"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9 491 666,67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Реализация программ формирования современной городской среды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600И455550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9 466 666,67</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по благоустройству общественных и дворовых территорий поселений</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03</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600И475550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25 000,00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Другие вопросы в области жилищно-коммунального хозяйства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lastRenderedPageBreak/>
              <w:t>Расходы на обеспечение функций органов местного самоуправления</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05</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6000002040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4 284 823,71</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ОБРАЗОВАНИЕ</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280 000,00</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Молодежная политика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 xml:space="preserve">Реализация мероприятий по работе с детьми  и молодежью </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07</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6000070280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280 000,00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КУЛЬТУРА, КИНЕМАТОГРАФИЯ</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14 484 522,14</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Культура</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14 484 522,14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14 484 522,14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14 289 522,14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14 289 522,14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14 289 522,14</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Реализация прочих расходов в сфере культуры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08</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6000070050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195 000,00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СОЦИАЛЬНАЯ ПОЛИТИКА</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588 000,00</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Пенсионное обеспечение</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Мероприятия на пенсионное обеспечение отдельных категорий граждан</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10</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01</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6000070220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588 000,00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vAlign w:val="bottom"/>
            <w:hideMark/>
          </w:tcPr>
          <w:p w:rsidR="00486659" w:rsidRPr="00486659" w:rsidRDefault="00486659" w:rsidP="00751EAC">
            <w:pPr>
              <w:rPr>
                <w:sz w:val="16"/>
                <w:szCs w:val="16"/>
              </w:rPr>
            </w:pPr>
            <w:r w:rsidRPr="00486659">
              <w:rPr>
                <w:sz w:val="16"/>
                <w:szCs w:val="16"/>
              </w:rPr>
              <w:t>ФИЗИЧЕСКАЯ КУЛЬТУРА И СПОРТ</w:t>
            </w:r>
          </w:p>
        </w:tc>
        <w:tc>
          <w:tcPr>
            <w:tcW w:w="251" w:type="pct"/>
            <w:shd w:val="clear" w:color="auto" w:fill="auto"/>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90 900,00</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Массовый спорт</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Непрограммные расходы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6000000000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Расходы на обеспечение переданных полномочий</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500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000000" w:fill="FFFFFF"/>
            <w:vAlign w:val="bottom"/>
            <w:hideMark/>
          </w:tcPr>
          <w:p w:rsidR="00486659" w:rsidRPr="00486659" w:rsidRDefault="00486659" w:rsidP="00751EAC">
            <w:pPr>
              <w:rPr>
                <w:sz w:val="16"/>
                <w:szCs w:val="16"/>
              </w:rPr>
            </w:pPr>
            <w:r w:rsidRPr="00486659">
              <w:rPr>
                <w:sz w:val="16"/>
                <w:szCs w:val="16"/>
              </w:rPr>
              <w:t>Иные межбюджетные трансферты</w:t>
            </w:r>
          </w:p>
        </w:tc>
        <w:tc>
          <w:tcPr>
            <w:tcW w:w="25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650</w:t>
            </w:r>
          </w:p>
        </w:tc>
        <w:tc>
          <w:tcPr>
            <w:tcW w:w="198" w:type="pct"/>
            <w:shd w:val="clear" w:color="000000" w:fill="FFFFFF"/>
            <w:noWrap/>
            <w:vAlign w:val="bottom"/>
            <w:hideMark/>
          </w:tcPr>
          <w:p w:rsidR="00486659" w:rsidRPr="00486659" w:rsidRDefault="00486659" w:rsidP="00751EAC">
            <w:pPr>
              <w:jc w:val="right"/>
              <w:rPr>
                <w:sz w:val="16"/>
                <w:szCs w:val="16"/>
              </w:rPr>
            </w:pPr>
            <w:r w:rsidRPr="00486659">
              <w:rPr>
                <w:sz w:val="16"/>
                <w:szCs w:val="16"/>
              </w:rPr>
              <w:t>11</w:t>
            </w:r>
          </w:p>
        </w:tc>
        <w:tc>
          <w:tcPr>
            <w:tcW w:w="222"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02</w:t>
            </w:r>
          </w:p>
        </w:tc>
        <w:tc>
          <w:tcPr>
            <w:tcW w:w="557" w:type="pct"/>
            <w:shd w:val="clear" w:color="000000" w:fill="FFFFFF"/>
            <w:noWrap/>
            <w:vAlign w:val="bottom"/>
            <w:hideMark/>
          </w:tcPr>
          <w:p w:rsidR="00486659" w:rsidRPr="00486659" w:rsidRDefault="00486659" w:rsidP="00751EAC">
            <w:pPr>
              <w:rPr>
                <w:sz w:val="16"/>
                <w:szCs w:val="16"/>
              </w:rPr>
            </w:pPr>
            <w:r w:rsidRPr="00486659">
              <w:rPr>
                <w:sz w:val="16"/>
                <w:szCs w:val="16"/>
              </w:rPr>
              <w:t>6000000540</w:t>
            </w:r>
          </w:p>
        </w:tc>
        <w:tc>
          <w:tcPr>
            <w:tcW w:w="241" w:type="pct"/>
            <w:shd w:val="clear" w:color="000000" w:fill="FFFFFF"/>
            <w:noWrap/>
            <w:vAlign w:val="bottom"/>
            <w:hideMark/>
          </w:tcPr>
          <w:p w:rsidR="00486659" w:rsidRPr="00486659" w:rsidRDefault="00486659" w:rsidP="00751EAC">
            <w:pPr>
              <w:rPr>
                <w:sz w:val="16"/>
                <w:szCs w:val="16"/>
              </w:rPr>
            </w:pPr>
            <w:r w:rsidRPr="00486659">
              <w:rPr>
                <w:sz w:val="16"/>
                <w:szCs w:val="16"/>
              </w:rPr>
              <w:t>540</w:t>
            </w:r>
          </w:p>
        </w:tc>
        <w:tc>
          <w:tcPr>
            <w:tcW w:w="641" w:type="pct"/>
            <w:shd w:val="clear" w:color="000000" w:fill="FFFFFF"/>
            <w:noWrap/>
            <w:vAlign w:val="bottom"/>
            <w:hideMark/>
          </w:tcPr>
          <w:p w:rsidR="00486659" w:rsidRPr="00486659" w:rsidRDefault="00486659" w:rsidP="00751EAC">
            <w:pPr>
              <w:jc w:val="right"/>
              <w:rPr>
                <w:sz w:val="16"/>
                <w:szCs w:val="16"/>
              </w:rPr>
            </w:pPr>
            <w:r w:rsidRPr="00486659">
              <w:rPr>
                <w:sz w:val="16"/>
                <w:szCs w:val="16"/>
              </w:rPr>
              <w:t>90 900,00</w:t>
            </w:r>
          </w:p>
        </w:tc>
        <w:tc>
          <w:tcPr>
            <w:tcW w:w="563" w:type="pct"/>
            <w:shd w:val="clear" w:color="000000" w:fill="FFFFFF"/>
            <w:noWrap/>
            <w:vAlign w:val="bottom"/>
            <w:hideMark/>
          </w:tcPr>
          <w:p w:rsidR="00486659" w:rsidRPr="00486659" w:rsidRDefault="00486659" w:rsidP="00751EAC">
            <w:pPr>
              <w:jc w:val="right"/>
              <w:rPr>
                <w:sz w:val="16"/>
                <w:szCs w:val="16"/>
              </w:rPr>
            </w:pPr>
            <w:r w:rsidRPr="00486659">
              <w:rPr>
                <w:sz w:val="16"/>
                <w:szCs w:val="16"/>
              </w:rPr>
              <w:t>0,00</w:t>
            </w:r>
          </w:p>
        </w:tc>
      </w:tr>
      <w:tr w:rsidR="00D6445A" w:rsidRPr="00486659" w:rsidTr="00751EAC">
        <w:trPr>
          <w:trHeight w:val="68"/>
        </w:trPr>
        <w:tc>
          <w:tcPr>
            <w:tcW w:w="2327" w:type="pct"/>
            <w:shd w:val="clear" w:color="auto" w:fill="auto"/>
            <w:noWrap/>
            <w:vAlign w:val="bottom"/>
            <w:hideMark/>
          </w:tcPr>
          <w:p w:rsidR="00486659" w:rsidRPr="00486659" w:rsidRDefault="00486659" w:rsidP="00751EAC">
            <w:pPr>
              <w:rPr>
                <w:sz w:val="16"/>
                <w:szCs w:val="16"/>
              </w:rPr>
            </w:pPr>
            <w:r w:rsidRPr="00486659">
              <w:rPr>
                <w:sz w:val="16"/>
                <w:szCs w:val="16"/>
              </w:rPr>
              <w:t>Итого:</w:t>
            </w:r>
          </w:p>
        </w:tc>
        <w:tc>
          <w:tcPr>
            <w:tcW w:w="25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198"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22"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557"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241" w:type="pct"/>
            <w:shd w:val="clear" w:color="auto" w:fill="auto"/>
            <w:noWrap/>
            <w:vAlign w:val="bottom"/>
            <w:hideMark/>
          </w:tcPr>
          <w:p w:rsidR="00486659" w:rsidRPr="00486659" w:rsidRDefault="00486659" w:rsidP="00751EAC">
            <w:pPr>
              <w:rPr>
                <w:sz w:val="16"/>
                <w:szCs w:val="16"/>
              </w:rPr>
            </w:pPr>
            <w:r w:rsidRPr="00486659">
              <w:rPr>
                <w:sz w:val="16"/>
                <w:szCs w:val="16"/>
              </w:rPr>
              <w:t> </w:t>
            </w:r>
          </w:p>
        </w:tc>
        <w:tc>
          <w:tcPr>
            <w:tcW w:w="641" w:type="pct"/>
            <w:shd w:val="clear" w:color="auto" w:fill="auto"/>
            <w:noWrap/>
            <w:vAlign w:val="bottom"/>
            <w:hideMark/>
          </w:tcPr>
          <w:p w:rsidR="00486659" w:rsidRPr="00486659" w:rsidRDefault="00486659" w:rsidP="00751EAC">
            <w:pPr>
              <w:jc w:val="right"/>
              <w:rPr>
                <w:sz w:val="16"/>
                <w:szCs w:val="16"/>
              </w:rPr>
            </w:pPr>
            <w:r w:rsidRPr="00486659">
              <w:rPr>
                <w:sz w:val="16"/>
                <w:szCs w:val="16"/>
              </w:rPr>
              <w:t>393 442 976,67</w:t>
            </w:r>
          </w:p>
        </w:tc>
        <w:tc>
          <w:tcPr>
            <w:tcW w:w="563" w:type="pct"/>
            <w:shd w:val="clear" w:color="auto" w:fill="auto"/>
            <w:noWrap/>
            <w:vAlign w:val="bottom"/>
            <w:hideMark/>
          </w:tcPr>
          <w:p w:rsidR="00486659" w:rsidRPr="00486659" w:rsidRDefault="00486659" w:rsidP="00751EAC">
            <w:pPr>
              <w:jc w:val="right"/>
              <w:rPr>
                <w:sz w:val="16"/>
                <w:szCs w:val="16"/>
              </w:rPr>
            </w:pPr>
            <w:r w:rsidRPr="00486659">
              <w:rPr>
                <w:sz w:val="16"/>
                <w:szCs w:val="16"/>
              </w:rPr>
              <w:t>0,00</w:t>
            </w:r>
          </w:p>
        </w:tc>
      </w:tr>
    </w:tbl>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486659" w:rsidRPr="00486659" w:rsidRDefault="00486659" w:rsidP="00486659">
      <w:pPr>
        <w:contextualSpacing/>
        <w:rPr>
          <w:sz w:val="28"/>
          <w:szCs w:val="28"/>
        </w:rPr>
      </w:pPr>
    </w:p>
    <w:p w:rsidR="00EB7245" w:rsidRDefault="00EB7245" w:rsidP="00486659">
      <w:pPr>
        <w:contextualSpacing/>
        <w:rPr>
          <w:sz w:val="28"/>
          <w:szCs w:val="28"/>
        </w:rPr>
        <w:sectPr w:rsidR="00EB7245" w:rsidSect="00C74A82">
          <w:pgSz w:w="11906" w:h="16838"/>
          <w:pgMar w:top="1134" w:right="850" w:bottom="1134" w:left="1701" w:header="709" w:footer="709" w:gutter="0"/>
          <w:cols w:space="708"/>
          <w:docGrid w:linePitch="360"/>
        </w:sectPr>
      </w:pPr>
    </w:p>
    <w:p w:rsidR="00EB7245" w:rsidRPr="00EB7245" w:rsidRDefault="00EB7245" w:rsidP="001218F5">
      <w:pPr>
        <w:ind w:left="5245"/>
      </w:pPr>
      <w:r w:rsidRPr="00EB7245">
        <w:lastRenderedPageBreak/>
        <w:t xml:space="preserve">Приложение 9 </w:t>
      </w:r>
    </w:p>
    <w:p w:rsidR="00EB7245" w:rsidRPr="00EB7245" w:rsidRDefault="00EB7245" w:rsidP="001218F5">
      <w:pPr>
        <w:ind w:left="5245"/>
      </w:pPr>
      <w:r w:rsidRPr="00EB7245">
        <w:t xml:space="preserve">к решению Совета депутатов   </w:t>
      </w:r>
    </w:p>
    <w:p w:rsidR="00EB7245" w:rsidRPr="00EB7245" w:rsidRDefault="00EB7245" w:rsidP="001218F5">
      <w:pPr>
        <w:ind w:left="5245"/>
        <w:jc w:val="center"/>
      </w:pPr>
      <w:r>
        <w:t xml:space="preserve">городского поселения </w:t>
      </w:r>
      <w:proofErr w:type="gramStart"/>
      <w:r w:rsidRPr="00EB7245">
        <w:t>Междуреченский</w:t>
      </w:r>
      <w:proofErr w:type="gramEnd"/>
      <w:r w:rsidRPr="00EB7245">
        <w:t xml:space="preserve">  </w:t>
      </w:r>
    </w:p>
    <w:p w:rsidR="00DD6807" w:rsidRPr="00EB7245" w:rsidRDefault="00EB7245" w:rsidP="001218F5">
      <w:pPr>
        <w:ind w:left="5245"/>
      </w:pPr>
      <w:r>
        <w:t>от 28.11.2025 года № 126</w:t>
      </w:r>
    </w:p>
    <w:p w:rsidR="00EB7245" w:rsidRPr="00EB7245" w:rsidRDefault="00EB7245" w:rsidP="00EB7245">
      <w:pPr>
        <w:spacing w:line="276" w:lineRule="auto"/>
      </w:pPr>
    </w:p>
    <w:p w:rsidR="00EB7245" w:rsidRPr="00EB7245" w:rsidRDefault="00EB7245" w:rsidP="00EB7245">
      <w:pPr>
        <w:spacing w:line="276" w:lineRule="auto"/>
        <w:jc w:val="center"/>
        <w:rPr>
          <w:b/>
        </w:rPr>
      </w:pPr>
      <w:r w:rsidRPr="00EB7245">
        <w:rPr>
          <w:b/>
        </w:rPr>
        <w:t xml:space="preserve">Ведомственная структура расходов бюджета городского поселения </w:t>
      </w:r>
      <w:proofErr w:type="gramStart"/>
      <w:r w:rsidRPr="00EB7245">
        <w:rPr>
          <w:b/>
        </w:rPr>
        <w:t>Междуреченский</w:t>
      </w:r>
      <w:proofErr w:type="gramEnd"/>
    </w:p>
    <w:p w:rsidR="00EB7245" w:rsidRDefault="00EB7245" w:rsidP="00EB7245">
      <w:pPr>
        <w:spacing w:line="276" w:lineRule="auto"/>
        <w:jc w:val="center"/>
        <w:rPr>
          <w:b/>
        </w:rPr>
      </w:pPr>
      <w:r w:rsidRPr="00EB7245">
        <w:rPr>
          <w:b/>
        </w:rPr>
        <w:t>на плановый период 2026 и 2027 годов</w:t>
      </w:r>
    </w:p>
    <w:p w:rsidR="00EB7245" w:rsidRPr="00486659" w:rsidRDefault="00EB7245" w:rsidP="00EB7245">
      <w:pPr>
        <w:spacing w:line="276" w:lineRule="auto"/>
        <w:jc w:val="center"/>
        <w:rPr>
          <w:b/>
          <w:lang w:val="en-US"/>
        </w:rPr>
      </w:pPr>
    </w:p>
    <w:tbl>
      <w:tblPr>
        <w:tblW w:w="495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574"/>
        <w:gridCol w:w="563"/>
        <w:gridCol w:w="411"/>
        <w:gridCol w:w="1016"/>
        <w:gridCol w:w="545"/>
        <w:gridCol w:w="1264"/>
        <w:gridCol w:w="738"/>
        <w:gridCol w:w="1260"/>
        <w:gridCol w:w="991"/>
      </w:tblGrid>
      <w:tr w:rsidR="000A7E1D" w:rsidRPr="00486659" w:rsidTr="00751EAC">
        <w:trPr>
          <w:trHeight w:val="68"/>
        </w:trPr>
        <w:tc>
          <w:tcPr>
            <w:tcW w:w="1121"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302"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296"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216"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535"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287"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666"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389"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664" w:type="pct"/>
            <w:tcBorders>
              <w:top w:val="nil"/>
              <w:left w:val="nil"/>
              <w:bottom w:val="single" w:sz="4" w:space="0" w:color="auto"/>
              <w:right w:val="nil"/>
            </w:tcBorders>
            <w:shd w:val="clear" w:color="auto" w:fill="auto"/>
            <w:noWrap/>
            <w:vAlign w:val="bottom"/>
            <w:hideMark/>
          </w:tcPr>
          <w:p w:rsidR="00745AEB" w:rsidRPr="00486659" w:rsidRDefault="00745AEB" w:rsidP="00751EAC">
            <w:pPr>
              <w:rPr>
                <w:sz w:val="16"/>
                <w:szCs w:val="16"/>
              </w:rPr>
            </w:pPr>
          </w:p>
        </w:tc>
        <w:tc>
          <w:tcPr>
            <w:tcW w:w="522" w:type="pct"/>
            <w:tcBorders>
              <w:top w:val="nil"/>
              <w:left w:val="nil"/>
              <w:bottom w:val="single" w:sz="4" w:space="0" w:color="auto"/>
              <w:right w:val="nil"/>
            </w:tcBorders>
            <w:shd w:val="clear" w:color="auto" w:fill="auto"/>
            <w:noWrap/>
            <w:vAlign w:val="bottom"/>
            <w:hideMark/>
          </w:tcPr>
          <w:p w:rsidR="00745AEB" w:rsidRPr="00486659" w:rsidRDefault="00C53A85" w:rsidP="00751EAC">
            <w:pPr>
              <w:rPr>
                <w:sz w:val="16"/>
                <w:szCs w:val="16"/>
              </w:rPr>
            </w:pPr>
            <w:r>
              <w:rPr>
                <w:sz w:val="16"/>
                <w:szCs w:val="16"/>
              </w:rPr>
              <w:t xml:space="preserve">(в </w:t>
            </w:r>
            <w:r w:rsidR="00745AEB" w:rsidRPr="00486659">
              <w:rPr>
                <w:sz w:val="16"/>
                <w:szCs w:val="16"/>
              </w:rPr>
              <w:t>рублях)</w:t>
            </w:r>
          </w:p>
        </w:tc>
      </w:tr>
      <w:tr w:rsidR="000A7E1D" w:rsidRPr="00486659" w:rsidTr="00751EAC">
        <w:trPr>
          <w:trHeight w:val="68"/>
        </w:trPr>
        <w:tc>
          <w:tcPr>
            <w:tcW w:w="1121" w:type="pct"/>
            <w:tcBorders>
              <w:top w:val="single" w:sz="4" w:space="0" w:color="auto"/>
            </w:tcBorders>
            <w:shd w:val="clear" w:color="auto" w:fill="auto"/>
            <w:noWrap/>
            <w:vAlign w:val="bottom"/>
            <w:hideMark/>
          </w:tcPr>
          <w:p w:rsidR="00745AEB" w:rsidRPr="00486659" w:rsidRDefault="00745AEB" w:rsidP="00751EAC">
            <w:pPr>
              <w:rPr>
                <w:sz w:val="16"/>
                <w:szCs w:val="16"/>
              </w:rPr>
            </w:pPr>
            <w:r w:rsidRPr="00486659">
              <w:rPr>
                <w:sz w:val="16"/>
                <w:szCs w:val="16"/>
              </w:rPr>
              <w:t> </w:t>
            </w:r>
          </w:p>
          <w:p w:rsidR="00745AEB" w:rsidRPr="00486659" w:rsidRDefault="00745AEB" w:rsidP="00751EAC">
            <w:pPr>
              <w:jc w:val="center"/>
              <w:rPr>
                <w:sz w:val="16"/>
                <w:szCs w:val="16"/>
              </w:rPr>
            </w:pPr>
            <w:r w:rsidRPr="00486659">
              <w:rPr>
                <w:sz w:val="16"/>
                <w:szCs w:val="16"/>
              </w:rPr>
              <w:t>Наименование</w:t>
            </w:r>
          </w:p>
          <w:p w:rsidR="00745AEB" w:rsidRPr="00486659" w:rsidRDefault="00745AEB" w:rsidP="00751EAC">
            <w:pPr>
              <w:rPr>
                <w:sz w:val="16"/>
                <w:szCs w:val="16"/>
              </w:rPr>
            </w:pPr>
            <w:r w:rsidRPr="00486659">
              <w:rPr>
                <w:sz w:val="16"/>
                <w:szCs w:val="16"/>
              </w:rPr>
              <w:t> </w:t>
            </w:r>
          </w:p>
        </w:tc>
        <w:tc>
          <w:tcPr>
            <w:tcW w:w="302" w:type="pct"/>
            <w:tcBorders>
              <w:top w:val="single" w:sz="4" w:space="0" w:color="auto"/>
            </w:tcBorders>
            <w:shd w:val="clear" w:color="auto" w:fill="auto"/>
            <w:noWrap/>
            <w:vAlign w:val="bottom"/>
            <w:hideMark/>
          </w:tcPr>
          <w:p w:rsidR="00745AEB" w:rsidRPr="00486659" w:rsidRDefault="00745AEB" w:rsidP="00751EAC">
            <w:pPr>
              <w:rPr>
                <w:sz w:val="16"/>
                <w:szCs w:val="16"/>
              </w:rPr>
            </w:pPr>
            <w:r w:rsidRPr="00486659">
              <w:rPr>
                <w:sz w:val="16"/>
                <w:szCs w:val="16"/>
              </w:rPr>
              <w:t> </w:t>
            </w:r>
          </w:p>
          <w:p w:rsidR="00745AEB" w:rsidRPr="00486659" w:rsidRDefault="00745AEB" w:rsidP="00751EAC">
            <w:pPr>
              <w:jc w:val="center"/>
              <w:rPr>
                <w:sz w:val="16"/>
                <w:szCs w:val="16"/>
              </w:rPr>
            </w:pPr>
            <w:r w:rsidRPr="00486659">
              <w:rPr>
                <w:sz w:val="16"/>
                <w:szCs w:val="16"/>
              </w:rPr>
              <w:t>Код главы</w:t>
            </w:r>
          </w:p>
          <w:p w:rsidR="00745AEB" w:rsidRPr="00486659" w:rsidRDefault="00745AEB" w:rsidP="00751EAC">
            <w:pPr>
              <w:rPr>
                <w:sz w:val="16"/>
                <w:szCs w:val="16"/>
              </w:rPr>
            </w:pPr>
            <w:r w:rsidRPr="00486659">
              <w:rPr>
                <w:sz w:val="16"/>
                <w:szCs w:val="16"/>
              </w:rPr>
              <w:t> </w:t>
            </w:r>
          </w:p>
        </w:tc>
        <w:tc>
          <w:tcPr>
            <w:tcW w:w="296" w:type="pct"/>
            <w:tcBorders>
              <w:top w:val="single" w:sz="4" w:space="0" w:color="auto"/>
            </w:tcBorders>
            <w:shd w:val="clear" w:color="auto" w:fill="auto"/>
            <w:vAlign w:val="center"/>
            <w:hideMark/>
          </w:tcPr>
          <w:p w:rsidR="00745AEB" w:rsidRPr="00486659" w:rsidRDefault="00745AEB" w:rsidP="00751EAC">
            <w:pPr>
              <w:jc w:val="center"/>
              <w:rPr>
                <w:sz w:val="16"/>
                <w:szCs w:val="16"/>
              </w:rPr>
            </w:pPr>
            <w:proofErr w:type="spellStart"/>
            <w:r w:rsidRPr="00486659">
              <w:rPr>
                <w:sz w:val="16"/>
                <w:szCs w:val="16"/>
              </w:rPr>
              <w:t>Рз</w:t>
            </w:r>
            <w:proofErr w:type="spellEnd"/>
          </w:p>
        </w:tc>
        <w:tc>
          <w:tcPr>
            <w:tcW w:w="216" w:type="pct"/>
            <w:tcBorders>
              <w:top w:val="single" w:sz="4" w:space="0" w:color="auto"/>
            </w:tcBorders>
            <w:shd w:val="clear" w:color="auto" w:fill="auto"/>
            <w:vAlign w:val="center"/>
            <w:hideMark/>
          </w:tcPr>
          <w:p w:rsidR="00745AEB" w:rsidRPr="00486659" w:rsidRDefault="00745AEB" w:rsidP="00751EAC">
            <w:pPr>
              <w:jc w:val="center"/>
              <w:rPr>
                <w:sz w:val="16"/>
                <w:szCs w:val="16"/>
              </w:rPr>
            </w:pPr>
            <w:proofErr w:type="gramStart"/>
            <w:r w:rsidRPr="00486659">
              <w:rPr>
                <w:sz w:val="16"/>
                <w:szCs w:val="16"/>
              </w:rPr>
              <w:t>ПР</w:t>
            </w:r>
            <w:proofErr w:type="gramEnd"/>
          </w:p>
        </w:tc>
        <w:tc>
          <w:tcPr>
            <w:tcW w:w="535" w:type="pct"/>
            <w:tcBorders>
              <w:top w:val="single" w:sz="4" w:space="0" w:color="auto"/>
            </w:tcBorders>
            <w:shd w:val="clear" w:color="auto" w:fill="auto"/>
            <w:vAlign w:val="center"/>
            <w:hideMark/>
          </w:tcPr>
          <w:p w:rsidR="00745AEB" w:rsidRPr="00486659" w:rsidRDefault="00745AEB" w:rsidP="00751EAC">
            <w:pPr>
              <w:jc w:val="center"/>
              <w:rPr>
                <w:sz w:val="16"/>
                <w:szCs w:val="16"/>
              </w:rPr>
            </w:pPr>
            <w:r w:rsidRPr="00486659">
              <w:rPr>
                <w:sz w:val="16"/>
                <w:szCs w:val="16"/>
              </w:rPr>
              <w:t>ЦСР</w:t>
            </w:r>
          </w:p>
        </w:tc>
        <w:tc>
          <w:tcPr>
            <w:tcW w:w="287" w:type="pct"/>
            <w:tcBorders>
              <w:top w:val="single" w:sz="4" w:space="0" w:color="auto"/>
            </w:tcBorders>
            <w:shd w:val="clear" w:color="auto" w:fill="auto"/>
            <w:vAlign w:val="center"/>
            <w:hideMark/>
          </w:tcPr>
          <w:p w:rsidR="00745AEB" w:rsidRPr="00486659" w:rsidRDefault="00745AEB" w:rsidP="00751EAC">
            <w:pPr>
              <w:jc w:val="center"/>
              <w:rPr>
                <w:sz w:val="16"/>
                <w:szCs w:val="16"/>
              </w:rPr>
            </w:pPr>
            <w:r w:rsidRPr="00486659">
              <w:rPr>
                <w:sz w:val="16"/>
                <w:szCs w:val="16"/>
              </w:rPr>
              <w:t>ВР</w:t>
            </w:r>
          </w:p>
        </w:tc>
        <w:tc>
          <w:tcPr>
            <w:tcW w:w="666" w:type="pct"/>
            <w:tcBorders>
              <w:top w:val="single" w:sz="4" w:space="0" w:color="auto"/>
            </w:tcBorders>
            <w:shd w:val="clear" w:color="auto" w:fill="auto"/>
            <w:vAlign w:val="center"/>
            <w:hideMark/>
          </w:tcPr>
          <w:p w:rsidR="00745AEB" w:rsidRPr="00486659" w:rsidRDefault="00745AEB" w:rsidP="00751EAC">
            <w:pPr>
              <w:jc w:val="center"/>
              <w:rPr>
                <w:sz w:val="16"/>
                <w:szCs w:val="16"/>
              </w:rPr>
            </w:pPr>
            <w:r w:rsidRPr="00486659">
              <w:rPr>
                <w:sz w:val="16"/>
                <w:szCs w:val="16"/>
              </w:rPr>
              <w:t>Сумма на 2026 год</w:t>
            </w:r>
          </w:p>
        </w:tc>
        <w:tc>
          <w:tcPr>
            <w:tcW w:w="389" w:type="pct"/>
            <w:tcBorders>
              <w:top w:val="single" w:sz="4" w:space="0" w:color="auto"/>
            </w:tcBorders>
            <w:shd w:val="clear" w:color="auto" w:fill="auto"/>
            <w:vAlign w:val="center"/>
            <w:hideMark/>
          </w:tcPr>
          <w:p w:rsidR="00745AEB" w:rsidRPr="00486659" w:rsidRDefault="00745AEB" w:rsidP="00751EAC">
            <w:pPr>
              <w:jc w:val="center"/>
              <w:rPr>
                <w:sz w:val="16"/>
                <w:szCs w:val="16"/>
              </w:rPr>
            </w:pPr>
            <w:r w:rsidRPr="00486659">
              <w:rPr>
                <w:sz w:val="16"/>
                <w:szCs w:val="16"/>
              </w:rPr>
              <w:t>В том числе за счет субвенций</w:t>
            </w:r>
          </w:p>
        </w:tc>
        <w:tc>
          <w:tcPr>
            <w:tcW w:w="664" w:type="pct"/>
            <w:tcBorders>
              <w:top w:val="single" w:sz="4" w:space="0" w:color="auto"/>
            </w:tcBorders>
            <w:shd w:val="clear" w:color="auto" w:fill="auto"/>
            <w:vAlign w:val="center"/>
            <w:hideMark/>
          </w:tcPr>
          <w:p w:rsidR="00745AEB" w:rsidRPr="00486659" w:rsidRDefault="00745AEB" w:rsidP="00751EAC">
            <w:pPr>
              <w:jc w:val="center"/>
              <w:rPr>
                <w:sz w:val="16"/>
                <w:szCs w:val="16"/>
              </w:rPr>
            </w:pPr>
            <w:r w:rsidRPr="00486659">
              <w:rPr>
                <w:sz w:val="16"/>
                <w:szCs w:val="16"/>
              </w:rPr>
              <w:t>Сумма на 2027 год</w:t>
            </w:r>
          </w:p>
        </w:tc>
        <w:tc>
          <w:tcPr>
            <w:tcW w:w="522" w:type="pct"/>
            <w:tcBorders>
              <w:top w:val="single" w:sz="4" w:space="0" w:color="auto"/>
            </w:tcBorders>
            <w:shd w:val="clear" w:color="auto" w:fill="auto"/>
            <w:vAlign w:val="center"/>
            <w:hideMark/>
          </w:tcPr>
          <w:p w:rsidR="00745AEB" w:rsidRPr="00486659" w:rsidRDefault="00745AEB" w:rsidP="00751EAC">
            <w:pPr>
              <w:jc w:val="center"/>
              <w:rPr>
                <w:sz w:val="16"/>
                <w:szCs w:val="16"/>
              </w:rPr>
            </w:pPr>
            <w:r w:rsidRPr="00486659">
              <w:rPr>
                <w:sz w:val="16"/>
                <w:szCs w:val="16"/>
              </w:rPr>
              <w:t>В том числе за счет субвенций</w:t>
            </w:r>
          </w:p>
        </w:tc>
      </w:tr>
      <w:tr w:rsidR="000A7E1D" w:rsidRPr="00486659" w:rsidTr="00751EAC">
        <w:trPr>
          <w:trHeight w:val="68"/>
        </w:trPr>
        <w:tc>
          <w:tcPr>
            <w:tcW w:w="1121" w:type="pct"/>
            <w:shd w:val="clear" w:color="auto" w:fill="auto"/>
            <w:noWrap/>
            <w:vAlign w:val="bottom"/>
            <w:hideMark/>
          </w:tcPr>
          <w:p w:rsidR="00745AEB" w:rsidRPr="00486659" w:rsidRDefault="00745AEB" w:rsidP="00751EAC">
            <w:pPr>
              <w:jc w:val="center"/>
              <w:rPr>
                <w:sz w:val="16"/>
                <w:szCs w:val="16"/>
              </w:rPr>
            </w:pPr>
            <w:r w:rsidRPr="00486659">
              <w:rPr>
                <w:sz w:val="16"/>
                <w:szCs w:val="16"/>
              </w:rPr>
              <w:t>1</w:t>
            </w:r>
          </w:p>
        </w:tc>
        <w:tc>
          <w:tcPr>
            <w:tcW w:w="302" w:type="pct"/>
            <w:shd w:val="clear" w:color="auto" w:fill="auto"/>
            <w:noWrap/>
            <w:vAlign w:val="bottom"/>
            <w:hideMark/>
          </w:tcPr>
          <w:p w:rsidR="00745AEB" w:rsidRPr="00486659" w:rsidRDefault="00745AEB" w:rsidP="00751EAC">
            <w:pPr>
              <w:jc w:val="center"/>
              <w:rPr>
                <w:sz w:val="16"/>
                <w:szCs w:val="16"/>
              </w:rPr>
            </w:pPr>
            <w:r w:rsidRPr="00486659">
              <w:rPr>
                <w:sz w:val="16"/>
                <w:szCs w:val="16"/>
              </w:rPr>
              <w:t>2</w:t>
            </w:r>
          </w:p>
        </w:tc>
        <w:tc>
          <w:tcPr>
            <w:tcW w:w="296" w:type="pct"/>
            <w:shd w:val="clear" w:color="auto" w:fill="auto"/>
            <w:noWrap/>
            <w:vAlign w:val="bottom"/>
            <w:hideMark/>
          </w:tcPr>
          <w:p w:rsidR="00745AEB" w:rsidRPr="00486659" w:rsidRDefault="00745AEB" w:rsidP="00751EAC">
            <w:pPr>
              <w:jc w:val="center"/>
              <w:rPr>
                <w:sz w:val="16"/>
                <w:szCs w:val="16"/>
              </w:rPr>
            </w:pPr>
            <w:r w:rsidRPr="00486659">
              <w:rPr>
                <w:sz w:val="16"/>
                <w:szCs w:val="16"/>
              </w:rPr>
              <w:t>3</w:t>
            </w:r>
          </w:p>
        </w:tc>
        <w:tc>
          <w:tcPr>
            <w:tcW w:w="216" w:type="pct"/>
            <w:shd w:val="clear" w:color="auto" w:fill="auto"/>
            <w:noWrap/>
            <w:vAlign w:val="bottom"/>
            <w:hideMark/>
          </w:tcPr>
          <w:p w:rsidR="00745AEB" w:rsidRPr="00486659" w:rsidRDefault="00745AEB" w:rsidP="00751EAC">
            <w:pPr>
              <w:jc w:val="center"/>
              <w:rPr>
                <w:sz w:val="16"/>
                <w:szCs w:val="16"/>
              </w:rPr>
            </w:pPr>
            <w:r w:rsidRPr="00486659">
              <w:rPr>
                <w:sz w:val="16"/>
                <w:szCs w:val="16"/>
              </w:rPr>
              <w:t>4</w:t>
            </w:r>
          </w:p>
        </w:tc>
        <w:tc>
          <w:tcPr>
            <w:tcW w:w="535" w:type="pct"/>
            <w:shd w:val="clear" w:color="auto" w:fill="auto"/>
            <w:noWrap/>
            <w:vAlign w:val="bottom"/>
            <w:hideMark/>
          </w:tcPr>
          <w:p w:rsidR="00745AEB" w:rsidRPr="00486659" w:rsidRDefault="00745AEB" w:rsidP="00751EAC">
            <w:pPr>
              <w:jc w:val="center"/>
              <w:rPr>
                <w:sz w:val="16"/>
                <w:szCs w:val="16"/>
              </w:rPr>
            </w:pPr>
            <w:r w:rsidRPr="00486659">
              <w:rPr>
                <w:sz w:val="16"/>
                <w:szCs w:val="16"/>
              </w:rPr>
              <w:t>5</w:t>
            </w:r>
          </w:p>
        </w:tc>
        <w:tc>
          <w:tcPr>
            <w:tcW w:w="287" w:type="pct"/>
            <w:shd w:val="clear" w:color="auto" w:fill="auto"/>
            <w:noWrap/>
            <w:vAlign w:val="bottom"/>
            <w:hideMark/>
          </w:tcPr>
          <w:p w:rsidR="00745AEB" w:rsidRPr="00486659" w:rsidRDefault="00745AEB" w:rsidP="00751EAC">
            <w:pPr>
              <w:jc w:val="center"/>
              <w:rPr>
                <w:sz w:val="16"/>
                <w:szCs w:val="16"/>
              </w:rPr>
            </w:pPr>
            <w:r w:rsidRPr="00486659">
              <w:rPr>
                <w:sz w:val="16"/>
                <w:szCs w:val="16"/>
              </w:rPr>
              <w:t>6</w:t>
            </w:r>
          </w:p>
        </w:tc>
        <w:tc>
          <w:tcPr>
            <w:tcW w:w="666" w:type="pct"/>
            <w:shd w:val="clear" w:color="auto" w:fill="auto"/>
            <w:noWrap/>
            <w:vAlign w:val="bottom"/>
            <w:hideMark/>
          </w:tcPr>
          <w:p w:rsidR="00745AEB" w:rsidRPr="00486659" w:rsidRDefault="00745AEB" w:rsidP="00751EAC">
            <w:pPr>
              <w:jc w:val="center"/>
              <w:rPr>
                <w:sz w:val="16"/>
                <w:szCs w:val="16"/>
              </w:rPr>
            </w:pPr>
            <w:r w:rsidRPr="00486659">
              <w:rPr>
                <w:sz w:val="16"/>
                <w:szCs w:val="16"/>
              </w:rPr>
              <w:t>7</w:t>
            </w:r>
          </w:p>
        </w:tc>
        <w:tc>
          <w:tcPr>
            <w:tcW w:w="389" w:type="pct"/>
            <w:shd w:val="clear" w:color="auto" w:fill="auto"/>
            <w:noWrap/>
            <w:vAlign w:val="bottom"/>
            <w:hideMark/>
          </w:tcPr>
          <w:p w:rsidR="00745AEB" w:rsidRPr="00486659" w:rsidRDefault="00745AEB" w:rsidP="00751EAC">
            <w:pPr>
              <w:jc w:val="center"/>
              <w:rPr>
                <w:sz w:val="16"/>
                <w:szCs w:val="16"/>
              </w:rPr>
            </w:pPr>
            <w:r w:rsidRPr="00486659">
              <w:rPr>
                <w:sz w:val="16"/>
                <w:szCs w:val="16"/>
              </w:rPr>
              <w:t>8</w:t>
            </w:r>
          </w:p>
        </w:tc>
        <w:tc>
          <w:tcPr>
            <w:tcW w:w="664" w:type="pct"/>
            <w:shd w:val="clear" w:color="auto" w:fill="auto"/>
            <w:noWrap/>
            <w:vAlign w:val="bottom"/>
            <w:hideMark/>
          </w:tcPr>
          <w:p w:rsidR="00745AEB" w:rsidRPr="00486659" w:rsidRDefault="00745AEB" w:rsidP="00751EAC">
            <w:pPr>
              <w:jc w:val="center"/>
              <w:rPr>
                <w:sz w:val="16"/>
                <w:szCs w:val="16"/>
              </w:rPr>
            </w:pPr>
            <w:r w:rsidRPr="00486659">
              <w:rPr>
                <w:sz w:val="16"/>
                <w:szCs w:val="16"/>
              </w:rPr>
              <w:t>9</w:t>
            </w:r>
          </w:p>
        </w:tc>
        <w:tc>
          <w:tcPr>
            <w:tcW w:w="522" w:type="pct"/>
            <w:shd w:val="clear" w:color="auto" w:fill="auto"/>
            <w:noWrap/>
            <w:vAlign w:val="bottom"/>
            <w:hideMark/>
          </w:tcPr>
          <w:p w:rsidR="00745AEB" w:rsidRPr="00486659" w:rsidRDefault="00745AEB" w:rsidP="00751EAC">
            <w:pPr>
              <w:jc w:val="center"/>
              <w:rPr>
                <w:sz w:val="16"/>
                <w:szCs w:val="16"/>
              </w:rPr>
            </w:pPr>
            <w:r w:rsidRPr="00486659">
              <w:rPr>
                <w:sz w:val="16"/>
                <w:szCs w:val="16"/>
              </w:rPr>
              <w:t>10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 xml:space="preserve">Администрация городского поселения </w:t>
            </w:r>
            <w:proofErr w:type="gramStart"/>
            <w:r w:rsidRPr="00486659">
              <w:rPr>
                <w:sz w:val="16"/>
                <w:szCs w:val="16"/>
              </w:rPr>
              <w:t>Междуреченский</w:t>
            </w:r>
            <w:proofErr w:type="gramEnd"/>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235 759 078,65</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315 183 512,65</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ОБЩЕГОСУДАРСТВЕННЫЕ ВОПРОСЫ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42 908 618,05</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46 293 618,05</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Функционирование высшего должностного лица субъекта Российской Федерации и муниципального образования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Глава (высшее должностное лицо) муниципального образования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6000002030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6000002030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выплаты персоналу государственных (муниципальных) органов</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6000002030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120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2 617 211,46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Фонд оплаты труда государственных (муниципальных) органов</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6000002030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121</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2 010 147,05</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2 010 147,05</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6000002030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129</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607 064,41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607 064,41</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12 535 339,95</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12 537 839,95</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12 535 339,95</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12 537 839,95</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обеспечение функций органов местного самоуправления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12 535 339,95</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12 537 839,95</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 xml:space="preserve">Расходы на выплаты персоналу в целях обеспечения выполнения функций государственными </w:t>
            </w:r>
            <w:r w:rsidRPr="00486659">
              <w:rPr>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lastRenderedPageBreak/>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2 455 533,16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2 455 533,16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lastRenderedPageBreak/>
              <w:t>Расходы на выплаты персоналу государственных (муниципальных) органов</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120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2 455 533,16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2 455 533,16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Фонд оплаты труда государственных (муниципальных) органов</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121</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1 830 286,61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1 830 286,61</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выплаты персоналу государственных (муниципальных) органов, за исключением фонда оплаты труда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122</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72 500,00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72 500,00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129</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552 746,55</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552 746,55</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10 079 806,79</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10 082 306,79</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10 079 806,79</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10 082 306,79</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06</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06</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обеспечение функций органов местного самоуправления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06</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06</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06</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57 839,94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Резервные фонды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Резервные фонды муниципального образования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6000007050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бюджетные ассигнования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6000007050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800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Резервные средства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6000007050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870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Другие общегосударственные вопросы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27 648 226,70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31 030 726,70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27 648 226,70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31 030 726,70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обеспечение переданных полномочий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24 120 726,70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24 103 226,70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24 120 726,70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24 103 226,70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24 120 726,70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24 103 226,70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обеспечение функций органов местного самоуправления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Прочие мероприятия органов местного самоуправления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27 500,00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27 500,00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бюджетные ассигнования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800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27 500,00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27 500,00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Уплата налогов, сборов и иных платежей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850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27 500,00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27 500,00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Уплата иных платежей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853</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27 500,00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27 500,00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lastRenderedPageBreak/>
              <w:t>Условно утвержденные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6000009990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3 500 000,00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6 900 000,00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бюджетные ассигнования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6000009990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800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3 500 000,00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6 900 000,00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Резервные средства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6000009990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870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3 500 000,00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6 900 000,00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НАЦИОНАЛЬНАЯ БЕЗОПАСНОСТЬ И ПРАВООХРАНИТЕЛЬНАЯ ДЕЯТЕЛЬНОСТЬ</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22 187,50</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22 187,50</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Другие вопросы в области национальной безопасности и правоохранительной деятельности</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22 187,50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22 187,50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22 187,50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22 187,50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Создание условий для деятельности народных дружин</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6000082300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17 750,00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17 750,00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6000082300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17 750,00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17 750,00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6000082300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17 750,00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17 750,00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Создание условий для деятельности народных дружин за счет средств бюджета муниципального образования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60000S2300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4 437,50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4 437,50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60000S2300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4 437,50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4 437,50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14</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60000S2300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4 437,50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4 437,50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НАЦИОНАЛЬНАЯ ЭКОНОМИКА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161 291 894,47</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237 561 588,47</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Общеэкономические вопросы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1 770 554,00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1 717 348,00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1 770 554,00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1 717 348,00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реализацию мероприятий по содействию трудоустройства граждан</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6000075060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6000075060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6000075060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Реализация мероприятий по содействию трудоустройству граждан</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6000085060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1 770 554,00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1 717 348,00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6000085060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1 770 554,00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1 717 348,00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6000085060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1 770 554,00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1 717 348,00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Транспорт</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21 400 000,00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18 635 300,00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21 400 000,00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18 635 300,00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Отдельные мероприятия в области автомобильного транспорта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6000003030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21 400 000,00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18 635 300,00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6000003030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21 400 000,00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18 635 300,00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6000003030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21 400 000,00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18 635 300,00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Дорожное хозяйство (дорожные фонды)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136 897 138,71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215 984 738,71</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136 897 138,71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215 984 738,71</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содержание внутрипоселковых дорог и искусственных сооружений на них</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6000004190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36 723 078,71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31 196 918,71</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6000004190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36 723 078,71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31 196 918,71</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6000004190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36 723 078,71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31 196 918,71</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ремонт внутрипоселковых дорог</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6000004390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6000004390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 xml:space="preserve">Иные межбюджетные </w:t>
            </w:r>
            <w:r w:rsidRPr="00486659">
              <w:rPr>
                <w:sz w:val="16"/>
                <w:szCs w:val="16"/>
              </w:rPr>
              <w:lastRenderedPageBreak/>
              <w:t>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lastRenderedPageBreak/>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6000004390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lastRenderedPageBreak/>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6000004390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капитальный ремонт, ремонт автомобильных дорог и искусственных сооружений на них</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6000079191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6000079191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6000079191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содержание автомобильных дорог и искусственных сооружений на них</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6000079192</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6000079192</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6000079192</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600009Д040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95 165 300,00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175 548 400,00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600009Д040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95 165 300,00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175 548 400,00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600009Д040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95 165 300,00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175 548 400,00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60000SД040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5 008 760,00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9 239 420,00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60000SД040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5 008 760,00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9 239 420,00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09</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60000SД040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5 008 760,00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9 239 420,00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Связь и информатика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Прочие мероприятия органов местного самоуправления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108 320,00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Другие вопросы в области национальной экономики</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обеспечение функций органов местного самоуправления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04</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1 115 881,76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ЖИЛИЩНО-КОММУНАЛЬНОЕ ХОЗЯЙСТВО</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17 067 956,49</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16 837 696,49</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Жилищное хозяйство</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1 354 457,36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1 354 457,36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1 354 457,36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1 354 457,36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Капитальный ремонт муниципального жилищного фонда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1 078 957,36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1 078 957,36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 xml:space="preserve">Закупка товаров, работ и услуг для обеспечения государственных </w:t>
            </w:r>
            <w:r w:rsidRPr="00486659">
              <w:rPr>
                <w:sz w:val="16"/>
                <w:szCs w:val="16"/>
              </w:rPr>
              <w:lastRenderedPageBreak/>
              <w:t>(муниципальных) нужд</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lastRenderedPageBreak/>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200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255 657,36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255 657,36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lastRenderedPageBreak/>
              <w:t>Иные закупки товаров, работ и услуг для обеспечения государственных (муниципальных) нужд</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240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255 657,36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255 657,36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Прочая закупка товаров, работ и услуг</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244</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255 657,36</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255 657,36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823 300,00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823 300,00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823 300,00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823 300,00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6000009020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275 500,00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275 500,00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6000009020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275 500,00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275 500,00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6000009020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275 500,00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275 500,00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Коммунальное хозяйство</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по бытовому обслуживанию</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6000003510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6000003510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6000003510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6000003510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2 400 000,00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в области жилищно-коммунального хозяйства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6000070010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6000070010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6000070010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6000085150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6000085150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6000085150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Благоустройство</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9 820 237,45</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9 589 977,45</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9 820 237,45</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9 589 977,45</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уличное освещение</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6000006100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9 224 369,54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6 229 409,54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6000006100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9 224 369,54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6 229 409,54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6000006100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9 224 369,54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6 229 409,54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организацию деятельности по сбору и транспортированию твердых коммунальных отходов</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6000006200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877 675,23</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6000006200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877 675,23</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 xml:space="preserve">Иные межбюджетные </w:t>
            </w:r>
            <w:r w:rsidRPr="00486659">
              <w:rPr>
                <w:sz w:val="16"/>
                <w:szCs w:val="16"/>
              </w:rPr>
              <w:lastRenderedPageBreak/>
              <w:t>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lastRenderedPageBreak/>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6000006200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877 675,23</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lastRenderedPageBreak/>
              <w:t>Расходы на озеленение</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83 120,00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83 120,00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6000006300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83 120,00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организацию и содержание мест захоронения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85 660,06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85 660,06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6000006400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85 660,06</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прочие мероприятия по благоустройству поселения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6000006500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595 867,91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2 314 112,62</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Закупка товаров, работ и услуг для обеспечения государственных (муниципальных) нужд</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6000006500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200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закупки товаров, работ и услуг для обеспечения государственных (муниципальных) нужд</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6000006500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240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Прочая закупка товаров, работ и услуг</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6000006500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244</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6000006500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595 867,91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2 314 112,62</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6000006500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595 867,91</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2 314 112,62</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Реализация инициативных проектов, отобранных по результатам конкурса (инициативный проект "Карта Приключений")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6000082751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6000082751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6000082751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 xml:space="preserve">Расходы по </w:t>
            </w:r>
            <w:proofErr w:type="gramStart"/>
            <w:r w:rsidRPr="00486659">
              <w:rPr>
                <w:sz w:val="16"/>
                <w:szCs w:val="16"/>
              </w:rPr>
              <w:t>инициативному</w:t>
            </w:r>
            <w:proofErr w:type="gramEnd"/>
            <w:r w:rsidRPr="00486659">
              <w:rPr>
                <w:sz w:val="16"/>
                <w:szCs w:val="16"/>
              </w:rPr>
              <w:t xml:space="preserve"> бюджетированию - "Народный бюджет"</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6000099990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6000099990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6000099990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60000S2751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60000S2751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60000S2751</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Региональный проект "Формирование комфортной городской среды"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600И400000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Реализация программ формирования современной городской среды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600И455550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600И455550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600И455550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по благоустройству общественных и дворовых территорий поселений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600И475550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 xml:space="preserve">Межбюджетные </w:t>
            </w:r>
            <w:r w:rsidRPr="00486659">
              <w:rPr>
                <w:sz w:val="16"/>
                <w:szCs w:val="16"/>
              </w:rPr>
              <w:lastRenderedPageBreak/>
              <w:t>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lastRenderedPageBreak/>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600И47555</w:t>
            </w:r>
            <w:r w:rsidRPr="00486659">
              <w:rPr>
                <w:sz w:val="16"/>
                <w:szCs w:val="16"/>
              </w:rPr>
              <w:lastRenderedPageBreak/>
              <w:t>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lastRenderedPageBreak/>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lastRenderedPageBreak/>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03</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600И475550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Другие вопросы в области жилищно-коммунального хозяйства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обеспечение функций органов местного самоуправления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05</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6000002040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3 493 261,68</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ОБРАЗОВАНИЕ</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Молодежная политика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 xml:space="preserve">Реализация мероприятий по работе с детьми  и молодежью </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6000070280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6000070280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07</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6000070280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КУЛЬТУРА, КИНЕМАТОГРАФИЯ</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13 789 522,14</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13 789 522,14</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Культура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обеспечение переданных полномочий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13 789 522,14</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Реализация прочих расходов в сфере культуры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6000070050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6000070050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08</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6000070050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СОЦИАЛЬНАЯ ПОЛИТИКА</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588 000,00</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588 000,00</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Пенсионное обеспечение</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Мероприятия на пенсионное обеспечение отдельных категорий граждан</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6000070220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6000070220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10</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01</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6000070220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588 000,00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vAlign w:val="bottom"/>
            <w:hideMark/>
          </w:tcPr>
          <w:p w:rsidR="00745AEB" w:rsidRPr="00486659" w:rsidRDefault="00745AEB" w:rsidP="00751EAC">
            <w:pPr>
              <w:rPr>
                <w:sz w:val="16"/>
                <w:szCs w:val="16"/>
              </w:rPr>
            </w:pPr>
            <w:r w:rsidRPr="00486659">
              <w:rPr>
                <w:sz w:val="16"/>
                <w:szCs w:val="16"/>
              </w:rPr>
              <w:t>ФИЗИЧЕСКАЯ КУЛЬТУРА И СПОРТ</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216"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90 900,00</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90 900,00</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Массовый спорт</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Непрограммные расходы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6000000000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Расходы на обеспечение переданных полномочий</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500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000000" w:fill="FFFFFF"/>
            <w:vAlign w:val="bottom"/>
            <w:hideMark/>
          </w:tcPr>
          <w:p w:rsidR="00745AEB" w:rsidRPr="00486659" w:rsidRDefault="00745AEB" w:rsidP="00751EAC">
            <w:pPr>
              <w:rPr>
                <w:sz w:val="16"/>
                <w:szCs w:val="16"/>
              </w:rPr>
            </w:pPr>
            <w:r w:rsidRPr="00486659">
              <w:rPr>
                <w:sz w:val="16"/>
                <w:szCs w:val="16"/>
              </w:rPr>
              <w:t>Иные межбюджетные трансферты</w:t>
            </w:r>
          </w:p>
        </w:tc>
        <w:tc>
          <w:tcPr>
            <w:tcW w:w="302" w:type="pct"/>
            <w:shd w:val="clear" w:color="000000" w:fill="FFFFFF"/>
            <w:vAlign w:val="bottom"/>
            <w:hideMark/>
          </w:tcPr>
          <w:p w:rsidR="00745AEB" w:rsidRPr="00486659" w:rsidRDefault="00745AEB" w:rsidP="00751EAC">
            <w:pPr>
              <w:jc w:val="right"/>
              <w:rPr>
                <w:sz w:val="16"/>
                <w:szCs w:val="16"/>
              </w:rPr>
            </w:pPr>
            <w:r w:rsidRPr="00486659">
              <w:rPr>
                <w:sz w:val="16"/>
                <w:szCs w:val="16"/>
              </w:rPr>
              <w:t>650</w:t>
            </w:r>
          </w:p>
        </w:tc>
        <w:tc>
          <w:tcPr>
            <w:tcW w:w="29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11</w:t>
            </w:r>
          </w:p>
        </w:tc>
        <w:tc>
          <w:tcPr>
            <w:tcW w:w="21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02</w:t>
            </w:r>
          </w:p>
        </w:tc>
        <w:tc>
          <w:tcPr>
            <w:tcW w:w="535" w:type="pct"/>
            <w:shd w:val="clear" w:color="000000" w:fill="FFFFFF"/>
            <w:noWrap/>
            <w:vAlign w:val="bottom"/>
            <w:hideMark/>
          </w:tcPr>
          <w:p w:rsidR="00745AEB" w:rsidRPr="00486659" w:rsidRDefault="00745AEB" w:rsidP="00751EAC">
            <w:pPr>
              <w:rPr>
                <w:sz w:val="16"/>
                <w:szCs w:val="16"/>
              </w:rPr>
            </w:pPr>
            <w:r w:rsidRPr="00486659">
              <w:rPr>
                <w:sz w:val="16"/>
                <w:szCs w:val="16"/>
              </w:rPr>
              <w:t>6000000540</w:t>
            </w:r>
          </w:p>
        </w:tc>
        <w:tc>
          <w:tcPr>
            <w:tcW w:w="287" w:type="pct"/>
            <w:shd w:val="clear" w:color="000000" w:fill="FFFFFF"/>
            <w:noWrap/>
            <w:vAlign w:val="bottom"/>
            <w:hideMark/>
          </w:tcPr>
          <w:p w:rsidR="00745AEB" w:rsidRPr="00486659" w:rsidRDefault="00745AEB" w:rsidP="00751EAC">
            <w:pPr>
              <w:rPr>
                <w:sz w:val="16"/>
                <w:szCs w:val="16"/>
              </w:rPr>
            </w:pPr>
            <w:r w:rsidRPr="00486659">
              <w:rPr>
                <w:sz w:val="16"/>
                <w:szCs w:val="16"/>
              </w:rPr>
              <w:t>540</w:t>
            </w:r>
          </w:p>
        </w:tc>
        <w:tc>
          <w:tcPr>
            <w:tcW w:w="666"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389"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c>
          <w:tcPr>
            <w:tcW w:w="664" w:type="pct"/>
            <w:shd w:val="clear" w:color="000000" w:fill="FFFFFF"/>
            <w:noWrap/>
            <w:vAlign w:val="bottom"/>
            <w:hideMark/>
          </w:tcPr>
          <w:p w:rsidR="00745AEB" w:rsidRPr="00486659" w:rsidRDefault="00745AEB" w:rsidP="00751EAC">
            <w:pPr>
              <w:jc w:val="right"/>
              <w:rPr>
                <w:sz w:val="16"/>
                <w:szCs w:val="16"/>
              </w:rPr>
            </w:pPr>
            <w:r w:rsidRPr="00486659">
              <w:rPr>
                <w:sz w:val="16"/>
                <w:szCs w:val="16"/>
              </w:rPr>
              <w:t>90 900,00</w:t>
            </w:r>
          </w:p>
        </w:tc>
        <w:tc>
          <w:tcPr>
            <w:tcW w:w="522" w:type="pct"/>
            <w:shd w:val="clear" w:color="000000" w:fill="FFFFFF"/>
            <w:noWrap/>
            <w:vAlign w:val="bottom"/>
            <w:hideMark/>
          </w:tcPr>
          <w:p w:rsidR="00745AEB" w:rsidRPr="00486659" w:rsidRDefault="00745AEB" w:rsidP="00751EAC">
            <w:pPr>
              <w:jc w:val="right"/>
              <w:rPr>
                <w:sz w:val="16"/>
                <w:szCs w:val="16"/>
              </w:rPr>
            </w:pPr>
            <w:r w:rsidRPr="00486659">
              <w:rPr>
                <w:sz w:val="16"/>
                <w:szCs w:val="16"/>
              </w:rPr>
              <w:t>0,00</w:t>
            </w:r>
          </w:p>
        </w:tc>
      </w:tr>
      <w:tr w:rsidR="000A7E1D" w:rsidRPr="00486659" w:rsidTr="00751EAC">
        <w:trPr>
          <w:trHeight w:val="68"/>
        </w:trPr>
        <w:tc>
          <w:tcPr>
            <w:tcW w:w="1121"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302"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96"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16"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535"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287" w:type="pct"/>
            <w:shd w:val="clear" w:color="auto" w:fill="auto"/>
            <w:noWrap/>
            <w:vAlign w:val="bottom"/>
            <w:hideMark/>
          </w:tcPr>
          <w:p w:rsidR="00745AEB" w:rsidRPr="00486659" w:rsidRDefault="00745AEB" w:rsidP="00751EAC">
            <w:pPr>
              <w:rPr>
                <w:sz w:val="16"/>
                <w:szCs w:val="16"/>
              </w:rPr>
            </w:pPr>
            <w:r w:rsidRPr="00486659">
              <w:rPr>
                <w:sz w:val="16"/>
                <w:szCs w:val="16"/>
              </w:rPr>
              <w:t> </w:t>
            </w:r>
          </w:p>
        </w:tc>
        <w:tc>
          <w:tcPr>
            <w:tcW w:w="666" w:type="pct"/>
            <w:shd w:val="clear" w:color="auto" w:fill="auto"/>
            <w:noWrap/>
            <w:vAlign w:val="bottom"/>
            <w:hideMark/>
          </w:tcPr>
          <w:p w:rsidR="00745AEB" w:rsidRPr="00486659" w:rsidRDefault="00745AEB" w:rsidP="00751EAC">
            <w:pPr>
              <w:jc w:val="right"/>
              <w:rPr>
                <w:sz w:val="16"/>
                <w:szCs w:val="16"/>
              </w:rPr>
            </w:pPr>
            <w:r w:rsidRPr="00486659">
              <w:rPr>
                <w:sz w:val="16"/>
                <w:szCs w:val="16"/>
              </w:rPr>
              <w:t>235 759 078,65</w:t>
            </w:r>
          </w:p>
        </w:tc>
        <w:tc>
          <w:tcPr>
            <w:tcW w:w="389" w:type="pct"/>
            <w:shd w:val="clear" w:color="auto" w:fill="auto"/>
            <w:noWrap/>
            <w:vAlign w:val="bottom"/>
            <w:hideMark/>
          </w:tcPr>
          <w:p w:rsidR="00745AEB" w:rsidRPr="00486659" w:rsidRDefault="00745AEB" w:rsidP="00751EAC">
            <w:pPr>
              <w:jc w:val="right"/>
              <w:rPr>
                <w:sz w:val="16"/>
                <w:szCs w:val="16"/>
              </w:rPr>
            </w:pPr>
            <w:r w:rsidRPr="00486659">
              <w:rPr>
                <w:sz w:val="16"/>
                <w:szCs w:val="16"/>
              </w:rPr>
              <w:t>0,0</w:t>
            </w:r>
          </w:p>
        </w:tc>
        <w:tc>
          <w:tcPr>
            <w:tcW w:w="664" w:type="pct"/>
            <w:shd w:val="clear" w:color="auto" w:fill="auto"/>
            <w:noWrap/>
            <w:vAlign w:val="bottom"/>
            <w:hideMark/>
          </w:tcPr>
          <w:p w:rsidR="00745AEB" w:rsidRPr="00486659" w:rsidRDefault="00745AEB" w:rsidP="00751EAC">
            <w:pPr>
              <w:jc w:val="right"/>
              <w:rPr>
                <w:sz w:val="16"/>
                <w:szCs w:val="16"/>
              </w:rPr>
            </w:pPr>
            <w:r w:rsidRPr="00486659">
              <w:rPr>
                <w:sz w:val="16"/>
                <w:szCs w:val="16"/>
              </w:rPr>
              <w:t>315 183 512,65</w:t>
            </w:r>
          </w:p>
        </w:tc>
        <w:tc>
          <w:tcPr>
            <w:tcW w:w="522" w:type="pct"/>
            <w:shd w:val="clear" w:color="auto" w:fill="auto"/>
            <w:noWrap/>
            <w:vAlign w:val="bottom"/>
            <w:hideMark/>
          </w:tcPr>
          <w:p w:rsidR="00745AEB" w:rsidRPr="00486659" w:rsidRDefault="00745AEB" w:rsidP="00751EAC">
            <w:pPr>
              <w:jc w:val="right"/>
              <w:rPr>
                <w:sz w:val="16"/>
                <w:szCs w:val="16"/>
              </w:rPr>
            </w:pPr>
            <w:r w:rsidRPr="00486659">
              <w:rPr>
                <w:sz w:val="16"/>
                <w:szCs w:val="16"/>
              </w:rPr>
              <w:t>0,0</w:t>
            </w:r>
          </w:p>
        </w:tc>
      </w:tr>
    </w:tbl>
    <w:p w:rsidR="00486659" w:rsidRPr="00486659" w:rsidRDefault="00486659" w:rsidP="00486659">
      <w:pPr>
        <w:spacing w:after="200" w:line="276" w:lineRule="auto"/>
        <w:rPr>
          <w:sz w:val="28"/>
          <w:szCs w:val="28"/>
        </w:rPr>
      </w:pPr>
    </w:p>
    <w:p w:rsidR="00486659" w:rsidRDefault="00486659" w:rsidP="00486659">
      <w:pPr>
        <w:spacing w:after="200" w:line="276" w:lineRule="auto"/>
        <w:rPr>
          <w:sz w:val="28"/>
          <w:szCs w:val="28"/>
        </w:rPr>
      </w:pPr>
    </w:p>
    <w:p w:rsidR="000A7E1D" w:rsidRDefault="000A7E1D" w:rsidP="00486659">
      <w:pPr>
        <w:spacing w:after="200" w:line="276" w:lineRule="auto"/>
        <w:rPr>
          <w:sz w:val="28"/>
          <w:szCs w:val="28"/>
        </w:rPr>
      </w:pPr>
    </w:p>
    <w:p w:rsidR="007A7FBE" w:rsidRDefault="007A7FBE" w:rsidP="00486659">
      <w:pPr>
        <w:spacing w:after="200" w:line="276" w:lineRule="auto"/>
        <w:rPr>
          <w:sz w:val="28"/>
          <w:szCs w:val="28"/>
        </w:rPr>
        <w:sectPr w:rsidR="007A7FBE" w:rsidSect="00C74A82">
          <w:pgSz w:w="11906" w:h="16838"/>
          <w:pgMar w:top="1134" w:right="850" w:bottom="1134" w:left="1701" w:header="709" w:footer="709" w:gutter="0"/>
          <w:cols w:space="708"/>
          <w:docGrid w:linePitch="360"/>
        </w:sectPr>
      </w:pPr>
    </w:p>
    <w:p w:rsidR="007A7FBE" w:rsidRPr="007A7FBE" w:rsidRDefault="007A7FBE" w:rsidP="007A7FBE">
      <w:pPr>
        <w:ind w:left="5245"/>
      </w:pPr>
      <w:r w:rsidRPr="007A7FBE">
        <w:lastRenderedPageBreak/>
        <w:t>Приложение 10</w:t>
      </w:r>
    </w:p>
    <w:p w:rsidR="007A7FBE" w:rsidRPr="007A7FBE" w:rsidRDefault="007A7FBE" w:rsidP="007A7FBE">
      <w:pPr>
        <w:ind w:left="5245"/>
      </w:pPr>
      <w:r w:rsidRPr="007A7FBE">
        <w:t xml:space="preserve">к решению Совета депутатов </w:t>
      </w:r>
    </w:p>
    <w:p w:rsidR="007A7FBE" w:rsidRPr="007A7FBE" w:rsidRDefault="00D52EA5" w:rsidP="00D52EA5">
      <w:pPr>
        <w:ind w:left="5245"/>
      </w:pPr>
      <w:r>
        <w:t xml:space="preserve">городского поселения </w:t>
      </w:r>
      <w:proofErr w:type="gramStart"/>
      <w:r w:rsidR="007A7FBE" w:rsidRPr="007A7FBE">
        <w:t>Междуреченский</w:t>
      </w:r>
      <w:proofErr w:type="gramEnd"/>
    </w:p>
    <w:p w:rsidR="000A7E1D" w:rsidRPr="007A7FBE" w:rsidRDefault="007A7FBE" w:rsidP="007A7FBE">
      <w:pPr>
        <w:ind w:left="5245"/>
      </w:pPr>
      <w:r w:rsidRPr="007A7FBE">
        <w:t>от 28.11.2025 года № 126</w:t>
      </w:r>
    </w:p>
    <w:p w:rsidR="007A7FBE" w:rsidRPr="007A7FBE" w:rsidRDefault="007A7FBE" w:rsidP="007A7FBE">
      <w:pPr>
        <w:jc w:val="center"/>
      </w:pPr>
    </w:p>
    <w:p w:rsidR="007A7FBE" w:rsidRPr="007A7FBE" w:rsidRDefault="007A7FBE" w:rsidP="007A7FBE">
      <w:pPr>
        <w:jc w:val="center"/>
        <w:rPr>
          <w:b/>
        </w:rPr>
      </w:pPr>
      <w:r w:rsidRPr="007A7FBE">
        <w:rPr>
          <w:b/>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p w:rsidR="007A7FBE" w:rsidRPr="00486659" w:rsidRDefault="007A7FBE" w:rsidP="007A7FBE">
      <w:pPr>
        <w:jc w:val="center"/>
        <w:rPr>
          <w:sz w:val="28"/>
          <w:szCs w:val="28"/>
        </w:rPr>
      </w:pPr>
    </w:p>
    <w:tbl>
      <w:tblPr>
        <w:tblW w:w="5000" w:type="pct"/>
        <w:tblLook w:val="04A0" w:firstRow="1" w:lastRow="0" w:firstColumn="1" w:lastColumn="0" w:noHBand="0" w:noVBand="1"/>
      </w:tblPr>
      <w:tblGrid>
        <w:gridCol w:w="4390"/>
        <w:gridCol w:w="1627"/>
        <w:gridCol w:w="1686"/>
        <w:gridCol w:w="1868"/>
      </w:tblGrid>
      <w:tr w:rsidR="00486659" w:rsidRPr="00486659" w:rsidTr="007A7FBE">
        <w:trPr>
          <w:trHeight w:val="68"/>
        </w:trPr>
        <w:tc>
          <w:tcPr>
            <w:tcW w:w="2293" w:type="pct"/>
            <w:tcBorders>
              <w:top w:val="nil"/>
              <w:left w:val="nil"/>
              <w:bottom w:val="nil"/>
              <w:right w:val="nil"/>
            </w:tcBorders>
            <w:shd w:val="clear" w:color="auto" w:fill="auto"/>
            <w:noWrap/>
            <w:vAlign w:val="bottom"/>
            <w:hideMark/>
          </w:tcPr>
          <w:p w:rsidR="00486659" w:rsidRPr="00486659" w:rsidRDefault="00486659" w:rsidP="007A7FBE">
            <w:pPr>
              <w:rPr>
                <w:color w:val="000000"/>
                <w:sz w:val="16"/>
                <w:szCs w:val="16"/>
              </w:rPr>
            </w:pPr>
            <w:bookmarkStart w:id="1" w:name="RANGE!A1:D14"/>
            <w:bookmarkEnd w:id="1"/>
          </w:p>
        </w:tc>
        <w:tc>
          <w:tcPr>
            <w:tcW w:w="850" w:type="pct"/>
            <w:tcBorders>
              <w:top w:val="nil"/>
              <w:left w:val="nil"/>
              <w:bottom w:val="nil"/>
              <w:right w:val="nil"/>
            </w:tcBorders>
            <w:shd w:val="clear" w:color="auto" w:fill="auto"/>
            <w:noWrap/>
            <w:vAlign w:val="bottom"/>
            <w:hideMark/>
          </w:tcPr>
          <w:p w:rsidR="00486659" w:rsidRPr="00486659" w:rsidRDefault="00486659" w:rsidP="007A7FBE">
            <w:pPr>
              <w:rPr>
                <w:color w:val="000000"/>
                <w:sz w:val="16"/>
                <w:szCs w:val="16"/>
              </w:rPr>
            </w:pPr>
          </w:p>
        </w:tc>
        <w:tc>
          <w:tcPr>
            <w:tcW w:w="881" w:type="pct"/>
            <w:tcBorders>
              <w:top w:val="nil"/>
              <w:left w:val="nil"/>
              <w:bottom w:val="nil"/>
              <w:right w:val="nil"/>
            </w:tcBorders>
            <w:shd w:val="clear" w:color="auto" w:fill="auto"/>
            <w:noWrap/>
            <w:vAlign w:val="bottom"/>
            <w:hideMark/>
          </w:tcPr>
          <w:p w:rsidR="00486659" w:rsidRPr="00486659" w:rsidRDefault="00486659" w:rsidP="007A7FBE">
            <w:pPr>
              <w:rPr>
                <w:color w:val="000000"/>
                <w:sz w:val="16"/>
                <w:szCs w:val="16"/>
              </w:rPr>
            </w:pPr>
          </w:p>
        </w:tc>
        <w:tc>
          <w:tcPr>
            <w:tcW w:w="976" w:type="pct"/>
            <w:tcBorders>
              <w:top w:val="nil"/>
              <w:left w:val="nil"/>
              <w:bottom w:val="nil"/>
              <w:right w:val="nil"/>
            </w:tcBorders>
            <w:shd w:val="clear" w:color="auto" w:fill="auto"/>
            <w:noWrap/>
            <w:vAlign w:val="bottom"/>
            <w:hideMark/>
          </w:tcPr>
          <w:p w:rsidR="00486659" w:rsidRPr="00486659" w:rsidRDefault="00486659" w:rsidP="007A7FBE">
            <w:pPr>
              <w:jc w:val="right"/>
              <w:rPr>
                <w:color w:val="000000"/>
                <w:sz w:val="16"/>
                <w:szCs w:val="16"/>
              </w:rPr>
            </w:pPr>
            <w:r w:rsidRPr="00486659">
              <w:rPr>
                <w:color w:val="000000"/>
                <w:sz w:val="16"/>
                <w:szCs w:val="16"/>
              </w:rPr>
              <w:t>(в рублях)</w:t>
            </w:r>
          </w:p>
        </w:tc>
      </w:tr>
      <w:tr w:rsidR="00486659" w:rsidRPr="00486659" w:rsidTr="007A7FBE">
        <w:trPr>
          <w:trHeight w:val="68"/>
        </w:trPr>
        <w:tc>
          <w:tcPr>
            <w:tcW w:w="2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86659" w:rsidRPr="00486659" w:rsidRDefault="00486659" w:rsidP="007A7FBE">
            <w:pPr>
              <w:jc w:val="center"/>
              <w:rPr>
                <w:color w:val="000000"/>
                <w:sz w:val="16"/>
                <w:szCs w:val="16"/>
              </w:rPr>
            </w:pPr>
            <w:r w:rsidRPr="00486659">
              <w:rPr>
                <w:color w:val="000000"/>
                <w:sz w:val="16"/>
                <w:szCs w:val="16"/>
              </w:rPr>
              <w:t xml:space="preserve">Наименование </w:t>
            </w:r>
          </w:p>
        </w:tc>
        <w:tc>
          <w:tcPr>
            <w:tcW w:w="850" w:type="pct"/>
            <w:tcBorders>
              <w:top w:val="single" w:sz="4" w:space="0" w:color="auto"/>
              <w:left w:val="nil"/>
              <w:bottom w:val="single" w:sz="4" w:space="0" w:color="auto"/>
              <w:right w:val="single" w:sz="4" w:space="0" w:color="auto"/>
            </w:tcBorders>
            <w:shd w:val="clear" w:color="auto" w:fill="auto"/>
            <w:vAlign w:val="bottom"/>
            <w:hideMark/>
          </w:tcPr>
          <w:p w:rsidR="00486659" w:rsidRPr="00486659" w:rsidRDefault="00486659" w:rsidP="007A7FBE">
            <w:pPr>
              <w:jc w:val="center"/>
              <w:rPr>
                <w:color w:val="000000"/>
                <w:sz w:val="16"/>
                <w:szCs w:val="16"/>
              </w:rPr>
            </w:pPr>
            <w:r w:rsidRPr="00486659">
              <w:rPr>
                <w:color w:val="000000"/>
                <w:sz w:val="16"/>
                <w:szCs w:val="16"/>
              </w:rPr>
              <w:t>Сумма                             на 2025 год</w:t>
            </w:r>
          </w:p>
        </w:tc>
        <w:tc>
          <w:tcPr>
            <w:tcW w:w="881" w:type="pct"/>
            <w:tcBorders>
              <w:top w:val="single" w:sz="4" w:space="0" w:color="auto"/>
              <w:left w:val="nil"/>
              <w:bottom w:val="single" w:sz="4" w:space="0" w:color="auto"/>
              <w:right w:val="single" w:sz="4" w:space="0" w:color="auto"/>
            </w:tcBorders>
            <w:shd w:val="clear" w:color="auto" w:fill="auto"/>
            <w:vAlign w:val="bottom"/>
            <w:hideMark/>
          </w:tcPr>
          <w:p w:rsidR="00486659" w:rsidRPr="00486659" w:rsidRDefault="00486659" w:rsidP="007A7FBE">
            <w:pPr>
              <w:jc w:val="center"/>
              <w:rPr>
                <w:color w:val="000000"/>
                <w:sz w:val="16"/>
                <w:szCs w:val="16"/>
              </w:rPr>
            </w:pPr>
            <w:r w:rsidRPr="00486659">
              <w:rPr>
                <w:color w:val="000000"/>
                <w:sz w:val="16"/>
                <w:szCs w:val="16"/>
              </w:rPr>
              <w:t>Сумма                                на 2026 год</w:t>
            </w:r>
          </w:p>
        </w:tc>
        <w:tc>
          <w:tcPr>
            <w:tcW w:w="976" w:type="pct"/>
            <w:tcBorders>
              <w:top w:val="single" w:sz="4" w:space="0" w:color="auto"/>
              <w:left w:val="nil"/>
              <w:bottom w:val="single" w:sz="4" w:space="0" w:color="auto"/>
              <w:right w:val="single" w:sz="4" w:space="0" w:color="auto"/>
            </w:tcBorders>
            <w:shd w:val="clear" w:color="auto" w:fill="auto"/>
            <w:vAlign w:val="bottom"/>
            <w:hideMark/>
          </w:tcPr>
          <w:p w:rsidR="00486659" w:rsidRPr="00486659" w:rsidRDefault="00486659" w:rsidP="007A7FBE">
            <w:pPr>
              <w:jc w:val="center"/>
              <w:rPr>
                <w:color w:val="000000"/>
                <w:sz w:val="16"/>
                <w:szCs w:val="16"/>
              </w:rPr>
            </w:pPr>
            <w:r w:rsidRPr="00486659">
              <w:rPr>
                <w:color w:val="000000"/>
                <w:sz w:val="16"/>
                <w:szCs w:val="16"/>
              </w:rPr>
              <w:t>Сумма                                   на 2027 год</w:t>
            </w:r>
          </w:p>
        </w:tc>
      </w:tr>
      <w:tr w:rsidR="00486659" w:rsidRPr="00486659" w:rsidTr="007A7FBE">
        <w:trPr>
          <w:trHeight w:val="68"/>
        </w:trPr>
        <w:tc>
          <w:tcPr>
            <w:tcW w:w="2293" w:type="pct"/>
            <w:tcBorders>
              <w:top w:val="nil"/>
              <w:left w:val="single" w:sz="4" w:space="0" w:color="auto"/>
              <w:bottom w:val="single" w:sz="4" w:space="0" w:color="auto"/>
              <w:right w:val="single" w:sz="4" w:space="0" w:color="auto"/>
            </w:tcBorders>
            <w:shd w:val="clear" w:color="auto" w:fill="auto"/>
            <w:vAlign w:val="bottom"/>
            <w:hideMark/>
          </w:tcPr>
          <w:p w:rsidR="00486659" w:rsidRPr="00486659" w:rsidRDefault="00486659" w:rsidP="007A7FBE">
            <w:pPr>
              <w:jc w:val="center"/>
              <w:rPr>
                <w:color w:val="000000"/>
                <w:sz w:val="16"/>
                <w:szCs w:val="16"/>
              </w:rPr>
            </w:pPr>
            <w:r w:rsidRPr="00486659">
              <w:rPr>
                <w:color w:val="000000"/>
                <w:sz w:val="16"/>
                <w:szCs w:val="16"/>
              </w:rPr>
              <w:t>1</w:t>
            </w:r>
          </w:p>
        </w:tc>
        <w:tc>
          <w:tcPr>
            <w:tcW w:w="850"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A7FBE">
            <w:pPr>
              <w:jc w:val="center"/>
              <w:rPr>
                <w:color w:val="000000"/>
                <w:sz w:val="16"/>
                <w:szCs w:val="16"/>
              </w:rPr>
            </w:pPr>
            <w:r w:rsidRPr="00486659">
              <w:rPr>
                <w:color w:val="000000"/>
                <w:sz w:val="16"/>
                <w:szCs w:val="16"/>
              </w:rPr>
              <w:t>2</w:t>
            </w:r>
          </w:p>
        </w:tc>
        <w:tc>
          <w:tcPr>
            <w:tcW w:w="881"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A7FBE">
            <w:pPr>
              <w:jc w:val="center"/>
              <w:rPr>
                <w:color w:val="000000"/>
                <w:sz w:val="16"/>
                <w:szCs w:val="16"/>
              </w:rPr>
            </w:pPr>
            <w:r w:rsidRPr="00486659">
              <w:rPr>
                <w:color w:val="000000"/>
                <w:sz w:val="16"/>
                <w:szCs w:val="16"/>
              </w:rPr>
              <w:t>3</w:t>
            </w:r>
          </w:p>
        </w:tc>
        <w:tc>
          <w:tcPr>
            <w:tcW w:w="976"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A7FBE">
            <w:pPr>
              <w:jc w:val="center"/>
              <w:rPr>
                <w:color w:val="000000"/>
                <w:sz w:val="16"/>
                <w:szCs w:val="16"/>
              </w:rPr>
            </w:pPr>
            <w:r w:rsidRPr="00486659">
              <w:rPr>
                <w:color w:val="000000"/>
                <w:sz w:val="16"/>
                <w:szCs w:val="16"/>
              </w:rPr>
              <w:t>4</w:t>
            </w:r>
          </w:p>
        </w:tc>
      </w:tr>
      <w:tr w:rsidR="00486659" w:rsidRPr="00486659" w:rsidTr="007A7FBE">
        <w:trPr>
          <w:trHeight w:val="68"/>
        </w:trPr>
        <w:tc>
          <w:tcPr>
            <w:tcW w:w="2293"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A7FBE">
            <w:pPr>
              <w:rPr>
                <w:color w:val="000000"/>
                <w:sz w:val="16"/>
                <w:szCs w:val="16"/>
              </w:rPr>
            </w:pPr>
            <w:r w:rsidRPr="00486659">
              <w:rPr>
                <w:color w:val="000000"/>
                <w:sz w:val="16"/>
                <w:szCs w:val="16"/>
              </w:rPr>
              <w:t>Всего межбюджетных трансфертов, в том числе:</w:t>
            </w:r>
          </w:p>
        </w:tc>
        <w:tc>
          <w:tcPr>
            <w:tcW w:w="850"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387 009 062,74</w:t>
            </w:r>
          </w:p>
        </w:tc>
        <w:tc>
          <w:tcPr>
            <w:tcW w:w="881"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226 853 176,67</w:t>
            </w:r>
          </w:p>
        </w:tc>
        <w:tc>
          <w:tcPr>
            <w:tcW w:w="976"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302 877 610,67</w:t>
            </w:r>
          </w:p>
        </w:tc>
      </w:tr>
      <w:tr w:rsidR="00486659" w:rsidRPr="00486659" w:rsidTr="007A7FBE">
        <w:trPr>
          <w:trHeight w:val="68"/>
        </w:trPr>
        <w:tc>
          <w:tcPr>
            <w:tcW w:w="2293"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A7FBE">
            <w:pPr>
              <w:rPr>
                <w:color w:val="000000"/>
                <w:sz w:val="16"/>
                <w:szCs w:val="16"/>
              </w:rPr>
            </w:pPr>
            <w:r w:rsidRPr="00486659">
              <w:rPr>
                <w:color w:val="000000"/>
                <w:sz w:val="16"/>
                <w:szCs w:val="16"/>
              </w:rPr>
              <w:t xml:space="preserve">Иные межбюджетные </w:t>
            </w:r>
            <w:proofErr w:type="gramStart"/>
            <w:r w:rsidRPr="00486659">
              <w:rPr>
                <w:color w:val="000000"/>
                <w:sz w:val="16"/>
                <w:szCs w:val="16"/>
              </w:rPr>
              <w:t>трансферты</w:t>
            </w:r>
            <w:proofErr w:type="gramEnd"/>
            <w:r w:rsidRPr="00486659">
              <w:rPr>
                <w:color w:val="000000"/>
                <w:sz w:val="16"/>
                <w:szCs w:val="16"/>
              </w:rPr>
              <w:t xml:space="preserve"> предусмотренные на администрирование передаваемых полномочий</w:t>
            </w:r>
          </w:p>
        </w:tc>
        <w:tc>
          <w:tcPr>
            <w:tcW w:w="850"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17 201 873,19</w:t>
            </w:r>
          </w:p>
        </w:tc>
        <w:tc>
          <w:tcPr>
            <w:tcW w:w="881"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18 116 090,28</w:t>
            </w:r>
          </w:p>
        </w:tc>
        <w:tc>
          <w:tcPr>
            <w:tcW w:w="976"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18 116 090,28</w:t>
            </w:r>
          </w:p>
        </w:tc>
      </w:tr>
      <w:tr w:rsidR="00486659" w:rsidRPr="00486659" w:rsidTr="007A7FBE">
        <w:trPr>
          <w:trHeight w:val="68"/>
        </w:trPr>
        <w:tc>
          <w:tcPr>
            <w:tcW w:w="2293"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A7FBE">
            <w:pPr>
              <w:rPr>
                <w:color w:val="000000"/>
                <w:sz w:val="16"/>
                <w:szCs w:val="16"/>
              </w:rPr>
            </w:pPr>
            <w:r w:rsidRPr="00486659">
              <w:rPr>
                <w:color w:val="000000"/>
                <w:sz w:val="16"/>
                <w:szCs w:val="16"/>
              </w:rPr>
              <w:t xml:space="preserve">Иные межбюджетные </w:t>
            </w:r>
            <w:proofErr w:type="gramStart"/>
            <w:r w:rsidRPr="00486659">
              <w:rPr>
                <w:color w:val="000000"/>
                <w:sz w:val="16"/>
                <w:szCs w:val="16"/>
              </w:rPr>
              <w:t>трансферты</w:t>
            </w:r>
            <w:proofErr w:type="gramEnd"/>
            <w:r w:rsidRPr="00486659">
              <w:rPr>
                <w:color w:val="000000"/>
                <w:sz w:val="16"/>
                <w:szCs w:val="16"/>
              </w:rPr>
              <w:t xml:space="preserve"> предусмотренные на финансирование передаваемых полномочий</w:t>
            </w:r>
          </w:p>
        </w:tc>
        <w:tc>
          <w:tcPr>
            <w:tcW w:w="850"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369 807 189,55</w:t>
            </w:r>
          </w:p>
        </w:tc>
        <w:tc>
          <w:tcPr>
            <w:tcW w:w="881"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208 737 086,39</w:t>
            </w:r>
          </w:p>
        </w:tc>
        <w:tc>
          <w:tcPr>
            <w:tcW w:w="976" w:type="pct"/>
            <w:tcBorders>
              <w:top w:val="nil"/>
              <w:left w:val="nil"/>
              <w:bottom w:val="single" w:sz="4" w:space="0" w:color="auto"/>
              <w:right w:val="single" w:sz="4" w:space="0" w:color="auto"/>
            </w:tcBorders>
            <w:shd w:val="clear" w:color="auto" w:fill="auto"/>
            <w:hideMark/>
          </w:tcPr>
          <w:p w:rsidR="00486659" w:rsidRPr="00486659" w:rsidRDefault="00486659" w:rsidP="007A7FBE">
            <w:pPr>
              <w:jc w:val="center"/>
              <w:rPr>
                <w:color w:val="000000"/>
                <w:sz w:val="16"/>
                <w:szCs w:val="16"/>
              </w:rPr>
            </w:pPr>
            <w:r w:rsidRPr="00486659">
              <w:rPr>
                <w:color w:val="000000"/>
                <w:sz w:val="16"/>
                <w:szCs w:val="16"/>
              </w:rPr>
              <w:t>284 761 520,39</w:t>
            </w:r>
          </w:p>
        </w:tc>
      </w:tr>
    </w:tbl>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D52EA5" w:rsidRDefault="00D52EA5" w:rsidP="00486659">
      <w:pPr>
        <w:spacing w:after="200" w:line="276" w:lineRule="auto"/>
        <w:rPr>
          <w:sz w:val="28"/>
          <w:szCs w:val="28"/>
        </w:rPr>
        <w:sectPr w:rsidR="00D52EA5" w:rsidSect="00C74A82">
          <w:pgSz w:w="11906" w:h="16838"/>
          <w:pgMar w:top="1134" w:right="850" w:bottom="1134" w:left="1701" w:header="709" w:footer="709" w:gutter="0"/>
          <w:cols w:space="708"/>
          <w:docGrid w:linePitch="360"/>
        </w:sectPr>
      </w:pPr>
    </w:p>
    <w:p w:rsidR="00D52EA5" w:rsidRPr="00D52EA5" w:rsidRDefault="00D52EA5" w:rsidP="00D52EA5">
      <w:pPr>
        <w:ind w:left="5245"/>
      </w:pPr>
      <w:r w:rsidRPr="00D52EA5">
        <w:lastRenderedPageBreak/>
        <w:t>Приложение 11</w:t>
      </w:r>
    </w:p>
    <w:p w:rsidR="00D52EA5" w:rsidRPr="00D52EA5" w:rsidRDefault="00D52EA5" w:rsidP="00D52EA5">
      <w:pPr>
        <w:ind w:left="5245"/>
      </w:pPr>
      <w:r w:rsidRPr="00D52EA5">
        <w:t xml:space="preserve">к решению Совета депутатов </w:t>
      </w:r>
    </w:p>
    <w:p w:rsidR="00D52EA5" w:rsidRPr="00D52EA5" w:rsidRDefault="00D52EA5" w:rsidP="00D52EA5">
      <w:pPr>
        <w:ind w:left="5245"/>
      </w:pPr>
      <w:r>
        <w:t xml:space="preserve">городского поселения </w:t>
      </w:r>
      <w:proofErr w:type="gramStart"/>
      <w:r w:rsidRPr="00D52EA5">
        <w:t>Междуреченский</w:t>
      </w:r>
      <w:proofErr w:type="gramEnd"/>
    </w:p>
    <w:p w:rsidR="00486659" w:rsidRPr="00D52EA5" w:rsidRDefault="00D52EA5" w:rsidP="00D52EA5">
      <w:pPr>
        <w:ind w:left="5245"/>
      </w:pPr>
      <w:r w:rsidRPr="00D52EA5">
        <w:t>от 28.11.2025 года № 126</w:t>
      </w:r>
    </w:p>
    <w:p w:rsidR="00D52EA5" w:rsidRPr="00D52EA5" w:rsidRDefault="00D52EA5" w:rsidP="00D52EA5"/>
    <w:p w:rsidR="00D52EA5" w:rsidRPr="00D52EA5" w:rsidRDefault="00D52EA5" w:rsidP="00D52EA5">
      <w:pPr>
        <w:jc w:val="center"/>
        <w:rPr>
          <w:b/>
        </w:rPr>
      </w:pPr>
      <w:r w:rsidRPr="00D52EA5">
        <w:rPr>
          <w:b/>
        </w:rPr>
        <w:t>Источники внутреннего финансирования дефицита бюджета муниципального образования городское поселение  Междуреченский на 2025 год</w:t>
      </w:r>
    </w:p>
    <w:p w:rsidR="00D52EA5" w:rsidRPr="00486659" w:rsidRDefault="00D52EA5" w:rsidP="00D52EA5">
      <w:pPr>
        <w:jc w:val="center"/>
        <w:rPr>
          <w:b/>
          <w:sz w:val="28"/>
          <w:szCs w:val="28"/>
        </w:rPr>
      </w:pPr>
    </w:p>
    <w:tbl>
      <w:tblPr>
        <w:tblW w:w="5000" w:type="pct"/>
        <w:tblLook w:val="04A0" w:firstRow="1" w:lastRow="0" w:firstColumn="1" w:lastColumn="0" w:noHBand="0" w:noVBand="1"/>
      </w:tblPr>
      <w:tblGrid>
        <w:gridCol w:w="2401"/>
        <w:gridCol w:w="5644"/>
        <w:gridCol w:w="1526"/>
      </w:tblGrid>
      <w:tr w:rsidR="00794C5D" w:rsidRPr="00486659" w:rsidTr="00794C5D">
        <w:trPr>
          <w:trHeight w:val="68"/>
        </w:trPr>
        <w:tc>
          <w:tcPr>
            <w:tcW w:w="1254" w:type="pct"/>
            <w:tcBorders>
              <w:top w:val="nil"/>
              <w:left w:val="nil"/>
              <w:bottom w:val="nil"/>
              <w:right w:val="nil"/>
            </w:tcBorders>
            <w:shd w:val="clear" w:color="auto" w:fill="auto"/>
            <w:noWrap/>
            <w:vAlign w:val="bottom"/>
            <w:hideMark/>
          </w:tcPr>
          <w:p w:rsidR="00486659" w:rsidRPr="00486659" w:rsidRDefault="00486659" w:rsidP="00751EAC">
            <w:pPr>
              <w:rPr>
                <w:color w:val="000000"/>
                <w:sz w:val="16"/>
                <w:szCs w:val="16"/>
              </w:rPr>
            </w:pPr>
          </w:p>
        </w:tc>
        <w:tc>
          <w:tcPr>
            <w:tcW w:w="2949" w:type="pct"/>
            <w:tcBorders>
              <w:top w:val="nil"/>
              <w:left w:val="nil"/>
              <w:bottom w:val="nil"/>
              <w:right w:val="nil"/>
            </w:tcBorders>
            <w:shd w:val="clear" w:color="auto" w:fill="auto"/>
            <w:noWrap/>
            <w:vAlign w:val="bottom"/>
            <w:hideMark/>
          </w:tcPr>
          <w:p w:rsidR="00486659" w:rsidRPr="00486659" w:rsidRDefault="00486659" w:rsidP="00751EAC">
            <w:pPr>
              <w:rPr>
                <w:color w:val="000000"/>
                <w:sz w:val="16"/>
                <w:szCs w:val="16"/>
              </w:rPr>
            </w:pPr>
          </w:p>
        </w:tc>
        <w:tc>
          <w:tcPr>
            <w:tcW w:w="797" w:type="pct"/>
            <w:tcBorders>
              <w:top w:val="nil"/>
              <w:left w:val="nil"/>
              <w:bottom w:val="nil"/>
              <w:right w:val="nil"/>
            </w:tcBorders>
            <w:shd w:val="clear" w:color="auto" w:fill="auto"/>
            <w:noWrap/>
            <w:vAlign w:val="bottom"/>
            <w:hideMark/>
          </w:tcPr>
          <w:p w:rsidR="00486659" w:rsidRPr="00486659" w:rsidRDefault="00486659" w:rsidP="00751EAC">
            <w:pPr>
              <w:jc w:val="right"/>
              <w:rPr>
                <w:color w:val="000000"/>
                <w:sz w:val="16"/>
                <w:szCs w:val="16"/>
              </w:rPr>
            </w:pPr>
            <w:r w:rsidRPr="00486659">
              <w:rPr>
                <w:color w:val="000000"/>
                <w:sz w:val="16"/>
                <w:szCs w:val="16"/>
              </w:rPr>
              <w:t>(в рублях)</w:t>
            </w:r>
          </w:p>
        </w:tc>
      </w:tr>
      <w:tr w:rsidR="00794C5D" w:rsidRPr="00486659" w:rsidTr="00794C5D">
        <w:trPr>
          <w:trHeight w:val="68"/>
        </w:trPr>
        <w:tc>
          <w:tcPr>
            <w:tcW w:w="1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center"/>
              <w:rPr>
                <w:color w:val="000000"/>
                <w:sz w:val="16"/>
                <w:szCs w:val="16"/>
              </w:rPr>
            </w:pPr>
            <w:r w:rsidRPr="00486659">
              <w:rPr>
                <w:color w:val="000000"/>
                <w:sz w:val="16"/>
                <w:szCs w:val="16"/>
              </w:rPr>
              <w:t>Код бюджетной классификации</w:t>
            </w:r>
          </w:p>
        </w:tc>
        <w:tc>
          <w:tcPr>
            <w:tcW w:w="2949" w:type="pct"/>
            <w:tcBorders>
              <w:top w:val="single" w:sz="4" w:space="0" w:color="auto"/>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 xml:space="preserve">Наименование </w:t>
            </w:r>
          </w:p>
        </w:tc>
        <w:tc>
          <w:tcPr>
            <w:tcW w:w="797" w:type="pct"/>
            <w:tcBorders>
              <w:top w:val="single" w:sz="4" w:space="0" w:color="auto"/>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 xml:space="preserve"> Сумма на год</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center"/>
              <w:rPr>
                <w:color w:val="000000"/>
                <w:sz w:val="16"/>
                <w:szCs w:val="16"/>
              </w:rPr>
            </w:pPr>
            <w:r w:rsidRPr="00486659">
              <w:rPr>
                <w:color w:val="000000"/>
                <w:sz w:val="16"/>
                <w:szCs w:val="16"/>
              </w:rPr>
              <w:t>1</w:t>
            </w:r>
          </w:p>
        </w:tc>
        <w:tc>
          <w:tcPr>
            <w:tcW w:w="2949" w:type="pct"/>
            <w:tcBorders>
              <w:top w:val="nil"/>
              <w:left w:val="nil"/>
              <w:bottom w:val="single" w:sz="4" w:space="0" w:color="auto"/>
              <w:right w:val="single" w:sz="4" w:space="0" w:color="auto"/>
            </w:tcBorders>
            <w:shd w:val="clear" w:color="auto" w:fill="auto"/>
            <w:noWrap/>
            <w:vAlign w:val="bottom"/>
            <w:hideMark/>
          </w:tcPr>
          <w:p w:rsidR="00486659" w:rsidRPr="00486659" w:rsidRDefault="00486659" w:rsidP="00751EAC">
            <w:pPr>
              <w:jc w:val="center"/>
              <w:rPr>
                <w:color w:val="000000"/>
                <w:sz w:val="16"/>
                <w:szCs w:val="16"/>
              </w:rPr>
            </w:pPr>
            <w:r w:rsidRPr="00486659">
              <w:rPr>
                <w:color w:val="000000"/>
                <w:sz w:val="16"/>
                <w:szCs w:val="16"/>
              </w:rPr>
              <w:t>2</w:t>
            </w:r>
          </w:p>
        </w:tc>
        <w:tc>
          <w:tcPr>
            <w:tcW w:w="797"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3</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center"/>
              <w:rPr>
                <w:color w:val="000000"/>
                <w:sz w:val="16"/>
                <w:szCs w:val="16"/>
              </w:rPr>
            </w:pPr>
            <w:r w:rsidRPr="00486659">
              <w:rPr>
                <w:color w:val="000000"/>
                <w:sz w:val="16"/>
                <w:szCs w:val="16"/>
              </w:rPr>
              <w:t>000 01 00 00 00 00 0000 000</w:t>
            </w:r>
          </w:p>
        </w:tc>
        <w:tc>
          <w:tcPr>
            <w:tcW w:w="2949"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51EAC">
            <w:pPr>
              <w:rPr>
                <w:color w:val="000000"/>
                <w:sz w:val="16"/>
                <w:szCs w:val="16"/>
              </w:rPr>
            </w:pPr>
            <w:r w:rsidRPr="00486659">
              <w:rPr>
                <w:color w:val="000000"/>
                <w:sz w:val="16"/>
                <w:szCs w:val="16"/>
              </w:rPr>
              <w:t>ИСТОЧНИКИ ВНУТРЕННЕГО ФИНАНСИРОВАНИЯ ДЕФИЦИТОВ БЮДЖЕТОВ</w:t>
            </w:r>
          </w:p>
        </w:tc>
        <w:tc>
          <w:tcPr>
            <w:tcW w:w="797"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15 024 874,03</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000 01 05 00 00 00 0000 000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Изменение остатков средств на счетах по учету средств бюджетов</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15 024 874,03</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000 01 05 00 00 00 0000 500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Увеличение остатков средств бюджетов</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-378 418 102,64</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000 01 05 02 00 00 0000 500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tabs>
                <w:tab w:val="left" w:pos="5161"/>
              </w:tabs>
              <w:rPr>
                <w:color w:val="000000"/>
                <w:sz w:val="16"/>
                <w:szCs w:val="16"/>
              </w:rPr>
            </w:pPr>
            <w:r w:rsidRPr="00486659">
              <w:rPr>
                <w:color w:val="000000"/>
                <w:sz w:val="16"/>
                <w:szCs w:val="16"/>
              </w:rPr>
              <w:t>Увеличение прочих остатков средств бюджетов</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-378 418 102,64</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000 01 05 02 01 00 0000 510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Увеличение прочих остатков денежных средств бюджетов</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-378 418 102,64</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000 01 05 02 01 13 0000 510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Увеличение прочих остатков денежных средств бюджетов городских поселений</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-378 418 102,64</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000 01 05 00 00 00 0000 600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Уменьшение остатков средств бюджетов</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393 442 976,67</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000 01 05 02 00 00 0000 600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Уменьшение прочих остатков средств бюджетов</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393 442 976,67</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000 01 05 02 01 00 0000 610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Уменьшение прочих остатков денежных средств бюджетов</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393 442 976,67</w:t>
            </w:r>
          </w:p>
        </w:tc>
      </w:tr>
      <w:tr w:rsidR="00794C5D" w:rsidRPr="00486659" w:rsidTr="00794C5D">
        <w:trPr>
          <w:trHeight w:val="68"/>
        </w:trPr>
        <w:tc>
          <w:tcPr>
            <w:tcW w:w="1254"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000 01 05 02 01 13 0000 610</w:t>
            </w:r>
          </w:p>
        </w:tc>
        <w:tc>
          <w:tcPr>
            <w:tcW w:w="2949"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Уменьшение прочих остатков денежных средств бюджетов городских поселений</w:t>
            </w:r>
          </w:p>
        </w:tc>
        <w:tc>
          <w:tcPr>
            <w:tcW w:w="797"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393 442 976,67</w:t>
            </w:r>
          </w:p>
        </w:tc>
      </w:tr>
    </w:tbl>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1D6A0F" w:rsidRDefault="001D6A0F" w:rsidP="00486659">
      <w:pPr>
        <w:spacing w:after="200" w:line="276" w:lineRule="auto"/>
        <w:rPr>
          <w:sz w:val="28"/>
          <w:szCs w:val="28"/>
        </w:rPr>
        <w:sectPr w:rsidR="001D6A0F" w:rsidSect="00C74A82">
          <w:pgSz w:w="11906" w:h="16838"/>
          <w:pgMar w:top="1134" w:right="850" w:bottom="1134" w:left="1701" w:header="709" w:footer="709" w:gutter="0"/>
          <w:cols w:space="708"/>
          <w:docGrid w:linePitch="360"/>
        </w:sectPr>
      </w:pPr>
    </w:p>
    <w:p w:rsidR="001D6A0F" w:rsidRPr="00AD3E90" w:rsidRDefault="001D6A0F" w:rsidP="00AD3E90">
      <w:pPr>
        <w:ind w:left="5245"/>
      </w:pPr>
      <w:r w:rsidRPr="00AD3E90">
        <w:lastRenderedPageBreak/>
        <w:t>Приложение 12</w:t>
      </w:r>
    </w:p>
    <w:p w:rsidR="001D6A0F" w:rsidRPr="00AD3E90" w:rsidRDefault="001D6A0F" w:rsidP="00AD3E90">
      <w:pPr>
        <w:ind w:left="5245"/>
      </w:pPr>
      <w:r w:rsidRPr="00AD3E90">
        <w:t xml:space="preserve">к решению Совета депутатов </w:t>
      </w:r>
    </w:p>
    <w:p w:rsidR="001D6A0F" w:rsidRPr="00AD3E90" w:rsidRDefault="00AD3E90" w:rsidP="00AD3E90">
      <w:pPr>
        <w:ind w:left="5245"/>
      </w:pPr>
      <w:r>
        <w:t xml:space="preserve">городского поселения </w:t>
      </w:r>
      <w:proofErr w:type="gramStart"/>
      <w:r w:rsidR="001D6A0F" w:rsidRPr="00AD3E90">
        <w:t>Междуреченский</w:t>
      </w:r>
      <w:proofErr w:type="gramEnd"/>
    </w:p>
    <w:p w:rsidR="00486659" w:rsidRPr="00AD3E90" w:rsidRDefault="001D6A0F" w:rsidP="00AD3E90">
      <w:pPr>
        <w:ind w:left="5245"/>
      </w:pPr>
      <w:r w:rsidRPr="00AD3E90">
        <w:t>от 28.11.2025 года № 126</w:t>
      </w:r>
    </w:p>
    <w:p w:rsidR="00AD3E90" w:rsidRPr="00AD3E90" w:rsidRDefault="00AD3E90" w:rsidP="00AD3E90"/>
    <w:p w:rsidR="00AD3E90" w:rsidRPr="00AD3E90" w:rsidRDefault="00AD3E90" w:rsidP="00AD3E90">
      <w:pPr>
        <w:jc w:val="center"/>
        <w:rPr>
          <w:b/>
        </w:rPr>
      </w:pPr>
      <w:r w:rsidRPr="00AD3E90">
        <w:rPr>
          <w:b/>
        </w:rPr>
        <w:t xml:space="preserve">Источники внутреннего  финансирования дефицита бюджета муниципального образования городское поселение </w:t>
      </w:r>
      <w:proofErr w:type="gramStart"/>
      <w:r w:rsidRPr="00AD3E90">
        <w:rPr>
          <w:b/>
        </w:rPr>
        <w:t>Междуреченский</w:t>
      </w:r>
      <w:proofErr w:type="gramEnd"/>
    </w:p>
    <w:p w:rsidR="00AD3E90" w:rsidRPr="00AD3E90" w:rsidRDefault="00AD3E90" w:rsidP="00AD3E90">
      <w:pPr>
        <w:jc w:val="center"/>
        <w:rPr>
          <w:b/>
        </w:rPr>
      </w:pPr>
      <w:r w:rsidRPr="00AD3E90">
        <w:rPr>
          <w:b/>
        </w:rPr>
        <w:t>на плановый период 2026 и 2027 годов</w:t>
      </w:r>
    </w:p>
    <w:p w:rsidR="00AD3E90" w:rsidRPr="00486659" w:rsidRDefault="00AD3E90" w:rsidP="00AD3E90">
      <w:pPr>
        <w:jc w:val="center"/>
      </w:pPr>
    </w:p>
    <w:tbl>
      <w:tblPr>
        <w:tblW w:w="5000" w:type="pct"/>
        <w:tblLook w:val="04A0" w:firstRow="1" w:lastRow="0" w:firstColumn="1" w:lastColumn="0" w:noHBand="0" w:noVBand="1"/>
      </w:tblPr>
      <w:tblGrid>
        <w:gridCol w:w="2401"/>
        <w:gridCol w:w="3914"/>
        <w:gridCol w:w="1399"/>
        <w:gridCol w:w="1857"/>
      </w:tblGrid>
      <w:tr w:rsidR="00486659" w:rsidRPr="00486659" w:rsidTr="00AD3E90">
        <w:trPr>
          <w:trHeight w:val="68"/>
        </w:trPr>
        <w:tc>
          <w:tcPr>
            <w:tcW w:w="1169" w:type="pct"/>
            <w:tcBorders>
              <w:top w:val="nil"/>
              <w:left w:val="nil"/>
              <w:bottom w:val="nil"/>
              <w:right w:val="nil"/>
            </w:tcBorders>
            <w:shd w:val="clear" w:color="auto" w:fill="auto"/>
            <w:noWrap/>
            <w:vAlign w:val="bottom"/>
            <w:hideMark/>
          </w:tcPr>
          <w:p w:rsidR="00486659" w:rsidRPr="00486659" w:rsidRDefault="00486659" w:rsidP="00751EAC">
            <w:pPr>
              <w:rPr>
                <w:color w:val="000000"/>
                <w:sz w:val="16"/>
                <w:szCs w:val="16"/>
              </w:rPr>
            </w:pPr>
            <w:bookmarkStart w:id="2" w:name="_GoBack"/>
          </w:p>
        </w:tc>
        <w:tc>
          <w:tcPr>
            <w:tcW w:w="2073" w:type="pct"/>
            <w:tcBorders>
              <w:top w:val="nil"/>
              <w:left w:val="nil"/>
              <w:bottom w:val="nil"/>
              <w:right w:val="nil"/>
            </w:tcBorders>
            <w:shd w:val="clear" w:color="auto" w:fill="auto"/>
            <w:noWrap/>
            <w:vAlign w:val="bottom"/>
            <w:hideMark/>
          </w:tcPr>
          <w:p w:rsidR="00486659" w:rsidRPr="00486659" w:rsidRDefault="00486659" w:rsidP="00751EAC">
            <w:pPr>
              <w:rPr>
                <w:color w:val="000000"/>
                <w:sz w:val="16"/>
                <w:szCs w:val="16"/>
              </w:rPr>
            </w:pPr>
          </w:p>
        </w:tc>
        <w:tc>
          <w:tcPr>
            <w:tcW w:w="759" w:type="pct"/>
            <w:tcBorders>
              <w:top w:val="nil"/>
              <w:left w:val="nil"/>
              <w:bottom w:val="nil"/>
              <w:right w:val="nil"/>
            </w:tcBorders>
            <w:shd w:val="clear" w:color="auto" w:fill="auto"/>
            <w:noWrap/>
            <w:vAlign w:val="bottom"/>
            <w:hideMark/>
          </w:tcPr>
          <w:p w:rsidR="00486659" w:rsidRPr="00486659" w:rsidRDefault="00486659" w:rsidP="00751EAC">
            <w:pPr>
              <w:rPr>
                <w:color w:val="000000"/>
                <w:sz w:val="16"/>
                <w:szCs w:val="16"/>
              </w:rPr>
            </w:pPr>
          </w:p>
        </w:tc>
        <w:tc>
          <w:tcPr>
            <w:tcW w:w="998" w:type="pct"/>
            <w:tcBorders>
              <w:top w:val="nil"/>
              <w:left w:val="nil"/>
              <w:bottom w:val="nil"/>
              <w:right w:val="nil"/>
            </w:tcBorders>
            <w:shd w:val="clear" w:color="auto" w:fill="auto"/>
            <w:noWrap/>
            <w:vAlign w:val="bottom"/>
            <w:hideMark/>
          </w:tcPr>
          <w:p w:rsidR="00486659" w:rsidRPr="00486659" w:rsidRDefault="00486659" w:rsidP="00751EAC">
            <w:pPr>
              <w:jc w:val="right"/>
              <w:rPr>
                <w:color w:val="000000"/>
                <w:sz w:val="16"/>
                <w:szCs w:val="16"/>
              </w:rPr>
            </w:pPr>
            <w:r w:rsidRPr="00486659">
              <w:rPr>
                <w:color w:val="000000"/>
                <w:sz w:val="16"/>
                <w:szCs w:val="16"/>
              </w:rPr>
              <w:t>(в рублях)</w:t>
            </w:r>
          </w:p>
        </w:tc>
      </w:tr>
      <w:tr w:rsidR="00486659" w:rsidRPr="00486659" w:rsidTr="00AD3E90">
        <w:trPr>
          <w:trHeight w:val="68"/>
        </w:trPr>
        <w:tc>
          <w:tcPr>
            <w:tcW w:w="1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center"/>
              <w:rPr>
                <w:color w:val="000000"/>
                <w:sz w:val="16"/>
                <w:szCs w:val="16"/>
              </w:rPr>
            </w:pPr>
            <w:r w:rsidRPr="00486659">
              <w:rPr>
                <w:color w:val="000000"/>
                <w:sz w:val="16"/>
                <w:szCs w:val="16"/>
              </w:rPr>
              <w:t>Код бюджетной классификации</w:t>
            </w:r>
          </w:p>
        </w:tc>
        <w:tc>
          <w:tcPr>
            <w:tcW w:w="2073" w:type="pct"/>
            <w:tcBorders>
              <w:top w:val="single" w:sz="4" w:space="0" w:color="auto"/>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 xml:space="preserve">Наименование </w:t>
            </w:r>
          </w:p>
        </w:tc>
        <w:tc>
          <w:tcPr>
            <w:tcW w:w="759" w:type="pct"/>
            <w:tcBorders>
              <w:top w:val="single" w:sz="4" w:space="0" w:color="auto"/>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 xml:space="preserve"> Сумма на 2026 год</w:t>
            </w:r>
          </w:p>
        </w:tc>
        <w:tc>
          <w:tcPr>
            <w:tcW w:w="998" w:type="pct"/>
            <w:tcBorders>
              <w:top w:val="single" w:sz="4" w:space="0" w:color="auto"/>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 xml:space="preserve"> Сумма на 2027 год</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center"/>
              <w:rPr>
                <w:color w:val="000000"/>
                <w:sz w:val="16"/>
                <w:szCs w:val="16"/>
              </w:rPr>
            </w:pPr>
            <w:r w:rsidRPr="00486659">
              <w:rPr>
                <w:color w:val="000000"/>
                <w:sz w:val="16"/>
                <w:szCs w:val="16"/>
              </w:rPr>
              <w:t>1</w:t>
            </w:r>
          </w:p>
        </w:tc>
        <w:tc>
          <w:tcPr>
            <w:tcW w:w="2073" w:type="pct"/>
            <w:tcBorders>
              <w:top w:val="nil"/>
              <w:left w:val="nil"/>
              <w:bottom w:val="single" w:sz="4" w:space="0" w:color="auto"/>
              <w:right w:val="single" w:sz="4" w:space="0" w:color="auto"/>
            </w:tcBorders>
            <w:shd w:val="clear" w:color="auto" w:fill="auto"/>
            <w:noWrap/>
            <w:vAlign w:val="bottom"/>
            <w:hideMark/>
          </w:tcPr>
          <w:p w:rsidR="00486659" w:rsidRPr="00486659" w:rsidRDefault="00486659" w:rsidP="00751EAC">
            <w:pPr>
              <w:jc w:val="center"/>
              <w:rPr>
                <w:color w:val="000000"/>
                <w:sz w:val="16"/>
                <w:szCs w:val="16"/>
              </w:rPr>
            </w:pPr>
            <w:r w:rsidRPr="00486659">
              <w:rPr>
                <w:color w:val="000000"/>
                <w:sz w:val="16"/>
                <w:szCs w:val="16"/>
              </w:rPr>
              <w:t>2</w:t>
            </w:r>
          </w:p>
        </w:tc>
        <w:tc>
          <w:tcPr>
            <w:tcW w:w="759"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3</w:t>
            </w:r>
          </w:p>
        </w:tc>
        <w:tc>
          <w:tcPr>
            <w:tcW w:w="998"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3</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rsidR="00486659" w:rsidRPr="00486659" w:rsidRDefault="00486659" w:rsidP="00751EAC">
            <w:pPr>
              <w:jc w:val="center"/>
              <w:rPr>
                <w:color w:val="000000"/>
                <w:sz w:val="16"/>
                <w:szCs w:val="16"/>
              </w:rPr>
            </w:pPr>
            <w:r w:rsidRPr="00486659">
              <w:rPr>
                <w:color w:val="000000"/>
                <w:sz w:val="16"/>
                <w:szCs w:val="16"/>
              </w:rPr>
              <w:t>000 01 00 00 00 00 0000 000</w:t>
            </w:r>
          </w:p>
        </w:tc>
        <w:tc>
          <w:tcPr>
            <w:tcW w:w="2073"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51EAC">
            <w:pPr>
              <w:rPr>
                <w:color w:val="000000"/>
                <w:sz w:val="16"/>
                <w:szCs w:val="16"/>
              </w:rPr>
            </w:pPr>
            <w:r w:rsidRPr="00486659">
              <w:rPr>
                <w:color w:val="000000"/>
                <w:sz w:val="16"/>
                <w:szCs w:val="16"/>
              </w:rPr>
              <w:t>ИСТОЧНИКИ ВНУТРЕННЕГО ФИНАНСИРОВАНИЯ ДЕФИЦИТОВ БЮДЖЕТОВ</w:t>
            </w:r>
          </w:p>
        </w:tc>
        <w:tc>
          <w:tcPr>
            <w:tcW w:w="759"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0,00</w:t>
            </w:r>
          </w:p>
        </w:tc>
        <w:tc>
          <w:tcPr>
            <w:tcW w:w="998" w:type="pct"/>
            <w:tcBorders>
              <w:top w:val="nil"/>
              <w:left w:val="nil"/>
              <w:bottom w:val="single" w:sz="4" w:space="0" w:color="auto"/>
              <w:right w:val="single" w:sz="4" w:space="0" w:color="auto"/>
            </w:tcBorders>
            <w:shd w:val="clear" w:color="auto" w:fill="auto"/>
            <w:vAlign w:val="bottom"/>
            <w:hideMark/>
          </w:tcPr>
          <w:p w:rsidR="00486659" w:rsidRPr="00486659" w:rsidRDefault="00486659" w:rsidP="00751EAC">
            <w:pPr>
              <w:jc w:val="center"/>
              <w:rPr>
                <w:color w:val="000000"/>
                <w:sz w:val="16"/>
                <w:szCs w:val="16"/>
              </w:rPr>
            </w:pPr>
            <w:r w:rsidRPr="00486659">
              <w:rPr>
                <w:color w:val="000000"/>
                <w:sz w:val="16"/>
                <w:szCs w:val="16"/>
              </w:rPr>
              <w:t>0,00</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000 01 05 00 00 00 0000 000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Изменение остатков средств на счетах по учету средств бюджетов</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000 01 05 00 00 00 0000 500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Увеличение остатков средств бюджетов</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-235 759 078,65</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-315 183 512,65</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000 01 05 02 00 00 0000 500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Увеличение прочих остатков средств бюджетов</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-235 759 078,65</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-315 183 512,65</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000 01 05 02 01 00 0000 510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Увеличение прочих остатков денежных средств бюджетов</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-235 759 078,65</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-315 183 512,65</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000 01 05 02 01 13 0000 510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Увеличение прочих остатков денежных средств бюджетов городских поселений</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-235 759 078,65</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-315 183 512,65</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000 01 05 00 00 00 0000 600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Уменьшение остатков средств бюджетов</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235 759 078,65</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315 183 512,65</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000 01 05 02 00 00 0000 600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Уменьшение прочих остатков средств бюджетов</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235 759 078,65</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315 183 512,65</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000 01 05 02 01 00 0000 610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Уменьшение прочих остатков денежных средств бюджетов</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235 759 078,65</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315 183 512,65</w:t>
            </w:r>
          </w:p>
        </w:tc>
      </w:tr>
      <w:tr w:rsidR="00486659" w:rsidRPr="00486659" w:rsidTr="00AD3E90">
        <w:trPr>
          <w:trHeight w:val="68"/>
        </w:trPr>
        <w:tc>
          <w:tcPr>
            <w:tcW w:w="1169" w:type="pct"/>
            <w:tcBorders>
              <w:top w:val="nil"/>
              <w:left w:val="single" w:sz="4" w:space="0" w:color="auto"/>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000 01 05 02 01 13 0000 610</w:t>
            </w:r>
          </w:p>
        </w:tc>
        <w:tc>
          <w:tcPr>
            <w:tcW w:w="2073" w:type="pct"/>
            <w:tcBorders>
              <w:top w:val="nil"/>
              <w:left w:val="nil"/>
              <w:bottom w:val="single" w:sz="4" w:space="0" w:color="auto"/>
              <w:right w:val="single" w:sz="4" w:space="0" w:color="auto"/>
            </w:tcBorders>
            <w:shd w:val="clear" w:color="auto" w:fill="auto"/>
            <w:hideMark/>
          </w:tcPr>
          <w:p w:rsidR="00486659" w:rsidRPr="00486659" w:rsidRDefault="00486659" w:rsidP="00751EAC">
            <w:pPr>
              <w:rPr>
                <w:color w:val="000000"/>
                <w:sz w:val="16"/>
                <w:szCs w:val="16"/>
              </w:rPr>
            </w:pPr>
            <w:r w:rsidRPr="00486659">
              <w:rPr>
                <w:color w:val="000000"/>
                <w:sz w:val="16"/>
                <w:szCs w:val="16"/>
              </w:rPr>
              <w:t>Уменьшение прочих остатков денежных средств бюджетов городских поселений</w:t>
            </w:r>
          </w:p>
        </w:tc>
        <w:tc>
          <w:tcPr>
            <w:tcW w:w="759"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235 759 078,65</w:t>
            </w:r>
          </w:p>
        </w:tc>
        <w:tc>
          <w:tcPr>
            <w:tcW w:w="998" w:type="pct"/>
            <w:tcBorders>
              <w:top w:val="nil"/>
              <w:left w:val="nil"/>
              <w:bottom w:val="single" w:sz="4" w:space="0" w:color="auto"/>
              <w:right w:val="single" w:sz="4" w:space="0" w:color="auto"/>
            </w:tcBorders>
            <w:shd w:val="clear" w:color="auto" w:fill="auto"/>
            <w:hideMark/>
          </w:tcPr>
          <w:p w:rsidR="00486659" w:rsidRPr="00486659" w:rsidRDefault="00486659" w:rsidP="00751EAC">
            <w:pPr>
              <w:jc w:val="center"/>
              <w:rPr>
                <w:color w:val="000000"/>
                <w:sz w:val="16"/>
                <w:szCs w:val="16"/>
              </w:rPr>
            </w:pPr>
            <w:r w:rsidRPr="00486659">
              <w:rPr>
                <w:color w:val="000000"/>
                <w:sz w:val="16"/>
                <w:szCs w:val="16"/>
              </w:rPr>
              <w:t>315 183 512,65</w:t>
            </w:r>
          </w:p>
        </w:tc>
      </w:tr>
      <w:bookmarkEnd w:id="2"/>
    </w:tbl>
    <w:p w:rsidR="00486659" w:rsidRPr="00486659" w:rsidRDefault="00486659" w:rsidP="00486659">
      <w:pPr>
        <w:spacing w:after="200" w:line="276" w:lineRule="auto"/>
        <w:rPr>
          <w:sz w:val="28"/>
          <w:szCs w:val="28"/>
        </w:rPr>
      </w:pPr>
    </w:p>
    <w:p w:rsidR="00486659" w:rsidRPr="00486659" w:rsidRDefault="00486659" w:rsidP="00486659">
      <w:pPr>
        <w:spacing w:after="200" w:line="276" w:lineRule="auto"/>
        <w:rPr>
          <w:sz w:val="28"/>
          <w:szCs w:val="28"/>
        </w:rPr>
      </w:pPr>
    </w:p>
    <w:p w:rsidR="0060003D" w:rsidRPr="00486659" w:rsidRDefault="0060003D" w:rsidP="00486659"/>
    <w:p w:rsidR="00486659" w:rsidRPr="00486659" w:rsidRDefault="00486659"/>
    <w:sectPr w:rsidR="00486659" w:rsidRPr="00486659" w:rsidSect="00C74A8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C1D" w:rsidRDefault="00A72C1D" w:rsidP="00681002">
      <w:r>
        <w:separator/>
      </w:r>
    </w:p>
  </w:endnote>
  <w:endnote w:type="continuationSeparator" w:id="0">
    <w:p w:rsidR="00A72C1D" w:rsidRDefault="00A72C1D"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C1D" w:rsidRDefault="00A72C1D" w:rsidP="00681002">
      <w:r>
        <w:separator/>
      </w:r>
    </w:p>
  </w:footnote>
  <w:footnote w:type="continuationSeparator" w:id="0">
    <w:p w:rsidR="00A72C1D" w:rsidRDefault="00A72C1D"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1D" w:rsidRDefault="00A72C1D">
    <w:pPr>
      <w:pStyle w:val="a5"/>
      <w:jc w:val="right"/>
    </w:pPr>
    <w:r>
      <w:fldChar w:fldCharType="begin"/>
    </w:r>
    <w:r>
      <w:instrText xml:space="preserve"> PAGE   \* MERGEFORMAT </w:instrText>
    </w:r>
    <w:r>
      <w:fldChar w:fldCharType="separate"/>
    </w:r>
    <w:r w:rsidR="00751EAC">
      <w:rPr>
        <w:noProof/>
      </w:rPr>
      <w:t>37</w:t>
    </w:r>
    <w:r>
      <w:fldChar w:fldCharType="end"/>
    </w:r>
  </w:p>
  <w:p w:rsidR="00A72C1D" w:rsidRDefault="00A72C1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6141"/>
    <w:multiLevelType w:val="hybridMultilevel"/>
    <w:tmpl w:val="4F865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3">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5">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587FBF"/>
    <w:multiLevelType w:val="hybridMultilevel"/>
    <w:tmpl w:val="7EF85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7519E"/>
    <w:multiLevelType w:val="hybridMultilevel"/>
    <w:tmpl w:val="C4045200"/>
    <w:lvl w:ilvl="0" w:tplc="2CAC4076">
      <w:start w:val="1"/>
      <w:numFmt w:val="bullet"/>
      <w:lvlText w:val=""/>
      <w:lvlJc w:val="left"/>
      <w:pPr>
        <w:tabs>
          <w:tab w:val="num" w:pos="1429"/>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24DDF"/>
    <w:multiLevelType w:val="hybridMultilevel"/>
    <w:tmpl w:val="9AAC3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23A75"/>
    <w:multiLevelType w:val="hybridMultilevel"/>
    <w:tmpl w:val="DD0CAB28"/>
    <w:lvl w:ilvl="0" w:tplc="1A629C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F02851"/>
    <w:multiLevelType w:val="hybridMultilevel"/>
    <w:tmpl w:val="F3CA3D06"/>
    <w:lvl w:ilvl="0" w:tplc="72A81AC8">
      <w:start w:val="1"/>
      <w:numFmt w:val="decimal"/>
      <w:lvlText w:val="Статья %1."/>
      <w:lvlJc w:val="right"/>
      <w:pPr>
        <w:tabs>
          <w:tab w:val="num" w:pos="2160"/>
        </w:tabs>
        <w:ind w:left="2160" w:firstLine="318"/>
      </w:pPr>
      <w:rPr>
        <w:rFonts w:ascii="Times New Roman" w:hAnsi="Times New Roman" w:hint="default"/>
        <w:b/>
        <w:i w:val="0"/>
        <w:sz w:val="24"/>
        <w:szCs w:val="24"/>
      </w:rPr>
    </w:lvl>
    <w:lvl w:ilvl="1" w:tplc="72A81AC8">
      <w:start w:val="1"/>
      <w:numFmt w:val="decimal"/>
      <w:lvlText w:val="Статья %2."/>
      <w:lvlJc w:val="right"/>
      <w:pPr>
        <w:tabs>
          <w:tab w:val="num" w:pos="1482"/>
        </w:tabs>
        <w:ind w:left="1482" w:firstLine="318"/>
      </w:pPr>
      <w:rPr>
        <w:rFonts w:ascii="Times New Roman" w:hAnsi="Times New Roman" w:hint="default"/>
        <w:b/>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7232C2C"/>
    <w:multiLevelType w:val="hybridMultilevel"/>
    <w:tmpl w:val="55F65456"/>
    <w:lvl w:ilvl="0" w:tplc="F16A2D6E">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A86A1C"/>
    <w:multiLevelType w:val="multilevel"/>
    <w:tmpl w:val="58701D0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4C562E"/>
    <w:multiLevelType w:val="hybridMultilevel"/>
    <w:tmpl w:val="5204C2FE"/>
    <w:lvl w:ilvl="0" w:tplc="3BFCBBA6">
      <w:start w:val="9"/>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5412E5"/>
    <w:multiLevelType w:val="hybridMultilevel"/>
    <w:tmpl w:val="2AFC49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53885"/>
    <w:multiLevelType w:val="hybridMultilevel"/>
    <w:tmpl w:val="B1C67590"/>
    <w:lvl w:ilvl="0" w:tplc="215AEAD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957F4E"/>
    <w:multiLevelType w:val="hybridMultilevel"/>
    <w:tmpl w:val="4392B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CE395B"/>
    <w:multiLevelType w:val="multilevel"/>
    <w:tmpl w:val="5ECAC6CA"/>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9">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33187"/>
    <w:multiLevelType w:val="hybridMultilevel"/>
    <w:tmpl w:val="F47CC380"/>
    <w:lvl w:ilvl="0" w:tplc="32C050AA">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D63C3"/>
    <w:multiLevelType w:val="hybridMultilevel"/>
    <w:tmpl w:val="58701D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A9688E"/>
    <w:multiLevelType w:val="multilevel"/>
    <w:tmpl w:val="CD827038"/>
    <w:lvl w:ilvl="0">
      <w:start w:val="1"/>
      <w:numFmt w:val="decimal"/>
      <w:lvlText w:val="%1."/>
      <w:lvlJc w:val="left"/>
      <w:pPr>
        <w:ind w:left="1004" w:hanging="72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40">
    <w:nsid w:val="73723B7F"/>
    <w:multiLevelType w:val="hybridMultilevel"/>
    <w:tmpl w:val="6136B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61559"/>
    <w:multiLevelType w:val="hybridMultilevel"/>
    <w:tmpl w:val="177AFD70"/>
    <w:lvl w:ilvl="0" w:tplc="12E067B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45">
    <w:nsid w:val="7BE55AF3"/>
    <w:multiLevelType w:val="hybridMultilevel"/>
    <w:tmpl w:val="B6E4BC60"/>
    <w:lvl w:ilvl="0" w:tplc="529C9F5A">
      <w:start w:val="1"/>
      <w:numFmt w:val="decimal"/>
      <w:suff w:val="space"/>
      <w:lvlText w:val="%1)"/>
      <w:lvlJc w:val="left"/>
      <w:pPr>
        <w:ind w:left="964" w:hanging="256"/>
      </w:pPr>
      <w:rPr>
        <w:rFonts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C01023F"/>
    <w:multiLevelType w:val="hybridMultilevel"/>
    <w:tmpl w:val="5ECAC6CA"/>
    <w:lvl w:ilvl="0" w:tplc="C0C4D08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6"/>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20"/>
  </w:num>
  <w:num w:numId="11">
    <w:abstractNumId w:val="44"/>
  </w:num>
  <w:num w:numId="12">
    <w:abstractNumId w:val="2"/>
  </w:num>
  <w:num w:numId="13">
    <w:abstractNumId w:val="3"/>
  </w:num>
  <w:num w:numId="14">
    <w:abstractNumId w:val="42"/>
  </w:num>
  <w:num w:numId="15">
    <w:abstractNumId w:val="33"/>
  </w:num>
  <w:num w:numId="16">
    <w:abstractNumId w:val="23"/>
  </w:num>
  <w:num w:numId="17">
    <w:abstractNumId w:val="0"/>
  </w:num>
  <w:num w:numId="18">
    <w:abstractNumId w:val="14"/>
  </w:num>
  <w:num w:numId="19">
    <w:abstractNumId w:val="43"/>
  </w:num>
  <w:num w:numId="20">
    <w:abstractNumId w:val="27"/>
  </w:num>
  <w:num w:numId="21">
    <w:abstractNumId w:val="5"/>
  </w:num>
  <w:num w:numId="22">
    <w:abstractNumId w:val="8"/>
  </w:num>
  <w:num w:numId="23">
    <w:abstractNumId w:val="25"/>
  </w:num>
  <w:num w:numId="24">
    <w:abstractNumId w:val="3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0"/>
  </w:num>
  <w:num w:numId="28">
    <w:abstractNumId w:val="15"/>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9"/>
  </w:num>
  <w:num w:numId="33">
    <w:abstractNumId w:val="11"/>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7"/>
  </w:num>
  <w:num w:numId="38">
    <w:abstractNumId w:val="7"/>
  </w:num>
  <w:num w:numId="39">
    <w:abstractNumId w:val="12"/>
  </w:num>
  <w:num w:numId="40">
    <w:abstractNumId w:val="41"/>
  </w:num>
  <w:num w:numId="41">
    <w:abstractNumId w:val="9"/>
  </w:num>
  <w:num w:numId="42">
    <w:abstractNumId w:val="1"/>
  </w:num>
  <w:num w:numId="43">
    <w:abstractNumId w:val="18"/>
  </w:num>
  <w:num w:numId="44">
    <w:abstractNumId w:val="13"/>
  </w:num>
  <w:num w:numId="45">
    <w:abstractNumId w:val="32"/>
  </w:num>
  <w:num w:numId="46">
    <w:abstractNumId w:val="6"/>
  </w:num>
  <w:num w:numId="47">
    <w:abstractNumId w:val="22"/>
  </w:num>
  <w:num w:numId="48">
    <w:abstractNumId w:val="40"/>
  </w:num>
  <w:num w:numId="49">
    <w:abstractNumId w:val="37"/>
  </w:num>
  <w:num w:numId="5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3A88"/>
    <w:rsid w:val="000153F9"/>
    <w:rsid w:val="00016047"/>
    <w:rsid w:val="0002087F"/>
    <w:rsid w:val="00037EF4"/>
    <w:rsid w:val="00040777"/>
    <w:rsid w:val="000569AA"/>
    <w:rsid w:val="0006031F"/>
    <w:rsid w:val="00060B40"/>
    <w:rsid w:val="00065A7E"/>
    <w:rsid w:val="000928CF"/>
    <w:rsid w:val="000936A8"/>
    <w:rsid w:val="000A7E1D"/>
    <w:rsid w:val="000A7E47"/>
    <w:rsid w:val="000B4049"/>
    <w:rsid w:val="000C1A21"/>
    <w:rsid w:val="000C4A77"/>
    <w:rsid w:val="000C6FA6"/>
    <w:rsid w:val="000C7812"/>
    <w:rsid w:val="000D0DCD"/>
    <w:rsid w:val="000E0198"/>
    <w:rsid w:val="000E6BDE"/>
    <w:rsid w:val="000F0B2F"/>
    <w:rsid w:val="000F70F7"/>
    <w:rsid w:val="000F77B3"/>
    <w:rsid w:val="00100AD2"/>
    <w:rsid w:val="0010348B"/>
    <w:rsid w:val="00111DCD"/>
    <w:rsid w:val="0011321C"/>
    <w:rsid w:val="001135B6"/>
    <w:rsid w:val="001135C8"/>
    <w:rsid w:val="001161AF"/>
    <w:rsid w:val="001161EC"/>
    <w:rsid w:val="00116885"/>
    <w:rsid w:val="001170C9"/>
    <w:rsid w:val="001218F5"/>
    <w:rsid w:val="001249F0"/>
    <w:rsid w:val="00125FCA"/>
    <w:rsid w:val="00130C78"/>
    <w:rsid w:val="00131451"/>
    <w:rsid w:val="00131A6E"/>
    <w:rsid w:val="001348B2"/>
    <w:rsid w:val="00140461"/>
    <w:rsid w:val="001438D0"/>
    <w:rsid w:val="001455B6"/>
    <w:rsid w:val="00147304"/>
    <w:rsid w:val="00152BA8"/>
    <w:rsid w:val="001560E6"/>
    <w:rsid w:val="00167881"/>
    <w:rsid w:val="00171112"/>
    <w:rsid w:val="00181492"/>
    <w:rsid w:val="00197DAD"/>
    <w:rsid w:val="001A0CF6"/>
    <w:rsid w:val="001A603A"/>
    <w:rsid w:val="001A73D9"/>
    <w:rsid w:val="001A7D15"/>
    <w:rsid w:val="001B021B"/>
    <w:rsid w:val="001B5D6A"/>
    <w:rsid w:val="001B7607"/>
    <w:rsid w:val="001C095D"/>
    <w:rsid w:val="001D15A0"/>
    <w:rsid w:val="001D60FB"/>
    <w:rsid w:val="001D6A0F"/>
    <w:rsid w:val="00204748"/>
    <w:rsid w:val="002166C6"/>
    <w:rsid w:val="00236BA9"/>
    <w:rsid w:val="00237B9A"/>
    <w:rsid w:val="00241238"/>
    <w:rsid w:val="0024383E"/>
    <w:rsid w:val="0024598B"/>
    <w:rsid w:val="00250545"/>
    <w:rsid w:val="00251636"/>
    <w:rsid w:val="00254F3A"/>
    <w:rsid w:val="00260AEC"/>
    <w:rsid w:val="00270F75"/>
    <w:rsid w:val="00273CE8"/>
    <w:rsid w:val="0027496E"/>
    <w:rsid w:val="00284A47"/>
    <w:rsid w:val="00290F2C"/>
    <w:rsid w:val="00296695"/>
    <w:rsid w:val="00297425"/>
    <w:rsid w:val="002A0B4D"/>
    <w:rsid w:val="002B1C24"/>
    <w:rsid w:val="002C002E"/>
    <w:rsid w:val="002C09D7"/>
    <w:rsid w:val="002C4B73"/>
    <w:rsid w:val="002C5D86"/>
    <w:rsid w:val="002C68B6"/>
    <w:rsid w:val="002C77E4"/>
    <w:rsid w:val="002D3E03"/>
    <w:rsid w:val="002D5C21"/>
    <w:rsid w:val="002E1A5F"/>
    <w:rsid w:val="002E1F12"/>
    <w:rsid w:val="002E3266"/>
    <w:rsid w:val="002F0A6B"/>
    <w:rsid w:val="002F1058"/>
    <w:rsid w:val="0030148C"/>
    <w:rsid w:val="00317DE8"/>
    <w:rsid w:val="0032016E"/>
    <w:rsid w:val="00320962"/>
    <w:rsid w:val="00326AB8"/>
    <w:rsid w:val="00327EE6"/>
    <w:rsid w:val="003610B6"/>
    <w:rsid w:val="00361437"/>
    <w:rsid w:val="0037097B"/>
    <w:rsid w:val="003734A6"/>
    <w:rsid w:val="003757CE"/>
    <w:rsid w:val="00383BCA"/>
    <w:rsid w:val="0038556C"/>
    <w:rsid w:val="00390779"/>
    <w:rsid w:val="003A517D"/>
    <w:rsid w:val="003B1434"/>
    <w:rsid w:val="003B3936"/>
    <w:rsid w:val="003B47F4"/>
    <w:rsid w:val="003B5A73"/>
    <w:rsid w:val="003D0344"/>
    <w:rsid w:val="003D666E"/>
    <w:rsid w:val="003E2844"/>
    <w:rsid w:val="003E372C"/>
    <w:rsid w:val="003E4E93"/>
    <w:rsid w:val="003E6045"/>
    <w:rsid w:val="003E7DAB"/>
    <w:rsid w:val="003F3FCA"/>
    <w:rsid w:val="004009A2"/>
    <w:rsid w:val="00400E7B"/>
    <w:rsid w:val="0040713B"/>
    <w:rsid w:val="00415DD7"/>
    <w:rsid w:val="004160EB"/>
    <w:rsid w:val="004171AC"/>
    <w:rsid w:val="004406EB"/>
    <w:rsid w:val="004415A6"/>
    <w:rsid w:val="00443FA2"/>
    <w:rsid w:val="00445978"/>
    <w:rsid w:val="004529BA"/>
    <w:rsid w:val="0046062E"/>
    <w:rsid w:val="00462350"/>
    <w:rsid w:val="00464E6C"/>
    <w:rsid w:val="00471B61"/>
    <w:rsid w:val="004744F2"/>
    <w:rsid w:val="00482045"/>
    <w:rsid w:val="00486659"/>
    <w:rsid w:val="004A3802"/>
    <w:rsid w:val="004B3068"/>
    <w:rsid w:val="004B4497"/>
    <w:rsid w:val="004B6734"/>
    <w:rsid w:val="004C3537"/>
    <w:rsid w:val="004C4B0B"/>
    <w:rsid w:val="004C6388"/>
    <w:rsid w:val="004C643A"/>
    <w:rsid w:val="004D0FDE"/>
    <w:rsid w:val="004D43C0"/>
    <w:rsid w:val="004E0051"/>
    <w:rsid w:val="004E2780"/>
    <w:rsid w:val="004E3C46"/>
    <w:rsid w:val="004F3272"/>
    <w:rsid w:val="004F5AA6"/>
    <w:rsid w:val="00501E21"/>
    <w:rsid w:val="005043F7"/>
    <w:rsid w:val="00513236"/>
    <w:rsid w:val="005158D4"/>
    <w:rsid w:val="005238DC"/>
    <w:rsid w:val="005245D3"/>
    <w:rsid w:val="00525148"/>
    <w:rsid w:val="0052593D"/>
    <w:rsid w:val="00555D53"/>
    <w:rsid w:val="0057113D"/>
    <w:rsid w:val="00574432"/>
    <w:rsid w:val="00584D7A"/>
    <w:rsid w:val="00597106"/>
    <w:rsid w:val="005A63D9"/>
    <w:rsid w:val="005B742E"/>
    <w:rsid w:val="005B74CB"/>
    <w:rsid w:val="005C02A4"/>
    <w:rsid w:val="005C1AC0"/>
    <w:rsid w:val="005C3FB3"/>
    <w:rsid w:val="005C61E2"/>
    <w:rsid w:val="005D02BD"/>
    <w:rsid w:val="005D45DA"/>
    <w:rsid w:val="005D6E1C"/>
    <w:rsid w:val="005D7FF4"/>
    <w:rsid w:val="005E347C"/>
    <w:rsid w:val="005F040D"/>
    <w:rsid w:val="005F6ADC"/>
    <w:rsid w:val="0060003D"/>
    <w:rsid w:val="006016D4"/>
    <w:rsid w:val="00603F14"/>
    <w:rsid w:val="00617901"/>
    <w:rsid w:val="006224AD"/>
    <w:rsid w:val="006229FA"/>
    <w:rsid w:val="00636270"/>
    <w:rsid w:val="0063678E"/>
    <w:rsid w:val="00636FE9"/>
    <w:rsid w:val="00644471"/>
    <w:rsid w:val="00651364"/>
    <w:rsid w:val="0065438A"/>
    <w:rsid w:val="00663982"/>
    <w:rsid w:val="00664A8A"/>
    <w:rsid w:val="006667D8"/>
    <w:rsid w:val="00667CF9"/>
    <w:rsid w:val="0067128A"/>
    <w:rsid w:val="00671F09"/>
    <w:rsid w:val="00672928"/>
    <w:rsid w:val="006746C6"/>
    <w:rsid w:val="00674EA4"/>
    <w:rsid w:val="00675BF6"/>
    <w:rsid w:val="00676953"/>
    <w:rsid w:val="00677578"/>
    <w:rsid w:val="00681002"/>
    <w:rsid w:val="00684882"/>
    <w:rsid w:val="00686A42"/>
    <w:rsid w:val="00686E22"/>
    <w:rsid w:val="00687347"/>
    <w:rsid w:val="006A41FA"/>
    <w:rsid w:val="006B0CCA"/>
    <w:rsid w:val="006B0F30"/>
    <w:rsid w:val="006B3750"/>
    <w:rsid w:val="006B7034"/>
    <w:rsid w:val="006C2A7F"/>
    <w:rsid w:val="006C2CE1"/>
    <w:rsid w:val="006C5D6F"/>
    <w:rsid w:val="006D31B3"/>
    <w:rsid w:val="006E1B54"/>
    <w:rsid w:val="006E7910"/>
    <w:rsid w:val="0070097C"/>
    <w:rsid w:val="00707A00"/>
    <w:rsid w:val="00710784"/>
    <w:rsid w:val="0071584B"/>
    <w:rsid w:val="007270DF"/>
    <w:rsid w:val="0073090E"/>
    <w:rsid w:val="00740F5A"/>
    <w:rsid w:val="00745AEB"/>
    <w:rsid w:val="00746C96"/>
    <w:rsid w:val="00751EAC"/>
    <w:rsid w:val="00753E2D"/>
    <w:rsid w:val="00762307"/>
    <w:rsid w:val="007663EE"/>
    <w:rsid w:val="00777585"/>
    <w:rsid w:val="00777E3D"/>
    <w:rsid w:val="0078564E"/>
    <w:rsid w:val="00794C5D"/>
    <w:rsid w:val="00795309"/>
    <w:rsid w:val="007A198E"/>
    <w:rsid w:val="007A5018"/>
    <w:rsid w:val="007A6430"/>
    <w:rsid w:val="007A6E7A"/>
    <w:rsid w:val="007A7FBE"/>
    <w:rsid w:val="007C36A3"/>
    <w:rsid w:val="007D1772"/>
    <w:rsid w:val="007D274B"/>
    <w:rsid w:val="007D2A7F"/>
    <w:rsid w:val="007D2D3C"/>
    <w:rsid w:val="007D4298"/>
    <w:rsid w:val="007E0DB8"/>
    <w:rsid w:val="007E56E9"/>
    <w:rsid w:val="007F6CC4"/>
    <w:rsid w:val="00814F01"/>
    <w:rsid w:val="008206E0"/>
    <w:rsid w:val="00825228"/>
    <w:rsid w:val="00830F83"/>
    <w:rsid w:val="00835A6F"/>
    <w:rsid w:val="00835B43"/>
    <w:rsid w:val="00837795"/>
    <w:rsid w:val="00840D6B"/>
    <w:rsid w:val="008411CC"/>
    <w:rsid w:val="00852873"/>
    <w:rsid w:val="00855EA7"/>
    <w:rsid w:val="0086177C"/>
    <w:rsid w:val="00863BD2"/>
    <w:rsid w:val="00864DD4"/>
    <w:rsid w:val="00867C9A"/>
    <w:rsid w:val="00867D85"/>
    <w:rsid w:val="008723E4"/>
    <w:rsid w:val="00882BA3"/>
    <w:rsid w:val="00892C49"/>
    <w:rsid w:val="008A2505"/>
    <w:rsid w:val="008A2C15"/>
    <w:rsid w:val="008B599B"/>
    <w:rsid w:val="008B6C85"/>
    <w:rsid w:val="008B7DC5"/>
    <w:rsid w:val="008C249D"/>
    <w:rsid w:val="008C3BFB"/>
    <w:rsid w:val="008D7DE5"/>
    <w:rsid w:val="008E735D"/>
    <w:rsid w:val="009035F4"/>
    <w:rsid w:val="00904CD1"/>
    <w:rsid w:val="00911951"/>
    <w:rsid w:val="0092547E"/>
    <w:rsid w:val="00934FB1"/>
    <w:rsid w:val="0093562E"/>
    <w:rsid w:val="00952A49"/>
    <w:rsid w:val="00953E11"/>
    <w:rsid w:val="00957376"/>
    <w:rsid w:val="0096279A"/>
    <w:rsid w:val="009713A1"/>
    <w:rsid w:val="00974107"/>
    <w:rsid w:val="00974AAD"/>
    <w:rsid w:val="00982397"/>
    <w:rsid w:val="00983683"/>
    <w:rsid w:val="009841D7"/>
    <w:rsid w:val="00985B85"/>
    <w:rsid w:val="00994EBC"/>
    <w:rsid w:val="009A0F8A"/>
    <w:rsid w:val="009A284B"/>
    <w:rsid w:val="009A2E83"/>
    <w:rsid w:val="009A4DED"/>
    <w:rsid w:val="009B00EE"/>
    <w:rsid w:val="009C0B79"/>
    <w:rsid w:val="009C2053"/>
    <w:rsid w:val="009C2BFF"/>
    <w:rsid w:val="009C4459"/>
    <w:rsid w:val="009D295D"/>
    <w:rsid w:val="009D35DE"/>
    <w:rsid w:val="009D604C"/>
    <w:rsid w:val="009E10F0"/>
    <w:rsid w:val="009F0104"/>
    <w:rsid w:val="00A127CD"/>
    <w:rsid w:val="00A23F2A"/>
    <w:rsid w:val="00A247AF"/>
    <w:rsid w:val="00A2713D"/>
    <w:rsid w:val="00A30C3B"/>
    <w:rsid w:val="00A32C9F"/>
    <w:rsid w:val="00A36B2D"/>
    <w:rsid w:val="00A36EB9"/>
    <w:rsid w:val="00A41F45"/>
    <w:rsid w:val="00A42BD7"/>
    <w:rsid w:val="00A45571"/>
    <w:rsid w:val="00A47CBF"/>
    <w:rsid w:val="00A50C24"/>
    <w:rsid w:val="00A547A4"/>
    <w:rsid w:val="00A54DA4"/>
    <w:rsid w:val="00A63FFF"/>
    <w:rsid w:val="00A64C84"/>
    <w:rsid w:val="00A6768B"/>
    <w:rsid w:val="00A70C9F"/>
    <w:rsid w:val="00A71E7D"/>
    <w:rsid w:val="00A72C1D"/>
    <w:rsid w:val="00A75F31"/>
    <w:rsid w:val="00A767D4"/>
    <w:rsid w:val="00A77050"/>
    <w:rsid w:val="00A842CD"/>
    <w:rsid w:val="00A85D9C"/>
    <w:rsid w:val="00A87FA8"/>
    <w:rsid w:val="00A9730B"/>
    <w:rsid w:val="00AA2659"/>
    <w:rsid w:val="00AB438A"/>
    <w:rsid w:val="00AB7AB0"/>
    <w:rsid w:val="00AC5ECD"/>
    <w:rsid w:val="00AD3E90"/>
    <w:rsid w:val="00AD4F88"/>
    <w:rsid w:val="00AF0161"/>
    <w:rsid w:val="00AF439D"/>
    <w:rsid w:val="00AF5003"/>
    <w:rsid w:val="00AF5A3E"/>
    <w:rsid w:val="00AF60A1"/>
    <w:rsid w:val="00B0323A"/>
    <w:rsid w:val="00B05510"/>
    <w:rsid w:val="00B21E14"/>
    <w:rsid w:val="00B27D3E"/>
    <w:rsid w:val="00B454AC"/>
    <w:rsid w:val="00B46118"/>
    <w:rsid w:val="00B47251"/>
    <w:rsid w:val="00B57FAF"/>
    <w:rsid w:val="00B71164"/>
    <w:rsid w:val="00B75B45"/>
    <w:rsid w:val="00B8264E"/>
    <w:rsid w:val="00B95F1E"/>
    <w:rsid w:val="00B9745A"/>
    <w:rsid w:val="00BA188E"/>
    <w:rsid w:val="00BA380E"/>
    <w:rsid w:val="00BC49F8"/>
    <w:rsid w:val="00BC5618"/>
    <w:rsid w:val="00BC7EB2"/>
    <w:rsid w:val="00BE5EC2"/>
    <w:rsid w:val="00BE65DE"/>
    <w:rsid w:val="00BE7008"/>
    <w:rsid w:val="00BE7E3B"/>
    <w:rsid w:val="00BF0245"/>
    <w:rsid w:val="00BF1DFC"/>
    <w:rsid w:val="00C01F26"/>
    <w:rsid w:val="00C060D1"/>
    <w:rsid w:val="00C1476F"/>
    <w:rsid w:val="00C2645D"/>
    <w:rsid w:val="00C41945"/>
    <w:rsid w:val="00C43573"/>
    <w:rsid w:val="00C46F19"/>
    <w:rsid w:val="00C53A85"/>
    <w:rsid w:val="00C74A82"/>
    <w:rsid w:val="00C77F65"/>
    <w:rsid w:val="00C871A5"/>
    <w:rsid w:val="00C87434"/>
    <w:rsid w:val="00C91DA3"/>
    <w:rsid w:val="00CA2174"/>
    <w:rsid w:val="00CA52E7"/>
    <w:rsid w:val="00CB08C0"/>
    <w:rsid w:val="00CB37A8"/>
    <w:rsid w:val="00CC2C39"/>
    <w:rsid w:val="00CC3FB3"/>
    <w:rsid w:val="00CD3515"/>
    <w:rsid w:val="00CD3646"/>
    <w:rsid w:val="00D00F60"/>
    <w:rsid w:val="00D00FFC"/>
    <w:rsid w:val="00D100C8"/>
    <w:rsid w:val="00D14147"/>
    <w:rsid w:val="00D16556"/>
    <w:rsid w:val="00D23CA6"/>
    <w:rsid w:val="00D27778"/>
    <w:rsid w:val="00D36A52"/>
    <w:rsid w:val="00D36CFC"/>
    <w:rsid w:val="00D41E04"/>
    <w:rsid w:val="00D47AE6"/>
    <w:rsid w:val="00D52EA5"/>
    <w:rsid w:val="00D538F3"/>
    <w:rsid w:val="00D56188"/>
    <w:rsid w:val="00D62100"/>
    <w:rsid w:val="00D6445A"/>
    <w:rsid w:val="00D7041E"/>
    <w:rsid w:val="00D76A7B"/>
    <w:rsid w:val="00D80A9A"/>
    <w:rsid w:val="00D80AA9"/>
    <w:rsid w:val="00D835C3"/>
    <w:rsid w:val="00D97E71"/>
    <w:rsid w:val="00DA760A"/>
    <w:rsid w:val="00DB2AE8"/>
    <w:rsid w:val="00DB3309"/>
    <w:rsid w:val="00DB486F"/>
    <w:rsid w:val="00DB63C2"/>
    <w:rsid w:val="00DC667E"/>
    <w:rsid w:val="00DD0B72"/>
    <w:rsid w:val="00DD6807"/>
    <w:rsid w:val="00DE138B"/>
    <w:rsid w:val="00DE2C84"/>
    <w:rsid w:val="00DE38B5"/>
    <w:rsid w:val="00DE3A6C"/>
    <w:rsid w:val="00DE5D6F"/>
    <w:rsid w:val="00DE760C"/>
    <w:rsid w:val="00E001C2"/>
    <w:rsid w:val="00E14FF3"/>
    <w:rsid w:val="00E23BAF"/>
    <w:rsid w:val="00E23ECB"/>
    <w:rsid w:val="00E308B7"/>
    <w:rsid w:val="00E31280"/>
    <w:rsid w:val="00E323BC"/>
    <w:rsid w:val="00E32ED5"/>
    <w:rsid w:val="00E4168D"/>
    <w:rsid w:val="00E4213B"/>
    <w:rsid w:val="00E4725D"/>
    <w:rsid w:val="00E4739B"/>
    <w:rsid w:val="00E5229B"/>
    <w:rsid w:val="00E56B1B"/>
    <w:rsid w:val="00E61517"/>
    <w:rsid w:val="00E634A2"/>
    <w:rsid w:val="00E63D7B"/>
    <w:rsid w:val="00E72F14"/>
    <w:rsid w:val="00E778FD"/>
    <w:rsid w:val="00E806C5"/>
    <w:rsid w:val="00E9149D"/>
    <w:rsid w:val="00E928BC"/>
    <w:rsid w:val="00E9298D"/>
    <w:rsid w:val="00E953A3"/>
    <w:rsid w:val="00EB2327"/>
    <w:rsid w:val="00EB4CFD"/>
    <w:rsid w:val="00EB56F8"/>
    <w:rsid w:val="00EB7245"/>
    <w:rsid w:val="00ED0310"/>
    <w:rsid w:val="00ED0AA7"/>
    <w:rsid w:val="00ED261F"/>
    <w:rsid w:val="00ED4A4E"/>
    <w:rsid w:val="00ED661D"/>
    <w:rsid w:val="00ED6DDC"/>
    <w:rsid w:val="00EE5B72"/>
    <w:rsid w:val="00EE6D1F"/>
    <w:rsid w:val="00EF0A58"/>
    <w:rsid w:val="00EF1BA2"/>
    <w:rsid w:val="00EF2944"/>
    <w:rsid w:val="00EF548E"/>
    <w:rsid w:val="00F02B51"/>
    <w:rsid w:val="00F04193"/>
    <w:rsid w:val="00F06121"/>
    <w:rsid w:val="00F061F6"/>
    <w:rsid w:val="00F07B43"/>
    <w:rsid w:val="00F15BE8"/>
    <w:rsid w:val="00F16441"/>
    <w:rsid w:val="00F21FAE"/>
    <w:rsid w:val="00F22C9E"/>
    <w:rsid w:val="00F26016"/>
    <w:rsid w:val="00F270A3"/>
    <w:rsid w:val="00F3641F"/>
    <w:rsid w:val="00F42745"/>
    <w:rsid w:val="00F467B1"/>
    <w:rsid w:val="00F4684C"/>
    <w:rsid w:val="00F57E82"/>
    <w:rsid w:val="00F61497"/>
    <w:rsid w:val="00F61B2F"/>
    <w:rsid w:val="00F61EBE"/>
    <w:rsid w:val="00F64B0F"/>
    <w:rsid w:val="00F65168"/>
    <w:rsid w:val="00F76558"/>
    <w:rsid w:val="00F80F7F"/>
    <w:rsid w:val="00F87CB0"/>
    <w:rsid w:val="00FA0D1F"/>
    <w:rsid w:val="00FA4BB6"/>
    <w:rsid w:val="00FA6B4D"/>
    <w:rsid w:val="00FB21D0"/>
    <w:rsid w:val="00FB2CEF"/>
    <w:rsid w:val="00FC4715"/>
    <w:rsid w:val="00FD3A3F"/>
    <w:rsid w:val="00FD76A4"/>
    <w:rsid w:val="00FE0C35"/>
    <w:rsid w:val="00FE7631"/>
    <w:rsid w:val="00FE7863"/>
    <w:rsid w:val="00FF1C93"/>
    <w:rsid w:val="00FF2708"/>
    <w:rsid w:val="00FF4219"/>
    <w:rsid w:val="00FF56D0"/>
    <w:rsid w:val="00FF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3">
    <w:name w:val="Нет списка7"/>
    <w:next w:val="a2"/>
    <w:uiPriority w:val="99"/>
    <w:semiHidden/>
    <w:unhideWhenUsed/>
    <w:rsid w:val="00486659"/>
  </w:style>
  <w:style w:type="table" w:customStyle="1" w:styleId="83">
    <w:name w:val="Сетка таблицы8"/>
    <w:basedOn w:val="a1"/>
    <w:next w:val="ab"/>
    <w:rsid w:val="004866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d">
    <w:name w:val="line number"/>
    <w:basedOn w:val="a0"/>
    <w:uiPriority w:val="99"/>
    <w:semiHidden/>
    <w:unhideWhenUsed/>
    <w:rsid w:val="009D6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3">
    <w:name w:val="Нет списка7"/>
    <w:next w:val="a2"/>
    <w:uiPriority w:val="99"/>
    <w:semiHidden/>
    <w:unhideWhenUsed/>
    <w:rsid w:val="00486659"/>
  </w:style>
  <w:style w:type="table" w:customStyle="1" w:styleId="83">
    <w:name w:val="Сетка таблицы8"/>
    <w:basedOn w:val="a1"/>
    <w:next w:val="ab"/>
    <w:rsid w:val="004866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d">
    <w:name w:val="line number"/>
    <w:basedOn w:val="a0"/>
    <w:uiPriority w:val="99"/>
    <w:semiHidden/>
    <w:unhideWhenUsed/>
    <w:rsid w:val="009D6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4D56-A577-4FB6-83ED-31120B61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37</Pages>
  <Words>17235</Words>
  <Characters>98241</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153</cp:revision>
  <cp:lastPrinted>2025-11-24T10:28:00Z</cp:lastPrinted>
  <dcterms:created xsi:type="dcterms:W3CDTF">2025-10-01T11:51:00Z</dcterms:created>
  <dcterms:modified xsi:type="dcterms:W3CDTF">2025-11-24T10:43:00Z</dcterms:modified>
</cp:coreProperties>
</file>