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0CB" w:rsidRPr="005B50CB" w:rsidRDefault="005B50CB" w:rsidP="005B50CB">
      <w:pPr>
        <w:jc w:val="center"/>
        <w:rPr>
          <w:b/>
          <w:sz w:val="26"/>
          <w:szCs w:val="26"/>
        </w:rPr>
      </w:pPr>
      <w:r w:rsidRPr="005B50CB">
        <w:rPr>
          <w:b/>
          <w:sz w:val="26"/>
          <w:szCs w:val="26"/>
        </w:rPr>
        <w:t xml:space="preserve">СОВЕТ ДЕПУТАТОВ </w:t>
      </w:r>
      <w:r w:rsidRPr="005B50CB">
        <w:rPr>
          <w:b/>
          <w:sz w:val="26"/>
          <w:szCs w:val="26"/>
        </w:rPr>
        <w:br/>
        <w:t>ГОРОДСКОГО ПОСЕЛЕНИЯ МЕЖДУРЕЧЕНСКИЙ</w:t>
      </w:r>
    </w:p>
    <w:p w:rsidR="005B50CB" w:rsidRPr="005B50CB" w:rsidRDefault="005B50CB" w:rsidP="005B50CB">
      <w:pPr>
        <w:jc w:val="center"/>
        <w:rPr>
          <w:b/>
          <w:sz w:val="26"/>
          <w:szCs w:val="26"/>
        </w:rPr>
      </w:pPr>
      <w:r w:rsidRPr="005B50CB">
        <w:rPr>
          <w:b/>
          <w:sz w:val="26"/>
          <w:szCs w:val="26"/>
        </w:rPr>
        <w:t>Кондинского района</w:t>
      </w:r>
    </w:p>
    <w:p w:rsidR="005B50CB" w:rsidRPr="005B50CB" w:rsidRDefault="005B50CB" w:rsidP="005B50CB">
      <w:pPr>
        <w:jc w:val="center"/>
        <w:rPr>
          <w:b/>
          <w:sz w:val="26"/>
          <w:szCs w:val="26"/>
        </w:rPr>
      </w:pPr>
      <w:r w:rsidRPr="005B50CB">
        <w:rPr>
          <w:b/>
          <w:sz w:val="26"/>
          <w:szCs w:val="26"/>
        </w:rPr>
        <w:t>Ханты-Мансийского автономного округа - Югры</w:t>
      </w:r>
    </w:p>
    <w:p w:rsidR="005B50CB" w:rsidRPr="005B50CB" w:rsidRDefault="005B50CB" w:rsidP="005B50CB">
      <w:pPr>
        <w:jc w:val="center"/>
        <w:rPr>
          <w:b/>
          <w:sz w:val="26"/>
          <w:szCs w:val="26"/>
        </w:rPr>
      </w:pPr>
    </w:p>
    <w:p w:rsidR="005B50CB" w:rsidRPr="005B50CB" w:rsidRDefault="005B50CB" w:rsidP="005B50CB">
      <w:pPr>
        <w:keepNext/>
        <w:jc w:val="center"/>
        <w:outlineLvl w:val="0"/>
        <w:rPr>
          <w:b/>
          <w:bCs/>
          <w:kern w:val="32"/>
          <w:sz w:val="26"/>
          <w:szCs w:val="26"/>
        </w:rPr>
      </w:pPr>
      <w:r w:rsidRPr="005B50CB">
        <w:rPr>
          <w:b/>
          <w:bCs/>
          <w:kern w:val="32"/>
          <w:sz w:val="26"/>
          <w:szCs w:val="26"/>
        </w:rPr>
        <w:t>РЕШЕНИЕ</w:t>
      </w:r>
    </w:p>
    <w:p w:rsidR="005B50CB" w:rsidRPr="005B50CB" w:rsidRDefault="005B50CB" w:rsidP="005B50CB">
      <w:pPr>
        <w:jc w:val="center"/>
        <w:rPr>
          <w:b/>
          <w:sz w:val="26"/>
          <w:szCs w:val="26"/>
        </w:rPr>
      </w:pPr>
    </w:p>
    <w:p w:rsidR="005B50CB" w:rsidRPr="005B50CB" w:rsidRDefault="005B50CB" w:rsidP="005B50CB">
      <w:pPr>
        <w:rPr>
          <w:sz w:val="26"/>
          <w:szCs w:val="26"/>
        </w:rPr>
      </w:pPr>
      <w:r w:rsidRPr="005B50CB">
        <w:rPr>
          <w:sz w:val="26"/>
          <w:szCs w:val="26"/>
        </w:rPr>
        <w:t xml:space="preserve">от </w:t>
      </w:r>
      <w:r w:rsidR="00D01495">
        <w:rPr>
          <w:sz w:val="26"/>
          <w:szCs w:val="26"/>
        </w:rPr>
        <w:t>30</w:t>
      </w:r>
      <w:r w:rsidR="00A91FEE">
        <w:rPr>
          <w:sz w:val="26"/>
          <w:szCs w:val="26"/>
        </w:rPr>
        <w:t xml:space="preserve"> </w:t>
      </w:r>
      <w:r w:rsidR="00D01495">
        <w:rPr>
          <w:sz w:val="26"/>
          <w:szCs w:val="26"/>
        </w:rPr>
        <w:t>января 2026</w:t>
      </w:r>
      <w:r w:rsidRPr="005B50CB">
        <w:rPr>
          <w:sz w:val="26"/>
          <w:szCs w:val="26"/>
        </w:rPr>
        <w:t xml:space="preserve"> года                                                                                 </w:t>
      </w:r>
      <w:r w:rsidR="00A91FEE">
        <w:rPr>
          <w:sz w:val="26"/>
          <w:szCs w:val="26"/>
        </w:rPr>
        <w:t xml:space="preserve">           </w:t>
      </w:r>
      <w:r w:rsidRPr="005B50CB">
        <w:rPr>
          <w:sz w:val="26"/>
          <w:szCs w:val="26"/>
        </w:rPr>
        <w:t xml:space="preserve">№ </w:t>
      </w:r>
      <w:r w:rsidR="00656150">
        <w:rPr>
          <w:sz w:val="26"/>
          <w:szCs w:val="26"/>
        </w:rPr>
        <w:t>13</w:t>
      </w:r>
      <w:r w:rsidR="00D01495">
        <w:rPr>
          <w:sz w:val="26"/>
          <w:szCs w:val="26"/>
        </w:rPr>
        <w:t>7</w:t>
      </w:r>
    </w:p>
    <w:p w:rsidR="005B50CB" w:rsidRPr="005B50CB" w:rsidRDefault="005B50CB" w:rsidP="005B50CB">
      <w:pPr>
        <w:rPr>
          <w:sz w:val="26"/>
          <w:szCs w:val="26"/>
        </w:rPr>
      </w:pPr>
      <w:r w:rsidRPr="005B50CB">
        <w:rPr>
          <w:sz w:val="26"/>
          <w:szCs w:val="26"/>
        </w:rPr>
        <w:t>пгт. Междуреченский</w:t>
      </w:r>
    </w:p>
    <w:p w:rsidR="005B50CB" w:rsidRDefault="005B50CB" w:rsidP="005B50CB">
      <w:pPr>
        <w:jc w:val="both"/>
        <w:rPr>
          <w:sz w:val="26"/>
          <w:szCs w:val="26"/>
        </w:rPr>
      </w:pPr>
    </w:p>
    <w:p w:rsidR="00D35740" w:rsidRPr="005B50CB" w:rsidRDefault="00D35740" w:rsidP="005B50CB">
      <w:pPr>
        <w:jc w:val="both"/>
        <w:rPr>
          <w:sz w:val="26"/>
          <w:szCs w:val="26"/>
        </w:rPr>
      </w:pPr>
    </w:p>
    <w:p w:rsidR="00D01495" w:rsidRPr="00D01495" w:rsidRDefault="00D01495" w:rsidP="00D01495">
      <w:pPr>
        <w:jc w:val="center"/>
        <w:rPr>
          <w:b/>
          <w:sz w:val="26"/>
          <w:szCs w:val="26"/>
        </w:rPr>
      </w:pPr>
      <w:r w:rsidRPr="00D01495">
        <w:rPr>
          <w:b/>
          <w:sz w:val="26"/>
          <w:szCs w:val="26"/>
        </w:rPr>
        <w:t>О внесении изменений в решение Совета депутатов</w:t>
      </w:r>
    </w:p>
    <w:p w:rsidR="00D01495" w:rsidRPr="00D01495" w:rsidRDefault="00D01495" w:rsidP="00D01495">
      <w:pPr>
        <w:jc w:val="center"/>
        <w:rPr>
          <w:b/>
          <w:sz w:val="26"/>
          <w:szCs w:val="26"/>
        </w:rPr>
      </w:pPr>
      <w:r w:rsidRPr="00D01495">
        <w:rPr>
          <w:b/>
          <w:sz w:val="26"/>
          <w:szCs w:val="26"/>
        </w:rPr>
        <w:t>городского поселения Междуреченский от 26 декабря 2025 года № 133 «О бюджете муниципального образования городское поселение Междуреченский на 2026 год и на плановый период 2027 и 2028 годов»</w:t>
      </w:r>
    </w:p>
    <w:p w:rsidR="00656150" w:rsidRPr="00E030EC" w:rsidRDefault="00656150" w:rsidP="005B50CB">
      <w:pPr>
        <w:jc w:val="center"/>
        <w:rPr>
          <w:b/>
          <w:sz w:val="26"/>
          <w:szCs w:val="26"/>
        </w:rPr>
      </w:pPr>
    </w:p>
    <w:p w:rsidR="00140CEB" w:rsidRDefault="00140CEB" w:rsidP="00E030EC">
      <w:pPr>
        <w:ind w:left="4962"/>
        <w:rPr>
          <w:color w:val="FF0000"/>
          <w:lang w:val="en-US"/>
        </w:rPr>
      </w:pPr>
    </w:p>
    <w:p w:rsidR="00140CEB" w:rsidRPr="00140CEB" w:rsidRDefault="00140CEB" w:rsidP="00140CEB">
      <w:pPr>
        <w:tabs>
          <w:tab w:val="left" w:pos="993"/>
        </w:tabs>
        <w:ind w:firstLine="709"/>
        <w:jc w:val="both"/>
        <w:rPr>
          <w:color w:val="000000"/>
          <w:spacing w:val="-3"/>
          <w:sz w:val="26"/>
          <w:szCs w:val="26"/>
        </w:rPr>
      </w:pPr>
      <w:proofErr w:type="gramStart"/>
      <w:r w:rsidRPr="00140CEB">
        <w:rPr>
          <w:color w:val="000000"/>
          <w:spacing w:val="-3"/>
          <w:sz w:val="26"/>
          <w:szCs w:val="26"/>
        </w:rPr>
        <w:t>В соответст</w:t>
      </w:r>
      <w:r w:rsidR="004564CD">
        <w:rPr>
          <w:color w:val="000000"/>
          <w:spacing w:val="-3"/>
          <w:sz w:val="26"/>
          <w:szCs w:val="26"/>
        </w:rPr>
        <w:t xml:space="preserve">вии со статьями 96, 179.4, 232 </w:t>
      </w:r>
      <w:r w:rsidRPr="00140CEB">
        <w:rPr>
          <w:color w:val="000000"/>
          <w:spacing w:val="-3"/>
          <w:sz w:val="26"/>
          <w:szCs w:val="26"/>
        </w:rPr>
        <w:t>Бюджетного Кодекса Российской Федерации, Положением о бюджетном процессе в муниципальном образовании городское поселение Междуреченский, утвержденным решением Совета депутатов городского поселения Междуреченский от 0</w:t>
      </w:r>
      <w:r w:rsidR="003F1275">
        <w:rPr>
          <w:color w:val="000000"/>
          <w:spacing w:val="-3"/>
          <w:sz w:val="26"/>
          <w:szCs w:val="26"/>
        </w:rPr>
        <w:t>2 июня 2015 года</w:t>
      </w:r>
      <w:r w:rsidR="003F1275" w:rsidRPr="003F1275">
        <w:rPr>
          <w:color w:val="000000"/>
          <w:spacing w:val="-3"/>
          <w:sz w:val="26"/>
          <w:szCs w:val="26"/>
        </w:rPr>
        <w:t xml:space="preserve"> </w:t>
      </w:r>
      <w:r w:rsidRPr="00140CEB">
        <w:rPr>
          <w:color w:val="000000"/>
          <w:spacing w:val="-3"/>
          <w:sz w:val="26"/>
          <w:szCs w:val="26"/>
        </w:rPr>
        <w:t>№ 140 «Об утверждении Положения о бюджетном процессе в муниципальном образовании городское поселение Междуреченский», руководствуясь подпунктом 2 пункта 1 статьи 19 Устава муниципального образования городское поселение Междуреченский Совет</w:t>
      </w:r>
      <w:proofErr w:type="gramEnd"/>
      <w:r w:rsidRPr="00140CEB">
        <w:rPr>
          <w:color w:val="000000"/>
          <w:spacing w:val="-3"/>
          <w:sz w:val="26"/>
          <w:szCs w:val="26"/>
        </w:rPr>
        <w:t xml:space="preserve"> депутатов городского поселения </w:t>
      </w:r>
      <w:proofErr w:type="gramStart"/>
      <w:r w:rsidRPr="00140CEB">
        <w:rPr>
          <w:color w:val="000000"/>
          <w:spacing w:val="-3"/>
          <w:sz w:val="26"/>
          <w:szCs w:val="26"/>
        </w:rPr>
        <w:t>Междуреченский</w:t>
      </w:r>
      <w:proofErr w:type="gramEnd"/>
      <w:r w:rsidRPr="00140CEB">
        <w:rPr>
          <w:color w:val="000000"/>
          <w:spacing w:val="-3"/>
          <w:sz w:val="26"/>
          <w:szCs w:val="26"/>
        </w:rPr>
        <w:t xml:space="preserve"> </w:t>
      </w:r>
      <w:r w:rsidRPr="00140CEB">
        <w:rPr>
          <w:b/>
          <w:color w:val="000000"/>
          <w:spacing w:val="-3"/>
          <w:sz w:val="26"/>
          <w:szCs w:val="26"/>
        </w:rPr>
        <w:t>решил:</w:t>
      </w:r>
    </w:p>
    <w:p w:rsidR="00140CEB" w:rsidRPr="00140CEB" w:rsidRDefault="00140CEB" w:rsidP="00140CEB">
      <w:pPr>
        <w:tabs>
          <w:tab w:val="left" w:pos="993"/>
        </w:tabs>
        <w:ind w:firstLine="709"/>
        <w:jc w:val="both"/>
        <w:rPr>
          <w:color w:val="000000"/>
          <w:spacing w:val="-3"/>
          <w:sz w:val="26"/>
          <w:szCs w:val="26"/>
        </w:rPr>
      </w:pPr>
      <w:r w:rsidRPr="00140CEB">
        <w:rPr>
          <w:color w:val="000000"/>
          <w:spacing w:val="-3"/>
          <w:sz w:val="26"/>
          <w:szCs w:val="26"/>
        </w:rPr>
        <w:t>1. Внести в решение Совета депутатов городского поселения Междуреченский от 26 декабря 2025 года № 133 «О бюджете муниципального образования городское поселение Междуреченский на 2026 год и на плановый период 2027 и 2028 годов» (далее – решение) следующие изменения:</w:t>
      </w:r>
    </w:p>
    <w:p w:rsidR="00140CEB" w:rsidRPr="00140CEB" w:rsidRDefault="00140CEB" w:rsidP="00140CEB">
      <w:pPr>
        <w:numPr>
          <w:ilvl w:val="0"/>
          <w:numId w:val="50"/>
        </w:numPr>
        <w:tabs>
          <w:tab w:val="left" w:pos="1134"/>
        </w:tabs>
        <w:spacing w:line="0" w:lineRule="atLeast"/>
        <w:jc w:val="both"/>
        <w:rPr>
          <w:sz w:val="26"/>
          <w:szCs w:val="26"/>
        </w:rPr>
      </w:pPr>
      <w:r w:rsidRPr="00140CEB">
        <w:rPr>
          <w:sz w:val="26"/>
          <w:szCs w:val="26"/>
        </w:rPr>
        <w:t>Подпункт а) пункта 1 части 1 решения изложить в следующей редакции:</w:t>
      </w:r>
    </w:p>
    <w:p w:rsidR="00140CEB" w:rsidRPr="00140CEB" w:rsidRDefault="00140CEB" w:rsidP="00140CEB">
      <w:pPr>
        <w:tabs>
          <w:tab w:val="left" w:pos="1134"/>
          <w:tab w:val="left" w:pos="1276"/>
        </w:tabs>
        <w:spacing w:line="0" w:lineRule="atLeast"/>
        <w:ind w:firstLine="709"/>
        <w:jc w:val="both"/>
        <w:rPr>
          <w:sz w:val="26"/>
          <w:szCs w:val="26"/>
        </w:rPr>
      </w:pPr>
      <w:r w:rsidRPr="00140CEB">
        <w:rPr>
          <w:sz w:val="26"/>
          <w:szCs w:val="26"/>
        </w:rPr>
        <w:t xml:space="preserve"> «а) на 2026 год в сумме 285 221 187,28 рублей (приложение 1 к настоящему решению)</w:t>
      </w:r>
      <w:proofErr w:type="gramStart"/>
      <w:r w:rsidRPr="00140CEB">
        <w:rPr>
          <w:sz w:val="26"/>
          <w:szCs w:val="26"/>
        </w:rPr>
        <w:t>;»</w:t>
      </w:r>
      <w:proofErr w:type="gramEnd"/>
      <w:r w:rsidRPr="00140CEB">
        <w:rPr>
          <w:sz w:val="26"/>
          <w:szCs w:val="26"/>
        </w:rPr>
        <w:t>;</w:t>
      </w:r>
    </w:p>
    <w:p w:rsidR="00140CEB" w:rsidRPr="00140CEB" w:rsidRDefault="00140CEB" w:rsidP="00140CEB">
      <w:pPr>
        <w:numPr>
          <w:ilvl w:val="0"/>
          <w:numId w:val="50"/>
        </w:numPr>
        <w:tabs>
          <w:tab w:val="left" w:pos="993"/>
        </w:tabs>
        <w:jc w:val="both"/>
        <w:rPr>
          <w:color w:val="000000"/>
          <w:spacing w:val="-3"/>
          <w:sz w:val="26"/>
          <w:szCs w:val="26"/>
        </w:rPr>
      </w:pPr>
      <w:r w:rsidRPr="00140CEB">
        <w:rPr>
          <w:color w:val="000000"/>
          <w:spacing w:val="-3"/>
          <w:sz w:val="26"/>
          <w:szCs w:val="26"/>
        </w:rPr>
        <w:t>Подпункт а) пункта 2 части 1 решения изложить в следующей редакции:</w:t>
      </w:r>
    </w:p>
    <w:p w:rsidR="00140CEB" w:rsidRPr="00140CEB" w:rsidRDefault="00140CEB" w:rsidP="00140CEB">
      <w:pPr>
        <w:tabs>
          <w:tab w:val="left" w:pos="993"/>
        </w:tabs>
        <w:ind w:firstLine="709"/>
        <w:jc w:val="both"/>
        <w:rPr>
          <w:color w:val="000000"/>
          <w:spacing w:val="-3"/>
          <w:sz w:val="26"/>
          <w:szCs w:val="26"/>
        </w:rPr>
      </w:pPr>
      <w:r w:rsidRPr="00140CEB">
        <w:rPr>
          <w:color w:val="000000"/>
          <w:spacing w:val="-3"/>
          <w:sz w:val="26"/>
          <w:szCs w:val="26"/>
        </w:rPr>
        <w:t xml:space="preserve">«а) на 2026 год в сумме </w:t>
      </w:r>
      <w:r w:rsidRPr="00140CEB">
        <w:rPr>
          <w:sz w:val="26"/>
          <w:szCs w:val="26"/>
        </w:rPr>
        <w:t>300 065 285,29 рублей</w:t>
      </w:r>
      <w:proofErr w:type="gramStart"/>
      <w:r w:rsidRPr="00140CEB">
        <w:rPr>
          <w:color w:val="000000"/>
          <w:spacing w:val="-3"/>
          <w:sz w:val="26"/>
          <w:szCs w:val="26"/>
        </w:rPr>
        <w:t>;»</w:t>
      </w:r>
      <w:proofErr w:type="gramEnd"/>
      <w:r w:rsidRPr="00140CEB">
        <w:rPr>
          <w:color w:val="000000"/>
          <w:spacing w:val="-3"/>
          <w:sz w:val="26"/>
          <w:szCs w:val="26"/>
        </w:rPr>
        <w:t>;</w:t>
      </w:r>
    </w:p>
    <w:p w:rsidR="00140CEB" w:rsidRPr="00140CEB" w:rsidRDefault="00140CEB" w:rsidP="00140CEB">
      <w:pPr>
        <w:numPr>
          <w:ilvl w:val="0"/>
          <w:numId w:val="50"/>
        </w:numPr>
        <w:tabs>
          <w:tab w:val="left" w:pos="993"/>
        </w:tabs>
        <w:jc w:val="both"/>
        <w:rPr>
          <w:color w:val="000000"/>
          <w:spacing w:val="-3"/>
          <w:sz w:val="26"/>
          <w:szCs w:val="26"/>
        </w:rPr>
      </w:pPr>
      <w:r w:rsidRPr="00140CEB">
        <w:rPr>
          <w:color w:val="000000"/>
          <w:spacing w:val="-3"/>
          <w:sz w:val="26"/>
          <w:szCs w:val="26"/>
        </w:rPr>
        <w:t>Подпункт а) пункта 3 части 1 решения изложить в следующей редакции:</w:t>
      </w:r>
    </w:p>
    <w:p w:rsidR="00140CEB" w:rsidRPr="00140CEB" w:rsidRDefault="00140CEB" w:rsidP="00140CEB">
      <w:pPr>
        <w:tabs>
          <w:tab w:val="left" w:pos="993"/>
        </w:tabs>
        <w:ind w:left="709"/>
        <w:jc w:val="both"/>
        <w:rPr>
          <w:color w:val="000000"/>
          <w:spacing w:val="-3"/>
          <w:sz w:val="26"/>
          <w:szCs w:val="26"/>
        </w:rPr>
      </w:pPr>
      <w:r w:rsidRPr="00140CEB">
        <w:rPr>
          <w:color w:val="000000"/>
          <w:spacing w:val="-3"/>
          <w:sz w:val="26"/>
          <w:szCs w:val="26"/>
        </w:rPr>
        <w:t>«</w:t>
      </w:r>
      <w:r w:rsidRPr="00140CEB">
        <w:rPr>
          <w:sz w:val="26"/>
          <w:szCs w:val="26"/>
        </w:rPr>
        <w:t>а) на 2026 год в  сумме 14 844 098,01 рублей</w:t>
      </w:r>
      <w:proofErr w:type="gramStart"/>
      <w:r w:rsidRPr="00140CEB">
        <w:rPr>
          <w:sz w:val="26"/>
          <w:szCs w:val="26"/>
        </w:rPr>
        <w:t>;»</w:t>
      </w:r>
      <w:proofErr w:type="gramEnd"/>
      <w:r w:rsidRPr="00140CEB">
        <w:rPr>
          <w:sz w:val="26"/>
          <w:szCs w:val="26"/>
        </w:rPr>
        <w:t>;</w:t>
      </w:r>
    </w:p>
    <w:p w:rsidR="00140CEB" w:rsidRPr="00140CEB" w:rsidRDefault="00140CEB" w:rsidP="00140CEB">
      <w:pPr>
        <w:numPr>
          <w:ilvl w:val="0"/>
          <w:numId w:val="50"/>
        </w:numPr>
        <w:tabs>
          <w:tab w:val="left" w:pos="993"/>
        </w:tabs>
        <w:jc w:val="both"/>
        <w:rPr>
          <w:sz w:val="26"/>
          <w:szCs w:val="26"/>
        </w:rPr>
      </w:pPr>
      <w:r w:rsidRPr="00140CEB">
        <w:rPr>
          <w:color w:val="000000"/>
          <w:spacing w:val="-3"/>
          <w:sz w:val="26"/>
          <w:szCs w:val="26"/>
        </w:rPr>
        <w:t>Подпункт а) п</w:t>
      </w:r>
      <w:r w:rsidRPr="00140CEB">
        <w:rPr>
          <w:sz w:val="26"/>
          <w:szCs w:val="26"/>
        </w:rPr>
        <w:t>ункта 5 части 1 решения изложить в следующей редакции:</w:t>
      </w:r>
    </w:p>
    <w:p w:rsidR="00140CEB" w:rsidRPr="00140CEB" w:rsidRDefault="00140CEB" w:rsidP="00140CEB">
      <w:pPr>
        <w:tabs>
          <w:tab w:val="left" w:pos="1276"/>
        </w:tabs>
        <w:spacing w:line="0" w:lineRule="atLeast"/>
        <w:ind w:firstLine="709"/>
        <w:jc w:val="both"/>
        <w:rPr>
          <w:sz w:val="26"/>
          <w:szCs w:val="26"/>
        </w:rPr>
      </w:pPr>
      <w:r w:rsidRPr="00140CEB">
        <w:rPr>
          <w:sz w:val="26"/>
          <w:szCs w:val="26"/>
        </w:rPr>
        <w:t xml:space="preserve">«а) на 2026 год в сумме </w:t>
      </w:r>
      <w:r w:rsidRPr="00140CEB">
        <w:rPr>
          <w:rFonts w:eastAsia="Calibri"/>
          <w:sz w:val="26"/>
          <w:szCs w:val="26"/>
          <w:lang w:eastAsia="en-US"/>
        </w:rPr>
        <w:t>140 253 812,32</w:t>
      </w:r>
      <w:r w:rsidRPr="00140CEB">
        <w:rPr>
          <w:sz w:val="26"/>
          <w:szCs w:val="26"/>
        </w:rPr>
        <w:t xml:space="preserve"> рублей</w:t>
      </w:r>
      <w:proofErr w:type="gramStart"/>
      <w:r w:rsidRPr="00140CEB">
        <w:rPr>
          <w:sz w:val="26"/>
          <w:szCs w:val="26"/>
        </w:rPr>
        <w:t>;»</w:t>
      </w:r>
      <w:proofErr w:type="gramEnd"/>
      <w:r w:rsidRPr="00140CEB">
        <w:rPr>
          <w:sz w:val="26"/>
          <w:szCs w:val="26"/>
        </w:rPr>
        <w:t>;</w:t>
      </w:r>
    </w:p>
    <w:p w:rsidR="00140CEB" w:rsidRPr="00140CEB" w:rsidRDefault="00140CEB" w:rsidP="00140CEB">
      <w:pPr>
        <w:tabs>
          <w:tab w:val="left" w:pos="993"/>
        </w:tabs>
        <w:ind w:firstLine="709"/>
        <w:jc w:val="both"/>
        <w:rPr>
          <w:color w:val="000000"/>
          <w:spacing w:val="-3"/>
          <w:sz w:val="26"/>
          <w:szCs w:val="26"/>
        </w:rPr>
      </w:pPr>
      <w:r w:rsidRPr="00140CEB">
        <w:rPr>
          <w:color w:val="000000"/>
          <w:spacing w:val="-3"/>
          <w:sz w:val="26"/>
          <w:szCs w:val="26"/>
        </w:rPr>
        <w:t>5) Подпункт а) пункта 7.1 части 7 решения изложить в следующей редакции:</w:t>
      </w:r>
    </w:p>
    <w:p w:rsidR="00140CEB" w:rsidRPr="00140CEB" w:rsidRDefault="00140CEB" w:rsidP="00140CEB">
      <w:pPr>
        <w:tabs>
          <w:tab w:val="left" w:pos="1276"/>
        </w:tabs>
        <w:ind w:firstLine="709"/>
        <w:jc w:val="both"/>
        <w:rPr>
          <w:sz w:val="26"/>
          <w:szCs w:val="26"/>
          <w:lang w:val="x-none"/>
        </w:rPr>
      </w:pPr>
      <w:r w:rsidRPr="00140CEB">
        <w:rPr>
          <w:color w:val="000000"/>
          <w:spacing w:val="-3"/>
          <w:sz w:val="26"/>
          <w:szCs w:val="26"/>
          <w:lang w:val="x-none"/>
        </w:rPr>
        <w:t>«</w:t>
      </w:r>
      <w:r w:rsidR="004564CD">
        <w:rPr>
          <w:sz w:val="26"/>
          <w:szCs w:val="26"/>
          <w:lang w:val="x-none"/>
        </w:rPr>
        <w:t xml:space="preserve">а) </w:t>
      </w:r>
      <w:r w:rsidRPr="00140CEB">
        <w:rPr>
          <w:sz w:val="26"/>
          <w:szCs w:val="26"/>
          <w:lang w:val="x-none"/>
        </w:rPr>
        <w:t>на 202</w:t>
      </w:r>
      <w:r w:rsidRPr="00140CEB">
        <w:rPr>
          <w:sz w:val="26"/>
          <w:szCs w:val="26"/>
        </w:rPr>
        <w:t>6</w:t>
      </w:r>
      <w:r w:rsidRPr="00140CEB">
        <w:rPr>
          <w:sz w:val="26"/>
          <w:szCs w:val="26"/>
          <w:lang w:val="x-none"/>
        </w:rPr>
        <w:t xml:space="preserve"> год в сумме </w:t>
      </w:r>
      <w:r w:rsidRPr="00140CEB">
        <w:rPr>
          <w:sz w:val="26"/>
          <w:szCs w:val="26"/>
        </w:rPr>
        <w:t>179 342 582,67</w:t>
      </w:r>
      <w:r w:rsidRPr="00140CEB">
        <w:rPr>
          <w:sz w:val="26"/>
          <w:szCs w:val="26"/>
          <w:lang w:val="x-none"/>
        </w:rPr>
        <w:t xml:space="preserve"> рублей</w:t>
      </w:r>
      <w:r w:rsidRPr="00140CEB">
        <w:rPr>
          <w:sz w:val="26"/>
          <w:szCs w:val="26"/>
        </w:rPr>
        <w:t>;</w:t>
      </w:r>
      <w:r w:rsidRPr="00140CEB">
        <w:rPr>
          <w:color w:val="000000"/>
          <w:spacing w:val="-3"/>
          <w:sz w:val="26"/>
          <w:szCs w:val="26"/>
          <w:lang w:val="x-none"/>
        </w:rPr>
        <w:t>»;</w:t>
      </w:r>
    </w:p>
    <w:p w:rsidR="00140CEB" w:rsidRPr="00140CEB" w:rsidRDefault="00140CEB" w:rsidP="00140CEB">
      <w:pPr>
        <w:tabs>
          <w:tab w:val="left" w:pos="993"/>
        </w:tabs>
        <w:ind w:firstLine="709"/>
        <w:jc w:val="both"/>
        <w:rPr>
          <w:color w:val="000000"/>
          <w:spacing w:val="-3"/>
          <w:sz w:val="26"/>
          <w:szCs w:val="26"/>
        </w:rPr>
      </w:pPr>
      <w:r w:rsidRPr="00140CEB">
        <w:rPr>
          <w:color w:val="000000"/>
          <w:spacing w:val="-3"/>
          <w:sz w:val="26"/>
          <w:szCs w:val="26"/>
        </w:rPr>
        <w:t>6) Подпункт а) пункта 7.2 части 7 решения изложить в следующей редакции:</w:t>
      </w:r>
    </w:p>
    <w:p w:rsidR="00140CEB" w:rsidRPr="00140CEB" w:rsidRDefault="00140CEB" w:rsidP="00140CEB">
      <w:pPr>
        <w:tabs>
          <w:tab w:val="left" w:pos="1276"/>
        </w:tabs>
        <w:ind w:firstLine="709"/>
        <w:jc w:val="both"/>
        <w:rPr>
          <w:sz w:val="26"/>
          <w:szCs w:val="26"/>
          <w:lang w:val="x-none"/>
        </w:rPr>
      </w:pPr>
      <w:r w:rsidRPr="00140CEB">
        <w:rPr>
          <w:color w:val="000000"/>
          <w:spacing w:val="-3"/>
          <w:sz w:val="26"/>
          <w:szCs w:val="26"/>
          <w:lang w:val="x-none"/>
        </w:rPr>
        <w:t>«</w:t>
      </w:r>
      <w:r w:rsidR="004564CD">
        <w:rPr>
          <w:sz w:val="26"/>
          <w:szCs w:val="26"/>
          <w:lang w:val="x-none"/>
        </w:rPr>
        <w:t xml:space="preserve">а) </w:t>
      </w:r>
      <w:r w:rsidRPr="00140CEB">
        <w:rPr>
          <w:sz w:val="26"/>
          <w:szCs w:val="26"/>
          <w:lang w:val="x-none"/>
        </w:rPr>
        <w:t>на 2026 год в сумме 293 808 490,66 рублей;</w:t>
      </w:r>
      <w:r w:rsidRPr="00140CEB">
        <w:rPr>
          <w:color w:val="000000"/>
          <w:spacing w:val="-3"/>
          <w:sz w:val="26"/>
          <w:szCs w:val="26"/>
          <w:lang w:val="x-none"/>
        </w:rPr>
        <w:t>»;</w:t>
      </w:r>
    </w:p>
    <w:p w:rsidR="00140CEB" w:rsidRPr="00140CEB" w:rsidRDefault="00140CEB" w:rsidP="00140CEB">
      <w:pPr>
        <w:tabs>
          <w:tab w:val="left" w:pos="993"/>
        </w:tabs>
        <w:ind w:firstLine="709"/>
        <w:jc w:val="both"/>
        <w:rPr>
          <w:color w:val="000000"/>
          <w:spacing w:val="-3"/>
          <w:sz w:val="26"/>
          <w:szCs w:val="26"/>
        </w:rPr>
      </w:pPr>
      <w:r w:rsidRPr="00140CEB">
        <w:rPr>
          <w:color w:val="000000"/>
          <w:spacing w:val="-3"/>
          <w:sz w:val="26"/>
          <w:szCs w:val="26"/>
        </w:rPr>
        <w:t>7) Приложение 1 к решению «Доходы бюджета муниципального образования городское поселение Междуреченский на 2026 год» изложить в редакции согласно приложению 1 к настоящему решению;</w:t>
      </w:r>
    </w:p>
    <w:p w:rsidR="00140CEB" w:rsidRPr="00140CEB" w:rsidRDefault="00140CEB" w:rsidP="00140CEB">
      <w:pPr>
        <w:tabs>
          <w:tab w:val="left" w:pos="993"/>
        </w:tabs>
        <w:ind w:firstLine="709"/>
        <w:jc w:val="both"/>
        <w:rPr>
          <w:color w:val="000000"/>
          <w:spacing w:val="-3"/>
          <w:sz w:val="26"/>
          <w:szCs w:val="26"/>
        </w:rPr>
      </w:pPr>
      <w:r w:rsidRPr="00140CEB">
        <w:rPr>
          <w:color w:val="000000"/>
          <w:spacing w:val="-3"/>
          <w:sz w:val="26"/>
          <w:szCs w:val="26"/>
        </w:rPr>
        <w:t xml:space="preserve">8) Приложение 2 к решению «Распределение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w:t>
      </w:r>
      <w:r w:rsidRPr="00140CEB">
        <w:rPr>
          <w:color w:val="000000"/>
          <w:spacing w:val="-3"/>
          <w:sz w:val="26"/>
          <w:szCs w:val="26"/>
        </w:rPr>
        <w:lastRenderedPageBreak/>
        <w:t>бюджета муниципального образования городское поселение Междуреченский на 2026 год» изложить в редакции согласно приложению 2 к настоящему решению;</w:t>
      </w:r>
    </w:p>
    <w:p w:rsidR="00140CEB" w:rsidRPr="00140CEB" w:rsidRDefault="00140CEB" w:rsidP="00140CEB">
      <w:pPr>
        <w:tabs>
          <w:tab w:val="left" w:pos="993"/>
        </w:tabs>
        <w:ind w:firstLine="709"/>
        <w:jc w:val="both"/>
        <w:rPr>
          <w:color w:val="000000"/>
          <w:spacing w:val="-3"/>
          <w:sz w:val="26"/>
          <w:szCs w:val="26"/>
        </w:rPr>
      </w:pPr>
      <w:r w:rsidRPr="00140CEB">
        <w:rPr>
          <w:color w:val="000000"/>
          <w:spacing w:val="-3"/>
          <w:sz w:val="26"/>
          <w:szCs w:val="26"/>
        </w:rPr>
        <w:t xml:space="preserve">9) Приложение 4 к решению «Распределение бюджетных ассигнований по целевым статьям (непрограммным направлениям деятельности), группам и подгруппам </w:t>
      </w:r>
      <w:proofErr w:type="gramStart"/>
      <w:r w:rsidRPr="00140CEB">
        <w:rPr>
          <w:color w:val="000000"/>
          <w:spacing w:val="-3"/>
          <w:sz w:val="26"/>
          <w:szCs w:val="26"/>
        </w:rPr>
        <w:t>видов расходов классификации расходов бюджета муниципального образования</w:t>
      </w:r>
      <w:proofErr w:type="gramEnd"/>
      <w:r w:rsidRPr="00140CEB">
        <w:rPr>
          <w:color w:val="000000"/>
          <w:spacing w:val="-3"/>
          <w:sz w:val="26"/>
          <w:szCs w:val="26"/>
        </w:rPr>
        <w:t xml:space="preserve"> городское поселение Междуреченский на 2026 год» изложить в редакции согласно приложению 3 к настоящему решению;</w:t>
      </w:r>
    </w:p>
    <w:p w:rsidR="00140CEB" w:rsidRPr="00140CEB" w:rsidRDefault="00140CEB" w:rsidP="00140CEB">
      <w:pPr>
        <w:tabs>
          <w:tab w:val="left" w:pos="993"/>
        </w:tabs>
        <w:ind w:firstLine="709"/>
        <w:jc w:val="both"/>
        <w:rPr>
          <w:color w:val="000000"/>
          <w:spacing w:val="-3"/>
          <w:sz w:val="26"/>
          <w:szCs w:val="26"/>
        </w:rPr>
      </w:pPr>
      <w:r w:rsidRPr="00140CEB">
        <w:rPr>
          <w:color w:val="000000"/>
          <w:spacing w:val="-3"/>
          <w:sz w:val="26"/>
          <w:szCs w:val="26"/>
        </w:rPr>
        <w:t>10) Приложение 6 к решению «Распределение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2026 год» изложить в редакции согласно приложению 4 к настоящему решению;</w:t>
      </w:r>
    </w:p>
    <w:p w:rsidR="00140CEB" w:rsidRPr="00140CEB" w:rsidRDefault="00140CEB" w:rsidP="00140CEB">
      <w:pPr>
        <w:tabs>
          <w:tab w:val="left" w:pos="993"/>
        </w:tabs>
        <w:ind w:firstLine="709"/>
        <w:jc w:val="both"/>
        <w:rPr>
          <w:color w:val="000000"/>
          <w:spacing w:val="-3"/>
          <w:sz w:val="26"/>
          <w:szCs w:val="26"/>
        </w:rPr>
      </w:pPr>
      <w:r w:rsidRPr="00140CEB">
        <w:rPr>
          <w:color w:val="000000"/>
          <w:spacing w:val="-3"/>
          <w:sz w:val="26"/>
          <w:szCs w:val="26"/>
        </w:rPr>
        <w:t>11) Приложение 8 к решению «Ведомственная структура расходов бюджета городского поселения Междуреченский на 2026 год» изложить в редакции согласно приложению 5 к настоящему решению;</w:t>
      </w:r>
    </w:p>
    <w:p w:rsidR="00140CEB" w:rsidRPr="00140CEB" w:rsidRDefault="00140CEB" w:rsidP="00140CEB">
      <w:pPr>
        <w:tabs>
          <w:tab w:val="left" w:pos="993"/>
        </w:tabs>
        <w:ind w:firstLine="709"/>
        <w:jc w:val="both"/>
        <w:rPr>
          <w:color w:val="000000"/>
          <w:spacing w:val="-3"/>
          <w:sz w:val="26"/>
          <w:szCs w:val="26"/>
        </w:rPr>
      </w:pPr>
      <w:r w:rsidRPr="00140CEB">
        <w:rPr>
          <w:color w:val="000000"/>
          <w:spacing w:val="-3"/>
          <w:sz w:val="26"/>
          <w:szCs w:val="26"/>
        </w:rPr>
        <w:t>12) Приложение 10 к решению «Распределение межбюджетных трансфертов передаваемых бюджету муниципального образования Кондинский район из бюджета городского поселения Междуреченский на осуществление части переданных полномочий по решению вопросов местного значения на 2026 год и на плановый период 2027 и 2028 годов» изложить в редакции согласно приложению 6 к настоящему решению;</w:t>
      </w:r>
    </w:p>
    <w:p w:rsidR="00140CEB" w:rsidRPr="00140CEB" w:rsidRDefault="00140CEB" w:rsidP="00140CEB">
      <w:pPr>
        <w:tabs>
          <w:tab w:val="left" w:pos="993"/>
        </w:tabs>
        <w:ind w:firstLine="709"/>
        <w:jc w:val="both"/>
        <w:rPr>
          <w:color w:val="000000"/>
          <w:spacing w:val="-3"/>
          <w:sz w:val="26"/>
          <w:szCs w:val="26"/>
        </w:rPr>
      </w:pPr>
      <w:r w:rsidRPr="00140CEB">
        <w:rPr>
          <w:color w:val="000000"/>
          <w:spacing w:val="-3"/>
          <w:sz w:val="26"/>
          <w:szCs w:val="26"/>
        </w:rPr>
        <w:t>13) Приложение 11 к решению «Источники внутреннего финансирования дефицита бюджета муниципального образования городское поселение Междуреченский на 2026 год» изложить в редакции согласно приложению 7 к настоящему решению.</w:t>
      </w:r>
    </w:p>
    <w:p w:rsidR="00140CEB" w:rsidRPr="00140CEB" w:rsidRDefault="00140CEB" w:rsidP="00140CEB">
      <w:pPr>
        <w:tabs>
          <w:tab w:val="left" w:pos="993"/>
        </w:tabs>
        <w:ind w:firstLine="709"/>
        <w:jc w:val="both"/>
        <w:rPr>
          <w:color w:val="000000"/>
          <w:spacing w:val="-3"/>
          <w:sz w:val="26"/>
          <w:szCs w:val="26"/>
        </w:rPr>
      </w:pPr>
      <w:r w:rsidRPr="00140CEB">
        <w:rPr>
          <w:color w:val="000000"/>
          <w:spacing w:val="-3"/>
          <w:sz w:val="26"/>
          <w:szCs w:val="26"/>
        </w:rPr>
        <w:t>2. Настоящее решение подлежит опубликованию в газете «Кондинский Вестник» и размещению на официальном сайте органов местного самоуправления Кондинского района.</w:t>
      </w:r>
    </w:p>
    <w:p w:rsidR="00140CEB" w:rsidRPr="00140CEB" w:rsidRDefault="00140CEB" w:rsidP="00140CEB">
      <w:pPr>
        <w:tabs>
          <w:tab w:val="left" w:pos="993"/>
        </w:tabs>
        <w:ind w:firstLine="709"/>
        <w:jc w:val="both"/>
        <w:rPr>
          <w:color w:val="000000"/>
          <w:spacing w:val="-3"/>
          <w:sz w:val="26"/>
          <w:szCs w:val="26"/>
        </w:rPr>
      </w:pPr>
      <w:r w:rsidRPr="00140CEB">
        <w:rPr>
          <w:color w:val="000000"/>
          <w:spacing w:val="-3"/>
          <w:sz w:val="26"/>
          <w:szCs w:val="26"/>
        </w:rPr>
        <w:t>3. Настоящее решение вступает в силу после его официального опубликования.</w:t>
      </w:r>
    </w:p>
    <w:p w:rsidR="00140CEB" w:rsidRPr="00140CEB" w:rsidRDefault="00140CEB" w:rsidP="00140CEB">
      <w:pPr>
        <w:tabs>
          <w:tab w:val="left" w:pos="993"/>
        </w:tabs>
        <w:ind w:firstLine="709"/>
        <w:jc w:val="both"/>
        <w:rPr>
          <w:sz w:val="26"/>
          <w:szCs w:val="26"/>
        </w:rPr>
      </w:pPr>
      <w:r w:rsidRPr="00140CEB">
        <w:rPr>
          <w:color w:val="000000"/>
          <w:spacing w:val="-3"/>
          <w:sz w:val="26"/>
          <w:szCs w:val="26"/>
        </w:rPr>
        <w:t xml:space="preserve">4. </w:t>
      </w:r>
      <w:proofErr w:type="gramStart"/>
      <w:r w:rsidRPr="00140CEB">
        <w:rPr>
          <w:color w:val="000000"/>
          <w:spacing w:val="-3"/>
          <w:sz w:val="26"/>
          <w:szCs w:val="26"/>
        </w:rPr>
        <w:t>Контроль за</w:t>
      </w:r>
      <w:proofErr w:type="gramEnd"/>
      <w:r w:rsidRPr="00140CEB">
        <w:rPr>
          <w:color w:val="000000"/>
          <w:spacing w:val="-3"/>
          <w:sz w:val="26"/>
          <w:szCs w:val="26"/>
        </w:rPr>
        <w:t xml:space="preserve"> выполнением настоящего решения возложить                                         на постоянную </w:t>
      </w:r>
      <w:proofErr w:type="spellStart"/>
      <w:r w:rsidRPr="00140CEB">
        <w:rPr>
          <w:color w:val="000000"/>
          <w:spacing w:val="-3"/>
          <w:sz w:val="26"/>
          <w:szCs w:val="26"/>
        </w:rPr>
        <w:t>планово</w:t>
      </w:r>
      <w:proofErr w:type="spellEnd"/>
      <w:r w:rsidRPr="00140CEB">
        <w:rPr>
          <w:color w:val="000000"/>
          <w:spacing w:val="-3"/>
          <w:sz w:val="26"/>
          <w:szCs w:val="26"/>
        </w:rPr>
        <w:t xml:space="preserve"> – бюджетную комиссию Совета депутатов поселения                  (И.Н. Зубова) и главу городского поселения Междуреченский А.А. Кошманова в соответствии с их компетенцией.</w:t>
      </w:r>
    </w:p>
    <w:p w:rsidR="00140CEB" w:rsidRDefault="00140CEB" w:rsidP="00140CEB">
      <w:pPr>
        <w:tabs>
          <w:tab w:val="left" w:pos="0"/>
        </w:tabs>
        <w:ind w:firstLine="709"/>
        <w:jc w:val="both"/>
        <w:rPr>
          <w:sz w:val="26"/>
          <w:szCs w:val="26"/>
        </w:rPr>
      </w:pPr>
    </w:p>
    <w:p w:rsidR="007B717A" w:rsidRPr="00140CEB" w:rsidRDefault="007B717A" w:rsidP="00140CEB">
      <w:pPr>
        <w:tabs>
          <w:tab w:val="left" w:pos="0"/>
        </w:tabs>
        <w:ind w:firstLine="709"/>
        <w:jc w:val="both"/>
        <w:rPr>
          <w:sz w:val="26"/>
          <w:szCs w:val="26"/>
        </w:rPr>
      </w:pPr>
    </w:p>
    <w:tbl>
      <w:tblPr>
        <w:tblW w:w="5000" w:type="pct"/>
        <w:tblLook w:val="04A0" w:firstRow="1" w:lastRow="0" w:firstColumn="1" w:lastColumn="0" w:noHBand="0" w:noVBand="1"/>
      </w:tblPr>
      <w:tblGrid>
        <w:gridCol w:w="5473"/>
        <w:gridCol w:w="888"/>
        <w:gridCol w:w="3210"/>
      </w:tblGrid>
      <w:tr w:rsidR="00140CEB" w:rsidRPr="00140CEB" w:rsidTr="00111A51">
        <w:tc>
          <w:tcPr>
            <w:tcW w:w="2859" w:type="pct"/>
          </w:tcPr>
          <w:p w:rsidR="00140CEB" w:rsidRPr="00140CEB" w:rsidRDefault="00140CEB" w:rsidP="00140CEB">
            <w:pPr>
              <w:ind w:left="-108"/>
              <w:jc w:val="both"/>
              <w:rPr>
                <w:sz w:val="26"/>
                <w:szCs w:val="26"/>
              </w:rPr>
            </w:pPr>
            <w:r w:rsidRPr="00140CEB">
              <w:rPr>
                <w:sz w:val="26"/>
                <w:szCs w:val="26"/>
              </w:rPr>
              <w:t>Председатель Совета депутатов городского поселения Междуреченский</w:t>
            </w:r>
          </w:p>
        </w:tc>
        <w:tc>
          <w:tcPr>
            <w:tcW w:w="464" w:type="pct"/>
          </w:tcPr>
          <w:p w:rsidR="00140CEB" w:rsidRPr="00140CEB" w:rsidRDefault="00140CEB" w:rsidP="00140CEB">
            <w:pPr>
              <w:tabs>
                <w:tab w:val="left" w:pos="0"/>
              </w:tabs>
              <w:ind w:firstLine="709"/>
              <w:jc w:val="both"/>
              <w:rPr>
                <w:sz w:val="26"/>
                <w:szCs w:val="26"/>
              </w:rPr>
            </w:pPr>
          </w:p>
        </w:tc>
        <w:tc>
          <w:tcPr>
            <w:tcW w:w="1677" w:type="pct"/>
          </w:tcPr>
          <w:p w:rsidR="00140CEB" w:rsidRPr="00140CEB" w:rsidRDefault="00140CEB" w:rsidP="00140CEB">
            <w:pPr>
              <w:ind w:left="1400" w:right="-284"/>
              <w:jc w:val="both"/>
              <w:rPr>
                <w:sz w:val="26"/>
                <w:szCs w:val="26"/>
              </w:rPr>
            </w:pPr>
            <w:r w:rsidRPr="00140CEB">
              <w:rPr>
                <w:sz w:val="26"/>
                <w:szCs w:val="26"/>
              </w:rPr>
              <w:t>В.Н. Машина</w:t>
            </w:r>
          </w:p>
        </w:tc>
      </w:tr>
    </w:tbl>
    <w:p w:rsidR="00140CEB" w:rsidRDefault="00140CEB" w:rsidP="00140CEB">
      <w:pPr>
        <w:tabs>
          <w:tab w:val="left" w:pos="0"/>
        </w:tabs>
        <w:ind w:firstLine="709"/>
        <w:jc w:val="both"/>
        <w:rPr>
          <w:sz w:val="26"/>
          <w:szCs w:val="26"/>
        </w:rPr>
      </w:pPr>
    </w:p>
    <w:p w:rsidR="007B717A" w:rsidRPr="00140CEB" w:rsidRDefault="007B717A" w:rsidP="00140CEB">
      <w:pPr>
        <w:tabs>
          <w:tab w:val="left" w:pos="0"/>
        </w:tabs>
        <w:ind w:firstLine="709"/>
        <w:jc w:val="both"/>
        <w:rPr>
          <w:sz w:val="26"/>
          <w:szCs w:val="26"/>
        </w:rPr>
      </w:pPr>
    </w:p>
    <w:tbl>
      <w:tblPr>
        <w:tblW w:w="5000" w:type="pct"/>
        <w:tblLook w:val="04A0" w:firstRow="1" w:lastRow="0" w:firstColumn="1" w:lastColumn="0" w:noHBand="0" w:noVBand="1"/>
      </w:tblPr>
      <w:tblGrid>
        <w:gridCol w:w="4893"/>
        <w:gridCol w:w="310"/>
        <w:gridCol w:w="4368"/>
      </w:tblGrid>
      <w:tr w:rsidR="00140CEB" w:rsidRPr="00140CEB" w:rsidTr="00111A51">
        <w:tc>
          <w:tcPr>
            <w:tcW w:w="2555" w:type="pct"/>
          </w:tcPr>
          <w:p w:rsidR="00140CEB" w:rsidRPr="00140CEB" w:rsidRDefault="00140CEB" w:rsidP="00140CEB">
            <w:pPr>
              <w:ind w:left="-108"/>
              <w:jc w:val="both"/>
              <w:rPr>
                <w:sz w:val="26"/>
                <w:szCs w:val="26"/>
              </w:rPr>
            </w:pPr>
            <w:r w:rsidRPr="00140CEB">
              <w:rPr>
                <w:sz w:val="26"/>
                <w:szCs w:val="26"/>
              </w:rPr>
              <w:t xml:space="preserve">Глава городского поселения </w:t>
            </w:r>
          </w:p>
          <w:p w:rsidR="00140CEB" w:rsidRPr="00140CEB" w:rsidRDefault="00140CEB" w:rsidP="00140CEB">
            <w:pPr>
              <w:ind w:left="-108"/>
              <w:jc w:val="both"/>
              <w:rPr>
                <w:sz w:val="26"/>
                <w:szCs w:val="26"/>
              </w:rPr>
            </w:pPr>
            <w:r w:rsidRPr="00140CEB">
              <w:rPr>
                <w:sz w:val="26"/>
                <w:szCs w:val="26"/>
              </w:rPr>
              <w:t>Междуреченский</w:t>
            </w:r>
          </w:p>
        </w:tc>
        <w:tc>
          <w:tcPr>
            <w:tcW w:w="162" w:type="pct"/>
          </w:tcPr>
          <w:p w:rsidR="00140CEB" w:rsidRPr="00140CEB" w:rsidRDefault="00140CEB" w:rsidP="00140CEB">
            <w:pPr>
              <w:tabs>
                <w:tab w:val="left" w:pos="0"/>
              </w:tabs>
              <w:ind w:firstLine="709"/>
              <w:jc w:val="both"/>
              <w:rPr>
                <w:sz w:val="26"/>
                <w:szCs w:val="26"/>
              </w:rPr>
            </w:pPr>
          </w:p>
        </w:tc>
        <w:tc>
          <w:tcPr>
            <w:tcW w:w="2282" w:type="pct"/>
          </w:tcPr>
          <w:p w:rsidR="00140CEB" w:rsidRPr="00140CEB" w:rsidRDefault="00140CEB" w:rsidP="00140CEB">
            <w:pPr>
              <w:ind w:left="2310" w:right="-284"/>
              <w:jc w:val="both"/>
              <w:rPr>
                <w:sz w:val="26"/>
                <w:szCs w:val="26"/>
              </w:rPr>
            </w:pPr>
            <w:r w:rsidRPr="00140CEB">
              <w:rPr>
                <w:sz w:val="26"/>
                <w:szCs w:val="26"/>
              </w:rPr>
              <w:t>А.А. Кошманов</w:t>
            </w:r>
          </w:p>
        </w:tc>
      </w:tr>
    </w:tbl>
    <w:p w:rsidR="00140CEB" w:rsidRDefault="00140CEB" w:rsidP="00E030EC">
      <w:pPr>
        <w:ind w:left="4962"/>
        <w:rPr>
          <w:color w:val="FF0000"/>
          <w:lang w:val="en-US"/>
        </w:rPr>
      </w:pPr>
    </w:p>
    <w:p w:rsidR="00140CEB" w:rsidRDefault="00140CEB" w:rsidP="00E030EC">
      <w:pPr>
        <w:ind w:left="4962"/>
        <w:rPr>
          <w:color w:val="FF0000"/>
          <w:lang w:val="en-US"/>
        </w:rPr>
      </w:pPr>
    </w:p>
    <w:p w:rsidR="00140CEB" w:rsidRDefault="00140CEB" w:rsidP="00E030EC">
      <w:pPr>
        <w:ind w:left="4962"/>
        <w:rPr>
          <w:color w:val="FF0000"/>
          <w:lang w:val="en-US"/>
        </w:rPr>
      </w:pPr>
    </w:p>
    <w:p w:rsidR="00140CEB" w:rsidRDefault="00140CEB" w:rsidP="00E030EC">
      <w:pPr>
        <w:ind w:left="4962"/>
        <w:rPr>
          <w:color w:val="FF0000"/>
          <w:lang w:val="en-US"/>
        </w:rPr>
      </w:pPr>
    </w:p>
    <w:p w:rsidR="00140CEB" w:rsidRDefault="00140CEB" w:rsidP="00E030EC">
      <w:pPr>
        <w:ind w:left="4962"/>
        <w:rPr>
          <w:color w:val="FF0000"/>
          <w:lang w:val="en-US"/>
        </w:rPr>
      </w:pPr>
    </w:p>
    <w:p w:rsidR="00140CEB" w:rsidRDefault="00140CEB" w:rsidP="00E030EC">
      <w:pPr>
        <w:ind w:left="4962"/>
        <w:rPr>
          <w:color w:val="FF0000"/>
          <w:lang w:val="en-US"/>
        </w:rPr>
      </w:pPr>
    </w:p>
    <w:p w:rsidR="00140CEB" w:rsidRPr="007B717A" w:rsidRDefault="00140CEB" w:rsidP="00E030EC">
      <w:pPr>
        <w:ind w:left="4962"/>
        <w:rPr>
          <w:color w:val="FF0000"/>
        </w:rPr>
      </w:pPr>
    </w:p>
    <w:p w:rsidR="00140CEB" w:rsidRDefault="00140CEB" w:rsidP="00E030EC">
      <w:pPr>
        <w:ind w:left="4962"/>
        <w:rPr>
          <w:color w:val="FF0000"/>
          <w:lang w:val="en-US"/>
        </w:rPr>
      </w:pPr>
    </w:p>
    <w:p w:rsidR="00E030EC" w:rsidRPr="00F24514" w:rsidRDefault="00067A31" w:rsidP="00E030EC">
      <w:pPr>
        <w:ind w:left="4962"/>
      </w:pPr>
      <w:r w:rsidRPr="00F24514">
        <w:lastRenderedPageBreak/>
        <w:t xml:space="preserve">Приложение 1 </w:t>
      </w:r>
      <w:r w:rsidR="00E030EC" w:rsidRPr="00F24514">
        <w:t xml:space="preserve">к решению </w:t>
      </w:r>
    </w:p>
    <w:p w:rsidR="00E030EC" w:rsidRPr="00F24514" w:rsidRDefault="00E030EC" w:rsidP="00E030EC">
      <w:pPr>
        <w:ind w:left="4962"/>
      </w:pPr>
      <w:r w:rsidRPr="00F24514">
        <w:t xml:space="preserve">Совета депутатов городского </w:t>
      </w:r>
    </w:p>
    <w:p w:rsidR="00067A31" w:rsidRPr="00F24514" w:rsidRDefault="00E030EC" w:rsidP="00E030EC">
      <w:pPr>
        <w:ind w:left="4962"/>
      </w:pPr>
      <w:r w:rsidRPr="00F24514">
        <w:t xml:space="preserve">поселения </w:t>
      </w:r>
      <w:proofErr w:type="gramStart"/>
      <w:r w:rsidR="00067A31" w:rsidRPr="00F24514">
        <w:t>Междуреченский</w:t>
      </w:r>
      <w:proofErr w:type="gramEnd"/>
      <w:r w:rsidR="00067A31" w:rsidRPr="00F24514">
        <w:t xml:space="preserve"> </w:t>
      </w:r>
    </w:p>
    <w:p w:rsidR="0060003D" w:rsidRPr="00F24514" w:rsidRDefault="00067A31" w:rsidP="00E030EC">
      <w:pPr>
        <w:ind w:left="4962"/>
      </w:pPr>
      <w:r w:rsidRPr="00F24514">
        <w:t xml:space="preserve">от </w:t>
      </w:r>
      <w:r w:rsidR="00F24514" w:rsidRPr="00F24514">
        <w:t>30.01.2026 № 137</w:t>
      </w:r>
    </w:p>
    <w:p w:rsidR="00F24514" w:rsidRDefault="00F24514" w:rsidP="00067A31">
      <w:pPr>
        <w:ind w:left="5245"/>
      </w:pPr>
    </w:p>
    <w:p w:rsidR="00AD5103" w:rsidRPr="00AD5103" w:rsidRDefault="00AD5103" w:rsidP="00067A31">
      <w:pPr>
        <w:ind w:left="5245"/>
      </w:pPr>
    </w:p>
    <w:p w:rsidR="005A1AD9" w:rsidRDefault="00F24514" w:rsidP="00F24514">
      <w:pPr>
        <w:jc w:val="center"/>
        <w:rPr>
          <w:b/>
        </w:rPr>
      </w:pPr>
      <w:r w:rsidRPr="00CF2867">
        <w:rPr>
          <w:b/>
        </w:rPr>
        <w:t>Доходы бюджета муниципального образования городское поселение Междуреченский на 2026 год</w:t>
      </w:r>
    </w:p>
    <w:p w:rsidR="005E732F" w:rsidRPr="00AD5103" w:rsidRDefault="005E732F" w:rsidP="00F24514">
      <w:pPr>
        <w:jc w:val="center"/>
        <w:rPr>
          <w:b/>
        </w:rPr>
      </w:pPr>
    </w:p>
    <w:tbl>
      <w:tblPr>
        <w:tblW w:w="5000" w:type="pct"/>
        <w:tblLook w:val="04A0" w:firstRow="1" w:lastRow="0" w:firstColumn="1" w:lastColumn="0" w:noHBand="0" w:noVBand="1"/>
      </w:tblPr>
      <w:tblGrid>
        <w:gridCol w:w="2265"/>
        <w:gridCol w:w="5643"/>
        <w:gridCol w:w="1663"/>
      </w:tblGrid>
      <w:tr w:rsidR="00F24514" w:rsidRPr="00F24514" w:rsidTr="005E732F">
        <w:trPr>
          <w:trHeight w:val="68"/>
        </w:trPr>
        <w:tc>
          <w:tcPr>
            <w:tcW w:w="1183" w:type="pct"/>
            <w:tcBorders>
              <w:top w:val="nil"/>
              <w:left w:val="nil"/>
              <w:bottom w:val="nil"/>
              <w:right w:val="nil"/>
            </w:tcBorders>
            <w:shd w:val="clear" w:color="auto" w:fill="auto"/>
            <w:noWrap/>
            <w:vAlign w:val="bottom"/>
            <w:hideMark/>
          </w:tcPr>
          <w:p w:rsidR="00F24514" w:rsidRPr="00F24514" w:rsidRDefault="00F24514" w:rsidP="00F24514">
            <w:pPr>
              <w:jc w:val="center"/>
              <w:rPr>
                <w:sz w:val="16"/>
                <w:szCs w:val="16"/>
              </w:rPr>
            </w:pPr>
          </w:p>
        </w:tc>
        <w:tc>
          <w:tcPr>
            <w:tcW w:w="2948" w:type="pct"/>
            <w:tcBorders>
              <w:top w:val="nil"/>
              <w:left w:val="nil"/>
              <w:bottom w:val="nil"/>
              <w:right w:val="nil"/>
            </w:tcBorders>
            <w:shd w:val="clear" w:color="auto" w:fill="auto"/>
            <w:noWrap/>
            <w:vAlign w:val="bottom"/>
            <w:hideMark/>
          </w:tcPr>
          <w:p w:rsidR="00F24514" w:rsidRPr="00F24514" w:rsidRDefault="00F24514" w:rsidP="00F24514">
            <w:pPr>
              <w:rPr>
                <w:sz w:val="16"/>
                <w:szCs w:val="16"/>
              </w:rPr>
            </w:pPr>
          </w:p>
        </w:tc>
        <w:tc>
          <w:tcPr>
            <w:tcW w:w="869" w:type="pct"/>
            <w:tcBorders>
              <w:top w:val="nil"/>
              <w:left w:val="nil"/>
              <w:bottom w:val="nil"/>
              <w:right w:val="nil"/>
            </w:tcBorders>
            <w:shd w:val="clear" w:color="auto" w:fill="auto"/>
            <w:noWrap/>
            <w:vAlign w:val="bottom"/>
            <w:hideMark/>
          </w:tcPr>
          <w:p w:rsidR="00F24514" w:rsidRPr="00F24514" w:rsidRDefault="00F24514" w:rsidP="00F24514">
            <w:pPr>
              <w:jc w:val="right"/>
              <w:rPr>
                <w:iCs/>
                <w:sz w:val="16"/>
                <w:szCs w:val="16"/>
              </w:rPr>
            </w:pPr>
            <w:r w:rsidRPr="00DB2B94">
              <w:rPr>
                <w:iCs/>
                <w:sz w:val="16"/>
                <w:szCs w:val="16"/>
              </w:rPr>
              <w:t xml:space="preserve"> </w:t>
            </w:r>
            <w:r w:rsidRPr="00F24514">
              <w:rPr>
                <w:iCs/>
                <w:sz w:val="16"/>
                <w:szCs w:val="16"/>
              </w:rPr>
              <w:t>(в рублях)</w:t>
            </w:r>
          </w:p>
        </w:tc>
      </w:tr>
      <w:tr w:rsidR="00F24514" w:rsidRPr="00F24514" w:rsidTr="005E732F">
        <w:trPr>
          <w:trHeight w:val="68"/>
        </w:trPr>
        <w:tc>
          <w:tcPr>
            <w:tcW w:w="1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4514" w:rsidRPr="00F24514" w:rsidRDefault="00F24514" w:rsidP="00F24514">
            <w:pPr>
              <w:jc w:val="center"/>
              <w:rPr>
                <w:b/>
                <w:bCs/>
                <w:sz w:val="16"/>
                <w:szCs w:val="16"/>
              </w:rPr>
            </w:pPr>
            <w:r w:rsidRPr="00F24514">
              <w:rPr>
                <w:b/>
                <w:bCs/>
                <w:sz w:val="16"/>
                <w:szCs w:val="16"/>
              </w:rPr>
              <w:t>Код бюджетной классификации Российской Федерации</w:t>
            </w:r>
          </w:p>
        </w:tc>
        <w:tc>
          <w:tcPr>
            <w:tcW w:w="2948" w:type="pct"/>
            <w:tcBorders>
              <w:top w:val="single" w:sz="4" w:space="0" w:color="auto"/>
              <w:left w:val="nil"/>
              <w:bottom w:val="single" w:sz="4" w:space="0" w:color="auto"/>
              <w:right w:val="single" w:sz="4" w:space="0" w:color="auto"/>
            </w:tcBorders>
            <w:shd w:val="clear" w:color="auto" w:fill="auto"/>
            <w:vAlign w:val="center"/>
            <w:hideMark/>
          </w:tcPr>
          <w:p w:rsidR="00F24514" w:rsidRPr="00F24514" w:rsidRDefault="00E84FC5" w:rsidP="00F24514">
            <w:pPr>
              <w:jc w:val="center"/>
              <w:rPr>
                <w:b/>
                <w:bCs/>
                <w:sz w:val="16"/>
                <w:szCs w:val="16"/>
              </w:rPr>
            </w:pPr>
            <w:r w:rsidRPr="00F24514">
              <w:rPr>
                <w:b/>
                <w:bCs/>
                <w:sz w:val="16"/>
                <w:szCs w:val="16"/>
              </w:rPr>
              <w:t>Наименование</w:t>
            </w:r>
            <w:r w:rsidR="00F24514" w:rsidRPr="00F24514">
              <w:rPr>
                <w:b/>
                <w:bCs/>
                <w:sz w:val="16"/>
                <w:szCs w:val="16"/>
              </w:rPr>
              <w:t xml:space="preserve"> кода классификации доходов</w:t>
            </w:r>
          </w:p>
        </w:tc>
        <w:tc>
          <w:tcPr>
            <w:tcW w:w="869" w:type="pct"/>
            <w:tcBorders>
              <w:top w:val="single" w:sz="4" w:space="0" w:color="auto"/>
              <w:left w:val="nil"/>
              <w:bottom w:val="single" w:sz="4" w:space="0" w:color="auto"/>
              <w:right w:val="single" w:sz="4" w:space="0" w:color="auto"/>
            </w:tcBorders>
            <w:shd w:val="clear" w:color="auto" w:fill="auto"/>
            <w:vAlign w:val="center"/>
            <w:hideMark/>
          </w:tcPr>
          <w:p w:rsidR="00F24514" w:rsidRPr="00F24514" w:rsidRDefault="00F24514" w:rsidP="00F24514">
            <w:pPr>
              <w:jc w:val="center"/>
              <w:rPr>
                <w:b/>
                <w:bCs/>
                <w:sz w:val="16"/>
                <w:szCs w:val="16"/>
              </w:rPr>
            </w:pPr>
            <w:r w:rsidRPr="00F24514">
              <w:rPr>
                <w:b/>
                <w:bCs/>
                <w:sz w:val="16"/>
                <w:szCs w:val="16"/>
              </w:rPr>
              <w:t>Сумма на 2026 год</w:t>
            </w:r>
          </w:p>
        </w:tc>
      </w:tr>
      <w:tr w:rsidR="00F24514" w:rsidRPr="00F24514" w:rsidTr="005E732F">
        <w:trPr>
          <w:trHeight w:val="68"/>
        </w:trPr>
        <w:tc>
          <w:tcPr>
            <w:tcW w:w="1183" w:type="pct"/>
            <w:tcBorders>
              <w:top w:val="nil"/>
              <w:left w:val="single" w:sz="4" w:space="0" w:color="auto"/>
              <w:bottom w:val="single" w:sz="4" w:space="0" w:color="auto"/>
              <w:right w:val="single" w:sz="4" w:space="0" w:color="auto"/>
            </w:tcBorders>
            <w:shd w:val="clear" w:color="auto" w:fill="auto"/>
            <w:vAlign w:val="center"/>
            <w:hideMark/>
          </w:tcPr>
          <w:p w:rsidR="00F24514" w:rsidRPr="00F24514" w:rsidRDefault="00F24514" w:rsidP="00F24514">
            <w:pPr>
              <w:jc w:val="center"/>
              <w:rPr>
                <w:b/>
                <w:bCs/>
                <w:sz w:val="16"/>
                <w:szCs w:val="16"/>
              </w:rPr>
            </w:pPr>
            <w:r w:rsidRPr="00F24514">
              <w:rPr>
                <w:b/>
                <w:bCs/>
                <w:sz w:val="16"/>
                <w:szCs w:val="16"/>
              </w:rPr>
              <w:t>1</w:t>
            </w:r>
          </w:p>
        </w:tc>
        <w:tc>
          <w:tcPr>
            <w:tcW w:w="2948" w:type="pct"/>
            <w:tcBorders>
              <w:top w:val="nil"/>
              <w:left w:val="nil"/>
              <w:bottom w:val="single" w:sz="4" w:space="0" w:color="auto"/>
              <w:right w:val="single" w:sz="4" w:space="0" w:color="auto"/>
            </w:tcBorders>
            <w:shd w:val="clear" w:color="auto" w:fill="auto"/>
            <w:vAlign w:val="center"/>
            <w:hideMark/>
          </w:tcPr>
          <w:p w:rsidR="00F24514" w:rsidRPr="00F24514" w:rsidRDefault="00F24514" w:rsidP="00F24514">
            <w:pPr>
              <w:jc w:val="center"/>
              <w:rPr>
                <w:b/>
                <w:bCs/>
                <w:sz w:val="16"/>
                <w:szCs w:val="16"/>
              </w:rPr>
            </w:pPr>
            <w:r w:rsidRPr="00F24514">
              <w:rPr>
                <w:b/>
                <w:bCs/>
                <w:sz w:val="16"/>
                <w:szCs w:val="16"/>
              </w:rPr>
              <w:t>2</w:t>
            </w:r>
          </w:p>
        </w:tc>
        <w:tc>
          <w:tcPr>
            <w:tcW w:w="869" w:type="pct"/>
            <w:tcBorders>
              <w:top w:val="nil"/>
              <w:left w:val="nil"/>
              <w:bottom w:val="single" w:sz="4" w:space="0" w:color="auto"/>
              <w:right w:val="single" w:sz="4" w:space="0" w:color="auto"/>
            </w:tcBorders>
            <w:shd w:val="clear" w:color="auto" w:fill="auto"/>
            <w:vAlign w:val="center"/>
            <w:hideMark/>
          </w:tcPr>
          <w:p w:rsidR="00F24514" w:rsidRPr="00F24514" w:rsidRDefault="00F24514" w:rsidP="00F24514">
            <w:pPr>
              <w:jc w:val="center"/>
              <w:rPr>
                <w:b/>
                <w:bCs/>
                <w:sz w:val="16"/>
                <w:szCs w:val="16"/>
              </w:rPr>
            </w:pPr>
            <w:r w:rsidRPr="00F24514">
              <w:rPr>
                <w:b/>
                <w:bCs/>
                <w:sz w:val="16"/>
                <w:szCs w:val="16"/>
              </w:rPr>
              <w:t>3</w:t>
            </w:r>
          </w:p>
        </w:tc>
      </w:tr>
      <w:tr w:rsidR="00F24514" w:rsidRPr="00F24514" w:rsidTr="005E732F">
        <w:trPr>
          <w:trHeight w:val="68"/>
        </w:trPr>
        <w:tc>
          <w:tcPr>
            <w:tcW w:w="1183" w:type="pct"/>
            <w:tcBorders>
              <w:top w:val="nil"/>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000 1 00 00 000 00 0000 000</w:t>
            </w:r>
          </w:p>
        </w:tc>
        <w:tc>
          <w:tcPr>
            <w:tcW w:w="2948"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НАЛОГОВЫЕ И НЕНАЛОГОВЫЕ ДОХОДЫ</w:t>
            </w:r>
          </w:p>
        </w:tc>
        <w:tc>
          <w:tcPr>
            <w:tcW w:w="869"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5A1F16">
            <w:pPr>
              <w:jc w:val="center"/>
              <w:rPr>
                <w:sz w:val="16"/>
                <w:szCs w:val="16"/>
              </w:rPr>
            </w:pPr>
            <w:r w:rsidRPr="00F24514">
              <w:rPr>
                <w:sz w:val="16"/>
                <w:szCs w:val="16"/>
              </w:rPr>
              <w:t>105 878 604,61</w:t>
            </w:r>
          </w:p>
        </w:tc>
      </w:tr>
      <w:tr w:rsidR="00F24514" w:rsidRPr="00F24514" w:rsidTr="005E732F">
        <w:trPr>
          <w:trHeight w:val="68"/>
        </w:trPr>
        <w:tc>
          <w:tcPr>
            <w:tcW w:w="1183" w:type="pct"/>
            <w:tcBorders>
              <w:top w:val="nil"/>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000 1 01 00 000 00 0000 000</w:t>
            </w:r>
          </w:p>
        </w:tc>
        <w:tc>
          <w:tcPr>
            <w:tcW w:w="2948"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НАЛОГИ НА ПРИБЫЛЬ, ДОХОДЫ</w:t>
            </w:r>
          </w:p>
        </w:tc>
        <w:tc>
          <w:tcPr>
            <w:tcW w:w="869"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5A1F16">
            <w:pPr>
              <w:jc w:val="center"/>
              <w:rPr>
                <w:sz w:val="16"/>
                <w:szCs w:val="16"/>
              </w:rPr>
            </w:pPr>
            <w:r w:rsidRPr="00F24514">
              <w:rPr>
                <w:sz w:val="16"/>
                <w:szCs w:val="16"/>
              </w:rPr>
              <w:t>65 500 000,00</w:t>
            </w:r>
          </w:p>
        </w:tc>
      </w:tr>
      <w:tr w:rsidR="00F24514" w:rsidRPr="00F24514" w:rsidTr="005E732F">
        <w:trPr>
          <w:trHeight w:val="68"/>
        </w:trPr>
        <w:tc>
          <w:tcPr>
            <w:tcW w:w="1183" w:type="pct"/>
            <w:tcBorders>
              <w:top w:val="nil"/>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000 1 01 02 000 01 0000 110</w:t>
            </w:r>
          </w:p>
        </w:tc>
        <w:tc>
          <w:tcPr>
            <w:tcW w:w="2948"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Налог на доходы физических лиц</w:t>
            </w:r>
          </w:p>
        </w:tc>
        <w:tc>
          <w:tcPr>
            <w:tcW w:w="869"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5A1F16">
            <w:pPr>
              <w:jc w:val="center"/>
              <w:rPr>
                <w:sz w:val="16"/>
                <w:szCs w:val="16"/>
              </w:rPr>
            </w:pPr>
            <w:r w:rsidRPr="00F24514">
              <w:rPr>
                <w:sz w:val="16"/>
                <w:szCs w:val="16"/>
              </w:rPr>
              <w:t>65 500 000,00</w:t>
            </w:r>
          </w:p>
        </w:tc>
      </w:tr>
      <w:tr w:rsidR="00F24514" w:rsidRPr="00F24514" w:rsidTr="005E732F">
        <w:trPr>
          <w:trHeight w:val="68"/>
        </w:trPr>
        <w:tc>
          <w:tcPr>
            <w:tcW w:w="1183" w:type="pct"/>
            <w:tcBorders>
              <w:top w:val="nil"/>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000 1 01 02 010 01 0000 110</w:t>
            </w:r>
          </w:p>
        </w:tc>
        <w:tc>
          <w:tcPr>
            <w:tcW w:w="2948" w:type="pct"/>
            <w:tcBorders>
              <w:top w:val="nil"/>
              <w:left w:val="nil"/>
              <w:bottom w:val="single" w:sz="4" w:space="0" w:color="auto"/>
              <w:right w:val="single" w:sz="4" w:space="0" w:color="auto"/>
            </w:tcBorders>
            <w:shd w:val="clear" w:color="auto" w:fill="auto"/>
            <w:hideMark/>
          </w:tcPr>
          <w:p w:rsidR="00F24514" w:rsidRPr="00F24514" w:rsidRDefault="00F24514" w:rsidP="00DF410E">
            <w:pPr>
              <w:jc w:val="both"/>
              <w:rPr>
                <w:sz w:val="16"/>
                <w:szCs w:val="16"/>
              </w:rPr>
            </w:pPr>
            <w:proofErr w:type="gramStart"/>
            <w:r w:rsidRPr="00F24514">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F24514">
              <w:rPr>
                <w:sz w:val="16"/>
                <w:szCs w:val="16"/>
              </w:rPr>
              <w:t xml:space="preserve"> </w:t>
            </w:r>
            <w:proofErr w:type="gramStart"/>
            <w:r w:rsidRPr="00F24514">
              <w:rPr>
                <w:sz w:val="16"/>
                <w:szCs w:val="1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869"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5A1F16">
            <w:pPr>
              <w:jc w:val="center"/>
              <w:rPr>
                <w:sz w:val="16"/>
                <w:szCs w:val="16"/>
              </w:rPr>
            </w:pPr>
            <w:r w:rsidRPr="00F24514">
              <w:rPr>
                <w:sz w:val="16"/>
                <w:szCs w:val="16"/>
              </w:rPr>
              <w:t>65 500 000,00</w:t>
            </w:r>
          </w:p>
        </w:tc>
      </w:tr>
      <w:tr w:rsidR="00F24514" w:rsidRPr="00F24514" w:rsidTr="005E732F">
        <w:trPr>
          <w:trHeight w:val="68"/>
        </w:trPr>
        <w:tc>
          <w:tcPr>
            <w:tcW w:w="1183" w:type="pct"/>
            <w:tcBorders>
              <w:top w:val="nil"/>
              <w:left w:val="single" w:sz="4" w:space="0" w:color="000000"/>
              <w:bottom w:val="single" w:sz="4" w:space="0" w:color="000000"/>
              <w:right w:val="single" w:sz="4" w:space="0" w:color="000000"/>
            </w:tcBorders>
            <w:shd w:val="clear" w:color="auto" w:fill="auto"/>
            <w:vAlign w:val="bottom"/>
            <w:hideMark/>
          </w:tcPr>
          <w:p w:rsidR="00F24514" w:rsidRPr="00F24514" w:rsidRDefault="00F24514" w:rsidP="00F24514">
            <w:pPr>
              <w:jc w:val="center"/>
              <w:rPr>
                <w:color w:val="000000"/>
                <w:sz w:val="16"/>
                <w:szCs w:val="16"/>
              </w:rPr>
            </w:pPr>
            <w:r w:rsidRPr="00F24514">
              <w:rPr>
                <w:color w:val="000000"/>
                <w:sz w:val="16"/>
                <w:szCs w:val="16"/>
              </w:rPr>
              <w:t>000 1 03 00 000 00 0000 000</w:t>
            </w:r>
          </w:p>
        </w:tc>
        <w:tc>
          <w:tcPr>
            <w:tcW w:w="2948" w:type="pct"/>
            <w:tcBorders>
              <w:top w:val="nil"/>
              <w:left w:val="nil"/>
              <w:bottom w:val="single" w:sz="4" w:space="0" w:color="000000"/>
              <w:right w:val="single" w:sz="4" w:space="0" w:color="000000"/>
            </w:tcBorders>
            <w:shd w:val="clear" w:color="auto" w:fill="auto"/>
            <w:vAlign w:val="bottom"/>
            <w:hideMark/>
          </w:tcPr>
          <w:p w:rsidR="00F24514" w:rsidRPr="00F24514" w:rsidRDefault="00F24514" w:rsidP="00DF410E">
            <w:pPr>
              <w:jc w:val="both"/>
              <w:rPr>
                <w:color w:val="000000"/>
                <w:sz w:val="16"/>
                <w:szCs w:val="16"/>
              </w:rPr>
            </w:pPr>
            <w:r w:rsidRPr="00F24514">
              <w:rPr>
                <w:color w:val="000000"/>
                <w:sz w:val="16"/>
                <w:szCs w:val="16"/>
              </w:rPr>
              <w:t>НАЛОГИ НА ТОВАРЫ (РАБОТЫ, УСЛУГИ), РЕАЛИЗУЕМЫЕ НА ТЕРРИТОРИИ РОССИЙСКОЙ ФЕДЕРАЦИИ</w:t>
            </w:r>
          </w:p>
        </w:tc>
        <w:tc>
          <w:tcPr>
            <w:tcW w:w="869" w:type="pct"/>
            <w:tcBorders>
              <w:top w:val="nil"/>
              <w:left w:val="nil"/>
              <w:bottom w:val="single" w:sz="4" w:space="0" w:color="000000"/>
              <w:right w:val="single" w:sz="4" w:space="0" w:color="000000"/>
            </w:tcBorders>
            <w:shd w:val="clear" w:color="auto" w:fill="auto"/>
            <w:vAlign w:val="center"/>
            <w:hideMark/>
          </w:tcPr>
          <w:p w:rsidR="00F24514" w:rsidRPr="00F24514" w:rsidRDefault="00F24514" w:rsidP="005A1F16">
            <w:pPr>
              <w:jc w:val="center"/>
              <w:rPr>
                <w:sz w:val="16"/>
                <w:szCs w:val="16"/>
              </w:rPr>
            </w:pPr>
            <w:r w:rsidRPr="00F24514">
              <w:rPr>
                <w:sz w:val="16"/>
                <w:szCs w:val="16"/>
              </w:rPr>
              <w:t>21 647 400,00</w:t>
            </w:r>
          </w:p>
        </w:tc>
      </w:tr>
      <w:tr w:rsidR="00F24514" w:rsidRPr="00F24514" w:rsidTr="005E732F">
        <w:trPr>
          <w:trHeight w:val="68"/>
        </w:trPr>
        <w:tc>
          <w:tcPr>
            <w:tcW w:w="1183" w:type="pct"/>
            <w:tcBorders>
              <w:top w:val="nil"/>
              <w:left w:val="single" w:sz="4" w:space="0" w:color="000000"/>
              <w:bottom w:val="single" w:sz="4" w:space="0" w:color="000000"/>
              <w:right w:val="single" w:sz="4" w:space="0" w:color="000000"/>
            </w:tcBorders>
            <w:shd w:val="clear" w:color="auto" w:fill="auto"/>
            <w:vAlign w:val="bottom"/>
            <w:hideMark/>
          </w:tcPr>
          <w:p w:rsidR="00F24514" w:rsidRPr="00F24514" w:rsidRDefault="00F24514" w:rsidP="00F24514">
            <w:pPr>
              <w:jc w:val="center"/>
              <w:rPr>
                <w:color w:val="000000"/>
                <w:sz w:val="16"/>
                <w:szCs w:val="16"/>
              </w:rPr>
            </w:pPr>
            <w:r w:rsidRPr="00F24514">
              <w:rPr>
                <w:color w:val="000000"/>
                <w:sz w:val="16"/>
                <w:szCs w:val="16"/>
              </w:rPr>
              <w:t>000 1 03 02 000 01 0000 110</w:t>
            </w:r>
          </w:p>
        </w:tc>
        <w:tc>
          <w:tcPr>
            <w:tcW w:w="2948" w:type="pct"/>
            <w:tcBorders>
              <w:top w:val="nil"/>
              <w:left w:val="nil"/>
              <w:bottom w:val="single" w:sz="4" w:space="0" w:color="000000"/>
              <w:right w:val="single" w:sz="4" w:space="0" w:color="000000"/>
            </w:tcBorders>
            <w:shd w:val="clear" w:color="auto" w:fill="auto"/>
            <w:vAlign w:val="bottom"/>
            <w:hideMark/>
          </w:tcPr>
          <w:p w:rsidR="00F24514" w:rsidRPr="00F24514" w:rsidRDefault="00F24514" w:rsidP="00DF410E">
            <w:pPr>
              <w:jc w:val="both"/>
              <w:rPr>
                <w:color w:val="000000"/>
                <w:sz w:val="16"/>
                <w:szCs w:val="16"/>
              </w:rPr>
            </w:pPr>
            <w:r w:rsidRPr="00F24514">
              <w:rPr>
                <w:color w:val="000000"/>
                <w:sz w:val="16"/>
                <w:szCs w:val="16"/>
              </w:rPr>
              <w:t>Акцизы по подакцизным товарам (продукции), производимым на территории Российской Федерации</w:t>
            </w:r>
          </w:p>
        </w:tc>
        <w:tc>
          <w:tcPr>
            <w:tcW w:w="869" w:type="pct"/>
            <w:tcBorders>
              <w:top w:val="nil"/>
              <w:left w:val="nil"/>
              <w:bottom w:val="single" w:sz="4" w:space="0" w:color="000000"/>
              <w:right w:val="single" w:sz="4" w:space="0" w:color="000000"/>
            </w:tcBorders>
            <w:shd w:val="clear" w:color="auto" w:fill="auto"/>
            <w:vAlign w:val="center"/>
            <w:hideMark/>
          </w:tcPr>
          <w:p w:rsidR="00F24514" w:rsidRPr="00F24514" w:rsidRDefault="00F24514" w:rsidP="005A1F16">
            <w:pPr>
              <w:jc w:val="center"/>
              <w:rPr>
                <w:color w:val="000000"/>
                <w:sz w:val="16"/>
                <w:szCs w:val="16"/>
              </w:rPr>
            </w:pPr>
            <w:r w:rsidRPr="00F24514">
              <w:rPr>
                <w:color w:val="000000"/>
                <w:sz w:val="16"/>
                <w:szCs w:val="16"/>
              </w:rPr>
              <w:t>21 647 400,00</w:t>
            </w:r>
          </w:p>
        </w:tc>
      </w:tr>
      <w:tr w:rsidR="00F24514" w:rsidRPr="00F24514" w:rsidTr="005E732F">
        <w:trPr>
          <w:trHeight w:val="68"/>
        </w:trPr>
        <w:tc>
          <w:tcPr>
            <w:tcW w:w="1183" w:type="pct"/>
            <w:tcBorders>
              <w:top w:val="nil"/>
              <w:left w:val="single" w:sz="4" w:space="0" w:color="000000"/>
              <w:bottom w:val="single" w:sz="4" w:space="0" w:color="000000"/>
              <w:right w:val="single" w:sz="4" w:space="0" w:color="000000"/>
            </w:tcBorders>
            <w:shd w:val="clear" w:color="auto" w:fill="auto"/>
            <w:vAlign w:val="bottom"/>
            <w:hideMark/>
          </w:tcPr>
          <w:p w:rsidR="00F24514" w:rsidRPr="00F24514" w:rsidRDefault="00F24514" w:rsidP="00F24514">
            <w:pPr>
              <w:jc w:val="center"/>
              <w:rPr>
                <w:color w:val="000000"/>
                <w:sz w:val="16"/>
                <w:szCs w:val="16"/>
              </w:rPr>
            </w:pPr>
            <w:r w:rsidRPr="00F24514">
              <w:rPr>
                <w:color w:val="000000"/>
                <w:sz w:val="16"/>
                <w:szCs w:val="16"/>
              </w:rPr>
              <w:t>000 1 03 02 230 01 0000 110</w:t>
            </w:r>
          </w:p>
        </w:tc>
        <w:tc>
          <w:tcPr>
            <w:tcW w:w="2948" w:type="pct"/>
            <w:tcBorders>
              <w:top w:val="nil"/>
              <w:left w:val="nil"/>
              <w:bottom w:val="single" w:sz="4" w:space="0" w:color="000000"/>
              <w:right w:val="single" w:sz="4" w:space="0" w:color="000000"/>
            </w:tcBorders>
            <w:shd w:val="clear" w:color="auto" w:fill="auto"/>
            <w:vAlign w:val="bottom"/>
            <w:hideMark/>
          </w:tcPr>
          <w:p w:rsidR="00F24514" w:rsidRPr="00F24514" w:rsidRDefault="00F24514" w:rsidP="00DF410E">
            <w:pPr>
              <w:jc w:val="both"/>
              <w:rPr>
                <w:color w:val="000000"/>
                <w:sz w:val="16"/>
                <w:szCs w:val="16"/>
              </w:rPr>
            </w:pPr>
            <w:r w:rsidRPr="00F24514">
              <w:rPr>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69" w:type="pct"/>
            <w:tcBorders>
              <w:top w:val="nil"/>
              <w:left w:val="nil"/>
              <w:bottom w:val="single" w:sz="4" w:space="0" w:color="000000"/>
              <w:right w:val="single" w:sz="4" w:space="0" w:color="000000"/>
            </w:tcBorders>
            <w:shd w:val="clear" w:color="auto" w:fill="auto"/>
            <w:vAlign w:val="center"/>
            <w:hideMark/>
          </w:tcPr>
          <w:p w:rsidR="00F24514" w:rsidRPr="00F24514" w:rsidRDefault="00F24514" w:rsidP="005A1F16">
            <w:pPr>
              <w:jc w:val="center"/>
              <w:rPr>
                <w:color w:val="000000"/>
                <w:sz w:val="16"/>
                <w:szCs w:val="16"/>
              </w:rPr>
            </w:pPr>
            <w:r w:rsidRPr="00F24514">
              <w:rPr>
                <w:color w:val="000000"/>
                <w:sz w:val="16"/>
                <w:szCs w:val="16"/>
              </w:rPr>
              <w:t>11 212 670,00</w:t>
            </w:r>
          </w:p>
        </w:tc>
      </w:tr>
      <w:tr w:rsidR="00F24514" w:rsidRPr="00F24514" w:rsidTr="005E732F">
        <w:trPr>
          <w:trHeight w:val="68"/>
        </w:trPr>
        <w:tc>
          <w:tcPr>
            <w:tcW w:w="1183" w:type="pct"/>
            <w:tcBorders>
              <w:top w:val="nil"/>
              <w:left w:val="single" w:sz="4" w:space="0" w:color="000000"/>
              <w:bottom w:val="single" w:sz="4" w:space="0" w:color="000000"/>
              <w:right w:val="single" w:sz="4" w:space="0" w:color="000000"/>
            </w:tcBorders>
            <w:shd w:val="clear" w:color="auto" w:fill="auto"/>
            <w:vAlign w:val="bottom"/>
            <w:hideMark/>
          </w:tcPr>
          <w:p w:rsidR="00F24514" w:rsidRPr="00F24514" w:rsidRDefault="00F24514" w:rsidP="00F24514">
            <w:pPr>
              <w:jc w:val="center"/>
              <w:rPr>
                <w:color w:val="000000"/>
                <w:sz w:val="16"/>
                <w:szCs w:val="16"/>
              </w:rPr>
            </w:pPr>
            <w:r w:rsidRPr="00F24514">
              <w:rPr>
                <w:color w:val="000000"/>
                <w:sz w:val="16"/>
                <w:szCs w:val="16"/>
              </w:rPr>
              <w:t>000 1 03 02 231 01 0000 110</w:t>
            </w:r>
          </w:p>
        </w:tc>
        <w:tc>
          <w:tcPr>
            <w:tcW w:w="2948" w:type="pct"/>
            <w:tcBorders>
              <w:top w:val="nil"/>
              <w:left w:val="nil"/>
              <w:bottom w:val="single" w:sz="4" w:space="0" w:color="000000"/>
              <w:right w:val="single" w:sz="4" w:space="0" w:color="000000"/>
            </w:tcBorders>
            <w:shd w:val="clear" w:color="auto" w:fill="auto"/>
            <w:vAlign w:val="bottom"/>
            <w:hideMark/>
          </w:tcPr>
          <w:p w:rsidR="00F24514" w:rsidRPr="00F24514" w:rsidRDefault="00F24514" w:rsidP="00DF410E">
            <w:pPr>
              <w:jc w:val="both"/>
              <w:rPr>
                <w:color w:val="000000"/>
                <w:sz w:val="16"/>
                <w:szCs w:val="16"/>
              </w:rPr>
            </w:pPr>
            <w:r w:rsidRPr="00F24514">
              <w:rPr>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69" w:type="pct"/>
            <w:tcBorders>
              <w:top w:val="nil"/>
              <w:left w:val="nil"/>
              <w:bottom w:val="single" w:sz="4" w:space="0" w:color="000000"/>
              <w:right w:val="single" w:sz="4" w:space="0" w:color="000000"/>
            </w:tcBorders>
            <w:shd w:val="clear" w:color="auto" w:fill="auto"/>
            <w:vAlign w:val="center"/>
            <w:hideMark/>
          </w:tcPr>
          <w:p w:rsidR="00F24514" w:rsidRPr="00F24514" w:rsidRDefault="00F24514" w:rsidP="005A1F16">
            <w:pPr>
              <w:jc w:val="center"/>
              <w:rPr>
                <w:color w:val="000000"/>
                <w:sz w:val="16"/>
                <w:szCs w:val="16"/>
              </w:rPr>
            </w:pPr>
            <w:r w:rsidRPr="00F24514">
              <w:rPr>
                <w:color w:val="000000"/>
                <w:sz w:val="16"/>
                <w:szCs w:val="16"/>
              </w:rPr>
              <w:t>11 212 670,00</w:t>
            </w:r>
          </w:p>
        </w:tc>
      </w:tr>
      <w:tr w:rsidR="00F24514" w:rsidRPr="00F24514" w:rsidTr="005E732F">
        <w:trPr>
          <w:trHeight w:val="68"/>
        </w:trPr>
        <w:tc>
          <w:tcPr>
            <w:tcW w:w="1183" w:type="pct"/>
            <w:tcBorders>
              <w:top w:val="nil"/>
              <w:left w:val="single" w:sz="4" w:space="0" w:color="000000"/>
              <w:bottom w:val="single" w:sz="4" w:space="0" w:color="000000"/>
              <w:right w:val="single" w:sz="4" w:space="0" w:color="000000"/>
            </w:tcBorders>
            <w:shd w:val="clear" w:color="auto" w:fill="auto"/>
            <w:vAlign w:val="bottom"/>
            <w:hideMark/>
          </w:tcPr>
          <w:p w:rsidR="00F24514" w:rsidRPr="00F24514" w:rsidRDefault="00F24514" w:rsidP="00F24514">
            <w:pPr>
              <w:jc w:val="center"/>
              <w:rPr>
                <w:color w:val="000000"/>
                <w:sz w:val="16"/>
                <w:szCs w:val="16"/>
              </w:rPr>
            </w:pPr>
            <w:r w:rsidRPr="00F24514">
              <w:rPr>
                <w:color w:val="000000"/>
                <w:sz w:val="16"/>
                <w:szCs w:val="16"/>
              </w:rPr>
              <w:t>000 1 03 02 240 01 0000 110</w:t>
            </w:r>
          </w:p>
        </w:tc>
        <w:tc>
          <w:tcPr>
            <w:tcW w:w="2948" w:type="pct"/>
            <w:tcBorders>
              <w:top w:val="nil"/>
              <w:left w:val="nil"/>
              <w:bottom w:val="single" w:sz="4" w:space="0" w:color="000000"/>
              <w:right w:val="single" w:sz="4" w:space="0" w:color="000000"/>
            </w:tcBorders>
            <w:shd w:val="clear" w:color="auto" w:fill="auto"/>
            <w:vAlign w:val="bottom"/>
            <w:hideMark/>
          </w:tcPr>
          <w:p w:rsidR="00F24514" w:rsidRPr="00F24514" w:rsidRDefault="00F24514" w:rsidP="00DF410E">
            <w:pPr>
              <w:jc w:val="both"/>
              <w:rPr>
                <w:color w:val="000000"/>
                <w:sz w:val="16"/>
                <w:szCs w:val="16"/>
              </w:rPr>
            </w:pPr>
            <w:r w:rsidRPr="00F24514">
              <w:rPr>
                <w:color w:val="000000"/>
                <w:sz w:val="16"/>
                <w:szCs w:val="16"/>
              </w:rPr>
              <w:t>Доходы от уплаты акцизов на моторные масла для дизельных и (или) карбюраторных (</w:t>
            </w:r>
            <w:proofErr w:type="spellStart"/>
            <w:r w:rsidRPr="00F24514">
              <w:rPr>
                <w:color w:val="000000"/>
                <w:sz w:val="16"/>
                <w:szCs w:val="16"/>
              </w:rPr>
              <w:t>инжекторных</w:t>
            </w:r>
            <w:proofErr w:type="spellEnd"/>
            <w:r w:rsidRPr="00F24514">
              <w:rPr>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69" w:type="pct"/>
            <w:tcBorders>
              <w:top w:val="nil"/>
              <w:left w:val="nil"/>
              <w:bottom w:val="single" w:sz="4" w:space="0" w:color="000000"/>
              <w:right w:val="single" w:sz="4" w:space="0" w:color="000000"/>
            </w:tcBorders>
            <w:shd w:val="clear" w:color="auto" w:fill="auto"/>
            <w:vAlign w:val="center"/>
            <w:hideMark/>
          </w:tcPr>
          <w:p w:rsidR="00F24514" w:rsidRPr="00F24514" w:rsidRDefault="00F24514" w:rsidP="005A1F16">
            <w:pPr>
              <w:jc w:val="center"/>
              <w:rPr>
                <w:color w:val="000000"/>
                <w:sz w:val="16"/>
                <w:szCs w:val="16"/>
              </w:rPr>
            </w:pPr>
            <w:r w:rsidRPr="00F24514">
              <w:rPr>
                <w:color w:val="000000"/>
                <w:sz w:val="16"/>
                <w:szCs w:val="16"/>
              </w:rPr>
              <w:t>53 210,00</w:t>
            </w:r>
          </w:p>
        </w:tc>
      </w:tr>
      <w:tr w:rsidR="00F24514" w:rsidRPr="00F24514" w:rsidTr="005E732F">
        <w:trPr>
          <w:trHeight w:val="68"/>
        </w:trPr>
        <w:tc>
          <w:tcPr>
            <w:tcW w:w="1183" w:type="pct"/>
            <w:tcBorders>
              <w:top w:val="nil"/>
              <w:left w:val="single" w:sz="4" w:space="0" w:color="000000"/>
              <w:bottom w:val="single" w:sz="4" w:space="0" w:color="000000"/>
              <w:right w:val="single" w:sz="4" w:space="0" w:color="000000"/>
            </w:tcBorders>
            <w:shd w:val="clear" w:color="auto" w:fill="auto"/>
            <w:vAlign w:val="bottom"/>
            <w:hideMark/>
          </w:tcPr>
          <w:p w:rsidR="00F24514" w:rsidRPr="00F24514" w:rsidRDefault="00F24514" w:rsidP="00F24514">
            <w:pPr>
              <w:jc w:val="center"/>
              <w:rPr>
                <w:color w:val="000000"/>
                <w:sz w:val="16"/>
                <w:szCs w:val="16"/>
              </w:rPr>
            </w:pPr>
            <w:r w:rsidRPr="00F24514">
              <w:rPr>
                <w:color w:val="000000"/>
                <w:sz w:val="16"/>
                <w:szCs w:val="16"/>
              </w:rPr>
              <w:t>000 1 03 02 241 01 0000 110</w:t>
            </w:r>
          </w:p>
        </w:tc>
        <w:tc>
          <w:tcPr>
            <w:tcW w:w="2948" w:type="pct"/>
            <w:tcBorders>
              <w:top w:val="nil"/>
              <w:left w:val="nil"/>
              <w:bottom w:val="single" w:sz="4" w:space="0" w:color="000000"/>
              <w:right w:val="single" w:sz="4" w:space="0" w:color="000000"/>
            </w:tcBorders>
            <w:shd w:val="clear" w:color="auto" w:fill="auto"/>
            <w:vAlign w:val="bottom"/>
            <w:hideMark/>
          </w:tcPr>
          <w:p w:rsidR="00F24514" w:rsidRPr="00F24514" w:rsidRDefault="00F24514" w:rsidP="00DF410E">
            <w:pPr>
              <w:jc w:val="both"/>
              <w:rPr>
                <w:color w:val="000000"/>
                <w:sz w:val="16"/>
                <w:szCs w:val="16"/>
              </w:rPr>
            </w:pPr>
            <w:r w:rsidRPr="00F24514">
              <w:rPr>
                <w:color w:val="000000"/>
                <w:sz w:val="16"/>
                <w:szCs w:val="16"/>
              </w:rPr>
              <w:t>Доходы от уплаты акцизов на моторные масла для дизельных и (или) карбюраторных (</w:t>
            </w:r>
            <w:proofErr w:type="spellStart"/>
            <w:r w:rsidRPr="00F24514">
              <w:rPr>
                <w:color w:val="000000"/>
                <w:sz w:val="16"/>
                <w:szCs w:val="16"/>
              </w:rPr>
              <w:t>инжекторных</w:t>
            </w:r>
            <w:proofErr w:type="spellEnd"/>
            <w:r w:rsidRPr="00F24514">
              <w:rPr>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69" w:type="pct"/>
            <w:tcBorders>
              <w:top w:val="nil"/>
              <w:left w:val="nil"/>
              <w:bottom w:val="single" w:sz="4" w:space="0" w:color="000000"/>
              <w:right w:val="single" w:sz="4" w:space="0" w:color="000000"/>
            </w:tcBorders>
            <w:shd w:val="clear" w:color="auto" w:fill="auto"/>
            <w:vAlign w:val="center"/>
            <w:hideMark/>
          </w:tcPr>
          <w:p w:rsidR="00F24514" w:rsidRPr="00F24514" w:rsidRDefault="00F24514" w:rsidP="005A1F16">
            <w:pPr>
              <w:jc w:val="center"/>
              <w:rPr>
                <w:color w:val="000000"/>
                <w:sz w:val="16"/>
                <w:szCs w:val="16"/>
              </w:rPr>
            </w:pPr>
            <w:r w:rsidRPr="00F24514">
              <w:rPr>
                <w:color w:val="000000"/>
                <w:sz w:val="16"/>
                <w:szCs w:val="16"/>
              </w:rPr>
              <w:t>53 210,00</w:t>
            </w:r>
          </w:p>
        </w:tc>
      </w:tr>
      <w:tr w:rsidR="00F24514" w:rsidRPr="00F24514" w:rsidTr="005E732F">
        <w:trPr>
          <w:trHeight w:val="68"/>
        </w:trPr>
        <w:tc>
          <w:tcPr>
            <w:tcW w:w="1183" w:type="pct"/>
            <w:tcBorders>
              <w:top w:val="nil"/>
              <w:left w:val="single" w:sz="4" w:space="0" w:color="000000"/>
              <w:bottom w:val="single" w:sz="4" w:space="0" w:color="000000"/>
              <w:right w:val="single" w:sz="4" w:space="0" w:color="000000"/>
            </w:tcBorders>
            <w:shd w:val="clear" w:color="auto" w:fill="auto"/>
            <w:vAlign w:val="bottom"/>
            <w:hideMark/>
          </w:tcPr>
          <w:p w:rsidR="00F24514" w:rsidRPr="00F24514" w:rsidRDefault="00F24514" w:rsidP="00F24514">
            <w:pPr>
              <w:jc w:val="center"/>
              <w:rPr>
                <w:color w:val="000000"/>
                <w:sz w:val="16"/>
                <w:szCs w:val="16"/>
              </w:rPr>
            </w:pPr>
            <w:r w:rsidRPr="00F24514">
              <w:rPr>
                <w:color w:val="000000"/>
                <w:sz w:val="16"/>
                <w:szCs w:val="16"/>
              </w:rPr>
              <w:t>000 1 03 02 250 01 0000 110</w:t>
            </w:r>
          </w:p>
        </w:tc>
        <w:tc>
          <w:tcPr>
            <w:tcW w:w="2948" w:type="pct"/>
            <w:tcBorders>
              <w:top w:val="nil"/>
              <w:left w:val="nil"/>
              <w:bottom w:val="single" w:sz="4" w:space="0" w:color="000000"/>
              <w:right w:val="single" w:sz="4" w:space="0" w:color="000000"/>
            </w:tcBorders>
            <w:shd w:val="clear" w:color="auto" w:fill="auto"/>
            <w:vAlign w:val="bottom"/>
            <w:hideMark/>
          </w:tcPr>
          <w:p w:rsidR="00F24514" w:rsidRPr="00F24514" w:rsidRDefault="00F24514" w:rsidP="00DF410E">
            <w:pPr>
              <w:jc w:val="both"/>
              <w:rPr>
                <w:color w:val="000000"/>
                <w:sz w:val="16"/>
                <w:szCs w:val="16"/>
              </w:rPr>
            </w:pPr>
            <w:r w:rsidRPr="00F24514">
              <w:rPr>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69" w:type="pct"/>
            <w:tcBorders>
              <w:top w:val="nil"/>
              <w:left w:val="nil"/>
              <w:bottom w:val="single" w:sz="4" w:space="0" w:color="000000"/>
              <w:right w:val="single" w:sz="4" w:space="0" w:color="000000"/>
            </w:tcBorders>
            <w:shd w:val="clear" w:color="auto" w:fill="auto"/>
            <w:vAlign w:val="center"/>
            <w:hideMark/>
          </w:tcPr>
          <w:p w:rsidR="00F24514" w:rsidRPr="00F24514" w:rsidRDefault="00F24514" w:rsidP="005A1F16">
            <w:pPr>
              <w:jc w:val="center"/>
              <w:rPr>
                <w:color w:val="000000"/>
                <w:sz w:val="16"/>
                <w:szCs w:val="16"/>
              </w:rPr>
            </w:pPr>
            <w:r w:rsidRPr="00F24514">
              <w:rPr>
                <w:color w:val="000000"/>
                <w:sz w:val="16"/>
                <w:szCs w:val="16"/>
              </w:rPr>
              <w:t>11 209 740,00</w:t>
            </w:r>
          </w:p>
        </w:tc>
      </w:tr>
      <w:tr w:rsidR="00F24514" w:rsidRPr="00F24514" w:rsidTr="005E732F">
        <w:trPr>
          <w:trHeight w:val="68"/>
        </w:trPr>
        <w:tc>
          <w:tcPr>
            <w:tcW w:w="1183" w:type="pct"/>
            <w:tcBorders>
              <w:top w:val="nil"/>
              <w:left w:val="single" w:sz="4" w:space="0" w:color="000000"/>
              <w:bottom w:val="single" w:sz="4" w:space="0" w:color="000000"/>
              <w:right w:val="single" w:sz="4" w:space="0" w:color="000000"/>
            </w:tcBorders>
            <w:shd w:val="clear" w:color="auto" w:fill="auto"/>
            <w:vAlign w:val="bottom"/>
            <w:hideMark/>
          </w:tcPr>
          <w:p w:rsidR="00F24514" w:rsidRPr="00F24514" w:rsidRDefault="00F24514" w:rsidP="00F24514">
            <w:pPr>
              <w:jc w:val="center"/>
              <w:rPr>
                <w:color w:val="000000"/>
                <w:sz w:val="16"/>
                <w:szCs w:val="16"/>
              </w:rPr>
            </w:pPr>
            <w:r w:rsidRPr="00F24514">
              <w:rPr>
                <w:color w:val="000000"/>
                <w:sz w:val="16"/>
                <w:szCs w:val="16"/>
              </w:rPr>
              <w:t>000 1 03 02 251 01 0000 110</w:t>
            </w:r>
          </w:p>
        </w:tc>
        <w:tc>
          <w:tcPr>
            <w:tcW w:w="2948" w:type="pct"/>
            <w:tcBorders>
              <w:top w:val="nil"/>
              <w:left w:val="nil"/>
              <w:bottom w:val="single" w:sz="4" w:space="0" w:color="000000"/>
              <w:right w:val="single" w:sz="4" w:space="0" w:color="000000"/>
            </w:tcBorders>
            <w:shd w:val="clear" w:color="auto" w:fill="auto"/>
            <w:vAlign w:val="bottom"/>
            <w:hideMark/>
          </w:tcPr>
          <w:p w:rsidR="00F24514" w:rsidRPr="00F24514" w:rsidRDefault="00F24514" w:rsidP="00DF410E">
            <w:pPr>
              <w:jc w:val="both"/>
              <w:rPr>
                <w:color w:val="000000"/>
                <w:sz w:val="16"/>
                <w:szCs w:val="16"/>
              </w:rPr>
            </w:pPr>
            <w:r w:rsidRPr="00F24514">
              <w:rPr>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69" w:type="pct"/>
            <w:tcBorders>
              <w:top w:val="nil"/>
              <w:left w:val="nil"/>
              <w:bottom w:val="single" w:sz="4" w:space="0" w:color="000000"/>
              <w:right w:val="single" w:sz="4" w:space="0" w:color="000000"/>
            </w:tcBorders>
            <w:shd w:val="clear" w:color="auto" w:fill="auto"/>
            <w:vAlign w:val="center"/>
            <w:hideMark/>
          </w:tcPr>
          <w:p w:rsidR="00F24514" w:rsidRPr="00F24514" w:rsidRDefault="00F24514" w:rsidP="005A1F16">
            <w:pPr>
              <w:jc w:val="center"/>
              <w:rPr>
                <w:color w:val="000000"/>
                <w:sz w:val="16"/>
                <w:szCs w:val="16"/>
              </w:rPr>
            </w:pPr>
            <w:r w:rsidRPr="00F24514">
              <w:rPr>
                <w:color w:val="000000"/>
                <w:sz w:val="16"/>
                <w:szCs w:val="16"/>
              </w:rPr>
              <w:t>11 209 740,00</w:t>
            </w:r>
          </w:p>
        </w:tc>
      </w:tr>
      <w:tr w:rsidR="00F24514" w:rsidRPr="00F24514" w:rsidTr="003F1347">
        <w:trPr>
          <w:trHeight w:val="68"/>
        </w:trPr>
        <w:tc>
          <w:tcPr>
            <w:tcW w:w="1183" w:type="pct"/>
            <w:tcBorders>
              <w:top w:val="nil"/>
              <w:left w:val="single" w:sz="4" w:space="0" w:color="000000"/>
              <w:bottom w:val="single" w:sz="4" w:space="0" w:color="auto"/>
              <w:right w:val="single" w:sz="4" w:space="0" w:color="000000"/>
            </w:tcBorders>
            <w:shd w:val="clear" w:color="auto" w:fill="auto"/>
            <w:vAlign w:val="bottom"/>
            <w:hideMark/>
          </w:tcPr>
          <w:p w:rsidR="00F24514" w:rsidRPr="00F24514" w:rsidRDefault="00F24514" w:rsidP="00F24514">
            <w:pPr>
              <w:jc w:val="center"/>
              <w:rPr>
                <w:color w:val="000000"/>
                <w:sz w:val="16"/>
                <w:szCs w:val="16"/>
              </w:rPr>
            </w:pPr>
            <w:r w:rsidRPr="00F24514">
              <w:rPr>
                <w:color w:val="000000"/>
                <w:sz w:val="16"/>
                <w:szCs w:val="16"/>
              </w:rPr>
              <w:t>000 1 03 02 260 01 0000 110</w:t>
            </w:r>
          </w:p>
        </w:tc>
        <w:tc>
          <w:tcPr>
            <w:tcW w:w="2948" w:type="pct"/>
            <w:tcBorders>
              <w:top w:val="nil"/>
              <w:left w:val="nil"/>
              <w:bottom w:val="single" w:sz="4" w:space="0" w:color="auto"/>
              <w:right w:val="single" w:sz="4" w:space="0" w:color="000000"/>
            </w:tcBorders>
            <w:shd w:val="clear" w:color="auto" w:fill="auto"/>
            <w:vAlign w:val="bottom"/>
            <w:hideMark/>
          </w:tcPr>
          <w:p w:rsidR="00F24514" w:rsidRPr="00F24514" w:rsidRDefault="00F24514" w:rsidP="00DF410E">
            <w:pPr>
              <w:jc w:val="both"/>
              <w:rPr>
                <w:color w:val="000000"/>
                <w:sz w:val="16"/>
                <w:szCs w:val="16"/>
              </w:rPr>
            </w:pPr>
            <w:r w:rsidRPr="00F24514">
              <w:rPr>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69" w:type="pct"/>
            <w:tcBorders>
              <w:top w:val="nil"/>
              <w:left w:val="nil"/>
              <w:bottom w:val="single" w:sz="4" w:space="0" w:color="auto"/>
              <w:right w:val="single" w:sz="4" w:space="0" w:color="000000"/>
            </w:tcBorders>
            <w:shd w:val="clear" w:color="auto" w:fill="auto"/>
            <w:vAlign w:val="center"/>
            <w:hideMark/>
          </w:tcPr>
          <w:p w:rsidR="00F24514" w:rsidRPr="00F24514" w:rsidRDefault="00F24514" w:rsidP="005A1F16">
            <w:pPr>
              <w:jc w:val="center"/>
              <w:rPr>
                <w:color w:val="000000"/>
                <w:sz w:val="16"/>
                <w:szCs w:val="16"/>
              </w:rPr>
            </w:pPr>
            <w:r w:rsidRPr="00F24514">
              <w:rPr>
                <w:color w:val="000000"/>
                <w:sz w:val="16"/>
                <w:szCs w:val="16"/>
              </w:rPr>
              <w:t>-828 220,00</w:t>
            </w:r>
          </w:p>
        </w:tc>
      </w:tr>
      <w:tr w:rsidR="00F24514" w:rsidRPr="00F24514" w:rsidTr="003F1347">
        <w:trPr>
          <w:trHeight w:val="68"/>
        </w:trPr>
        <w:tc>
          <w:tcPr>
            <w:tcW w:w="11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color w:val="000000"/>
                <w:sz w:val="16"/>
                <w:szCs w:val="16"/>
              </w:rPr>
            </w:pPr>
            <w:r w:rsidRPr="00F24514">
              <w:rPr>
                <w:color w:val="000000"/>
                <w:sz w:val="16"/>
                <w:szCs w:val="16"/>
              </w:rPr>
              <w:t>000 1 03 02 261 01 0000 110</w:t>
            </w:r>
          </w:p>
        </w:tc>
        <w:tc>
          <w:tcPr>
            <w:tcW w:w="29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4514" w:rsidRPr="00F24514" w:rsidRDefault="00F24514" w:rsidP="00DF410E">
            <w:pPr>
              <w:jc w:val="both"/>
              <w:rPr>
                <w:color w:val="000000"/>
                <w:sz w:val="16"/>
                <w:szCs w:val="16"/>
              </w:rPr>
            </w:pPr>
            <w:r w:rsidRPr="00F24514">
              <w:rPr>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4514" w:rsidRPr="00F24514" w:rsidRDefault="00F24514" w:rsidP="005A1F16">
            <w:pPr>
              <w:jc w:val="center"/>
              <w:rPr>
                <w:color w:val="000000"/>
                <w:sz w:val="16"/>
                <w:szCs w:val="16"/>
              </w:rPr>
            </w:pPr>
            <w:r w:rsidRPr="00F24514">
              <w:rPr>
                <w:color w:val="000000"/>
                <w:sz w:val="16"/>
                <w:szCs w:val="16"/>
              </w:rPr>
              <w:t>-828 220,00</w:t>
            </w:r>
          </w:p>
        </w:tc>
      </w:tr>
      <w:tr w:rsidR="00F24514" w:rsidRPr="00F24514" w:rsidTr="003F1347">
        <w:trPr>
          <w:trHeight w:val="68"/>
        </w:trPr>
        <w:tc>
          <w:tcPr>
            <w:tcW w:w="11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lastRenderedPageBreak/>
              <w:t>000 1 06 00 000 00 0000 000</w:t>
            </w:r>
          </w:p>
        </w:tc>
        <w:tc>
          <w:tcPr>
            <w:tcW w:w="29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rPr>
                <w:sz w:val="16"/>
                <w:szCs w:val="16"/>
              </w:rPr>
            </w:pPr>
            <w:r w:rsidRPr="00F24514">
              <w:rPr>
                <w:sz w:val="16"/>
                <w:szCs w:val="16"/>
              </w:rPr>
              <w:t>НАЛОГИ НА ИМУЩЕСТВО</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4514" w:rsidRPr="00F24514" w:rsidRDefault="00F24514" w:rsidP="005A1F16">
            <w:pPr>
              <w:jc w:val="center"/>
              <w:rPr>
                <w:sz w:val="16"/>
                <w:szCs w:val="16"/>
              </w:rPr>
            </w:pPr>
            <w:r w:rsidRPr="00F24514">
              <w:rPr>
                <w:sz w:val="16"/>
                <w:szCs w:val="16"/>
              </w:rPr>
              <w:t>11 830 000,00</w:t>
            </w:r>
          </w:p>
        </w:tc>
      </w:tr>
      <w:tr w:rsidR="00F24514" w:rsidRPr="00F24514" w:rsidTr="003F1347">
        <w:trPr>
          <w:trHeight w:val="68"/>
        </w:trPr>
        <w:tc>
          <w:tcPr>
            <w:tcW w:w="11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000 1 06 01 000 00 0000 110</w:t>
            </w:r>
          </w:p>
        </w:tc>
        <w:tc>
          <w:tcPr>
            <w:tcW w:w="29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Налог на имущество физических лиц</w:t>
            </w:r>
          </w:p>
        </w:tc>
        <w:tc>
          <w:tcPr>
            <w:tcW w:w="869" w:type="pct"/>
            <w:tcBorders>
              <w:top w:val="single" w:sz="4" w:space="0" w:color="auto"/>
              <w:left w:val="nil"/>
              <w:bottom w:val="single" w:sz="4" w:space="0" w:color="auto"/>
              <w:right w:val="single" w:sz="4" w:space="0" w:color="auto"/>
            </w:tcBorders>
            <w:shd w:val="clear" w:color="auto" w:fill="auto"/>
            <w:vAlign w:val="center"/>
            <w:hideMark/>
          </w:tcPr>
          <w:p w:rsidR="00F24514" w:rsidRPr="00F24514" w:rsidRDefault="00F24514" w:rsidP="00F24514">
            <w:pPr>
              <w:jc w:val="center"/>
              <w:rPr>
                <w:sz w:val="16"/>
                <w:szCs w:val="16"/>
              </w:rPr>
            </w:pPr>
            <w:r w:rsidRPr="00F24514">
              <w:rPr>
                <w:sz w:val="16"/>
                <w:szCs w:val="16"/>
              </w:rPr>
              <w:t>5 150 000,00</w:t>
            </w:r>
          </w:p>
        </w:tc>
      </w:tr>
      <w:tr w:rsidR="00F24514" w:rsidRPr="00F24514" w:rsidTr="003F1347">
        <w:trPr>
          <w:trHeight w:val="68"/>
        </w:trPr>
        <w:tc>
          <w:tcPr>
            <w:tcW w:w="11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000 1 06 01 030 13 0000 110</w:t>
            </w:r>
          </w:p>
        </w:tc>
        <w:tc>
          <w:tcPr>
            <w:tcW w:w="29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869" w:type="pct"/>
            <w:tcBorders>
              <w:top w:val="single" w:sz="4" w:space="0" w:color="auto"/>
              <w:left w:val="nil"/>
              <w:bottom w:val="single" w:sz="4" w:space="0" w:color="auto"/>
              <w:right w:val="single" w:sz="4" w:space="0" w:color="auto"/>
            </w:tcBorders>
            <w:shd w:val="clear" w:color="auto" w:fill="auto"/>
            <w:vAlign w:val="center"/>
            <w:hideMark/>
          </w:tcPr>
          <w:p w:rsidR="00F24514" w:rsidRPr="00F24514" w:rsidRDefault="00F24514" w:rsidP="00F24514">
            <w:pPr>
              <w:jc w:val="center"/>
              <w:rPr>
                <w:sz w:val="16"/>
                <w:szCs w:val="16"/>
              </w:rPr>
            </w:pPr>
            <w:r w:rsidRPr="00F24514">
              <w:rPr>
                <w:sz w:val="16"/>
                <w:szCs w:val="16"/>
              </w:rPr>
              <w:t>5 150 000,00</w:t>
            </w:r>
          </w:p>
        </w:tc>
      </w:tr>
      <w:tr w:rsidR="00F24514" w:rsidRPr="00F24514" w:rsidTr="003F1347">
        <w:trPr>
          <w:trHeight w:val="68"/>
        </w:trPr>
        <w:tc>
          <w:tcPr>
            <w:tcW w:w="11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000 1 06 04 000 02 0000 110</w:t>
            </w:r>
          </w:p>
        </w:tc>
        <w:tc>
          <w:tcPr>
            <w:tcW w:w="29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Транспортный налог</w:t>
            </w:r>
          </w:p>
        </w:tc>
        <w:tc>
          <w:tcPr>
            <w:tcW w:w="869" w:type="pct"/>
            <w:tcBorders>
              <w:top w:val="single" w:sz="4" w:space="0" w:color="auto"/>
              <w:left w:val="nil"/>
              <w:bottom w:val="single" w:sz="4" w:space="0" w:color="auto"/>
              <w:right w:val="single" w:sz="4" w:space="0" w:color="auto"/>
            </w:tcBorders>
            <w:shd w:val="clear" w:color="auto" w:fill="auto"/>
            <w:vAlign w:val="center"/>
            <w:hideMark/>
          </w:tcPr>
          <w:p w:rsidR="00F24514" w:rsidRPr="00F24514" w:rsidRDefault="00F24514" w:rsidP="00F24514">
            <w:pPr>
              <w:jc w:val="center"/>
              <w:rPr>
                <w:sz w:val="16"/>
                <w:szCs w:val="16"/>
              </w:rPr>
            </w:pPr>
            <w:r w:rsidRPr="00F24514">
              <w:rPr>
                <w:sz w:val="16"/>
                <w:szCs w:val="16"/>
              </w:rPr>
              <w:t>480 000,00</w:t>
            </w:r>
          </w:p>
        </w:tc>
      </w:tr>
      <w:tr w:rsidR="00F24514" w:rsidRPr="00F24514" w:rsidTr="003F1347">
        <w:trPr>
          <w:trHeight w:val="68"/>
        </w:trPr>
        <w:tc>
          <w:tcPr>
            <w:tcW w:w="11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000 1 06 04011 02 0000 110</w:t>
            </w:r>
          </w:p>
        </w:tc>
        <w:tc>
          <w:tcPr>
            <w:tcW w:w="29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Транспортный налог с организаций</w:t>
            </w:r>
          </w:p>
        </w:tc>
        <w:tc>
          <w:tcPr>
            <w:tcW w:w="869" w:type="pct"/>
            <w:tcBorders>
              <w:top w:val="single" w:sz="4" w:space="0" w:color="auto"/>
              <w:left w:val="nil"/>
              <w:bottom w:val="single" w:sz="4" w:space="0" w:color="auto"/>
              <w:right w:val="single" w:sz="4" w:space="0" w:color="auto"/>
            </w:tcBorders>
            <w:shd w:val="clear" w:color="auto" w:fill="auto"/>
            <w:vAlign w:val="center"/>
            <w:hideMark/>
          </w:tcPr>
          <w:p w:rsidR="00F24514" w:rsidRPr="00F24514" w:rsidRDefault="00F24514" w:rsidP="00F24514">
            <w:pPr>
              <w:jc w:val="center"/>
              <w:rPr>
                <w:sz w:val="16"/>
                <w:szCs w:val="16"/>
              </w:rPr>
            </w:pPr>
            <w:r w:rsidRPr="00F24514">
              <w:rPr>
                <w:sz w:val="16"/>
                <w:szCs w:val="16"/>
              </w:rPr>
              <w:t>95 000,00</w:t>
            </w:r>
          </w:p>
        </w:tc>
      </w:tr>
      <w:tr w:rsidR="00F24514" w:rsidRPr="00F24514" w:rsidTr="003F1347">
        <w:trPr>
          <w:trHeight w:val="68"/>
        </w:trPr>
        <w:tc>
          <w:tcPr>
            <w:tcW w:w="11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000 1 06 04 012 02 0000 110</w:t>
            </w:r>
          </w:p>
        </w:tc>
        <w:tc>
          <w:tcPr>
            <w:tcW w:w="29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Транспортный налог с физических лиц</w:t>
            </w:r>
          </w:p>
        </w:tc>
        <w:tc>
          <w:tcPr>
            <w:tcW w:w="869" w:type="pct"/>
            <w:tcBorders>
              <w:top w:val="single" w:sz="4" w:space="0" w:color="auto"/>
              <w:left w:val="nil"/>
              <w:bottom w:val="single" w:sz="4" w:space="0" w:color="auto"/>
              <w:right w:val="single" w:sz="4" w:space="0" w:color="auto"/>
            </w:tcBorders>
            <w:shd w:val="clear" w:color="auto" w:fill="auto"/>
            <w:vAlign w:val="center"/>
            <w:hideMark/>
          </w:tcPr>
          <w:p w:rsidR="00F24514" w:rsidRPr="00F24514" w:rsidRDefault="00F24514" w:rsidP="00F24514">
            <w:pPr>
              <w:jc w:val="center"/>
              <w:rPr>
                <w:sz w:val="16"/>
                <w:szCs w:val="16"/>
              </w:rPr>
            </w:pPr>
            <w:r w:rsidRPr="00F24514">
              <w:rPr>
                <w:sz w:val="16"/>
                <w:szCs w:val="16"/>
              </w:rPr>
              <w:t>385 000,00</w:t>
            </w:r>
          </w:p>
        </w:tc>
      </w:tr>
      <w:tr w:rsidR="00F24514" w:rsidRPr="00F24514" w:rsidTr="003F1347">
        <w:trPr>
          <w:trHeight w:val="68"/>
        </w:trPr>
        <w:tc>
          <w:tcPr>
            <w:tcW w:w="11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000 1 06 06 000 00 0000 110</w:t>
            </w:r>
          </w:p>
        </w:tc>
        <w:tc>
          <w:tcPr>
            <w:tcW w:w="29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Земельный налог</w:t>
            </w:r>
          </w:p>
        </w:tc>
        <w:tc>
          <w:tcPr>
            <w:tcW w:w="869" w:type="pct"/>
            <w:tcBorders>
              <w:top w:val="single" w:sz="4" w:space="0" w:color="auto"/>
              <w:left w:val="nil"/>
              <w:bottom w:val="single" w:sz="4" w:space="0" w:color="auto"/>
              <w:right w:val="single" w:sz="4" w:space="0" w:color="auto"/>
            </w:tcBorders>
            <w:shd w:val="clear" w:color="auto" w:fill="auto"/>
            <w:vAlign w:val="center"/>
            <w:hideMark/>
          </w:tcPr>
          <w:p w:rsidR="00F24514" w:rsidRPr="00F24514" w:rsidRDefault="00F24514" w:rsidP="00F24514">
            <w:pPr>
              <w:jc w:val="center"/>
              <w:rPr>
                <w:sz w:val="16"/>
                <w:szCs w:val="16"/>
              </w:rPr>
            </w:pPr>
            <w:r w:rsidRPr="00F24514">
              <w:rPr>
                <w:sz w:val="16"/>
                <w:szCs w:val="16"/>
              </w:rPr>
              <w:t>6 200 000,00</w:t>
            </w:r>
          </w:p>
        </w:tc>
      </w:tr>
      <w:tr w:rsidR="00F24514" w:rsidRPr="00F24514" w:rsidTr="003F1347">
        <w:trPr>
          <w:trHeight w:val="68"/>
        </w:trPr>
        <w:tc>
          <w:tcPr>
            <w:tcW w:w="11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000 1 06 06 030 00 0000 110</w:t>
            </w:r>
          </w:p>
        </w:tc>
        <w:tc>
          <w:tcPr>
            <w:tcW w:w="29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Земельный налог с организаций</w:t>
            </w:r>
          </w:p>
        </w:tc>
        <w:tc>
          <w:tcPr>
            <w:tcW w:w="869" w:type="pct"/>
            <w:tcBorders>
              <w:top w:val="single" w:sz="4" w:space="0" w:color="auto"/>
              <w:left w:val="nil"/>
              <w:bottom w:val="single" w:sz="4" w:space="0" w:color="auto"/>
              <w:right w:val="single" w:sz="4" w:space="0" w:color="auto"/>
            </w:tcBorders>
            <w:shd w:val="clear" w:color="auto" w:fill="auto"/>
            <w:vAlign w:val="center"/>
            <w:hideMark/>
          </w:tcPr>
          <w:p w:rsidR="00F24514" w:rsidRPr="00F24514" w:rsidRDefault="00F24514" w:rsidP="00F24514">
            <w:pPr>
              <w:jc w:val="center"/>
              <w:rPr>
                <w:sz w:val="16"/>
                <w:szCs w:val="16"/>
              </w:rPr>
            </w:pPr>
            <w:r w:rsidRPr="00F24514">
              <w:rPr>
                <w:sz w:val="16"/>
                <w:szCs w:val="16"/>
              </w:rPr>
              <w:t>3 900 000,00</w:t>
            </w:r>
          </w:p>
        </w:tc>
      </w:tr>
      <w:tr w:rsidR="00F24514" w:rsidRPr="00F24514" w:rsidTr="003F1347">
        <w:trPr>
          <w:trHeight w:val="68"/>
        </w:trPr>
        <w:tc>
          <w:tcPr>
            <w:tcW w:w="11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000 1 06 06 033 13 0000 110</w:t>
            </w:r>
          </w:p>
        </w:tc>
        <w:tc>
          <w:tcPr>
            <w:tcW w:w="29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Земельный налог с организаций, обладающих земельным участком, расположенным в границах городских поселений</w:t>
            </w:r>
          </w:p>
        </w:tc>
        <w:tc>
          <w:tcPr>
            <w:tcW w:w="869" w:type="pct"/>
            <w:tcBorders>
              <w:top w:val="single" w:sz="4" w:space="0" w:color="auto"/>
              <w:left w:val="nil"/>
              <w:bottom w:val="single" w:sz="4" w:space="0" w:color="auto"/>
              <w:right w:val="single" w:sz="4" w:space="0" w:color="auto"/>
            </w:tcBorders>
            <w:shd w:val="clear" w:color="auto" w:fill="auto"/>
            <w:vAlign w:val="center"/>
            <w:hideMark/>
          </w:tcPr>
          <w:p w:rsidR="00F24514" w:rsidRPr="00F24514" w:rsidRDefault="00F24514" w:rsidP="00F24514">
            <w:pPr>
              <w:jc w:val="center"/>
              <w:rPr>
                <w:sz w:val="16"/>
                <w:szCs w:val="16"/>
              </w:rPr>
            </w:pPr>
            <w:r w:rsidRPr="00F24514">
              <w:rPr>
                <w:sz w:val="16"/>
                <w:szCs w:val="16"/>
              </w:rPr>
              <w:t>3 900 000,00</w:t>
            </w:r>
          </w:p>
        </w:tc>
      </w:tr>
      <w:tr w:rsidR="00F24514" w:rsidRPr="00F24514" w:rsidTr="003F1347">
        <w:trPr>
          <w:trHeight w:val="68"/>
        </w:trPr>
        <w:tc>
          <w:tcPr>
            <w:tcW w:w="11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000 1 06 06040 00 0000 110</w:t>
            </w:r>
          </w:p>
        </w:tc>
        <w:tc>
          <w:tcPr>
            <w:tcW w:w="29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Земельный налог с физических лиц</w:t>
            </w:r>
          </w:p>
        </w:tc>
        <w:tc>
          <w:tcPr>
            <w:tcW w:w="869" w:type="pct"/>
            <w:tcBorders>
              <w:top w:val="single" w:sz="4" w:space="0" w:color="auto"/>
              <w:left w:val="nil"/>
              <w:bottom w:val="single" w:sz="4" w:space="0" w:color="auto"/>
              <w:right w:val="single" w:sz="4" w:space="0" w:color="auto"/>
            </w:tcBorders>
            <w:shd w:val="clear" w:color="auto" w:fill="auto"/>
            <w:vAlign w:val="center"/>
            <w:hideMark/>
          </w:tcPr>
          <w:p w:rsidR="00F24514" w:rsidRPr="00F24514" w:rsidRDefault="00F24514" w:rsidP="00F24514">
            <w:pPr>
              <w:jc w:val="center"/>
              <w:rPr>
                <w:sz w:val="16"/>
                <w:szCs w:val="16"/>
              </w:rPr>
            </w:pPr>
            <w:r w:rsidRPr="00F24514">
              <w:rPr>
                <w:sz w:val="16"/>
                <w:szCs w:val="16"/>
              </w:rPr>
              <w:t>2 300 000,00</w:t>
            </w:r>
          </w:p>
        </w:tc>
      </w:tr>
      <w:tr w:rsidR="00F24514" w:rsidRPr="00F24514" w:rsidTr="003F1347">
        <w:trPr>
          <w:trHeight w:val="68"/>
        </w:trPr>
        <w:tc>
          <w:tcPr>
            <w:tcW w:w="11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000 1 06 06043 13 0000 110</w:t>
            </w:r>
          </w:p>
        </w:tc>
        <w:tc>
          <w:tcPr>
            <w:tcW w:w="2948" w:type="pct"/>
            <w:tcBorders>
              <w:top w:val="single" w:sz="4" w:space="0" w:color="auto"/>
              <w:left w:val="nil"/>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Земельный налог с физических лиц, обладающих земельным участком, расположенным в границах городских поселений</w:t>
            </w:r>
          </w:p>
        </w:tc>
        <w:tc>
          <w:tcPr>
            <w:tcW w:w="869" w:type="pct"/>
            <w:tcBorders>
              <w:top w:val="single" w:sz="4" w:space="0" w:color="auto"/>
              <w:left w:val="nil"/>
              <w:bottom w:val="single" w:sz="4" w:space="0" w:color="auto"/>
              <w:right w:val="single" w:sz="4" w:space="0" w:color="auto"/>
            </w:tcBorders>
            <w:shd w:val="clear" w:color="auto" w:fill="auto"/>
            <w:vAlign w:val="center"/>
            <w:hideMark/>
          </w:tcPr>
          <w:p w:rsidR="00F24514" w:rsidRPr="00F24514" w:rsidRDefault="00F24514" w:rsidP="00F24514">
            <w:pPr>
              <w:jc w:val="center"/>
              <w:rPr>
                <w:sz w:val="16"/>
                <w:szCs w:val="16"/>
              </w:rPr>
            </w:pPr>
            <w:r w:rsidRPr="00F24514">
              <w:rPr>
                <w:sz w:val="16"/>
                <w:szCs w:val="16"/>
              </w:rPr>
              <w:t>2 300 000,00</w:t>
            </w:r>
          </w:p>
        </w:tc>
      </w:tr>
      <w:tr w:rsidR="00F24514" w:rsidRPr="00F24514" w:rsidTr="003F1347">
        <w:trPr>
          <w:trHeight w:val="68"/>
        </w:trPr>
        <w:tc>
          <w:tcPr>
            <w:tcW w:w="1183" w:type="pct"/>
            <w:tcBorders>
              <w:top w:val="nil"/>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000 1 11 00 000 00 0000 000</w:t>
            </w:r>
          </w:p>
        </w:tc>
        <w:tc>
          <w:tcPr>
            <w:tcW w:w="2948" w:type="pct"/>
            <w:tcBorders>
              <w:top w:val="single" w:sz="4" w:space="0" w:color="auto"/>
              <w:left w:val="nil"/>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ДОХОДЫ ОТ ИСПОЛЬЗОВАНИЯ ИМУЩЕСТВА, НАХОДЯЩЕГОСЯ В ГОСУДАРСТВЕННОЙ И МУНИЦИПАЛЬНОЙ СОБСТВЕННОСТИ</w:t>
            </w:r>
          </w:p>
        </w:tc>
        <w:tc>
          <w:tcPr>
            <w:tcW w:w="869" w:type="pct"/>
            <w:tcBorders>
              <w:top w:val="single" w:sz="4" w:space="0" w:color="auto"/>
              <w:left w:val="nil"/>
              <w:bottom w:val="single" w:sz="4" w:space="0" w:color="auto"/>
              <w:right w:val="single" w:sz="4" w:space="0" w:color="auto"/>
            </w:tcBorders>
            <w:shd w:val="clear" w:color="auto" w:fill="auto"/>
            <w:vAlign w:val="center"/>
            <w:hideMark/>
          </w:tcPr>
          <w:p w:rsidR="00F24514" w:rsidRPr="00F24514" w:rsidRDefault="00F24514" w:rsidP="00F24514">
            <w:pPr>
              <w:jc w:val="center"/>
              <w:rPr>
                <w:sz w:val="16"/>
                <w:szCs w:val="16"/>
              </w:rPr>
            </w:pPr>
            <w:r w:rsidRPr="00F24514">
              <w:rPr>
                <w:sz w:val="16"/>
                <w:szCs w:val="16"/>
              </w:rPr>
              <w:t>5 632 164,65</w:t>
            </w:r>
          </w:p>
        </w:tc>
      </w:tr>
      <w:tr w:rsidR="00F24514" w:rsidRPr="00F24514" w:rsidTr="003F1347">
        <w:trPr>
          <w:trHeight w:val="68"/>
        </w:trPr>
        <w:tc>
          <w:tcPr>
            <w:tcW w:w="1183" w:type="pct"/>
            <w:tcBorders>
              <w:top w:val="nil"/>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000 1 11 05 000 00 0000 120</w:t>
            </w:r>
          </w:p>
        </w:tc>
        <w:tc>
          <w:tcPr>
            <w:tcW w:w="2948" w:type="pct"/>
            <w:tcBorders>
              <w:top w:val="single" w:sz="4" w:space="0" w:color="auto"/>
              <w:left w:val="nil"/>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69" w:type="pct"/>
            <w:tcBorders>
              <w:top w:val="single" w:sz="4" w:space="0" w:color="auto"/>
              <w:left w:val="nil"/>
              <w:bottom w:val="single" w:sz="4" w:space="0" w:color="auto"/>
              <w:right w:val="single" w:sz="4" w:space="0" w:color="auto"/>
            </w:tcBorders>
            <w:shd w:val="clear" w:color="auto" w:fill="auto"/>
            <w:vAlign w:val="center"/>
            <w:hideMark/>
          </w:tcPr>
          <w:p w:rsidR="00F24514" w:rsidRPr="00F24514" w:rsidRDefault="00F24514" w:rsidP="00F24514">
            <w:pPr>
              <w:jc w:val="center"/>
              <w:rPr>
                <w:sz w:val="16"/>
                <w:szCs w:val="16"/>
              </w:rPr>
            </w:pPr>
            <w:r w:rsidRPr="00F24514">
              <w:rPr>
                <w:sz w:val="16"/>
                <w:szCs w:val="16"/>
              </w:rPr>
              <w:t>2 685 400,00</w:t>
            </w:r>
          </w:p>
        </w:tc>
      </w:tr>
      <w:tr w:rsidR="00F24514" w:rsidRPr="00F24514" w:rsidTr="005E732F">
        <w:trPr>
          <w:trHeight w:val="68"/>
        </w:trPr>
        <w:tc>
          <w:tcPr>
            <w:tcW w:w="1183" w:type="pct"/>
            <w:tcBorders>
              <w:top w:val="nil"/>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000 1 11 05 010 00 0000 120</w:t>
            </w:r>
          </w:p>
        </w:tc>
        <w:tc>
          <w:tcPr>
            <w:tcW w:w="2948"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869" w:type="pct"/>
            <w:tcBorders>
              <w:top w:val="nil"/>
              <w:left w:val="nil"/>
              <w:bottom w:val="single" w:sz="4" w:space="0" w:color="auto"/>
              <w:right w:val="single" w:sz="4" w:space="0" w:color="auto"/>
            </w:tcBorders>
            <w:shd w:val="clear" w:color="auto" w:fill="auto"/>
            <w:vAlign w:val="center"/>
            <w:hideMark/>
          </w:tcPr>
          <w:p w:rsidR="00F24514" w:rsidRPr="00F24514" w:rsidRDefault="00F24514" w:rsidP="00F24514">
            <w:pPr>
              <w:jc w:val="center"/>
              <w:rPr>
                <w:sz w:val="16"/>
                <w:szCs w:val="16"/>
              </w:rPr>
            </w:pPr>
            <w:r w:rsidRPr="00F24514">
              <w:rPr>
                <w:sz w:val="16"/>
                <w:szCs w:val="16"/>
              </w:rPr>
              <w:t>2 600 000,00</w:t>
            </w:r>
          </w:p>
        </w:tc>
      </w:tr>
      <w:tr w:rsidR="00F24514" w:rsidRPr="00F24514" w:rsidTr="005E732F">
        <w:trPr>
          <w:trHeight w:val="68"/>
        </w:trPr>
        <w:tc>
          <w:tcPr>
            <w:tcW w:w="1183" w:type="pct"/>
            <w:tcBorders>
              <w:top w:val="nil"/>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000 1 11 05 013 13 0000 120</w:t>
            </w:r>
          </w:p>
        </w:tc>
        <w:tc>
          <w:tcPr>
            <w:tcW w:w="2948"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69" w:type="pct"/>
            <w:tcBorders>
              <w:top w:val="nil"/>
              <w:left w:val="nil"/>
              <w:bottom w:val="single" w:sz="4" w:space="0" w:color="auto"/>
              <w:right w:val="single" w:sz="4" w:space="0" w:color="auto"/>
            </w:tcBorders>
            <w:shd w:val="clear" w:color="auto" w:fill="auto"/>
            <w:vAlign w:val="center"/>
            <w:hideMark/>
          </w:tcPr>
          <w:p w:rsidR="00F24514" w:rsidRPr="00F24514" w:rsidRDefault="00F24514" w:rsidP="00F24514">
            <w:pPr>
              <w:jc w:val="center"/>
              <w:rPr>
                <w:sz w:val="16"/>
                <w:szCs w:val="16"/>
              </w:rPr>
            </w:pPr>
            <w:r w:rsidRPr="00F24514">
              <w:rPr>
                <w:sz w:val="16"/>
                <w:szCs w:val="16"/>
              </w:rPr>
              <w:t>2 600 000,00</w:t>
            </w:r>
          </w:p>
        </w:tc>
      </w:tr>
      <w:tr w:rsidR="00F24514" w:rsidRPr="00F24514" w:rsidTr="005E732F">
        <w:trPr>
          <w:trHeight w:val="68"/>
        </w:trPr>
        <w:tc>
          <w:tcPr>
            <w:tcW w:w="1183" w:type="pct"/>
            <w:tcBorders>
              <w:top w:val="nil"/>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000 1 11 05 020 00 0000 120</w:t>
            </w:r>
          </w:p>
        </w:tc>
        <w:tc>
          <w:tcPr>
            <w:tcW w:w="2948" w:type="pct"/>
            <w:tcBorders>
              <w:top w:val="nil"/>
              <w:left w:val="nil"/>
              <w:bottom w:val="single" w:sz="4" w:space="0" w:color="auto"/>
              <w:right w:val="single" w:sz="4" w:space="0" w:color="auto"/>
            </w:tcBorders>
            <w:shd w:val="clear" w:color="auto" w:fill="auto"/>
            <w:hideMark/>
          </w:tcPr>
          <w:p w:rsidR="00F24514" w:rsidRPr="00F24514" w:rsidRDefault="00F24514" w:rsidP="005E732F">
            <w:pPr>
              <w:jc w:val="both"/>
              <w:rPr>
                <w:sz w:val="16"/>
                <w:szCs w:val="16"/>
              </w:rPr>
            </w:pPr>
            <w:proofErr w:type="gramStart"/>
            <w:r w:rsidRPr="00F24514">
              <w:rPr>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869" w:type="pct"/>
            <w:tcBorders>
              <w:top w:val="nil"/>
              <w:left w:val="nil"/>
              <w:bottom w:val="single" w:sz="4" w:space="0" w:color="auto"/>
              <w:right w:val="single" w:sz="4" w:space="0" w:color="auto"/>
            </w:tcBorders>
            <w:shd w:val="clear" w:color="auto" w:fill="auto"/>
            <w:vAlign w:val="center"/>
            <w:hideMark/>
          </w:tcPr>
          <w:p w:rsidR="00F24514" w:rsidRPr="00F24514" w:rsidRDefault="00F24514" w:rsidP="00F24514">
            <w:pPr>
              <w:jc w:val="center"/>
              <w:rPr>
                <w:sz w:val="16"/>
                <w:szCs w:val="16"/>
              </w:rPr>
            </w:pPr>
            <w:r w:rsidRPr="00F24514">
              <w:rPr>
                <w:sz w:val="16"/>
                <w:szCs w:val="16"/>
              </w:rPr>
              <w:t>85 400,00</w:t>
            </w:r>
          </w:p>
        </w:tc>
      </w:tr>
      <w:tr w:rsidR="00F24514" w:rsidRPr="00F24514" w:rsidTr="003F1347">
        <w:trPr>
          <w:trHeight w:val="748"/>
        </w:trPr>
        <w:tc>
          <w:tcPr>
            <w:tcW w:w="1183" w:type="pct"/>
            <w:tcBorders>
              <w:top w:val="nil"/>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000 1 11 05 025 13 0000 120</w:t>
            </w:r>
          </w:p>
        </w:tc>
        <w:tc>
          <w:tcPr>
            <w:tcW w:w="2948" w:type="pct"/>
            <w:tcBorders>
              <w:top w:val="nil"/>
              <w:left w:val="nil"/>
              <w:bottom w:val="single" w:sz="4" w:space="0" w:color="auto"/>
              <w:right w:val="single" w:sz="4" w:space="0" w:color="auto"/>
            </w:tcBorders>
            <w:shd w:val="clear" w:color="auto" w:fill="auto"/>
            <w:hideMark/>
          </w:tcPr>
          <w:p w:rsidR="00F24514" w:rsidRPr="00F24514" w:rsidRDefault="00F24514" w:rsidP="003F1347">
            <w:pPr>
              <w:jc w:val="both"/>
              <w:rPr>
                <w:sz w:val="16"/>
                <w:szCs w:val="16"/>
              </w:rPr>
            </w:pPr>
            <w:proofErr w:type="gramStart"/>
            <w:r w:rsidRPr="00F24514">
              <w:rPr>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c>
          <w:tcPr>
            <w:tcW w:w="869" w:type="pct"/>
            <w:tcBorders>
              <w:top w:val="nil"/>
              <w:left w:val="nil"/>
              <w:bottom w:val="single" w:sz="4" w:space="0" w:color="auto"/>
              <w:right w:val="single" w:sz="4" w:space="0" w:color="auto"/>
            </w:tcBorders>
            <w:shd w:val="clear" w:color="auto" w:fill="auto"/>
            <w:vAlign w:val="center"/>
            <w:hideMark/>
          </w:tcPr>
          <w:p w:rsidR="00F24514" w:rsidRPr="00F24514" w:rsidRDefault="00F24514" w:rsidP="00F24514">
            <w:pPr>
              <w:jc w:val="center"/>
              <w:rPr>
                <w:sz w:val="16"/>
                <w:szCs w:val="16"/>
              </w:rPr>
            </w:pPr>
            <w:r w:rsidRPr="00F24514">
              <w:rPr>
                <w:sz w:val="16"/>
                <w:szCs w:val="16"/>
              </w:rPr>
              <w:t>85 400,00</w:t>
            </w:r>
          </w:p>
        </w:tc>
      </w:tr>
      <w:tr w:rsidR="00F24514" w:rsidRPr="00F24514" w:rsidTr="005E732F">
        <w:trPr>
          <w:trHeight w:val="68"/>
        </w:trPr>
        <w:tc>
          <w:tcPr>
            <w:tcW w:w="1183" w:type="pct"/>
            <w:tcBorders>
              <w:top w:val="nil"/>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000 1 11 09 000 00 0000 120</w:t>
            </w:r>
          </w:p>
        </w:tc>
        <w:tc>
          <w:tcPr>
            <w:tcW w:w="2948"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69" w:type="pct"/>
            <w:tcBorders>
              <w:top w:val="nil"/>
              <w:left w:val="nil"/>
              <w:bottom w:val="single" w:sz="4" w:space="0" w:color="auto"/>
              <w:right w:val="single" w:sz="4" w:space="0" w:color="auto"/>
            </w:tcBorders>
            <w:shd w:val="clear" w:color="auto" w:fill="auto"/>
            <w:vAlign w:val="center"/>
            <w:hideMark/>
          </w:tcPr>
          <w:p w:rsidR="00F24514" w:rsidRPr="00F24514" w:rsidRDefault="00F24514" w:rsidP="00F24514">
            <w:pPr>
              <w:jc w:val="center"/>
              <w:rPr>
                <w:sz w:val="16"/>
                <w:szCs w:val="16"/>
              </w:rPr>
            </w:pPr>
            <w:r w:rsidRPr="00F24514">
              <w:rPr>
                <w:sz w:val="16"/>
                <w:szCs w:val="16"/>
              </w:rPr>
              <w:t>2 946 764,65</w:t>
            </w:r>
          </w:p>
        </w:tc>
      </w:tr>
      <w:tr w:rsidR="00F24514" w:rsidRPr="00F24514" w:rsidTr="005E732F">
        <w:trPr>
          <w:trHeight w:val="68"/>
        </w:trPr>
        <w:tc>
          <w:tcPr>
            <w:tcW w:w="1183" w:type="pct"/>
            <w:tcBorders>
              <w:top w:val="nil"/>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000 1 11 09 040 00 0000 120</w:t>
            </w:r>
          </w:p>
        </w:tc>
        <w:tc>
          <w:tcPr>
            <w:tcW w:w="2948"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69" w:type="pct"/>
            <w:tcBorders>
              <w:top w:val="nil"/>
              <w:left w:val="nil"/>
              <w:bottom w:val="single" w:sz="4" w:space="0" w:color="auto"/>
              <w:right w:val="single" w:sz="4" w:space="0" w:color="auto"/>
            </w:tcBorders>
            <w:shd w:val="clear" w:color="auto" w:fill="auto"/>
            <w:vAlign w:val="center"/>
            <w:hideMark/>
          </w:tcPr>
          <w:p w:rsidR="00F24514" w:rsidRPr="00F24514" w:rsidRDefault="00F24514" w:rsidP="00F24514">
            <w:pPr>
              <w:jc w:val="center"/>
              <w:rPr>
                <w:sz w:val="16"/>
                <w:szCs w:val="16"/>
              </w:rPr>
            </w:pPr>
            <w:r w:rsidRPr="00F24514">
              <w:rPr>
                <w:sz w:val="16"/>
                <w:szCs w:val="16"/>
              </w:rPr>
              <w:t>2 946 764,65</w:t>
            </w:r>
          </w:p>
        </w:tc>
      </w:tr>
      <w:tr w:rsidR="00F24514" w:rsidRPr="00F24514" w:rsidTr="005E732F">
        <w:trPr>
          <w:trHeight w:val="68"/>
        </w:trPr>
        <w:tc>
          <w:tcPr>
            <w:tcW w:w="1183" w:type="pct"/>
            <w:tcBorders>
              <w:top w:val="nil"/>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000 1 11 09 045 13 0000 120</w:t>
            </w:r>
          </w:p>
        </w:tc>
        <w:tc>
          <w:tcPr>
            <w:tcW w:w="2948"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869"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2 946 764,65</w:t>
            </w:r>
          </w:p>
        </w:tc>
      </w:tr>
      <w:tr w:rsidR="00F24514" w:rsidRPr="00F24514" w:rsidTr="005E732F">
        <w:trPr>
          <w:trHeight w:val="68"/>
        </w:trPr>
        <w:tc>
          <w:tcPr>
            <w:tcW w:w="1183" w:type="pct"/>
            <w:tcBorders>
              <w:top w:val="nil"/>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000 1 14 00 000 00 0000 000</w:t>
            </w:r>
          </w:p>
        </w:tc>
        <w:tc>
          <w:tcPr>
            <w:tcW w:w="2948"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ДОХОДЫ ОТ ПРОДАЖИ МАТЕРИАЛЬНЫХ И НЕМАТЕРИАЛЬНЫХ АКТИВОВ</w:t>
            </w:r>
          </w:p>
        </w:tc>
        <w:tc>
          <w:tcPr>
            <w:tcW w:w="869"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1 169 039,96</w:t>
            </w:r>
          </w:p>
        </w:tc>
      </w:tr>
      <w:tr w:rsidR="00F24514" w:rsidRPr="00F24514" w:rsidTr="005E732F">
        <w:trPr>
          <w:trHeight w:val="68"/>
        </w:trPr>
        <w:tc>
          <w:tcPr>
            <w:tcW w:w="1183" w:type="pct"/>
            <w:tcBorders>
              <w:top w:val="nil"/>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000 1 14 01 000 00 0000 410</w:t>
            </w:r>
          </w:p>
        </w:tc>
        <w:tc>
          <w:tcPr>
            <w:tcW w:w="2948"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Доходы от продажи квартир</w:t>
            </w:r>
          </w:p>
        </w:tc>
        <w:tc>
          <w:tcPr>
            <w:tcW w:w="869"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969 039,96</w:t>
            </w:r>
          </w:p>
        </w:tc>
      </w:tr>
      <w:tr w:rsidR="00F24514" w:rsidRPr="00F24514" w:rsidTr="005E732F">
        <w:trPr>
          <w:trHeight w:val="68"/>
        </w:trPr>
        <w:tc>
          <w:tcPr>
            <w:tcW w:w="1183" w:type="pct"/>
            <w:tcBorders>
              <w:top w:val="nil"/>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000 1 14 01 050 13 0000 410</w:t>
            </w:r>
          </w:p>
        </w:tc>
        <w:tc>
          <w:tcPr>
            <w:tcW w:w="2948"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Доходы от продажи квартир, находящихся в собственности городских поселений</w:t>
            </w:r>
          </w:p>
        </w:tc>
        <w:tc>
          <w:tcPr>
            <w:tcW w:w="869"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969 039,96</w:t>
            </w:r>
          </w:p>
        </w:tc>
      </w:tr>
      <w:tr w:rsidR="00F24514" w:rsidRPr="00F24514" w:rsidTr="005E732F">
        <w:trPr>
          <w:trHeight w:val="68"/>
        </w:trPr>
        <w:tc>
          <w:tcPr>
            <w:tcW w:w="1183" w:type="pct"/>
            <w:tcBorders>
              <w:top w:val="nil"/>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000 1 14 06 000 00 0000 430</w:t>
            </w:r>
          </w:p>
        </w:tc>
        <w:tc>
          <w:tcPr>
            <w:tcW w:w="2948"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Доходы от продажи земельных участков, находящихся в государственной и муниципальной собственности</w:t>
            </w:r>
          </w:p>
        </w:tc>
        <w:tc>
          <w:tcPr>
            <w:tcW w:w="869"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200 000,00</w:t>
            </w:r>
          </w:p>
        </w:tc>
      </w:tr>
      <w:tr w:rsidR="00F24514" w:rsidRPr="00F24514" w:rsidTr="005E732F">
        <w:trPr>
          <w:trHeight w:val="68"/>
        </w:trPr>
        <w:tc>
          <w:tcPr>
            <w:tcW w:w="1183" w:type="pct"/>
            <w:tcBorders>
              <w:top w:val="nil"/>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000 1 14 06 010 00 0000 430</w:t>
            </w:r>
          </w:p>
        </w:tc>
        <w:tc>
          <w:tcPr>
            <w:tcW w:w="2948"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Доходы от продажи земельных участков, государственная собственность на которые не разграничена</w:t>
            </w:r>
          </w:p>
        </w:tc>
        <w:tc>
          <w:tcPr>
            <w:tcW w:w="869"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200 000,00</w:t>
            </w:r>
          </w:p>
        </w:tc>
      </w:tr>
      <w:tr w:rsidR="00F24514" w:rsidRPr="00F24514" w:rsidTr="005E732F">
        <w:trPr>
          <w:trHeight w:val="68"/>
        </w:trPr>
        <w:tc>
          <w:tcPr>
            <w:tcW w:w="1183" w:type="pct"/>
            <w:tcBorders>
              <w:top w:val="nil"/>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000 1 14 06 013 13 0000 430</w:t>
            </w:r>
          </w:p>
        </w:tc>
        <w:tc>
          <w:tcPr>
            <w:tcW w:w="2948"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869"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200 000,00</w:t>
            </w:r>
          </w:p>
        </w:tc>
      </w:tr>
      <w:tr w:rsidR="00F24514" w:rsidRPr="00F24514" w:rsidTr="005E732F">
        <w:trPr>
          <w:trHeight w:val="68"/>
        </w:trPr>
        <w:tc>
          <w:tcPr>
            <w:tcW w:w="1183" w:type="pct"/>
            <w:tcBorders>
              <w:top w:val="nil"/>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000 1 16 00 000 00 0000 000</w:t>
            </w:r>
          </w:p>
        </w:tc>
        <w:tc>
          <w:tcPr>
            <w:tcW w:w="2948"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ШТРАФЫ, САНКЦИИ, ВОЗМЕЩЕНИЕ УЩЕРБА</w:t>
            </w:r>
          </w:p>
        </w:tc>
        <w:tc>
          <w:tcPr>
            <w:tcW w:w="869"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100 000,00</w:t>
            </w:r>
          </w:p>
        </w:tc>
      </w:tr>
      <w:tr w:rsidR="00F24514" w:rsidRPr="00F24514" w:rsidTr="005E732F">
        <w:trPr>
          <w:trHeight w:val="68"/>
        </w:trPr>
        <w:tc>
          <w:tcPr>
            <w:tcW w:w="1183" w:type="pct"/>
            <w:tcBorders>
              <w:top w:val="nil"/>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000 1 16 11000 01 0000 140</w:t>
            </w:r>
          </w:p>
        </w:tc>
        <w:tc>
          <w:tcPr>
            <w:tcW w:w="2948"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Платежи, уплачиваемые в целях возмещения вреда</w:t>
            </w:r>
          </w:p>
        </w:tc>
        <w:tc>
          <w:tcPr>
            <w:tcW w:w="869"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100 000,00</w:t>
            </w:r>
          </w:p>
        </w:tc>
      </w:tr>
      <w:tr w:rsidR="00F24514" w:rsidRPr="00F24514" w:rsidTr="005E732F">
        <w:trPr>
          <w:trHeight w:val="68"/>
        </w:trPr>
        <w:tc>
          <w:tcPr>
            <w:tcW w:w="1183" w:type="pct"/>
            <w:tcBorders>
              <w:top w:val="nil"/>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000 1 16 11064 01 0000 140</w:t>
            </w:r>
          </w:p>
        </w:tc>
        <w:tc>
          <w:tcPr>
            <w:tcW w:w="2948" w:type="pct"/>
            <w:tcBorders>
              <w:top w:val="nil"/>
              <w:left w:val="nil"/>
              <w:bottom w:val="single" w:sz="4" w:space="0" w:color="auto"/>
              <w:right w:val="single" w:sz="4" w:space="0" w:color="auto"/>
            </w:tcBorders>
            <w:shd w:val="clear" w:color="auto" w:fill="auto"/>
            <w:vAlign w:val="center"/>
            <w:hideMark/>
          </w:tcPr>
          <w:p w:rsidR="00F24514" w:rsidRPr="00F24514" w:rsidRDefault="00F24514" w:rsidP="00DF410E">
            <w:pPr>
              <w:jc w:val="both"/>
              <w:rPr>
                <w:sz w:val="16"/>
                <w:szCs w:val="16"/>
              </w:rPr>
            </w:pPr>
            <w:r w:rsidRPr="00F24514">
              <w:rPr>
                <w:sz w:val="16"/>
                <w:szCs w:val="16"/>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869"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100 000,00</w:t>
            </w:r>
          </w:p>
        </w:tc>
      </w:tr>
      <w:tr w:rsidR="00F24514" w:rsidRPr="00F24514" w:rsidTr="005E732F">
        <w:trPr>
          <w:trHeight w:val="68"/>
        </w:trPr>
        <w:tc>
          <w:tcPr>
            <w:tcW w:w="1183" w:type="pct"/>
            <w:tcBorders>
              <w:top w:val="nil"/>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000 2 00 00 000 00 0000 000</w:t>
            </w:r>
          </w:p>
        </w:tc>
        <w:tc>
          <w:tcPr>
            <w:tcW w:w="2948"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БЕЗВОЗМЕЗДНЫЕ ПОСТУПЛЕНИЯ</w:t>
            </w:r>
          </w:p>
        </w:tc>
        <w:tc>
          <w:tcPr>
            <w:tcW w:w="869"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179 342 582,67</w:t>
            </w:r>
          </w:p>
        </w:tc>
      </w:tr>
      <w:tr w:rsidR="00F24514" w:rsidRPr="00F24514" w:rsidTr="005E732F">
        <w:trPr>
          <w:trHeight w:val="68"/>
        </w:trPr>
        <w:tc>
          <w:tcPr>
            <w:tcW w:w="1183" w:type="pct"/>
            <w:tcBorders>
              <w:top w:val="nil"/>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000 2 02 00 000 00 0000 000</w:t>
            </w:r>
          </w:p>
        </w:tc>
        <w:tc>
          <w:tcPr>
            <w:tcW w:w="2948"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БЕЗВОЗМЕЗДНЫЕ ПОСТУПЛЕНИЯ ОТ ДРУГИХ БЮДЖЕТОВ БЮДЖЕТНОЙ СИСТЕМЫ РОССИЙСКОЙ ФЕДЕРАЦИИ</w:t>
            </w:r>
          </w:p>
        </w:tc>
        <w:tc>
          <w:tcPr>
            <w:tcW w:w="869"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179 342 582,67</w:t>
            </w:r>
          </w:p>
        </w:tc>
      </w:tr>
      <w:tr w:rsidR="00F24514" w:rsidRPr="00F24514" w:rsidTr="005E732F">
        <w:trPr>
          <w:trHeight w:val="68"/>
        </w:trPr>
        <w:tc>
          <w:tcPr>
            <w:tcW w:w="1183" w:type="pct"/>
            <w:tcBorders>
              <w:top w:val="nil"/>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000 2 02 10 000 00 0000 150</w:t>
            </w:r>
          </w:p>
        </w:tc>
        <w:tc>
          <w:tcPr>
            <w:tcW w:w="2948"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Дотации бюджетам бюджетной системы Российской Федерации</w:t>
            </w:r>
          </w:p>
        </w:tc>
        <w:tc>
          <w:tcPr>
            <w:tcW w:w="869"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32 499 600,00</w:t>
            </w:r>
          </w:p>
        </w:tc>
      </w:tr>
      <w:tr w:rsidR="00F24514" w:rsidRPr="00F24514" w:rsidTr="005E732F">
        <w:trPr>
          <w:trHeight w:val="68"/>
        </w:trPr>
        <w:tc>
          <w:tcPr>
            <w:tcW w:w="1183" w:type="pct"/>
            <w:tcBorders>
              <w:top w:val="nil"/>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000 2 02 15 001 00 0000 150</w:t>
            </w:r>
          </w:p>
        </w:tc>
        <w:tc>
          <w:tcPr>
            <w:tcW w:w="2948"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Дотации на выравнивание бюджетной обеспеченности</w:t>
            </w:r>
          </w:p>
        </w:tc>
        <w:tc>
          <w:tcPr>
            <w:tcW w:w="869"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32 499 600,00</w:t>
            </w:r>
          </w:p>
        </w:tc>
      </w:tr>
      <w:tr w:rsidR="00F24514" w:rsidRPr="00F24514" w:rsidTr="003F1347">
        <w:trPr>
          <w:trHeight w:val="68"/>
        </w:trPr>
        <w:tc>
          <w:tcPr>
            <w:tcW w:w="1183" w:type="pct"/>
            <w:tcBorders>
              <w:top w:val="nil"/>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000 2 02 15 001 13 0000 150</w:t>
            </w:r>
          </w:p>
        </w:tc>
        <w:tc>
          <w:tcPr>
            <w:tcW w:w="2948"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Дотации бюджетам городских поселений на выравнивание бюджетной обеспеченности из бюджета субъекта Российской Федерации</w:t>
            </w:r>
          </w:p>
        </w:tc>
        <w:tc>
          <w:tcPr>
            <w:tcW w:w="869" w:type="pct"/>
            <w:tcBorders>
              <w:top w:val="nil"/>
              <w:left w:val="nil"/>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32 499 600,00</w:t>
            </w:r>
          </w:p>
        </w:tc>
      </w:tr>
      <w:tr w:rsidR="00F24514" w:rsidRPr="00F24514" w:rsidTr="003F1347">
        <w:trPr>
          <w:trHeight w:val="68"/>
        </w:trPr>
        <w:tc>
          <w:tcPr>
            <w:tcW w:w="11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000 2 02 40 000 00 0000 150</w:t>
            </w:r>
          </w:p>
        </w:tc>
        <w:tc>
          <w:tcPr>
            <w:tcW w:w="2948" w:type="pct"/>
            <w:tcBorders>
              <w:top w:val="single" w:sz="4" w:space="0" w:color="auto"/>
              <w:left w:val="nil"/>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Иные межбюджетные трансферты</w:t>
            </w:r>
          </w:p>
        </w:tc>
        <w:tc>
          <w:tcPr>
            <w:tcW w:w="869" w:type="pct"/>
            <w:tcBorders>
              <w:top w:val="single" w:sz="4" w:space="0" w:color="auto"/>
              <w:left w:val="nil"/>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146 842 982,67</w:t>
            </w:r>
          </w:p>
        </w:tc>
      </w:tr>
      <w:tr w:rsidR="00F24514" w:rsidRPr="00F24514" w:rsidTr="005E732F">
        <w:trPr>
          <w:trHeight w:val="68"/>
        </w:trPr>
        <w:tc>
          <w:tcPr>
            <w:tcW w:w="11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lastRenderedPageBreak/>
              <w:t>000 2 02 49 999 00 0000 150</w:t>
            </w:r>
          </w:p>
        </w:tc>
        <w:tc>
          <w:tcPr>
            <w:tcW w:w="29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Прочие межбюджетные трансферты, передаваемые бюджетам</w:t>
            </w:r>
          </w:p>
        </w:tc>
        <w:tc>
          <w:tcPr>
            <w:tcW w:w="86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146 842 982,67</w:t>
            </w:r>
          </w:p>
        </w:tc>
      </w:tr>
      <w:tr w:rsidR="00F24514" w:rsidRPr="00F24514" w:rsidTr="005E732F">
        <w:trPr>
          <w:trHeight w:val="68"/>
        </w:trPr>
        <w:tc>
          <w:tcPr>
            <w:tcW w:w="11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000 2 02 49 999 13 0000 150</w:t>
            </w:r>
          </w:p>
        </w:tc>
        <w:tc>
          <w:tcPr>
            <w:tcW w:w="29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4514" w:rsidRPr="00F24514" w:rsidRDefault="00F24514" w:rsidP="00DF410E">
            <w:pPr>
              <w:jc w:val="both"/>
              <w:rPr>
                <w:sz w:val="16"/>
                <w:szCs w:val="16"/>
              </w:rPr>
            </w:pPr>
            <w:r w:rsidRPr="00F24514">
              <w:rPr>
                <w:sz w:val="16"/>
                <w:szCs w:val="16"/>
              </w:rPr>
              <w:t>Прочие межбюджетные трансферты, передаваемые бюджетам городских поселений</w:t>
            </w:r>
          </w:p>
        </w:tc>
        <w:tc>
          <w:tcPr>
            <w:tcW w:w="86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24514" w:rsidRPr="00F24514" w:rsidRDefault="00F24514" w:rsidP="00F24514">
            <w:pPr>
              <w:jc w:val="center"/>
              <w:rPr>
                <w:sz w:val="16"/>
                <w:szCs w:val="16"/>
              </w:rPr>
            </w:pPr>
            <w:r w:rsidRPr="00F24514">
              <w:rPr>
                <w:sz w:val="16"/>
                <w:szCs w:val="16"/>
              </w:rPr>
              <w:t>146 842 982,67</w:t>
            </w:r>
          </w:p>
        </w:tc>
      </w:tr>
      <w:tr w:rsidR="00F24514" w:rsidRPr="00F24514" w:rsidTr="005E732F">
        <w:trPr>
          <w:trHeight w:val="68"/>
        </w:trPr>
        <w:tc>
          <w:tcPr>
            <w:tcW w:w="413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24514" w:rsidRPr="00F24514" w:rsidRDefault="00F24514" w:rsidP="00F24514">
            <w:pPr>
              <w:jc w:val="right"/>
              <w:rPr>
                <w:b/>
                <w:bCs/>
                <w:sz w:val="16"/>
                <w:szCs w:val="16"/>
              </w:rPr>
            </w:pPr>
            <w:r w:rsidRPr="00F24514">
              <w:rPr>
                <w:b/>
                <w:bCs/>
                <w:sz w:val="16"/>
                <w:szCs w:val="16"/>
              </w:rPr>
              <w:t>ИТОГО:</w:t>
            </w:r>
          </w:p>
        </w:tc>
        <w:tc>
          <w:tcPr>
            <w:tcW w:w="869" w:type="pct"/>
            <w:tcBorders>
              <w:top w:val="single" w:sz="4" w:space="0" w:color="auto"/>
              <w:left w:val="nil"/>
              <w:bottom w:val="single" w:sz="4" w:space="0" w:color="auto"/>
              <w:right w:val="single" w:sz="4" w:space="0" w:color="auto"/>
            </w:tcBorders>
            <w:shd w:val="clear" w:color="auto" w:fill="auto"/>
            <w:vAlign w:val="center"/>
            <w:hideMark/>
          </w:tcPr>
          <w:p w:rsidR="00F24514" w:rsidRPr="00F24514" w:rsidRDefault="00F24514" w:rsidP="00F24514">
            <w:pPr>
              <w:jc w:val="center"/>
              <w:rPr>
                <w:b/>
                <w:bCs/>
                <w:sz w:val="16"/>
                <w:szCs w:val="16"/>
              </w:rPr>
            </w:pPr>
            <w:r w:rsidRPr="00F24514">
              <w:rPr>
                <w:b/>
                <w:bCs/>
                <w:sz w:val="16"/>
                <w:szCs w:val="16"/>
              </w:rPr>
              <w:t>285 221 187,28</w:t>
            </w:r>
          </w:p>
        </w:tc>
      </w:tr>
    </w:tbl>
    <w:p w:rsidR="0020016F" w:rsidRDefault="0020016F" w:rsidP="00F24514">
      <w:pPr>
        <w:jc w:val="center"/>
        <w:rPr>
          <w:sz w:val="26"/>
          <w:szCs w:val="26"/>
          <w:lang w:val="en-US"/>
        </w:rPr>
        <w:sectPr w:rsidR="0020016F" w:rsidSect="00E030EC">
          <w:pgSz w:w="11906" w:h="16838"/>
          <w:pgMar w:top="1134" w:right="850" w:bottom="1134" w:left="1701" w:header="709" w:footer="709" w:gutter="0"/>
          <w:cols w:space="708"/>
          <w:titlePg/>
          <w:docGrid w:linePitch="360"/>
        </w:sectPr>
      </w:pPr>
    </w:p>
    <w:p w:rsidR="0020016F" w:rsidRPr="00F24514" w:rsidRDefault="0020016F" w:rsidP="0020016F">
      <w:pPr>
        <w:ind w:left="4962"/>
      </w:pPr>
      <w:r>
        <w:lastRenderedPageBreak/>
        <w:t>Приложение 2</w:t>
      </w:r>
      <w:r w:rsidRPr="00F24514">
        <w:t xml:space="preserve"> к решению </w:t>
      </w:r>
    </w:p>
    <w:p w:rsidR="0020016F" w:rsidRPr="00F24514" w:rsidRDefault="0020016F" w:rsidP="0020016F">
      <w:pPr>
        <w:ind w:left="4962"/>
      </w:pPr>
      <w:r w:rsidRPr="00F24514">
        <w:t xml:space="preserve">Совета депутатов городского </w:t>
      </w:r>
    </w:p>
    <w:p w:rsidR="0020016F" w:rsidRPr="00F24514" w:rsidRDefault="0020016F" w:rsidP="0020016F">
      <w:pPr>
        <w:ind w:left="4962"/>
      </w:pPr>
      <w:r w:rsidRPr="00F24514">
        <w:t xml:space="preserve">поселения </w:t>
      </w:r>
      <w:proofErr w:type="gramStart"/>
      <w:r w:rsidRPr="00F24514">
        <w:t>Междуреченский</w:t>
      </w:r>
      <w:proofErr w:type="gramEnd"/>
      <w:r w:rsidRPr="00F24514">
        <w:t xml:space="preserve"> </w:t>
      </w:r>
    </w:p>
    <w:p w:rsidR="0020016F" w:rsidRDefault="0020016F" w:rsidP="0020016F">
      <w:pPr>
        <w:ind w:left="4962"/>
      </w:pPr>
      <w:r w:rsidRPr="00F24514">
        <w:t>от 30.01.2026 № 137</w:t>
      </w:r>
    </w:p>
    <w:p w:rsidR="0020016F" w:rsidRDefault="0020016F" w:rsidP="0020016F">
      <w:pPr>
        <w:ind w:left="4962"/>
      </w:pPr>
    </w:p>
    <w:p w:rsidR="00AD5103" w:rsidRPr="00F24514" w:rsidRDefault="00AD5103" w:rsidP="0020016F">
      <w:pPr>
        <w:ind w:left="4962"/>
      </w:pPr>
    </w:p>
    <w:p w:rsidR="00F24514" w:rsidRDefault="0020016F" w:rsidP="0020016F">
      <w:pPr>
        <w:jc w:val="center"/>
        <w:rPr>
          <w:b/>
        </w:rPr>
      </w:pPr>
      <w:r w:rsidRPr="002F6266">
        <w:rPr>
          <w:b/>
        </w:rPr>
        <w:t>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w:t>
      </w:r>
      <w:r w:rsidRPr="002F6266">
        <w:rPr>
          <w:b/>
        </w:rPr>
        <w:t xml:space="preserve">ий </w:t>
      </w:r>
      <w:r w:rsidRPr="002F6266">
        <w:rPr>
          <w:b/>
        </w:rPr>
        <w:t>на 2026 год</w:t>
      </w:r>
    </w:p>
    <w:p w:rsidR="005E732F" w:rsidRPr="002F6266" w:rsidRDefault="005E732F" w:rsidP="0020016F">
      <w:pPr>
        <w:jc w:val="center"/>
        <w:rPr>
          <w:b/>
        </w:rPr>
      </w:pPr>
    </w:p>
    <w:tbl>
      <w:tblPr>
        <w:tblW w:w="5000" w:type="pct"/>
        <w:tblLook w:val="04A0" w:firstRow="1" w:lastRow="0" w:firstColumn="1" w:lastColumn="0" w:noHBand="0" w:noVBand="1"/>
      </w:tblPr>
      <w:tblGrid>
        <w:gridCol w:w="5581"/>
        <w:gridCol w:w="376"/>
        <w:gridCol w:w="421"/>
        <w:gridCol w:w="1088"/>
        <w:gridCol w:w="456"/>
        <w:gridCol w:w="1649"/>
      </w:tblGrid>
      <w:tr w:rsidR="0020016F" w:rsidRPr="0020016F" w:rsidTr="0020016F">
        <w:trPr>
          <w:trHeight w:val="68"/>
        </w:trPr>
        <w:tc>
          <w:tcPr>
            <w:tcW w:w="2915" w:type="pct"/>
            <w:tcBorders>
              <w:top w:val="nil"/>
              <w:left w:val="nil"/>
              <w:bottom w:val="single" w:sz="4" w:space="0" w:color="auto"/>
              <w:right w:val="nil"/>
            </w:tcBorders>
            <w:shd w:val="clear" w:color="auto" w:fill="auto"/>
            <w:noWrap/>
            <w:vAlign w:val="bottom"/>
            <w:hideMark/>
          </w:tcPr>
          <w:p w:rsidR="0020016F" w:rsidRPr="0020016F" w:rsidRDefault="0020016F" w:rsidP="0020016F">
            <w:pPr>
              <w:rPr>
                <w:sz w:val="16"/>
                <w:szCs w:val="16"/>
              </w:rPr>
            </w:pPr>
          </w:p>
        </w:tc>
        <w:tc>
          <w:tcPr>
            <w:tcW w:w="196" w:type="pct"/>
            <w:tcBorders>
              <w:top w:val="nil"/>
              <w:left w:val="nil"/>
              <w:bottom w:val="single" w:sz="4" w:space="0" w:color="auto"/>
              <w:right w:val="nil"/>
            </w:tcBorders>
            <w:shd w:val="clear" w:color="auto" w:fill="auto"/>
            <w:noWrap/>
            <w:vAlign w:val="bottom"/>
            <w:hideMark/>
          </w:tcPr>
          <w:p w:rsidR="0020016F" w:rsidRPr="0020016F" w:rsidRDefault="0020016F" w:rsidP="0020016F">
            <w:pPr>
              <w:rPr>
                <w:sz w:val="16"/>
                <w:szCs w:val="16"/>
              </w:rPr>
            </w:pPr>
          </w:p>
        </w:tc>
        <w:tc>
          <w:tcPr>
            <w:tcW w:w="220" w:type="pct"/>
            <w:tcBorders>
              <w:top w:val="nil"/>
              <w:left w:val="nil"/>
              <w:bottom w:val="single" w:sz="4" w:space="0" w:color="auto"/>
              <w:right w:val="nil"/>
            </w:tcBorders>
            <w:shd w:val="clear" w:color="auto" w:fill="auto"/>
            <w:noWrap/>
            <w:vAlign w:val="bottom"/>
            <w:hideMark/>
          </w:tcPr>
          <w:p w:rsidR="0020016F" w:rsidRPr="0020016F" w:rsidRDefault="0020016F" w:rsidP="0020016F">
            <w:pPr>
              <w:rPr>
                <w:sz w:val="16"/>
                <w:szCs w:val="16"/>
              </w:rPr>
            </w:pPr>
          </w:p>
        </w:tc>
        <w:tc>
          <w:tcPr>
            <w:tcW w:w="568" w:type="pct"/>
            <w:tcBorders>
              <w:top w:val="nil"/>
              <w:left w:val="nil"/>
              <w:bottom w:val="single" w:sz="4" w:space="0" w:color="auto"/>
              <w:right w:val="nil"/>
            </w:tcBorders>
            <w:shd w:val="clear" w:color="auto" w:fill="auto"/>
            <w:noWrap/>
            <w:vAlign w:val="bottom"/>
            <w:hideMark/>
          </w:tcPr>
          <w:p w:rsidR="0020016F" w:rsidRPr="0020016F" w:rsidRDefault="0020016F" w:rsidP="0020016F">
            <w:pPr>
              <w:rPr>
                <w:sz w:val="16"/>
                <w:szCs w:val="16"/>
              </w:rPr>
            </w:pPr>
          </w:p>
        </w:tc>
        <w:tc>
          <w:tcPr>
            <w:tcW w:w="238" w:type="pct"/>
            <w:tcBorders>
              <w:top w:val="nil"/>
              <w:left w:val="nil"/>
              <w:bottom w:val="single" w:sz="4" w:space="0" w:color="auto"/>
              <w:right w:val="nil"/>
            </w:tcBorders>
            <w:shd w:val="clear" w:color="auto" w:fill="auto"/>
            <w:noWrap/>
            <w:vAlign w:val="bottom"/>
            <w:hideMark/>
          </w:tcPr>
          <w:p w:rsidR="0020016F" w:rsidRPr="0020016F" w:rsidRDefault="0020016F" w:rsidP="0020016F">
            <w:pPr>
              <w:rPr>
                <w:sz w:val="16"/>
                <w:szCs w:val="16"/>
              </w:rPr>
            </w:pPr>
          </w:p>
        </w:tc>
        <w:tc>
          <w:tcPr>
            <w:tcW w:w="862" w:type="pct"/>
            <w:tcBorders>
              <w:top w:val="nil"/>
              <w:left w:val="nil"/>
              <w:bottom w:val="single" w:sz="4" w:space="0" w:color="auto"/>
              <w:right w:val="nil"/>
            </w:tcBorders>
            <w:shd w:val="clear" w:color="auto" w:fill="auto"/>
            <w:noWrap/>
            <w:vAlign w:val="bottom"/>
            <w:hideMark/>
          </w:tcPr>
          <w:p w:rsidR="0020016F" w:rsidRPr="0020016F" w:rsidRDefault="0020016F" w:rsidP="0020016F">
            <w:pPr>
              <w:jc w:val="right"/>
              <w:rPr>
                <w:sz w:val="16"/>
                <w:szCs w:val="16"/>
              </w:rPr>
            </w:pPr>
            <w:r w:rsidRPr="0020016F">
              <w:rPr>
                <w:sz w:val="16"/>
                <w:szCs w:val="16"/>
              </w:rPr>
              <w:t>(в рублях)</w:t>
            </w:r>
          </w:p>
        </w:tc>
      </w:tr>
      <w:tr w:rsidR="0020016F" w:rsidRPr="0020016F" w:rsidTr="0020016F">
        <w:trPr>
          <w:trHeight w:val="572"/>
        </w:trPr>
        <w:tc>
          <w:tcPr>
            <w:tcW w:w="29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16F" w:rsidRPr="0020016F" w:rsidRDefault="0020016F" w:rsidP="0020016F">
            <w:pPr>
              <w:rPr>
                <w:sz w:val="16"/>
                <w:szCs w:val="16"/>
              </w:rPr>
            </w:pPr>
            <w:r w:rsidRPr="0020016F">
              <w:rPr>
                <w:sz w:val="16"/>
                <w:szCs w:val="16"/>
              </w:rPr>
              <w:t> </w:t>
            </w:r>
          </w:p>
          <w:p w:rsidR="0020016F" w:rsidRPr="0020016F" w:rsidRDefault="0020016F" w:rsidP="0020016F">
            <w:pPr>
              <w:jc w:val="center"/>
              <w:rPr>
                <w:sz w:val="16"/>
                <w:szCs w:val="16"/>
              </w:rPr>
            </w:pPr>
            <w:r w:rsidRPr="0020016F">
              <w:rPr>
                <w:sz w:val="16"/>
                <w:szCs w:val="16"/>
              </w:rPr>
              <w:t>Наименование</w:t>
            </w:r>
          </w:p>
          <w:p w:rsidR="0020016F" w:rsidRPr="0020016F" w:rsidRDefault="0020016F" w:rsidP="0020016F">
            <w:pPr>
              <w:rPr>
                <w:sz w:val="16"/>
                <w:szCs w:val="16"/>
              </w:rPr>
            </w:pPr>
            <w:r w:rsidRPr="0020016F">
              <w:rPr>
                <w:sz w:val="16"/>
                <w:szCs w:val="16"/>
              </w:rPr>
              <w:t> </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016F" w:rsidRPr="0020016F" w:rsidRDefault="0020016F" w:rsidP="0020016F">
            <w:pPr>
              <w:jc w:val="center"/>
              <w:rPr>
                <w:sz w:val="16"/>
                <w:szCs w:val="16"/>
              </w:rPr>
            </w:pPr>
            <w:proofErr w:type="spellStart"/>
            <w:r w:rsidRPr="0020016F">
              <w:rPr>
                <w:sz w:val="16"/>
                <w:szCs w:val="16"/>
              </w:rPr>
              <w:t>Рз</w:t>
            </w:r>
            <w:proofErr w:type="spellEnd"/>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016F" w:rsidRPr="0020016F" w:rsidRDefault="0020016F" w:rsidP="0020016F">
            <w:pPr>
              <w:jc w:val="center"/>
              <w:rPr>
                <w:sz w:val="16"/>
                <w:szCs w:val="16"/>
              </w:rPr>
            </w:pPr>
            <w:proofErr w:type="gramStart"/>
            <w:r w:rsidRPr="0020016F">
              <w:rPr>
                <w:sz w:val="16"/>
                <w:szCs w:val="16"/>
              </w:rPr>
              <w:t>ПР</w:t>
            </w:r>
            <w:proofErr w:type="gramEnd"/>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016F" w:rsidRPr="0020016F" w:rsidRDefault="0020016F" w:rsidP="0020016F">
            <w:pPr>
              <w:jc w:val="center"/>
              <w:rPr>
                <w:sz w:val="16"/>
                <w:szCs w:val="16"/>
              </w:rPr>
            </w:pPr>
            <w:r w:rsidRPr="0020016F">
              <w:rPr>
                <w:sz w:val="16"/>
                <w:szCs w:val="16"/>
              </w:rPr>
              <w:t>ЦСР</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016F" w:rsidRPr="0020016F" w:rsidRDefault="0020016F" w:rsidP="0020016F">
            <w:pPr>
              <w:jc w:val="center"/>
              <w:rPr>
                <w:sz w:val="16"/>
                <w:szCs w:val="16"/>
              </w:rPr>
            </w:pPr>
            <w:r w:rsidRPr="0020016F">
              <w:rPr>
                <w:sz w:val="16"/>
                <w:szCs w:val="16"/>
              </w:rPr>
              <w:t>ВР</w:t>
            </w:r>
          </w:p>
        </w:tc>
        <w:tc>
          <w:tcPr>
            <w:tcW w:w="8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016F" w:rsidRPr="0020016F" w:rsidRDefault="0020016F" w:rsidP="0020016F">
            <w:pPr>
              <w:jc w:val="center"/>
              <w:rPr>
                <w:sz w:val="16"/>
                <w:szCs w:val="16"/>
              </w:rPr>
            </w:pPr>
            <w:r w:rsidRPr="0020016F">
              <w:rPr>
                <w:sz w:val="16"/>
                <w:szCs w:val="16"/>
              </w:rPr>
              <w:t>Сумма на  год</w:t>
            </w:r>
          </w:p>
        </w:tc>
      </w:tr>
      <w:tr w:rsidR="0020016F" w:rsidRPr="0020016F" w:rsidTr="0020016F">
        <w:trPr>
          <w:trHeight w:val="68"/>
        </w:trPr>
        <w:tc>
          <w:tcPr>
            <w:tcW w:w="29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16F" w:rsidRPr="0020016F" w:rsidRDefault="0020016F" w:rsidP="0020016F">
            <w:pPr>
              <w:jc w:val="center"/>
              <w:rPr>
                <w:sz w:val="16"/>
                <w:szCs w:val="16"/>
              </w:rPr>
            </w:pPr>
            <w:r w:rsidRPr="0020016F">
              <w:rPr>
                <w:sz w:val="16"/>
                <w:szCs w:val="16"/>
              </w:rPr>
              <w:t>1</w:t>
            </w:r>
          </w:p>
        </w:tc>
        <w:tc>
          <w:tcPr>
            <w:tcW w:w="196" w:type="pct"/>
            <w:tcBorders>
              <w:top w:val="single" w:sz="4" w:space="0" w:color="auto"/>
              <w:left w:val="nil"/>
              <w:bottom w:val="single" w:sz="4" w:space="0" w:color="auto"/>
              <w:right w:val="single" w:sz="4" w:space="0" w:color="auto"/>
            </w:tcBorders>
            <w:shd w:val="clear" w:color="auto" w:fill="auto"/>
            <w:noWrap/>
            <w:vAlign w:val="bottom"/>
            <w:hideMark/>
          </w:tcPr>
          <w:p w:rsidR="0020016F" w:rsidRPr="0020016F" w:rsidRDefault="0020016F" w:rsidP="0020016F">
            <w:pPr>
              <w:jc w:val="center"/>
              <w:rPr>
                <w:sz w:val="16"/>
                <w:szCs w:val="16"/>
              </w:rPr>
            </w:pPr>
            <w:r w:rsidRPr="0020016F">
              <w:rPr>
                <w:sz w:val="16"/>
                <w:szCs w:val="16"/>
              </w:rPr>
              <w:t>2</w:t>
            </w:r>
          </w:p>
        </w:tc>
        <w:tc>
          <w:tcPr>
            <w:tcW w:w="220" w:type="pct"/>
            <w:tcBorders>
              <w:top w:val="single" w:sz="4" w:space="0" w:color="auto"/>
              <w:left w:val="nil"/>
              <w:bottom w:val="single" w:sz="4" w:space="0" w:color="auto"/>
              <w:right w:val="single" w:sz="4" w:space="0" w:color="auto"/>
            </w:tcBorders>
            <w:shd w:val="clear" w:color="auto" w:fill="auto"/>
            <w:noWrap/>
            <w:vAlign w:val="bottom"/>
            <w:hideMark/>
          </w:tcPr>
          <w:p w:rsidR="0020016F" w:rsidRPr="0020016F" w:rsidRDefault="0020016F" w:rsidP="0020016F">
            <w:pPr>
              <w:jc w:val="center"/>
              <w:rPr>
                <w:sz w:val="16"/>
                <w:szCs w:val="16"/>
              </w:rPr>
            </w:pPr>
            <w:r w:rsidRPr="0020016F">
              <w:rPr>
                <w:sz w:val="16"/>
                <w:szCs w:val="16"/>
              </w:rPr>
              <w:t>3</w:t>
            </w:r>
          </w:p>
        </w:tc>
        <w:tc>
          <w:tcPr>
            <w:tcW w:w="568" w:type="pct"/>
            <w:tcBorders>
              <w:top w:val="single" w:sz="4" w:space="0" w:color="auto"/>
              <w:left w:val="nil"/>
              <w:bottom w:val="single" w:sz="4" w:space="0" w:color="auto"/>
              <w:right w:val="single" w:sz="4" w:space="0" w:color="auto"/>
            </w:tcBorders>
            <w:shd w:val="clear" w:color="auto" w:fill="auto"/>
            <w:noWrap/>
            <w:vAlign w:val="bottom"/>
            <w:hideMark/>
          </w:tcPr>
          <w:p w:rsidR="0020016F" w:rsidRPr="0020016F" w:rsidRDefault="0020016F" w:rsidP="0020016F">
            <w:pPr>
              <w:jc w:val="center"/>
              <w:rPr>
                <w:sz w:val="16"/>
                <w:szCs w:val="16"/>
              </w:rPr>
            </w:pPr>
            <w:r w:rsidRPr="0020016F">
              <w:rPr>
                <w:sz w:val="16"/>
                <w:szCs w:val="16"/>
              </w:rPr>
              <w:t>4</w:t>
            </w:r>
          </w:p>
        </w:tc>
        <w:tc>
          <w:tcPr>
            <w:tcW w:w="238" w:type="pct"/>
            <w:tcBorders>
              <w:top w:val="single" w:sz="4" w:space="0" w:color="auto"/>
              <w:left w:val="nil"/>
              <w:bottom w:val="single" w:sz="4" w:space="0" w:color="auto"/>
              <w:right w:val="single" w:sz="4" w:space="0" w:color="auto"/>
            </w:tcBorders>
            <w:shd w:val="clear" w:color="auto" w:fill="auto"/>
            <w:noWrap/>
            <w:vAlign w:val="bottom"/>
            <w:hideMark/>
          </w:tcPr>
          <w:p w:rsidR="0020016F" w:rsidRPr="0020016F" w:rsidRDefault="0020016F" w:rsidP="0020016F">
            <w:pPr>
              <w:jc w:val="center"/>
              <w:rPr>
                <w:sz w:val="16"/>
                <w:szCs w:val="16"/>
              </w:rPr>
            </w:pPr>
            <w:r w:rsidRPr="0020016F">
              <w:rPr>
                <w:sz w:val="16"/>
                <w:szCs w:val="16"/>
              </w:rPr>
              <w:t>5</w:t>
            </w:r>
          </w:p>
        </w:tc>
        <w:tc>
          <w:tcPr>
            <w:tcW w:w="862" w:type="pct"/>
            <w:tcBorders>
              <w:top w:val="single" w:sz="4" w:space="0" w:color="auto"/>
              <w:left w:val="nil"/>
              <w:bottom w:val="single" w:sz="4" w:space="0" w:color="auto"/>
              <w:right w:val="single" w:sz="4" w:space="0" w:color="auto"/>
            </w:tcBorders>
            <w:shd w:val="clear" w:color="auto" w:fill="auto"/>
            <w:noWrap/>
            <w:vAlign w:val="bottom"/>
            <w:hideMark/>
          </w:tcPr>
          <w:p w:rsidR="0020016F" w:rsidRPr="0020016F" w:rsidRDefault="0020016F" w:rsidP="0020016F">
            <w:pPr>
              <w:jc w:val="center"/>
              <w:rPr>
                <w:sz w:val="16"/>
                <w:szCs w:val="16"/>
              </w:rPr>
            </w:pPr>
            <w:r w:rsidRPr="0020016F">
              <w:rPr>
                <w:sz w:val="16"/>
                <w:szCs w:val="16"/>
              </w:rPr>
              <w:t>6</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auto" w:fill="auto"/>
            <w:vAlign w:val="bottom"/>
            <w:hideMark/>
          </w:tcPr>
          <w:p w:rsidR="0020016F" w:rsidRPr="0020016F" w:rsidRDefault="0020016F" w:rsidP="0020016F">
            <w:pPr>
              <w:jc w:val="both"/>
              <w:rPr>
                <w:sz w:val="16"/>
                <w:szCs w:val="16"/>
              </w:rPr>
            </w:pPr>
            <w:r w:rsidRPr="0020016F">
              <w:rPr>
                <w:sz w:val="16"/>
                <w:szCs w:val="16"/>
              </w:rPr>
              <w:t>ОБЩЕГОСУДАРСТВЕННЫЕ ВОПРОСЫ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568" w:type="pct"/>
            <w:tcBorders>
              <w:top w:val="single" w:sz="4" w:space="0" w:color="auto"/>
              <w:left w:val="single" w:sz="4" w:space="0" w:color="auto"/>
              <w:bottom w:val="single" w:sz="4" w:space="0" w:color="auto"/>
              <w:right w:val="nil"/>
            </w:tcBorders>
            <w:shd w:val="clear" w:color="auto" w:fill="auto"/>
            <w:noWrap/>
            <w:vAlign w:val="bottom"/>
            <w:hideMark/>
          </w:tcPr>
          <w:p w:rsidR="0020016F" w:rsidRPr="0020016F" w:rsidRDefault="0020016F" w:rsidP="0020016F">
            <w:pPr>
              <w:rPr>
                <w:sz w:val="16"/>
                <w:szCs w:val="16"/>
              </w:rPr>
            </w:pPr>
            <w:r w:rsidRPr="0020016F">
              <w:rPr>
                <w:sz w:val="16"/>
                <w:szCs w:val="16"/>
              </w:rPr>
              <w:t> </w:t>
            </w:r>
          </w:p>
        </w:tc>
        <w:tc>
          <w:tcPr>
            <w:tcW w:w="238" w:type="pct"/>
            <w:tcBorders>
              <w:top w:val="single" w:sz="4" w:space="0" w:color="auto"/>
              <w:left w:val="single" w:sz="4" w:space="0" w:color="auto"/>
              <w:bottom w:val="single" w:sz="4" w:space="0" w:color="auto"/>
              <w:right w:val="nil"/>
            </w:tcBorders>
            <w:shd w:val="clear" w:color="auto" w:fill="auto"/>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16F" w:rsidRPr="0020016F" w:rsidRDefault="0020016F" w:rsidP="0020016F">
            <w:pPr>
              <w:jc w:val="right"/>
              <w:rPr>
                <w:sz w:val="16"/>
                <w:szCs w:val="16"/>
              </w:rPr>
            </w:pPr>
            <w:r w:rsidRPr="0020016F">
              <w:rPr>
                <w:sz w:val="16"/>
                <w:szCs w:val="16"/>
              </w:rPr>
              <w:t>28 409 065,43</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Функционирование высшего должностного лица субъекта Российской Федерации и муниципального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02</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2 700 351,79</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Непрограммные расходы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02</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2 700 351,79</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Глава (высшее должностное лицо) муниципального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02</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6000002030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2 700 351,79</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02</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6000002030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100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2 700 351,79</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02</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6000002030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120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2 700 351,79</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2 616 302,48</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Непрограммные расходы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2 616 302,48</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Расходы на обеспечение функций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2 616 302,48</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100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2 573 285,48</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Расходы на выплаты персоналу государственных (муниципальных) органов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120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2 573 285,48</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43 017,00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540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43 017,00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06</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74 503,00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Непрограммные расходы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06</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74 503,00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Расходы на обеспечение функций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06</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74 503,00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06</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74 503,00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06</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540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74 503,00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Резервные фонды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50 000,00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Непрограммные расходы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50 000,00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Резервные фонды муниципального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6000007050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50 000,00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бюджетные ассигнования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6000007050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800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50 000,00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Резервные средства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6000007050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870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50 000,00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Другие общегосударственные вопросы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22 967 908,16</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Непрограммные расходы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22 967 908,16</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Расходы на обеспечение переданных полномочий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6000000540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22 440 408,16</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6000000540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22 440 408,16</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6000000540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540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22 440 408,16</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Прочие мероприятия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527 500,00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бюджетные ассигнования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800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527 500,00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Уплата налогов, сборов и иных платежей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850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527 500,00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auto" w:fill="auto"/>
            <w:vAlign w:val="bottom"/>
            <w:hideMark/>
          </w:tcPr>
          <w:p w:rsidR="0020016F" w:rsidRPr="0020016F" w:rsidRDefault="0020016F" w:rsidP="0020016F">
            <w:pPr>
              <w:jc w:val="both"/>
              <w:rPr>
                <w:sz w:val="16"/>
                <w:szCs w:val="16"/>
              </w:rPr>
            </w:pPr>
            <w:r w:rsidRPr="0020016F">
              <w:rPr>
                <w:sz w:val="16"/>
                <w:szCs w:val="16"/>
              </w:rPr>
              <w:t>НАЦИОНАЛЬНАЯ БЕЗОПАСНОСТЬ И ПРАВООХРАНИТЕЛЬНАЯ ДЕЯТЕЛЬНОСТЬ</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568" w:type="pct"/>
            <w:tcBorders>
              <w:top w:val="single" w:sz="4" w:space="0" w:color="auto"/>
              <w:left w:val="single" w:sz="4" w:space="0" w:color="auto"/>
              <w:bottom w:val="single" w:sz="4" w:space="0" w:color="auto"/>
              <w:right w:val="nil"/>
            </w:tcBorders>
            <w:shd w:val="clear" w:color="auto" w:fill="auto"/>
            <w:noWrap/>
            <w:vAlign w:val="bottom"/>
            <w:hideMark/>
          </w:tcPr>
          <w:p w:rsidR="0020016F" w:rsidRPr="0020016F" w:rsidRDefault="0020016F" w:rsidP="0020016F">
            <w:pPr>
              <w:rPr>
                <w:sz w:val="16"/>
                <w:szCs w:val="16"/>
              </w:rPr>
            </w:pPr>
            <w:r w:rsidRPr="0020016F">
              <w:rPr>
                <w:sz w:val="16"/>
                <w:szCs w:val="16"/>
              </w:rPr>
              <w:t> </w:t>
            </w:r>
          </w:p>
        </w:tc>
        <w:tc>
          <w:tcPr>
            <w:tcW w:w="238" w:type="pct"/>
            <w:tcBorders>
              <w:top w:val="single" w:sz="4" w:space="0" w:color="auto"/>
              <w:left w:val="single" w:sz="4" w:space="0" w:color="auto"/>
              <w:bottom w:val="single" w:sz="4" w:space="0" w:color="auto"/>
              <w:right w:val="nil"/>
            </w:tcBorders>
            <w:shd w:val="clear" w:color="auto" w:fill="auto"/>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16F" w:rsidRPr="0020016F" w:rsidRDefault="0020016F" w:rsidP="0020016F">
            <w:pPr>
              <w:jc w:val="right"/>
              <w:rPr>
                <w:sz w:val="16"/>
                <w:szCs w:val="16"/>
              </w:rPr>
            </w:pPr>
            <w:r w:rsidRPr="0020016F">
              <w:rPr>
                <w:sz w:val="16"/>
                <w:szCs w:val="16"/>
              </w:rPr>
              <w:t>22 187,50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Другие вопросы в области национальной безопасности и правоохранительной деятельности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14</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22 187,50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Непрограммные расходы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14</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22 187,50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Создание условий для деятельности народных дружин</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14</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6000082300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17 750,00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14</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6000082300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17 750,00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14</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6000082300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540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17 750,00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Создание условий для деятельности народных дружин за счет средств бюджета муниципального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14</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60000S2300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4 437,50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14</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60000S2300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4 437,50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14</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60000S2300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540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4 437,50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auto" w:fill="auto"/>
            <w:vAlign w:val="bottom"/>
            <w:hideMark/>
          </w:tcPr>
          <w:p w:rsidR="0020016F" w:rsidRPr="0020016F" w:rsidRDefault="0020016F" w:rsidP="0020016F">
            <w:pPr>
              <w:jc w:val="both"/>
              <w:rPr>
                <w:sz w:val="16"/>
                <w:szCs w:val="16"/>
              </w:rPr>
            </w:pPr>
            <w:r w:rsidRPr="0020016F">
              <w:rPr>
                <w:sz w:val="16"/>
                <w:szCs w:val="16"/>
              </w:rPr>
              <w:t>НАЦИОНАЛЬНАЯ ЭКОНОМИКА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568" w:type="pct"/>
            <w:tcBorders>
              <w:top w:val="single" w:sz="4" w:space="0" w:color="auto"/>
              <w:left w:val="single" w:sz="4" w:space="0" w:color="auto"/>
              <w:bottom w:val="single" w:sz="4" w:space="0" w:color="auto"/>
              <w:right w:val="nil"/>
            </w:tcBorders>
            <w:shd w:val="clear" w:color="auto" w:fill="auto"/>
            <w:noWrap/>
            <w:vAlign w:val="bottom"/>
            <w:hideMark/>
          </w:tcPr>
          <w:p w:rsidR="0020016F" w:rsidRPr="0020016F" w:rsidRDefault="0020016F" w:rsidP="0020016F">
            <w:pPr>
              <w:rPr>
                <w:sz w:val="16"/>
                <w:szCs w:val="16"/>
              </w:rPr>
            </w:pPr>
            <w:r w:rsidRPr="0020016F">
              <w:rPr>
                <w:sz w:val="16"/>
                <w:szCs w:val="16"/>
              </w:rPr>
              <w:t> </w:t>
            </w:r>
          </w:p>
        </w:tc>
        <w:tc>
          <w:tcPr>
            <w:tcW w:w="238" w:type="pct"/>
            <w:tcBorders>
              <w:top w:val="single" w:sz="4" w:space="0" w:color="auto"/>
              <w:left w:val="single" w:sz="4" w:space="0" w:color="auto"/>
              <w:bottom w:val="single" w:sz="4" w:space="0" w:color="auto"/>
              <w:right w:val="nil"/>
            </w:tcBorders>
            <w:shd w:val="clear" w:color="auto" w:fill="auto"/>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16F" w:rsidRPr="0020016F" w:rsidRDefault="0020016F" w:rsidP="0020016F">
            <w:pPr>
              <w:jc w:val="right"/>
              <w:rPr>
                <w:sz w:val="16"/>
                <w:szCs w:val="16"/>
              </w:rPr>
            </w:pPr>
            <w:r w:rsidRPr="0020016F">
              <w:rPr>
                <w:sz w:val="16"/>
                <w:szCs w:val="16"/>
              </w:rPr>
              <w:t>169 522 487,14</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Общеэкономические вопросы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7 791 061,00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Непрограммные расходы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7 791 061,00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Расходы на реализацию мероприятий по содействию трудоустройства граждан</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6000075060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5 780 545,00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lastRenderedPageBreak/>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6000075060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5 780 545,00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6000075060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540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5 780 545,00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Реализация мероприятий по содействию трудоустройству граждан</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6000085060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2 010 516,00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6000085060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2 010 516,00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6000085060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540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2 010 516,00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Транспорт</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08</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21 400 000,00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Непрограммные расходы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08</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21 400 000,00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Отдельные мероприятия в области автомобильного транспорта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08</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6000003030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21 400 000,00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08</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6000003030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21 400 000,00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08</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6000003030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540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21 400 000,00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Дорожное хозяйство (дорожные фонды)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09</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140 253 812,32</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Непрограммные расходы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09</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140 253 812,32</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Расходы на содержание внутрипоселковых дорог и искусственных сооружений на них</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09</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6000004190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33 953 911,48</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09</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6000004190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33 953 911,48</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09</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6000004190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540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33 953 911,48</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Расходы на ремонт внутрипоселковых дорог</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09</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6000004390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773 245,12</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09</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6000004390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773 245,12</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09</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6000004390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540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773 245,12</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Расходы на капитальный ремонт, ремонт автомобильных дорог и искусственных сооружений на них</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09</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6000079191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5 352 525,72</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09</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6000079191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5 352 525,72</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09</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6000079191</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540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5 352 525,72</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09</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600009Д040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95 165 300,00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09</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600009Д040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95 165 300,00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09</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600009Д040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540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95 165 300,00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09</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60000SД040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5 008 830,00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09</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60000SД040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5 008 830,00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09</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60000SД040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540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5 008 830,00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Связь и информатика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10</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54 101,82</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Непрограммные расходы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10</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54 101,82</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Прочие мероприятия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10</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54 101,82</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10</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54 101,82</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10</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6000002400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540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54 101,82</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Другие вопросы в области национальной экономики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12</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23 512,00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Непрограммные расходы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12</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23 512,00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Расходы на обеспечение функций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12</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23 512,00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12</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23 512,00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04</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12</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540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23 512,00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auto" w:fill="auto"/>
            <w:vAlign w:val="bottom"/>
            <w:hideMark/>
          </w:tcPr>
          <w:p w:rsidR="0020016F" w:rsidRPr="0020016F" w:rsidRDefault="0020016F" w:rsidP="0020016F">
            <w:pPr>
              <w:jc w:val="both"/>
              <w:rPr>
                <w:sz w:val="16"/>
                <w:szCs w:val="16"/>
              </w:rPr>
            </w:pPr>
            <w:r w:rsidRPr="0020016F">
              <w:rPr>
                <w:sz w:val="16"/>
                <w:szCs w:val="16"/>
              </w:rPr>
              <w:t>ЖИЛИЩНО-КОММУНАЛЬНОЕ ХОЗЯЙСТВО</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568" w:type="pct"/>
            <w:tcBorders>
              <w:top w:val="single" w:sz="4" w:space="0" w:color="auto"/>
              <w:left w:val="single" w:sz="4" w:space="0" w:color="auto"/>
              <w:bottom w:val="single" w:sz="4" w:space="0" w:color="auto"/>
              <w:right w:val="nil"/>
            </w:tcBorders>
            <w:shd w:val="clear" w:color="auto" w:fill="auto"/>
            <w:noWrap/>
            <w:vAlign w:val="bottom"/>
            <w:hideMark/>
          </w:tcPr>
          <w:p w:rsidR="0020016F" w:rsidRPr="0020016F" w:rsidRDefault="0020016F" w:rsidP="0020016F">
            <w:pPr>
              <w:rPr>
                <w:sz w:val="16"/>
                <w:szCs w:val="16"/>
              </w:rPr>
            </w:pPr>
            <w:r w:rsidRPr="0020016F">
              <w:rPr>
                <w:sz w:val="16"/>
                <w:szCs w:val="16"/>
              </w:rPr>
              <w:t> </w:t>
            </w:r>
          </w:p>
        </w:tc>
        <w:tc>
          <w:tcPr>
            <w:tcW w:w="238" w:type="pct"/>
            <w:tcBorders>
              <w:top w:val="single" w:sz="4" w:space="0" w:color="auto"/>
              <w:left w:val="single" w:sz="4" w:space="0" w:color="auto"/>
              <w:bottom w:val="single" w:sz="4" w:space="0" w:color="auto"/>
              <w:right w:val="nil"/>
            </w:tcBorders>
            <w:shd w:val="clear" w:color="auto" w:fill="auto"/>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16F" w:rsidRPr="0020016F" w:rsidRDefault="0020016F" w:rsidP="0020016F">
            <w:pPr>
              <w:jc w:val="right"/>
              <w:rPr>
                <w:sz w:val="16"/>
                <w:szCs w:val="16"/>
              </w:rPr>
            </w:pPr>
            <w:r w:rsidRPr="0020016F">
              <w:rPr>
                <w:sz w:val="16"/>
                <w:szCs w:val="16"/>
              </w:rPr>
              <w:t>83 261 396,65</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Жилищное хозяйство</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1 111 949,86</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Непрограммные расходы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1 111 949,86</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Капитальный ремонт муниципального жилищного фонда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6000003520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661 507,36</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6000003520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200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255 657,36</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6000003520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240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255 657,36</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6000003520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405 850,00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6000003520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540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405 850,00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6000009020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450 442,50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6000009020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450 442,50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6000009020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540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450 442,50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Коммунальное хозяйство</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02</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10 000 000,00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Непрограммные расходы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02</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10 000 000,00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Расходы в области жилищно-коммунального хозяйства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02</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6000070010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10 000 000,00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02</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6000070010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10 000 000,00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02</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6000070010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540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10 000 000,00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Благоустройство</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72 100 855,79</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Непрограммные расходы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72 100 855,79</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Расходы на уличное освещение</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6000006100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20 012 828,76</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6000006100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20 012 828,76</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6000006100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540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20 012 828,76</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Расходы на организацию деятельности по сбору и транспортированию твердых коммунальных отходов</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6000006200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4 607 541,00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6000006200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4 607 541,00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6000006200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540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4 607 541,00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Расходы на озеленение</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6000006300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80 000,00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6000006300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80 000,00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6000006300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540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80 000,00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Расходы на организацию и содержание мест захоронения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6000006400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143 500,00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lastRenderedPageBreak/>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6000006400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143 500,00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6000006400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540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143 500,00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Расходы на прочие мероприятия по благоустройству поселения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6000006500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14 494 386,03</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Закупка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6000006500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200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150 000,00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закупки товаров, работ и услуг для обеспечения государственных (муниципальных) нужд</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6000006500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240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150 000,00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6000006500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14 344 386,03</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6000006500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540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14 344 386,03</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 xml:space="preserve">Расходы по </w:t>
            </w:r>
            <w:proofErr w:type="gramStart"/>
            <w:r w:rsidRPr="0020016F">
              <w:rPr>
                <w:sz w:val="16"/>
                <w:szCs w:val="16"/>
              </w:rPr>
              <w:t>инициативному</w:t>
            </w:r>
            <w:proofErr w:type="gramEnd"/>
            <w:r w:rsidRPr="0020016F">
              <w:rPr>
                <w:sz w:val="16"/>
                <w:szCs w:val="16"/>
              </w:rPr>
              <w:t xml:space="preserve"> бюджетированию - "Народный бюджет"</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6000099990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5 000 000,00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6000099990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5 000 000,00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6000099990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540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5 000 000,00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Региональный проект "Формирование комфортной городской среды"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600И400000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27 762 600,00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Реализация программ формирования современной городской среды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600И455550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12 994 900,00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600И455550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12 994 900,00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600И455550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540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12 994 900,00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Реализация муниципальных программ формирования современной городской среды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600И4A5550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14 767 700,00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600И4A5550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14 767 700,00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600И4A5550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540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14 767 700,00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Другие вопросы в области жилищно-коммунального хозяйства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48 591,00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Непрограммные расходы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48 591,00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Расходы на обеспечение функций органов местного самоуправления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48 591,00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48 591,00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05</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6000002040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540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48 591,00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auto" w:fill="auto"/>
            <w:vAlign w:val="bottom"/>
            <w:hideMark/>
          </w:tcPr>
          <w:p w:rsidR="0020016F" w:rsidRPr="0020016F" w:rsidRDefault="0020016F" w:rsidP="0020016F">
            <w:pPr>
              <w:jc w:val="both"/>
              <w:rPr>
                <w:sz w:val="16"/>
                <w:szCs w:val="16"/>
              </w:rPr>
            </w:pPr>
            <w:r w:rsidRPr="0020016F">
              <w:rPr>
                <w:sz w:val="16"/>
                <w:szCs w:val="16"/>
              </w:rPr>
              <w:t>ОБРАЗОВАНИЕ</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568" w:type="pct"/>
            <w:tcBorders>
              <w:top w:val="single" w:sz="4" w:space="0" w:color="auto"/>
              <w:left w:val="single" w:sz="4" w:space="0" w:color="auto"/>
              <w:bottom w:val="single" w:sz="4" w:space="0" w:color="auto"/>
              <w:right w:val="nil"/>
            </w:tcBorders>
            <w:shd w:val="clear" w:color="auto" w:fill="auto"/>
            <w:noWrap/>
            <w:vAlign w:val="bottom"/>
            <w:hideMark/>
          </w:tcPr>
          <w:p w:rsidR="0020016F" w:rsidRPr="0020016F" w:rsidRDefault="0020016F" w:rsidP="0020016F">
            <w:pPr>
              <w:rPr>
                <w:sz w:val="16"/>
                <w:szCs w:val="16"/>
              </w:rPr>
            </w:pPr>
            <w:r w:rsidRPr="0020016F">
              <w:rPr>
                <w:sz w:val="16"/>
                <w:szCs w:val="16"/>
              </w:rPr>
              <w:t> </w:t>
            </w:r>
          </w:p>
        </w:tc>
        <w:tc>
          <w:tcPr>
            <w:tcW w:w="238" w:type="pct"/>
            <w:tcBorders>
              <w:top w:val="single" w:sz="4" w:space="0" w:color="auto"/>
              <w:left w:val="single" w:sz="4" w:space="0" w:color="auto"/>
              <w:bottom w:val="single" w:sz="4" w:space="0" w:color="auto"/>
              <w:right w:val="nil"/>
            </w:tcBorders>
            <w:shd w:val="clear" w:color="auto" w:fill="auto"/>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16F" w:rsidRPr="0020016F" w:rsidRDefault="0020016F" w:rsidP="0020016F">
            <w:pPr>
              <w:jc w:val="right"/>
              <w:rPr>
                <w:sz w:val="16"/>
                <w:szCs w:val="16"/>
              </w:rPr>
            </w:pPr>
            <w:r w:rsidRPr="0020016F">
              <w:rPr>
                <w:sz w:val="16"/>
                <w:szCs w:val="16"/>
              </w:rPr>
              <w:t>306 000,20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Молодежная политика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07</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306 000,20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Непрограммные расходы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07</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306 000,20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 xml:space="preserve">Реализация мероприятий по работе с детьми  и молодежью </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07</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6000070280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306 000,20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07</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6000070280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306 000,20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07</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07</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6000070280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540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306 000,20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auto" w:fill="auto"/>
            <w:vAlign w:val="bottom"/>
            <w:hideMark/>
          </w:tcPr>
          <w:p w:rsidR="0020016F" w:rsidRPr="0020016F" w:rsidRDefault="0020016F" w:rsidP="0020016F">
            <w:pPr>
              <w:jc w:val="both"/>
              <w:rPr>
                <w:sz w:val="16"/>
                <w:szCs w:val="16"/>
              </w:rPr>
            </w:pPr>
            <w:r w:rsidRPr="0020016F">
              <w:rPr>
                <w:sz w:val="16"/>
                <w:szCs w:val="16"/>
              </w:rPr>
              <w:t>КУЛЬТУРА, КИНЕМАТОГРАФИЯ</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568" w:type="pct"/>
            <w:tcBorders>
              <w:top w:val="single" w:sz="4" w:space="0" w:color="auto"/>
              <w:left w:val="single" w:sz="4" w:space="0" w:color="auto"/>
              <w:bottom w:val="single" w:sz="4" w:space="0" w:color="auto"/>
              <w:right w:val="nil"/>
            </w:tcBorders>
            <w:shd w:val="clear" w:color="auto" w:fill="auto"/>
            <w:noWrap/>
            <w:vAlign w:val="bottom"/>
            <w:hideMark/>
          </w:tcPr>
          <w:p w:rsidR="0020016F" w:rsidRPr="0020016F" w:rsidRDefault="0020016F" w:rsidP="0020016F">
            <w:pPr>
              <w:rPr>
                <w:sz w:val="16"/>
                <w:szCs w:val="16"/>
              </w:rPr>
            </w:pPr>
            <w:r w:rsidRPr="0020016F">
              <w:rPr>
                <w:sz w:val="16"/>
                <w:szCs w:val="16"/>
              </w:rPr>
              <w:t> </w:t>
            </w:r>
          </w:p>
        </w:tc>
        <w:tc>
          <w:tcPr>
            <w:tcW w:w="238" w:type="pct"/>
            <w:tcBorders>
              <w:top w:val="single" w:sz="4" w:space="0" w:color="auto"/>
              <w:left w:val="single" w:sz="4" w:space="0" w:color="auto"/>
              <w:bottom w:val="single" w:sz="4" w:space="0" w:color="auto"/>
              <w:right w:val="nil"/>
            </w:tcBorders>
            <w:shd w:val="clear" w:color="auto" w:fill="auto"/>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16F" w:rsidRPr="0020016F" w:rsidRDefault="0020016F" w:rsidP="0020016F">
            <w:pPr>
              <w:jc w:val="right"/>
              <w:rPr>
                <w:sz w:val="16"/>
                <w:szCs w:val="16"/>
              </w:rPr>
            </w:pPr>
            <w:r w:rsidRPr="0020016F">
              <w:rPr>
                <w:sz w:val="16"/>
                <w:szCs w:val="16"/>
              </w:rPr>
              <w:t>17 956 148,37</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Культура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17 956 148,37</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Непрограммные расходы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17 956 148,37</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Расходы на обеспечение переданных полномочий</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6000000540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17 956 148,37</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6000000540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17 956 148,37</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08</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6000000540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540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17 956 148,37</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auto" w:fill="auto"/>
            <w:vAlign w:val="bottom"/>
            <w:hideMark/>
          </w:tcPr>
          <w:p w:rsidR="0020016F" w:rsidRPr="0020016F" w:rsidRDefault="0020016F" w:rsidP="0020016F">
            <w:pPr>
              <w:jc w:val="both"/>
              <w:rPr>
                <w:sz w:val="16"/>
                <w:szCs w:val="16"/>
              </w:rPr>
            </w:pPr>
            <w:r w:rsidRPr="0020016F">
              <w:rPr>
                <w:sz w:val="16"/>
                <w:szCs w:val="16"/>
              </w:rPr>
              <w:t>СОЦИАЛЬНАЯ ПОЛИТИКА</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568" w:type="pct"/>
            <w:tcBorders>
              <w:top w:val="single" w:sz="4" w:space="0" w:color="auto"/>
              <w:left w:val="single" w:sz="4" w:space="0" w:color="auto"/>
              <w:bottom w:val="single" w:sz="4" w:space="0" w:color="auto"/>
              <w:right w:val="nil"/>
            </w:tcBorders>
            <w:shd w:val="clear" w:color="auto" w:fill="auto"/>
            <w:noWrap/>
            <w:vAlign w:val="bottom"/>
            <w:hideMark/>
          </w:tcPr>
          <w:p w:rsidR="0020016F" w:rsidRPr="0020016F" w:rsidRDefault="0020016F" w:rsidP="0020016F">
            <w:pPr>
              <w:rPr>
                <w:sz w:val="16"/>
                <w:szCs w:val="16"/>
              </w:rPr>
            </w:pPr>
            <w:r w:rsidRPr="0020016F">
              <w:rPr>
                <w:sz w:val="16"/>
                <w:szCs w:val="16"/>
              </w:rPr>
              <w:t> </w:t>
            </w:r>
          </w:p>
        </w:tc>
        <w:tc>
          <w:tcPr>
            <w:tcW w:w="238" w:type="pct"/>
            <w:tcBorders>
              <w:top w:val="single" w:sz="4" w:space="0" w:color="auto"/>
              <w:left w:val="single" w:sz="4" w:space="0" w:color="auto"/>
              <w:bottom w:val="single" w:sz="4" w:space="0" w:color="auto"/>
              <w:right w:val="nil"/>
            </w:tcBorders>
            <w:shd w:val="clear" w:color="auto" w:fill="auto"/>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16F" w:rsidRPr="0020016F" w:rsidRDefault="0020016F" w:rsidP="0020016F">
            <w:pPr>
              <w:jc w:val="right"/>
              <w:rPr>
                <w:sz w:val="16"/>
                <w:szCs w:val="16"/>
              </w:rPr>
            </w:pPr>
            <w:r w:rsidRPr="0020016F">
              <w:rPr>
                <w:sz w:val="16"/>
                <w:szCs w:val="16"/>
              </w:rPr>
              <w:t>588 000,00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Пенсионное обеспечение</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588 000,00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Непрограммные расходы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6000000000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588 000,00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Мероприятия на пенсионное обеспечение отдельных категорий граждан</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6000070220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588 000,00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6000070220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500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588 000,00</w:t>
            </w:r>
          </w:p>
        </w:tc>
      </w:tr>
      <w:tr w:rsidR="0020016F" w:rsidRPr="0020016F" w:rsidTr="0020016F">
        <w:trPr>
          <w:trHeight w:val="68"/>
        </w:trPr>
        <w:tc>
          <w:tcPr>
            <w:tcW w:w="2915" w:type="pct"/>
            <w:tcBorders>
              <w:top w:val="single" w:sz="4" w:space="0" w:color="auto"/>
              <w:left w:val="single" w:sz="4" w:space="0" w:color="auto"/>
              <w:bottom w:val="single" w:sz="4" w:space="0" w:color="auto"/>
              <w:right w:val="nil"/>
            </w:tcBorders>
            <w:shd w:val="clear" w:color="000000" w:fill="FFFFFF"/>
            <w:vAlign w:val="bottom"/>
            <w:hideMark/>
          </w:tcPr>
          <w:p w:rsidR="0020016F" w:rsidRPr="0020016F" w:rsidRDefault="0020016F" w:rsidP="0020016F">
            <w:pPr>
              <w:jc w:val="both"/>
              <w:rPr>
                <w:sz w:val="16"/>
                <w:szCs w:val="16"/>
              </w:rPr>
            </w:pPr>
            <w:r w:rsidRPr="0020016F">
              <w:rPr>
                <w:sz w:val="16"/>
                <w:szCs w:val="16"/>
              </w:rPr>
              <w:t>Иные межбюджетные трансферты</w:t>
            </w:r>
          </w:p>
        </w:tc>
        <w:tc>
          <w:tcPr>
            <w:tcW w:w="196"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10</w:t>
            </w:r>
          </w:p>
        </w:tc>
        <w:tc>
          <w:tcPr>
            <w:tcW w:w="220"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01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6000070220</w:t>
            </w:r>
          </w:p>
        </w:tc>
        <w:tc>
          <w:tcPr>
            <w:tcW w:w="238" w:type="pct"/>
            <w:tcBorders>
              <w:top w:val="single" w:sz="4" w:space="0" w:color="auto"/>
              <w:left w:val="single" w:sz="4" w:space="0" w:color="auto"/>
              <w:bottom w:val="single" w:sz="4" w:space="0" w:color="auto"/>
              <w:right w:val="nil"/>
            </w:tcBorders>
            <w:shd w:val="clear" w:color="000000" w:fill="FFFFFF"/>
            <w:noWrap/>
            <w:vAlign w:val="bottom"/>
            <w:hideMark/>
          </w:tcPr>
          <w:p w:rsidR="0020016F" w:rsidRPr="0020016F" w:rsidRDefault="0020016F" w:rsidP="0020016F">
            <w:pPr>
              <w:rPr>
                <w:sz w:val="16"/>
                <w:szCs w:val="16"/>
              </w:rPr>
            </w:pPr>
            <w:r w:rsidRPr="0020016F">
              <w:rPr>
                <w:sz w:val="16"/>
                <w:szCs w:val="16"/>
              </w:rPr>
              <w:t>540</w:t>
            </w:r>
          </w:p>
        </w:tc>
        <w:tc>
          <w:tcPr>
            <w:tcW w:w="86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016F" w:rsidRPr="0020016F" w:rsidRDefault="0020016F" w:rsidP="0020016F">
            <w:pPr>
              <w:jc w:val="right"/>
              <w:rPr>
                <w:sz w:val="16"/>
                <w:szCs w:val="16"/>
              </w:rPr>
            </w:pPr>
            <w:r w:rsidRPr="0020016F">
              <w:rPr>
                <w:sz w:val="16"/>
                <w:szCs w:val="16"/>
              </w:rPr>
              <w:t>588 000,00</w:t>
            </w:r>
          </w:p>
        </w:tc>
      </w:tr>
      <w:tr w:rsidR="0020016F" w:rsidRPr="0020016F" w:rsidTr="0020016F">
        <w:trPr>
          <w:trHeight w:val="68"/>
        </w:trPr>
        <w:tc>
          <w:tcPr>
            <w:tcW w:w="29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16F" w:rsidRPr="0020016F" w:rsidRDefault="0020016F" w:rsidP="0020016F">
            <w:pPr>
              <w:jc w:val="both"/>
              <w:rPr>
                <w:sz w:val="16"/>
                <w:szCs w:val="16"/>
              </w:rPr>
            </w:pPr>
            <w:r w:rsidRPr="0020016F">
              <w:rPr>
                <w:sz w:val="16"/>
                <w:szCs w:val="16"/>
              </w:rPr>
              <w:t> </w:t>
            </w:r>
          </w:p>
        </w:tc>
        <w:tc>
          <w:tcPr>
            <w:tcW w:w="196" w:type="pct"/>
            <w:tcBorders>
              <w:top w:val="single" w:sz="4" w:space="0" w:color="auto"/>
              <w:left w:val="nil"/>
              <w:bottom w:val="single" w:sz="4" w:space="0" w:color="auto"/>
              <w:right w:val="single" w:sz="4" w:space="0" w:color="auto"/>
            </w:tcBorders>
            <w:shd w:val="clear" w:color="auto" w:fill="auto"/>
            <w:noWrap/>
            <w:vAlign w:val="bottom"/>
            <w:hideMark/>
          </w:tcPr>
          <w:p w:rsidR="0020016F" w:rsidRPr="0020016F" w:rsidRDefault="0020016F" w:rsidP="0020016F">
            <w:pPr>
              <w:rPr>
                <w:sz w:val="16"/>
                <w:szCs w:val="16"/>
              </w:rPr>
            </w:pPr>
            <w:r w:rsidRPr="0020016F">
              <w:rPr>
                <w:sz w:val="16"/>
                <w:szCs w:val="16"/>
              </w:rPr>
              <w:t> </w:t>
            </w:r>
          </w:p>
        </w:tc>
        <w:tc>
          <w:tcPr>
            <w:tcW w:w="220" w:type="pct"/>
            <w:tcBorders>
              <w:top w:val="single" w:sz="4" w:space="0" w:color="auto"/>
              <w:left w:val="nil"/>
              <w:bottom w:val="single" w:sz="4" w:space="0" w:color="auto"/>
              <w:right w:val="single" w:sz="4" w:space="0" w:color="auto"/>
            </w:tcBorders>
            <w:shd w:val="clear" w:color="auto" w:fill="auto"/>
            <w:noWrap/>
            <w:vAlign w:val="bottom"/>
            <w:hideMark/>
          </w:tcPr>
          <w:p w:rsidR="0020016F" w:rsidRPr="0020016F" w:rsidRDefault="0020016F" w:rsidP="0020016F">
            <w:pPr>
              <w:rPr>
                <w:sz w:val="16"/>
                <w:szCs w:val="16"/>
              </w:rPr>
            </w:pPr>
            <w:r w:rsidRPr="0020016F">
              <w:rPr>
                <w:sz w:val="16"/>
                <w:szCs w:val="16"/>
              </w:rPr>
              <w:t> </w:t>
            </w:r>
          </w:p>
        </w:tc>
        <w:tc>
          <w:tcPr>
            <w:tcW w:w="568" w:type="pct"/>
            <w:tcBorders>
              <w:top w:val="single" w:sz="4" w:space="0" w:color="auto"/>
              <w:left w:val="nil"/>
              <w:bottom w:val="single" w:sz="4" w:space="0" w:color="auto"/>
              <w:right w:val="single" w:sz="4" w:space="0" w:color="auto"/>
            </w:tcBorders>
            <w:shd w:val="clear" w:color="auto" w:fill="auto"/>
            <w:noWrap/>
            <w:vAlign w:val="bottom"/>
            <w:hideMark/>
          </w:tcPr>
          <w:p w:rsidR="0020016F" w:rsidRPr="0020016F" w:rsidRDefault="0020016F" w:rsidP="0020016F">
            <w:pPr>
              <w:rPr>
                <w:sz w:val="16"/>
                <w:szCs w:val="16"/>
              </w:rPr>
            </w:pPr>
            <w:r w:rsidRPr="0020016F">
              <w:rPr>
                <w:sz w:val="16"/>
                <w:szCs w:val="16"/>
              </w:rPr>
              <w:t>6000070220</w:t>
            </w:r>
          </w:p>
        </w:tc>
        <w:tc>
          <w:tcPr>
            <w:tcW w:w="238" w:type="pct"/>
            <w:tcBorders>
              <w:top w:val="single" w:sz="4" w:space="0" w:color="auto"/>
              <w:left w:val="nil"/>
              <w:bottom w:val="single" w:sz="4" w:space="0" w:color="auto"/>
              <w:right w:val="nil"/>
            </w:tcBorders>
            <w:shd w:val="clear" w:color="auto" w:fill="auto"/>
            <w:noWrap/>
            <w:vAlign w:val="bottom"/>
            <w:hideMark/>
          </w:tcPr>
          <w:p w:rsidR="0020016F" w:rsidRPr="0020016F" w:rsidRDefault="0020016F" w:rsidP="0020016F">
            <w:pPr>
              <w:rPr>
                <w:sz w:val="16"/>
                <w:szCs w:val="16"/>
              </w:rPr>
            </w:pPr>
            <w:r w:rsidRPr="0020016F">
              <w:rPr>
                <w:sz w:val="16"/>
                <w:szCs w:val="16"/>
              </w:rPr>
              <w:t>540</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16F" w:rsidRPr="0020016F" w:rsidRDefault="0020016F" w:rsidP="0020016F">
            <w:pPr>
              <w:jc w:val="right"/>
              <w:rPr>
                <w:sz w:val="16"/>
                <w:szCs w:val="16"/>
              </w:rPr>
            </w:pPr>
            <w:r w:rsidRPr="0020016F">
              <w:rPr>
                <w:sz w:val="16"/>
                <w:szCs w:val="16"/>
              </w:rPr>
              <w:t>300 065 285,3</w:t>
            </w:r>
          </w:p>
        </w:tc>
      </w:tr>
      <w:tr w:rsidR="0020016F" w:rsidRPr="0020016F" w:rsidTr="0020016F">
        <w:trPr>
          <w:trHeight w:val="68"/>
        </w:trPr>
        <w:tc>
          <w:tcPr>
            <w:tcW w:w="29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16F" w:rsidRPr="0020016F" w:rsidRDefault="0020016F" w:rsidP="0020016F">
            <w:pPr>
              <w:jc w:val="both"/>
              <w:rPr>
                <w:sz w:val="16"/>
                <w:szCs w:val="16"/>
              </w:rPr>
            </w:pPr>
            <w:r w:rsidRPr="0020016F">
              <w:rPr>
                <w:sz w:val="16"/>
                <w:szCs w:val="16"/>
              </w:rPr>
              <w:t>Итого:</w:t>
            </w:r>
          </w:p>
        </w:tc>
        <w:tc>
          <w:tcPr>
            <w:tcW w:w="196" w:type="pct"/>
            <w:tcBorders>
              <w:top w:val="single" w:sz="4" w:space="0" w:color="auto"/>
              <w:left w:val="nil"/>
              <w:bottom w:val="single" w:sz="4" w:space="0" w:color="auto"/>
              <w:right w:val="single" w:sz="4" w:space="0" w:color="auto"/>
            </w:tcBorders>
            <w:shd w:val="clear" w:color="auto" w:fill="auto"/>
            <w:noWrap/>
            <w:vAlign w:val="bottom"/>
            <w:hideMark/>
          </w:tcPr>
          <w:p w:rsidR="0020016F" w:rsidRPr="0020016F" w:rsidRDefault="0020016F" w:rsidP="0020016F">
            <w:pPr>
              <w:rPr>
                <w:sz w:val="16"/>
                <w:szCs w:val="16"/>
              </w:rPr>
            </w:pPr>
            <w:r w:rsidRPr="0020016F">
              <w:rPr>
                <w:sz w:val="16"/>
                <w:szCs w:val="16"/>
              </w:rPr>
              <w:t> </w:t>
            </w:r>
          </w:p>
        </w:tc>
        <w:tc>
          <w:tcPr>
            <w:tcW w:w="220" w:type="pct"/>
            <w:tcBorders>
              <w:top w:val="single" w:sz="4" w:space="0" w:color="auto"/>
              <w:left w:val="nil"/>
              <w:bottom w:val="single" w:sz="4" w:space="0" w:color="auto"/>
              <w:right w:val="single" w:sz="4" w:space="0" w:color="auto"/>
            </w:tcBorders>
            <w:shd w:val="clear" w:color="auto" w:fill="auto"/>
            <w:noWrap/>
            <w:vAlign w:val="bottom"/>
            <w:hideMark/>
          </w:tcPr>
          <w:p w:rsidR="0020016F" w:rsidRPr="0020016F" w:rsidRDefault="0020016F" w:rsidP="0020016F">
            <w:pPr>
              <w:rPr>
                <w:sz w:val="16"/>
                <w:szCs w:val="16"/>
              </w:rPr>
            </w:pPr>
            <w:r w:rsidRPr="0020016F">
              <w:rPr>
                <w:sz w:val="16"/>
                <w:szCs w:val="16"/>
              </w:rPr>
              <w:t> </w:t>
            </w:r>
          </w:p>
        </w:tc>
        <w:tc>
          <w:tcPr>
            <w:tcW w:w="568" w:type="pct"/>
            <w:tcBorders>
              <w:top w:val="single" w:sz="4" w:space="0" w:color="auto"/>
              <w:left w:val="nil"/>
              <w:bottom w:val="single" w:sz="4" w:space="0" w:color="auto"/>
              <w:right w:val="single" w:sz="4" w:space="0" w:color="auto"/>
            </w:tcBorders>
            <w:shd w:val="clear" w:color="auto" w:fill="auto"/>
            <w:noWrap/>
            <w:vAlign w:val="bottom"/>
            <w:hideMark/>
          </w:tcPr>
          <w:p w:rsidR="0020016F" w:rsidRPr="0020016F" w:rsidRDefault="0020016F" w:rsidP="0020016F">
            <w:pPr>
              <w:rPr>
                <w:sz w:val="16"/>
                <w:szCs w:val="16"/>
              </w:rPr>
            </w:pPr>
            <w:r w:rsidRPr="0020016F">
              <w:rPr>
                <w:sz w:val="16"/>
                <w:szCs w:val="16"/>
              </w:rPr>
              <w:t> </w:t>
            </w:r>
          </w:p>
        </w:tc>
        <w:tc>
          <w:tcPr>
            <w:tcW w:w="238" w:type="pct"/>
            <w:tcBorders>
              <w:top w:val="single" w:sz="4" w:space="0" w:color="auto"/>
              <w:left w:val="nil"/>
              <w:bottom w:val="single" w:sz="4" w:space="0" w:color="auto"/>
              <w:right w:val="nil"/>
            </w:tcBorders>
            <w:shd w:val="clear" w:color="auto" w:fill="auto"/>
            <w:noWrap/>
            <w:vAlign w:val="bottom"/>
            <w:hideMark/>
          </w:tcPr>
          <w:p w:rsidR="0020016F" w:rsidRPr="0020016F" w:rsidRDefault="0020016F" w:rsidP="0020016F">
            <w:pPr>
              <w:rPr>
                <w:sz w:val="16"/>
                <w:szCs w:val="16"/>
              </w:rPr>
            </w:pPr>
            <w:r w:rsidRPr="0020016F">
              <w:rPr>
                <w:sz w:val="16"/>
                <w:szCs w:val="16"/>
              </w:rPr>
              <w:t> </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16F" w:rsidRPr="0020016F" w:rsidRDefault="0020016F" w:rsidP="0020016F">
            <w:pPr>
              <w:jc w:val="right"/>
              <w:rPr>
                <w:sz w:val="16"/>
                <w:szCs w:val="16"/>
              </w:rPr>
            </w:pPr>
            <w:r w:rsidRPr="0020016F">
              <w:rPr>
                <w:sz w:val="16"/>
                <w:szCs w:val="16"/>
              </w:rPr>
              <w:t>300 065 285,29</w:t>
            </w:r>
          </w:p>
        </w:tc>
      </w:tr>
    </w:tbl>
    <w:p w:rsidR="0020016F" w:rsidRDefault="0020016F" w:rsidP="0020016F">
      <w:pPr>
        <w:jc w:val="center"/>
        <w:sectPr w:rsidR="0020016F" w:rsidSect="00E030EC">
          <w:pgSz w:w="11906" w:h="16838"/>
          <w:pgMar w:top="1134" w:right="850" w:bottom="1134" w:left="1701" w:header="709" w:footer="709" w:gutter="0"/>
          <w:cols w:space="708"/>
          <w:titlePg/>
          <w:docGrid w:linePitch="360"/>
        </w:sectPr>
      </w:pPr>
    </w:p>
    <w:p w:rsidR="0020016F" w:rsidRDefault="0020016F" w:rsidP="0020016F">
      <w:pPr>
        <w:jc w:val="center"/>
        <w:sectPr w:rsidR="0020016F" w:rsidSect="0020016F">
          <w:type w:val="continuous"/>
          <w:pgSz w:w="11906" w:h="16838"/>
          <w:pgMar w:top="1134" w:right="850" w:bottom="1134" w:left="1701" w:header="709" w:footer="709" w:gutter="0"/>
          <w:cols w:space="708"/>
          <w:titlePg/>
          <w:docGrid w:linePitch="360"/>
        </w:sectPr>
      </w:pPr>
    </w:p>
    <w:p w:rsidR="0020016F" w:rsidRPr="00F24514" w:rsidRDefault="0020016F" w:rsidP="0020016F">
      <w:pPr>
        <w:ind w:left="4962"/>
      </w:pPr>
      <w:r>
        <w:lastRenderedPageBreak/>
        <w:t xml:space="preserve">Приложение </w:t>
      </w:r>
      <w:r>
        <w:t>3</w:t>
      </w:r>
      <w:r w:rsidRPr="00F24514">
        <w:t xml:space="preserve"> к решению </w:t>
      </w:r>
    </w:p>
    <w:p w:rsidR="0020016F" w:rsidRPr="00F24514" w:rsidRDefault="0020016F" w:rsidP="0020016F">
      <w:pPr>
        <w:ind w:left="4962"/>
      </w:pPr>
      <w:r w:rsidRPr="00F24514">
        <w:t xml:space="preserve">Совета депутатов городского </w:t>
      </w:r>
    </w:p>
    <w:p w:rsidR="0020016F" w:rsidRPr="00F24514" w:rsidRDefault="0020016F" w:rsidP="0020016F">
      <w:pPr>
        <w:ind w:left="4962"/>
      </w:pPr>
      <w:r w:rsidRPr="00F24514">
        <w:t xml:space="preserve">поселения </w:t>
      </w:r>
      <w:proofErr w:type="gramStart"/>
      <w:r w:rsidRPr="00F24514">
        <w:t>Междуреченский</w:t>
      </w:r>
      <w:proofErr w:type="gramEnd"/>
      <w:r w:rsidRPr="00F24514">
        <w:t xml:space="preserve"> </w:t>
      </w:r>
    </w:p>
    <w:p w:rsidR="0020016F" w:rsidRDefault="0020016F" w:rsidP="0020016F">
      <w:pPr>
        <w:ind w:left="4962"/>
      </w:pPr>
      <w:r w:rsidRPr="00F24514">
        <w:t>от 30.01.2026 № 137</w:t>
      </w:r>
    </w:p>
    <w:p w:rsidR="00F45E55" w:rsidRDefault="00F45E55" w:rsidP="0020016F">
      <w:pPr>
        <w:ind w:left="4962"/>
      </w:pPr>
    </w:p>
    <w:p w:rsidR="00AD5103" w:rsidRDefault="00AD5103" w:rsidP="0020016F">
      <w:pPr>
        <w:ind w:left="4962"/>
      </w:pPr>
    </w:p>
    <w:p w:rsidR="0020016F" w:rsidRDefault="00F45E55" w:rsidP="0020016F">
      <w:pPr>
        <w:jc w:val="center"/>
        <w:rPr>
          <w:b/>
        </w:rPr>
      </w:pPr>
      <w:r w:rsidRPr="002F6266">
        <w:rPr>
          <w:b/>
        </w:rPr>
        <w:t xml:space="preserve">Распределение бюджетных ассигнований по целевым статьям (непрограммным направлениям деятельности), группам и подгруппам </w:t>
      </w:r>
      <w:proofErr w:type="gramStart"/>
      <w:r w:rsidRPr="002F6266">
        <w:rPr>
          <w:b/>
        </w:rPr>
        <w:t>видов расходов классификации расходов бюджета муниципального образования</w:t>
      </w:r>
      <w:proofErr w:type="gramEnd"/>
      <w:r w:rsidRPr="002F6266">
        <w:rPr>
          <w:b/>
        </w:rPr>
        <w:t xml:space="preserve"> городское поселение Междуреченский на 2026 год</w:t>
      </w:r>
    </w:p>
    <w:p w:rsidR="005E732F" w:rsidRPr="002F6266" w:rsidRDefault="005E732F" w:rsidP="0020016F">
      <w:pPr>
        <w:jc w:val="center"/>
        <w:rPr>
          <w:b/>
        </w:rPr>
      </w:pPr>
    </w:p>
    <w:tbl>
      <w:tblPr>
        <w:tblW w:w="5000" w:type="pct"/>
        <w:tblLook w:val="04A0" w:firstRow="1" w:lastRow="0" w:firstColumn="1" w:lastColumn="0" w:noHBand="0" w:noVBand="1"/>
      </w:tblPr>
      <w:tblGrid>
        <w:gridCol w:w="6334"/>
        <w:gridCol w:w="1088"/>
        <w:gridCol w:w="456"/>
        <w:gridCol w:w="1693"/>
      </w:tblGrid>
      <w:tr w:rsidR="00F45E55" w:rsidRPr="00F45E55" w:rsidTr="00F45E55">
        <w:trPr>
          <w:trHeight w:val="68"/>
        </w:trPr>
        <w:tc>
          <w:tcPr>
            <w:tcW w:w="3325" w:type="pct"/>
            <w:tcBorders>
              <w:top w:val="nil"/>
              <w:left w:val="nil"/>
              <w:bottom w:val="single" w:sz="4" w:space="0" w:color="auto"/>
              <w:right w:val="nil"/>
            </w:tcBorders>
            <w:shd w:val="clear" w:color="auto" w:fill="auto"/>
            <w:noWrap/>
            <w:vAlign w:val="bottom"/>
            <w:hideMark/>
          </w:tcPr>
          <w:p w:rsidR="00F45E55" w:rsidRPr="00F45E55" w:rsidRDefault="00F45E55" w:rsidP="00F45E55">
            <w:pPr>
              <w:rPr>
                <w:sz w:val="16"/>
                <w:szCs w:val="16"/>
              </w:rPr>
            </w:pPr>
          </w:p>
        </w:tc>
        <w:tc>
          <w:tcPr>
            <w:tcW w:w="545" w:type="pct"/>
            <w:tcBorders>
              <w:top w:val="nil"/>
              <w:left w:val="nil"/>
              <w:bottom w:val="single" w:sz="4" w:space="0" w:color="auto"/>
              <w:right w:val="nil"/>
            </w:tcBorders>
            <w:shd w:val="clear" w:color="auto" w:fill="auto"/>
            <w:noWrap/>
            <w:vAlign w:val="bottom"/>
            <w:hideMark/>
          </w:tcPr>
          <w:p w:rsidR="00F45E55" w:rsidRPr="00F45E55" w:rsidRDefault="00F45E55" w:rsidP="00F45E55">
            <w:pPr>
              <w:rPr>
                <w:sz w:val="16"/>
                <w:szCs w:val="16"/>
              </w:rPr>
            </w:pPr>
          </w:p>
        </w:tc>
        <w:tc>
          <w:tcPr>
            <w:tcW w:w="228" w:type="pct"/>
            <w:tcBorders>
              <w:top w:val="nil"/>
              <w:left w:val="nil"/>
              <w:bottom w:val="single" w:sz="4" w:space="0" w:color="auto"/>
              <w:right w:val="nil"/>
            </w:tcBorders>
            <w:shd w:val="clear" w:color="auto" w:fill="auto"/>
            <w:noWrap/>
            <w:vAlign w:val="bottom"/>
            <w:hideMark/>
          </w:tcPr>
          <w:p w:rsidR="00F45E55" w:rsidRPr="00F45E55" w:rsidRDefault="00F45E55" w:rsidP="00F45E55">
            <w:pPr>
              <w:rPr>
                <w:sz w:val="16"/>
                <w:szCs w:val="16"/>
              </w:rPr>
            </w:pPr>
          </w:p>
        </w:tc>
        <w:tc>
          <w:tcPr>
            <w:tcW w:w="901" w:type="pct"/>
            <w:tcBorders>
              <w:top w:val="nil"/>
              <w:left w:val="nil"/>
              <w:bottom w:val="single" w:sz="4" w:space="0" w:color="auto"/>
              <w:right w:val="nil"/>
            </w:tcBorders>
            <w:shd w:val="clear" w:color="auto" w:fill="auto"/>
            <w:noWrap/>
            <w:vAlign w:val="bottom"/>
            <w:hideMark/>
          </w:tcPr>
          <w:p w:rsidR="00F45E55" w:rsidRPr="00F45E55" w:rsidRDefault="00F45E55" w:rsidP="00F45E55">
            <w:pPr>
              <w:jc w:val="right"/>
              <w:rPr>
                <w:sz w:val="16"/>
                <w:szCs w:val="16"/>
              </w:rPr>
            </w:pPr>
            <w:r w:rsidRPr="00F45E55">
              <w:rPr>
                <w:sz w:val="16"/>
                <w:szCs w:val="16"/>
              </w:rPr>
              <w:t>(в рублях)</w:t>
            </w:r>
          </w:p>
        </w:tc>
      </w:tr>
      <w:tr w:rsidR="00F45E55" w:rsidRPr="00F45E55" w:rsidTr="00F45E55">
        <w:trPr>
          <w:trHeight w:val="184"/>
        </w:trPr>
        <w:tc>
          <w:tcPr>
            <w:tcW w:w="332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5E55" w:rsidRPr="00F45E55" w:rsidRDefault="00F45E55" w:rsidP="00F45E55">
            <w:pPr>
              <w:jc w:val="both"/>
              <w:rPr>
                <w:sz w:val="16"/>
                <w:szCs w:val="16"/>
              </w:rPr>
            </w:pPr>
            <w:r w:rsidRPr="00F45E55">
              <w:rPr>
                <w:sz w:val="16"/>
                <w:szCs w:val="16"/>
              </w:rPr>
              <w:t>Наименование</w:t>
            </w:r>
          </w:p>
        </w:tc>
        <w:tc>
          <w:tcPr>
            <w:tcW w:w="545" w:type="pct"/>
            <w:vMerge w:val="restart"/>
            <w:tcBorders>
              <w:top w:val="single" w:sz="4" w:space="0" w:color="auto"/>
              <w:left w:val="nil"/>
              <w:bottom w:val="single" w:sz="4" w:space="0" w:color="auto"/>
              <w:right w:val="single" w:sz="4" w:space="0" w:color="auto"/>
            </w:tcBorders>
            <w:shd w:val="clear" w:color="auto" w:fill="auto"/>
            <w:vAlign w:val="center"/>
            <w:hideMark/>
          </w:tcPr>
          <w:p w:rsidR="00F45E55" w:rsidRPr="00F45E55" w:rsidRDefault="00F45E55" w:rsidP="00F45E55">
            <w:pPr>
              <w:jc w:val="both"/>
              <w:rPr>
                <w:sz w:val="16"/>
                <w:szCs w:val="16"/>
              </w:rPr>
            </w:pPr>
            <w:r w:rsidRPr="00F45E55">
              <w:rPr>
                <w:sz w:val="16"/>
                <w:szCs w:val="16"/>
              </w:rPr>
              <w:t>ЦСР</w:t>
            </w:r>
          </w:p>
        </w:tc>
        <w:tc>
          <w:tcPr>
            <w:tcW w:w="228" w:type="pct"/>
            <w:vMerge w:val="restart"/>
            <w:tcBorders>
              <w:top w:val="single" w:sz="4" w:space="0" w:color="auto"/>
              <w:left w:val="nil"/>
              <w:bottom w:val="single" w:sz="4" w:space="0" w:color="auto"/>
              <w:right w:val="single" w:sz="4" w:space="0" w:color="auto"/>
            </w:tcBorders>
            <w:shd w:val="clear" w:color="auto" w:fill="auto"/>
            <w:vAlign w:val="center"/>
            <w:hideMark/>
          </w:tcPr>
          <w:p w:rsidR="00F45E55" w:rsidRPr="00F45E55" w:rsidRDefault="00F45E55" w:rsidP="00F45E55">
            <w:pPr>
              <w:jc w:val="both"/>
              <w:rPr>
                <w:sz w:val="16"/>
                <w:szCs w:val="16"/>
              </w:rPr>
            </w:pPr>
            <w:r w:rsidRPr="00F45E55">
              <w:rPr>
                <w:sz w:val="16"/>
                <w:szCs w:val="16"/>
              </w:rPr>
              <w:t>ВР</w:t>
            </w:r>
          </w:p>
        </w:tc>
        <w:tc>
          <w:tcPr>
            <w:tcW w:w="901" w:type="pct"/>
            <w:vMerge w:val="restart"/>
            <w:tcBorders>
              <w:top w:val="single" w:sz="4" w:space="0" w:color="auto"/>
              <w:left w:val="nil"/>
              <w:bottom w:val="single" w:sz="4" w:space="0" w:color="auto"/>
              <w:right w:val="single" w:sz="4" w:space="0" w:color="auto"/>
            </w:tcBorders>
            <w:shd w:val="clear" w:color="auto" w:fill="auto"/>
            <w:vAlign w:val="center"/>
            <w:hideMark/>
          </w:tcPr>
          <w:p w:rsidR="00F45E55" w:rsidRPr="00F45E55" w:rsidRDefault="00F45E55" w:rsidP="00F45E55">
            <w:pPr>
              <w:jc w:val="both"/>
              <w:rPr>
                <w:sz w:val="16"/>
                <w:szCs w:val="16"/>
              </w:rPr>
            </w:pPr>
            <w:r w:rsidRPr="00F45E55">
              <w:rPr>
                <w:sz w:val="16"/>
                <w:szCs w:val="16"/>
              </w:rPr>
              <w:t>Сумма на  год</w:t>
            </w:r>
          </w:p>
        </w:tc>
      </w:tr>
      <w:tr w:rsidR="00F45E55" w:rsidRPr="00F45E55" w:rsidTr="00F45E55">
        <w:trPr>
          <w:trHeight w:val="184"/>
        </w:trPr>
        <w:tc>
          <w:tcPr>
            <w:tcW w:w="3325" w:type="pct"/>
            <w:vMerge/>
            <w:tcBorders>
              <w:top w:val="single" w:sz="4" w:space="0" w:color="auto"/>
              <w:left w:val="single" w:sz="4" w:space="0" w:color="auto"/>
              <w:bottom w:val="single" w:sz="4" w:space="0" w:color="auto"/>
              <w:right w:val="single" w:sz="4" w:space="0" w:color="auto"/>
            </w:tcBorders>
            <w:vAlign w:val="center"/>
            <w:hideMark/>
          </w:tcPr>
          <w:p w:rsidR="00F45E55" w:rsidRPr="00F45E55" w:rsidRDefault="00F45E55" w:rsidP="00F45E55">
            <w:pPr>
              <w:jc w:val="both"/>
              <w:rPr>
                <w:sz w:val="16"/>
                <w:szCs w:val="16"/>
              </w:rPr>
            </w:pPr>
          </w:p>
        </w:tc>
        <w:tc>
          <w:tcPr>
            <w:tcW w:w="545" w:type="pct"/>
            <w:vMerge/>
            <w:tcBorders>
              <w:top w:val="single" w:sz="4" w:space="0" w:color="auto"/>
              <w:left w:val="nil"/>
              <w:bottom w:val="single" w:sz="4" w:space="0" w:color="auto"/>
              <w:right w:val="single" w:sz="4" w:space="0" w:color="auto"/>
            </w:tcBorders>
            <w:vAlign w:val="center"/>
            <w:hideMark/>
          </w:tcPr>
          <w:p w:rsidR="00F45E55" w:rsidRPr="00F45E55" w:rsidRDefault="00F45E55" w:rsidP="00F45E55">
            <w:pPr>
              <w:jc w:val="both"/>
              <w:rPr>
                <w:sz w:val="16"/>
                <w:szCs w:val="16"/>
              </w:rPr>
            </w:pPr>
          </w:p>
        </w:tc>
        <w:tc>
          <w:tcPr>
            <w:tcW w:w="228" w:type="pct"/>
            <w:vMerge/>
            <w:tcBorders>
              <w:top w:val="single" w:sz="4" w:space="0" w:color="auto"/>
              <w:left w:val="nil"/>
              <w:bottom w:val="single" w:sz="4" w:space="0" w:color="auto"/>
              <w:right w:val="single" w:sz="4" w:space="0" w:color="auto"/>
            </w:tcBorders>
            <w:vAlign w:val="center"/>
            <w:hideMark/>
          </w:tcPr>
          <w:p w:rsidR="00F45E55" w:rsidRPr="00F45E55" w:rsidRDefault="00F45E55" w:rsidP="00F45E55">
            <w:pPr>
              <w:jc w:val="both"/>
              <w:rPr>
                <w:sz w:val="16"/>
                <w:szCs w:val="16"/>
              </w:rPr>
            </w:pPr>
          </w:p>
        </w:tc>
        <w:tc>
          <w:tcPr>
            <w:tcW w:w="901" w:type="pct"/>
            <w:vMerge/>
            <w:tcBorders>
              <w:top w:val="single" w:sz="4" w:space="0" w:color="auto"/>
              <w:left w:val="nil"/>
              <w:bottom w:val="single" w:sz="4" w:space="0" w:color="auto"/>
              <w:right w:val="single" w:sz="4" w:space="0" w:color="auto"/>
            </w:tcBorders>
            <w:vAlign w:val="center"/>
            <w:hideMark/>
          </w:tcPr>
          <w:p w:rsidR="00F45E55" w:rsidRPr="00F45E55" w:rsidRDefault="00F45E55" w:rsidP="00F45E55">
            <w:pPr>
              <w:jc w:val="both"/>
              <w:rPr>
                <w:sz w:val="16"/>
                <w:szCs w:val="16"/>
              </w:rPr>
            </w:pPr>
          </w:p>
        </w:tc>
      </w:tr>
      <w:tr w:rsidR="00F45E55" w:rsidRPr="00F45E55" w:rsidTr="00F45E55">
        <w:trPr>
          <w:trHeight w:val="184"/>
        </w:trPr>
        <w:tc>
          <w:tcPr>
            <w:tcW w:w="3325" w:type="pct"/>
            <w:vMerge/>
            <w:tcBorders>
              <w:top w:val="single" w:sz="4" w:space="0" w:color="auto"/>
              <w:left w:val="single" w:sz="4" w:space="0" w:color="auto"/>
              <w:bottom w:val="single" w:sz="4" w:space="0" w:color="auto"/>
              <w:right w:val="single" w:sz="4" w:space="0" w:color="auto"/>
            </w:tcBorders>
            <w:vAlign w:val="center"/>
            <w:hideMark/>
          </w:tcPr>
          <w:p w:rsidR="00F45E55" w:rsidRPr="00F45E55" w:rsidRDefault="00F45E55" w:rsidP="00F45E55">
            <w:pPr>
              <w:jc w:val="both"/>
              <w:rPr>
                <w:sz w:val="16"/>
                <w:szCs w:val="16"/>
              </w:rPr>
            </w:pPr>
          </w:p>
        </w:tc>
        <w:tc>
          <w:tcPr>
            <w:tcW w:w="545" w:type="pct"/>
            <w:vMerge/>
            <w:tcBorders>
              <w:top w:val="single" w:sz="4" w:space="0" w:color="auto"/>
              <w:left w:val="nil"/>
              <w:bottom w:val="single" w:sz="4" w:space="0" w:color="auto"/>
              <w:right w:val="single" w:sz="4" w:space="0" w:color="auto"/>
            </w:tcBorders>
            <w:vAlign w:val="center"/>
            <w:hideMark/>
          </w:tcPr>
          <w:p w:rsidR="00F45E55" w:rsidRPr="00F45E55" w:rsidRDefault="00F45E55" w:rsidP="00F45E55">
            <w:pPr>
              <w:jc w:val="both"/>
              <w:rPr>
                <w:sz w:val="16"/>
                <w:szCs w:val="16"/>
              </w:rPr>
            </w:pPr>
          </w:p>
        </w:tc>
        <w:tc>
          <w:tcPr>
            <w:tcW w:w="228" w:type="pct"/>
            <w:vMerge/>
            <w:tcBorders>
              <w:top w:val="single" w:sz="4" w:space="0" w:color="auto"/>
              <w:left w:val="nil"/>
              <w:bottom w:val="single" w:sz="4" w:space="0" w:color="auto"/>
              <w:right w:val="single" w:sz="4" w:space="0" w:color="auto"/>
            </w:tcBorders>
            <w:vAlign w:val="center"/>
            <w:hideMark/>
          </w:tcPr>
          <w:p w:rsidR="00F45E55" w:rsidRPr="00F45E55" w:rsidRDefault="00F45E55" w:rsidP="00F45E55">
            <w:pPr>
              <w:jc w:val="both"/>
              <w:rPr>
                <w:sz w:val="16"/>
                <w:szCs w:val="16"/>
              </w:rPr>
            </w:pPr>
          </w:p>
        </w:tc>
        <w:tc>
          <w:tcPr>
            <w:tcW w:w="901" w:type="pct"/>
            <w:vMerge/>
            <w:tcBorders>
              <w:top w:val="single" w:sz="4" w:space="0" w:color="auto"/>
              <w:left w:val="nil"/>
              <w:bottom w:val="single" w:sz="4" w:space="0" w:color="auto"/>
              <w:right w:val="single" w:sz="4" w:space="0" w:color="auto"/>
            </w:tcBorders>
            <w:vAlign w:val="center"/>
            <w:hideMark/>
          </w:tcPr>
          <w:p w:rsidR="00F45E55" w:rsidRPr="00F45E55" w:rsidRDefault="00F45E55" w:rsidP="00F45E55">
            <w:pPr>
              <w:jc w:val="both"/>
              <w:rPr>
                <w:sz w:val="16"/>
                <w:szCs w:val="16"/>
              </w:rPr>
            </w:pPr>
          </w:p>
        </w:tc>
      </w:tr>
      <w:tr w:rsidR="00F45E55" w:rsidRPr="00F45E55" w:rsidTr="00F45E55">
        <w:trPr>
          <w:trHeight w:val="68"/>
        </w:trPr>
        <w:tc>
          <w:tcPr>
            <w:tcW w:w="33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5E55" w:rsidRPr="00F45E55" w:rsidRDefault="00F45E55" w:rsidP="00F45E55">
            <w:pPr>
              <w:jc w:val="both"/>
              <w:rPr>
                <w:sz w:val="16"/>
                <w:szCs w:val="16"/>
              </w:rPr>
            </w:pPr>
            <w:r w:rsidRPr="00F45E55">
              <w:rPr>
                <w:sz w:val="16"/>
                <w:szCs w:val="16"/>
              </w:rPr>
              <w:t>1</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rsidR="00F45E55" w:rsidRPr="00F45E55" w:rsidRDefault="00F45E55" w:rsidP="00F45E55">
            <w:pPr>
              <w:jc w:val="both"/>
              <w:rPr>
                <w:sz w:val="16"/>
                <w:szCs w:val="16"/>
              </w:rPr>
            </w:pPr>
            <w:r w:rsidRPr="00F45E55">
              <w:rPr>
                <w:sz w:val="16"/>
                <w:szCs w:val="16"/>
              </w:rPr>
              <w:t>2</w:t>
            </w:r>
          </w:p>
        </w:tc>
        <w:tc>
          <w:tcPr>
            <w:tcW w:w="228" w:type="pct"/>
            <w:tcBorders>
              <w:top w:val="single" w:sz="4" w:space="0" w:color="auto"/>
              <w:left w:val="nil"/>
              <w:bottom w:val="single" w:sz="4" w:space="0" w:color="auto"/>
              <w:right w:val="single" w:sz="4" w:space="0" w:color="auto"/>
            </w:tcBorders>
            <w:shd w:val="clear" w:color="auto" w:fill="auto"/>
            <w:noWrap/>
            <w:vAlign w:val="bottom"/>
            <w:hideMark/>
          </w:tcPr>
          <w:p w:rsidR="00F45E55" w:rsidRPr="00F45E55" w:rsidRDefault="00F45E55" w:rsidP="00F45E55">
            <w:pPr>
              <w:jc w:val="both"/>
              <w:rPr>
                <w:sz w:val="16"/>
                <w:szCs w:val="16"/>
              </w:rPr>
            </w:pPr>
            <w:r w:rsidRPr="00F45E55">
              <w:rPr>
                <w:sz w:val="16"/>
                <w:szCs w:val="16"/>
              </w:rPr>
              <w:t>3</w:t>
            </w:r>
          </w:p>
        </w:tc>
        <w:tc>
          <w:tcPr>
            <w:tcW w:w="901" w:type="pct"/>
            <w:tcBorders>
              <w:top w:val="single" w:sz="4" w:space="0" w:color="auto"/>
              <w:left w:val="nil"/>
              <w:bottom w:val="single" w:sz="4" w:space="0" w:color="auto"/>
              <w:right w:val="single" w:sz="4" w:space="0" w:color="auto"/>
            </w:tcBorders>
            <w:shd w:val="clear" w:color="auto" w:fill="auto"/>
            <w:noWrap/>
            <w:vAlign w:val="bottom"/>
            <w:hideMark/>
          </w:tcPr>
          <w:p w:rsidR="00F45E55" w:rsidRPr="00F45E55" w:rsidRDefault="00F45E55" w:rsidP="00F45E55">
            <w:pPr>
              <w:jc w:val="both"/>
              <w:rPr>
                <w:sz w:val="16"/>
                <w:szCs w:val="16"/>
              </w:rPr>
            </w:pPr>
            <w:r w:rsidRPr="00F45E55">
              <w:rPr>
                <w:sz w:val="16"/>
                <w:szCs w:val="16"/>
              </w:rPr>
              <w:t>4</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Непрограммные расходы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6000000000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 </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300 065 285,29</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Расходы на обеспечение переданных полномочий</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6000000540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 </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40 396 556,53</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6000000540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500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40 396 556,53</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Иные 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6000000540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540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40 396 556,53</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Глава (высшее должностное лицо) муниципального образования</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6000002030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 </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2 700 351,79</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6000002030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100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2 700 351,79</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Расходы на выплаты персоналу государственных (муниципальных) органов</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6000002030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120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2 700 351,79</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Расходы на обеспечение функций органов местного самоуправления</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6000002040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 </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2 762 908,48</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6000002040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100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2 573 285,48</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Расходы на выплаты персоналу государственных (муниципальных) органов</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6000002040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120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2 573 285,48</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6000002040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500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189 623,00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Иные 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6000002040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540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189 623,00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Прочие мероприятия органов местного самоуправления</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6000002400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 </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581 601,82</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6000002400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500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54 101,82</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Иные 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6000002400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540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54 101,82</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Иные бюджетные ассигнования</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6000002400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800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527 500,00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Уплата налогов, сборов и иных платежей</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6000002400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850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527 500,00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Отдельные мероприятия в области автомобильного транспорта</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6000003030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 </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21 400 000,00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6000003030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500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21 400 000,00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Иные 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6000003030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540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21 400 000,00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Капитальный ремонт муниципального жилищного фонда</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6000003520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 </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661 507,36</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Закупка товаров, работ и услуг для обеспечения государственных (муниципальных) нужд</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6000003520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200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255 657,36</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Иные закупки товаров, работ и услуг для обеспечения государственных (муниципальных) нужд</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6000003520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240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255 657,36</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6000003520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500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405 850,00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Иные 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6000003520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540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405 850,00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Расходы на содержание внутрипоселковых дорог и искусственных сооружений на них</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6000004190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 </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33 953 911,48</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6000004190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500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33 953 911,48</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Иные 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6000004190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540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33 953 911,48</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Расходы на ремонт внутрипоселковых дорог</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6000004390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 </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773 245,12</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6000004390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500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773 245,12</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Иные 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6000004390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540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773 245,12</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Расходы на уличное освещение</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6000006100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 </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20 012 828,76</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6000006100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500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20 012 828,76</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Иные 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6000006100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540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20 012 828,76</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Расходы на организацию деятельности по сбору и транспортированию твердых коммунальных отходов</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6000006200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 </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4 607 541,00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6000006200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500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4 607 541,00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Иные 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6000006200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540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4 607 541,00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Расходы на озеленение</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6000006300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 </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80 000,00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6000006300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500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80 000,00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Иные 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6000006300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540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80 000,00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Расходы на организацию и содержание мест захоронения</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6000006400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 </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143 500,00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6000006400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500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143 500,00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Иные 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6000006400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540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143 500,00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Расходы на прочие мероприятия по благоустройству поселения</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6000006500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 </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14 494 386,03</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Закупка товаров, работ и услуг для обеспечения государственных (муниципальных) нужд</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6000006500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200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150 000,00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Иные закупки товаров, работ и услуг для обеспечения государственных (муниципальных) нужд</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6000006500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240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F45E55">
            <w:pPr>
              <w:jc w:val="center"/>
              <w:rPr>
                <w:sz w:val="16"/>
                <w:szCs w:val="16"/>
              </w:rPr>
            </w:pPr>
            <w:r w:rsidRPr="00F45E55">
              <w:rPr>
                <w:sz w:val="16"/>
                <w:szCs w:val="16"/>
              </w:rPr>
              <w:t>150 000,00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bookmarkStart w:id="0" w:name="_GoBack" w:colFirst="3" w:colLast="3"/>
            <w:r w:rsidRPr="00F45E55">
              <w:rPr>
                <w:sz w:val="16"/>
                <w:szCs w:val="16"/>
              </w:rPr>
              <w:t>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6000006500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500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14 344 386,03</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lastRenderedPageBreak/>
              <w:t>Иные 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6000006500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jc w:val="both"/>
              <w:rPr>
                <w:sz w:val="16"/>
                <w:szCs w:val="16"/>
              </w:rPr>
            </w:pPr>
            <w:r w:rsidRPr="00F45E55">
              <w:rPr>
                <w:sz w:val="16"/>
                <w:szCs w:val="16"/>
              </w:rPr>
              <w:t>540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14 344 386,03</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Резервные фонды муниципального образования</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6000007050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 </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50 000,00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Иные бюджетные ассигнования</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6000007050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800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50 000,00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Резервные средства</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6000007050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870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50 000,00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6000009020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 </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450 442,50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6000009020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500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450 442,50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Иные 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6000009020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540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450 442,50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Расходы в области жилищно-коммунального хозяйства</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6000070010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 </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10 000 000,00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6000070010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500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10 000 000,00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Иные 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6000070010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540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10 000 000,00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Мероприятия на пенсионное обеспечение отдельных категорий граждан</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6000070220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 </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588 000,00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6000070220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500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588 000,00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Иные 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6000070220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540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588 000,00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 xml:space="preserve">Реализация мероприятий по работе с детьми  и молодежью </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6000070280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 </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306 000,20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6000070280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500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306 000,20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Иные 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6000070280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540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306 000,20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Расходы на реализацию мероприятий по содействию трудоустройства граждан</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6000075060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 </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5 780 545,00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6000075060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500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5 780 545,00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Иные 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6000075060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540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5 780 545,00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Расходы на капитальный ремонт, ремонт автомобильных дорог и искусственных сооружений на них</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6000079191</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 </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5 352 525,72</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6000079191</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500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5 352 525,72</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Иные 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6000079191</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540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5 352 525,72</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Создание условий для деятельности народных дружин</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6000082300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 </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17 750,00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6000082300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500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17 750,00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Иные 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6000082300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540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17 750,00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Реализация мероприятий по содействию трудоустройству граждан</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6000085060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 </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2 010 516,00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6000085060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500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2 010 516,00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Иные 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6000085060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540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2 010 516,00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 xml:space="preserve">Расходы по </w:t>
            </w:r>
            <w:proofErr w:type="gramStart"/>
            <w:r w:rsidRPr="00F45E55">
              <w:rPr>
                <w:sz w:val="16"/>
                <w:szCs w:val="16"/>
              </w:rPr>
              <w:t>инициативному</w:t>
            </w:r>
            <w:proofErr w:type="gramEnd"/>
            <w:r w:rsidRPr="00F45E55">
              <w:rPr>
                <w:sz w:val="16"/>
                <w:szCs w:val="16"/>
              </w:rPr>
              <w:t xml:space="preserve"> бюджетированию - "Народный бюджет"</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6000099990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 </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5 000 000,00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6000099990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500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5 000 000,00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Иные 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6000099990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540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5 000 000,00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600009Д040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 </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95 165 300,00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600009Д040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500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95 165 300,00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Иные 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600009Д040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540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95 165 300,00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Создание условий для деятельности народных дружин за счет средств бюджета муниципального образования</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60000S2300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 </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4 437,50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60000S2300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500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4 437,50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Иные 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60000S2300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540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4 437,50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60000SД040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 </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5 008 830,00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60000SД040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500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5 008 830,00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Иные 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60000SД040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540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5 008 830,00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Региональный проект "Формирование комфортной городской среды"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600И400000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 </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27 762 600,00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Реализация программ формирования современной городской среды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600И455550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 </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12 994 900,00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600И455550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500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12 994 900,00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Иные 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600И455550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540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12 994 900,00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Реализация муниципальных программ формирования современной городской среды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600И4A5550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 </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14 767 700,00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600И4A5550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500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14 767 700,00</w:t>
            </w:r>
          </w:p>
        </w:tc>
      </w:tr>
      <w:tr w:rsidR="00F45E55" w:rsidRPr="00F45E55" w:rsidTr="00F45E55">
        <w:trPr>
          <w:trHeight w:val="68"/>
        </w:trPr>
        <w:tc>
          <w:tcPr>
            <w:tcW w:w="3325" w:type="pct"/>
            <w:tcBorders>
              <w:top w:val="single" w:sz="4" w:space="0" w:color="auto"/>
              <w:left w:val="single" w:sz="4" w:space="0" w:color="auto"/>
              <w:bottom w:val="single" w:sz="4" w:space="0" w:color="auto"/>
              <w:right w:val="nil"/>
            </w:tcBorders>
            <w:shd w:val="clear" w:color="000000" w:fill="FFFFFF"/>
            <w:vAlign w:val="bottom"/>
            <w:hideMark/>
          </w:tcPr>
          <w:p w:rsidR="00F45E55" w:rsidRPr="00F45E55" w:rsidRDefault="00F45E55" w:rsidP="00F45E55">
            <w:pPr>
              <w:jc w:val="both"/>
              <w:rPr>
                <w:sz w:val="16"/>
                <w:szCs w:val="16"/>
              </w:rPr>
            </w:pPr>
            <w:r w:rsidRPr="00F45E55">
              <w:rPr>
                <w:sz w:val="16"/>
                <w:szCs w:val="16"/>
              </w:rPr>
              <w:t>Иные межбюджетные трансферты</w:t>
            </w:r>
          </w:p>
        </w:tc>
        <w:tc>
          <w:tcPr>
            <w:tcW w:w="545"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600И4A5550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F45E55" w:rsidRPr="00F45E55" w:rsidRDefault="00F45E55" w:rsidP="00F45E55">
            <w:pPr>
              <w:rPr>
                <w:sz w:val="16"/>
                <w:szCs w:val="16"/>
              </w:rPr>
            </w:pPr>
            <w:r w:rsidRPr="00F45E55">
              <w:rPr>
                <w:sz w:val="16"/>
                <w:szCs w:val="16"/>
              </w:rPr>
              <w:t>540</w:t>
            </w:r>
          </w:p>
        </w:tc>
        <w:tc>
          <w:tcPr>
            <w:tcW w:w="90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E55" w:rsidRPr="00F45E55" w:rsidRDefault="00F45E55" w:rsidP="00665292">
            <w:pPr>
              <w:jc w:val="center"/>
              <w:rPr>
                <w:sz w:val="16"/>
                <w:szCs w:val="16"/>
              </w:rPr>
            </w:pPr>
            <w:r w:rsidRPr="00F45E55">
              <w:rPr>
                <w:sz w:val="16"/>
                <w:szCs w:val="16"/>
              </w:rPr>
              <w:t>14 767 700,00</w:t>
            </w:r>
          </w:p>
        </w:tc>
      </w:tr>
      <w:tr w:rsidR="00F45E55" w:rsidRPr="00F45E55" w:rsidTr="00F45E55">
        <w:trPr>
          <w:trHeight w:val="68"/>
        </w:trPr>
        <w:tc>
          <w:tcPr>
            <w:tcW w:w="33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5E55" w:rsidRPr="00F45E55" w:rsidRDefault="00F45E55" w:rsidP="00F45E55">
            <w:pPr>
              <w:jc w:val="both"/>
              <w:rPr>
                <w:sz w:val="16"/>
                <w:szCs w:val="16"/>
              </w:rPr>
            </w:pPr>
            <w:r w:rsidRPr="00F45E55">
              <w:rPr>
                <w:sz w:val="16"/>
                <w:szCs w:val="16"/>
              </w:rPr>
              <w:t>Итого</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rsidR="00F45E55" w:rsidRPr="00F45E55" w:rsidRDefault="00F45E55" w:rsidP="00F45E55">
            <w:pPr>
              <w:rPr>
                <w:sz w:val="16"/>
                <w:szCs w:val="16"/>
              </w:rPr>
            </w:pPr>
            <w:r w:rsidRPr="00F45E55">
              <w:rPr>
                <w:sz w:val="16"/>
                <w:szCs w:val="16"/>
              </w:rPr>
              <w:t> </w:t>
            </w:r>
          </w:p>
        </w:tc>
        <w:tc>
          <w:tcPr>
            <w:tcW w:w="228" w:type="pct"/>
            <w:tcBorders>
              <w:top w:val="single" w:sz="4" w:space="0" w:color="auto"/>
              <w:left w:val="nil"/>
              <w:bottom w:val="single" w:sz="4" w:space="0" w:color="auto"/>
              <w:right w:val="single" w:sz="4" w:space="0" w:color="auto"/>
            </w:tcBorders>
            <w:shd w:val="clear" w:color="auto" w:fill="auto"/>
            <w:noWrap/>
            <w:vAlign w:val="bottom"/>
            <w:hideMark/>
          </w:tcPr>
          <w:p w:rsidR="00F45E55" w:rsidRPr="00F45E55" w:rsidRDefault="00F45E55" w:rsidP="00F45E55">
            <w:pPr>
              <w:rPr>
                <w:sz w:val="16"/>
                <w:szCs w:val="16"/>
              </w:rPr>
            </w:pPr>
            <w:r w:rsidRPr="00F45E55">
              <w:rPr>
                <w:sz w:val="16"/>
                <w:szCs w:val="16"/>
              </w:rPr>
              <w:t> </w:t>
            </w:r>
          </w:p>
        </w:tc>
        <w:tc>
          <w:tcPr>
            <w:tcW w:w="901" w:type="pct"/>
            <w:tcBorders>
              <w:top w:val="single" w:sz="4" w:space="0" w:color="auto"/>
              <w:left w:val="nil"/>
              <w:bottom w:val="single" w:sz="4" w:space="0" w:color="auto"/>
              <w:right w:val="single" w:sz="4" w:space="0" w:color="auto"/>
            </w:tcBorders>
            <w:shd w:val="clear" w:color="auto" w:fill="auto"/>
            <w:noWrap/>
            <w:vAlign w:val="bottom"/>
            <w:hideMark/>
          </w:tcPr>
          <w:p w:rsidR="00F45E55" w:rsidRPr="00F45E55" w:rsidRDefault="00F45E55" w:rsidP="00665292">
            <w:pPr>
              <w:jc w:val="center"/>
              <w:rPr>
                <w:sz w:val="16"/>
                <w:szCs w:val="16"/>
              </w:rPr>
            </w:pPr>
            <w:r w:rsidRPr="00F45E55">
              <w:rPr>
                <w:sz w:val="16"/>
                <w:szCs w:val="16"/>
              </w:rPr>
              <w:t>300 065 285,29</w:t>
            </w:r>
          </w:p>
        </w:tc>
      </w:tr>
      <w:bookmarkEnd w:id="0"/>
    </w:tbl>
    <w:p w:rsidR="00FC6039" w:rsidRDefault="00FC6039" w:rsidP="0020016F">
      <w:pPr>
        <w:jc w:val="center"/>
        <w:sectPr w:rsidR="00FC6039" w:rsidSect="0020016F">
          <w:pgSz w:w="11906" w:h="16838"/>
          <w:pgMar w:top="1134" w:right="850" w:bottom="1134" w:left="1701" w:header="709" w:footer="709" w:gutter="0"/>
          <w:cols w:space="708"/>
          <w:titlePg/>
          <w:docGrid w:linePitch="360"/>
        </w:sectPr>
      </w:pPr>
    </w:p>
    <w:p w:rsidR="00FC6039" w:rsidRPr="00F24514" w:rsidRDefault="00FC6039" w:rsidP="00FC6039">
      <w:pPr>
        <w:ind w:left="4962"/>
      </w:pPr>
      <w:r>
        <w:lastRenderedPageBreak/>
        <w:t xml:space="preserve">Приложение </w:t>
      </w:r>
      <w:r>
        <w:t>4</w:t>
      </w:r>
      <w:r w:rsidRPr="00F24514">
        <w:t xml:space="preserve"> к решению </w:t>
      </w:r>
    </w:p>
    <w:p w:rsidR="00FC6039" w:rsidRPr="00F24514" w:rsidRDefault="00FC6039" w:rsidP="00FC6039">
      <w:pPr>
        <w:ind w:left="4962"/>
      </w:pPr>
      <w:r w:rsidRPr="00F24514">
        <w:t xml:space="preserve">Совета депутатов городского </w:t>
      </w:r>
    </w:p>
    <w:p w:rsidR="00FC6039" w:rsidRPr="00F24514" w:rsidRDefault="00FC6039" w:rsidP="00FC6039">
      <w:pPr>
        <w:ind w:left="4962"/>
      </w:pPr>
      <w:r w:rsidRPr="00F24514">
        <w:t xml:space="preserve">поселения </w:t>
      </w:r>
      <w:proofErr w:type="gramStart"/>
      <w:r w:rsidRPr="00F24514">
        <w:t>Междуреченский</w:t>
      </w:r>
      <w:proofErr w:type="gramEnd"/>
      <w:r w:rsidRPr="00F24514">
        <w:t xml:space="preserve"> </w:t>
      </w:r>
    </w:p>
    <w:p w:rsidR="00C83948" w:rsidRDefault="00FC6039" w:rsidP="00FC6039">
      <w:pPr>
        <w:jc w:val="center"/>
      </w:pPr>
      <w:r>
        <w:t xml:space="preserve">                                        </w:t>
      </w:r>
      <w:r w:rsidRPr="00F24514">
        <w:t>от 30.01.2026 № 137</w:t>
      </w:r>
    </w:p>
    <w:p w:rsidR="00C83948" w:rsidRDefault="00C83948" w:rsidP="00C83948"/>
    <w:p w:rsidR="00AD5103" w:rsidRDefault="00AD5103" w:rsidP="00C83948"/>
    <w:p w:rsidR="005E732F" w:rsidRDefault="00C83948" w:rsidP="00C83948">
      <w:pPr>
        <w:jc w:val="center"/>
        <w:rPr>
          <w:b/>
        </w:rPr>
      </w:pPr>
      <w:r w:rsidRPr="002F6266">
        <w:rPr>
          <w:b/>
        </w:rPr>
        <w:t>Распределение бюджетных ассигнований по разделам и подразделам</w:t>
      </w:r>
    </w:p>
    <w:p w:rsidR="00F45E55" w:rsidRDefault="00C83948" w:rsidP="00C83948">
      <w:pPr>
        <w:jc w:val="center"/>
        <w:rPr>
          <w:b/>
        </w:rPr>
      </w:pPr>
      <w:r w:rsidRPr="002F6266">
        <w:rPr>
          <w:b/>
        </w:rPr>
        <w:t>классификации расходов бюджета муниципального образования городское поселение Междуреченский на 2026 год</w:t>
      </w:r>
    </w:p>
    <w:p w:rsidR="005E732F" w:rsidRPr="002F6266" w:rsidRDefault="005E732F" w:rsidP="00C83948">
      <w:pPr>
        <w:jc w:val="center"/>
        <w:rPr>
          <w:b/>
        </w:rPr>
      </w:pPr>
    </w:p>
    <w:tbl>
      <w:tblPr>
        <w:tblW w:w="5000" w:type="pct"/>
        <w:tblLook w:val="04A0" w:firstRow="1" w:lastRow="0" w:firstColumn="1" w:lastColumn="0" w:noHBand="0" w:noVBand="1"/>
      </w:tblPr>
      <w:tblGrid>
        <w:gridCol w:w="978"/>
        <w:gridCol w:w="4378"/>
        <w:gridCol w:w="379"/>
        <w:gridCol w:w="421"/>
        <w:gridCol w:w="1622"/>
        <w:gridCol w:w="1793"/>
      </w:tblGrid>
      <w:tr w:rsidR="00071196" w:rsidRPr="00C83948" w:rsidTr="009A6313">
        <w:trPr>
          <w:trHeight w:val="199"/>
        </w:trPr>
        <w:tc>
          <w:tcPr>
            <w:tcW w:w="519" w:type="pct"/>
            <w:tcBorders>
              <w:top w:val="nil"/>
              <w:left w:val="nil"/>
              <w:bottom w:val="single" w:sz="4" w:space="0" w:color="auto"/>
              <w:right w:val="nil"/>
            </w:tcBorders>
            <w:shd w:val="clear" w:color="auto" w:fill="auto"/>
            <w:noWrap/>
            <w:vAlign w:val="bottom"/>
            <w:hideMark/>
          </w:tcPr>
          <w:p w:rsidR="00C83948" w:rsidRPr="00C83948" w:rsidRDefault="00C83948" w:rsidP="00C83948">
            <w:pPr>
              <w:rPr>
                <w:sz w:val="16"/>
                <w:szCs w:val="16"/>
              </w:rPr>
            </w:pPr>
          </w:p>
        </w:tc>
        <w:tc>
          <w:tcPr>
            <w:tcW w:w="2295" w:type="pct"/>
            <w:tcBorders>
              <w:top w:val="nil"/>
              <w:left w:val="nil"/>
              <w:bottom w:val="single" w:sz="4" w:space="0" w:color="auto"/>
              <w:right w:val="nil"/>
            </w:tcBorders>
            <w:shd w:val="clear" w:color="auto" w:fill="auto"/>
            <w:noWrap/>
            <w:vAlign w:val="bottom"/>
            <w:hideMark/>
          </w:tcPr>
          <w:p w:rsidR="00C83948" w:rsidRPr="00C83948" w:rsidRDefault="00C83948" w:rsidP="00C83948">
            <w:pPr>
              <w:rPr>
                <w:sz w:val="16"/>
                <w:szCs w:val="16"/>
              </w:rPr>
            </w:pPr>
          </w:p>
        </w:tc>
        <w:tc>
          <w:tcPr>
            <w:tcW w:w="206" w:type="pct"/>
            <w:tcBorders>
              <w:top w:val="nil"/>
              <w:left w:val="nil"/>
              <w:bottom w:val="single" w:sz="4" w:space="0" w:color="auto"/>
              <w:right w:val="nil"/>
            </w:tcBorders>
            <w:shd w:val="clear" w:color="auto" w:fill="auto"/>
            <w:noWrap/>
            <w:vAlign w:val="bottom"/>
            <w:hideMark/>
          </w:tcPr>
          <w:p w:rsidR="00C83948" w:rsidRPr="00C83948" w:rsidRDefault="00C83948" w:rsidP="00C83948">
            <w:pPr>
              <w:rPr>
                <w:sz w:val="16"/>
                <w:szCs w:val="16"/>
              </w:rPr>
            </w:pPr>
          </w:p>
        </w:tc>
        <w:tc>
          <w:tcPr>
            <w:tcW w:w="228" w:type="pct"/>
            <w:tcBorders>
              <w:top w:val="nil"/>
              <w:left w:val="nil"/>
              <w:bottom w:val="single" w:sz="4" w:space="0" w:color="auto"/>
              <w:right w:val="nil"/>
            </w:tcBorders>
            <w:shd w:val="clear" w:color="auto" w:fill="auto"/>
            <w:noWrap/>
            <w:vAlign w:val="bottom"/>
            <w:hideMark/>
          </w:tcPr>
          <w:p w:rsidR="00C83948" w:rsidRPr="00C83948" w:rsidRDefault="00C83948" w:rsidP="00C83948">
            <w:pPr>
              <w:rPr>
                <w:sz w:val="16"/>
                <w:szCs w:val="16"/>
              </w:rPr>
            </w:pPr>
          </w:p>
        </w:tc>
        <w:tc>
          <w:tcPr>
            <w:tcW w:w="855" w:type="pct"/>
            <w:tcBorders>
              <w:top w:val="nil"/>
              <w:left w:val="nil"/>
              <w:bottom w:val="single" w:sz="4" w:space="0" w:color="auto"/>
              <w:right w:val="nil"/>
            </w:tcBorders>
            <w:shd w:val="clear" w:color="auto" w:fill="auto"/>
            <w:noWrap/>
            <w:vAlign w:val="bottom"/>
            <w:hideMark/>
          </w:tcPr>
          <w:p w:rsidR="00C83948" w:rsidRPr="00C83948" w:rsidRDefault="00C83948" w:rsidP="00C83948">
            <w:pPr>
              <w:rPr>
                <w:sz w:val="16"/>
                <w:szCs w:val="16"/>
              </w:rPr>
            </w:pPr>
          </w:p>
        </w:tc>
        <w:tc>
          <w:tcPr>
            <w:tcW w:w="897" w:type="pct"/>
            <w:tcBorders>
              <w:top w:val="nil"/>
              <w:left w:val="nil"/>
              <w:bottom w:val="single" w:sz="4" w:space="0" w:color="auto"/>
              <w:right w:val="nil"/>
            </w:tcBorders>
            <w:shd w:val="clear" w:color="auto" w:fill="auto"/>
            <w:noWrap/>
            <w:vAlign w:val="bottom"/>
            <w:hideMark/>
          </w:tcPr>
          <w:p w:rsidR="00C83948" w:rsidRPr="00C83948" w:rsidRDefault="00071196" w:rsidP="00C83948">
            <w:pPr>
              <w:rPr>
                <w:sz w:val="16"/>
                <w:szCs w:val="16"/>
              </w:rPr>
            </w:pPr>
            <w:r>
              <w:rPr>
                <w:sz w:val="16"/>
                <w:szCs w:val="16"/>
              </w:rPr>
              <w:t xml:space="preserve">                      (в рублях)</w:t>
            </w:r>
          </w:p>
        </w:tc>
      </w:tr>
      <w:tr w:rsidR="00C83948" w:rsidRPr="00C83948" w:rsidTr="00C83948">
        <w:trPr>
          <w:trHeight w:val="572"/>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83948" w:rsidRPr="00C83948" w:rsidRDefault="00C83948" w:rsidP="00C83948">
            <w:pPr>
              <w:jc w:val="center"/>
              <w:rPr>
                <w:sz w:val="16"/>
                <w:szCs w:val="16"/>
              </w:rPr>
            </w:pPr>
            <w:r w:rsidRPr="00C83948">
              <w:rPr>
                <w:sz w:val="16"/>
                <w:szCs w:val="16"/>
              </w:rPr>
              <w:t>Наименование</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3948" w:rsidRPr="00C83948" w:rsidRDefault="00C83948" w:rsidP="00C83948">
            <w:pPr>
              <w:jc w:val="center"/>
              <w:rPr>
                <w:sz w:val="16"/>
                <w:szCs w:val="16"/>
              </w:rPr>
            </w:pPr>
            <w:proofErr w:type="spellStart"/>
            <w:r w:rsidRPr="00C83948">
              <w:rPr>
                <w:sz w:val="16"/>
                <w:szCs w:val="16"/>
              </w:rPr>
              <w:t>Рз</w:t>
            </w:r>
            <w:proofErr w:type="spellEnd"/>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3948" w:rsidRPr="00C83948" w:rsidRDefault="00C83948" w:rsidP="00C83948">
            <w:pPr>
              <w:jc w:val="center"/>
              <w:rPr>
                <w:sz w:val="16"/>
                <w:szCs w:val="16"/>
              </w:rPr>
            </w:pPr>
            <w:proofErr w:type="gramStart"/>
            <w:r w:rsidRPr="00C83948">
              <w:rPr>
                <w:sz w:val="16"/>
                <w:szCs w:val="16"/>
              </w:rPr>
              <w:t>ПР</w:t>
            </w:r>
            <w:proofErr w:type="gramEnd"/>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3948" w:rsidRPr="00C83948" w:rsidRDefault="00C83948" w:rsidP="00C83948">
            <w:pPr>
              <w:jc w:val="center"/>
              <w:rPr>
                <w:sz w:val="16"/>
                <w:szCs w:val="16"/>
              </w:rPr>
            </w:pPr>
            <w:r w:rsidRPr="00C83948">
              <w:rPr>
                <w:sz w:val="16"/>
                <w:szCs w:val="16"/>
              </w:rPr>
              <w:t>Сумма на  год</w:t>
            </w:r>
          </w:p>
        </w:tc>
        <w:tc>
          <w:tcPr>
            <w:tcW w:w="897" w:type="pct"/>
            <w:tcBorders>
              <w:top w:val="single" w:sz="4" w:space="0" w:color="auto"/>
              <w:left w:val="nil"/>
              <w:right w:val="single" w:sz="4" w:space="0" w:color="auto"/>
            </w:tcBorders>
            <w:shd w:val="clear" w:color="auto" w:fill="auto"/>
            <w:noWrap/>
            <w:vAlign w:val="bottom"/>
            <w:hideMark/>
          </w:tcPr>
          <w:p w:rsidR="00C83948" w:rsidRPr="00C83948" w:rsidRDefault="00C83948" w:rsidP="00C83948">
            <w:pPr>
              <w:rPr>
                <w:sz w:val="16"/>
                <w:szCs w:val="16"/>
              </w:rPr>
            </w:pPr>
            <w:r w:rsidRPr="00C83948">
              <w:rPr>
                <w:sz w:val="16"/>
                <w:szCs w:val="16"/>
              </w:rPr>
              <w:t> </w:t>
            </w:r>
          </w:p>
          <w:p w:rsidR="00C83948" w:rsidRPr="00C83948" w:rsidRDefault="00C83948" w:rsidP="00C83948">
            <w:pPr>
              <w:rPr>
                <w:sz w:val="16"/>
                <w:szCs w:val="16"/>
              </w:rPr>
            </w:pPr>
            <w:r w:rsidRPr="00C83948">
              <w:rPr>
                <w:sz w:val="16"/>
                <w:szCs w:val="16"/>
              </w:rPr>
              <w:t>В том числе за счет</w:t>
            </w:r>
          </w:p>
          <w:p w:rsidR="00C83948" w:rsidRPr="00C83948" w:rsidRDefault="00C83948" w:rsidP="00C83948">
            <w:pPr>
              <w:jc w:val="center"/>
              <w:rPr>
                <w:sz w:val="16"/>
                <w:szCs w:val="16"/>
              </w:rPr>
            </w:pPr>
            <w:r w:rsidRPr="00C83948">
              <w:rPr>
                <w:sz w:val="16"/>
                <w:szCs w:val="16"/>
              </w:rPr>
              <w:t xml:space="preserve"> субвенций </w:t>
            </w:r>
          </w:p>
        </w:tc>
      </w:tr>
      <w:tr w:rsidR="00C83948" w:rsidRPr="00C83948" w:rsidTr="00C83948">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C83948" w:rsidRPr="00C83948" w:rsidRDefault="00C83948" w:rsidP="00C83948">
            <w:pPr>
              <w:jc w:val="center"/>
              <w:rPr>
                <w:sz w:val="16"/>
                <w:szCs w:val="16"/>
              </w:rPr>
            </w:pPr>
            <w:r w:rsidRPr="00C83948">
              <w:rPr>
                <w:sz w:val="16"/>
                <w:szCs w:val="16"/>
              </w:rPr>
              <w:t>1</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C83948" w:rsidRPr="00C83948" w:rsidRDefault="00C83948" w:rsidP="00C83948">
            <w:pPr>
              <w:jc w:val="center"/>
              <w:rPr>
                <w:sz w:val="16"/>
                <w:szCs w:val="16"/>
              </w:rPr>
            </w:pPr>
            <w:r w:rsidRPr="00C83948">
              <w:rPr>
                <w:sz w:val="16"/>
                <w:szCs w:val="16"/>
              </w:rPr>
              <w:t>2</w:t>
            </w:r>
          </w:p>
        </w:tc>
        <w:tc>
          <w:tcPr>
            <w:tcW w:w="228" w:type="pct"/>
            <w:tcBorders>
              <w:top w:val="single" w:sz="4" w:space="0" w:color="auto"/>
              <w:left w:val="nil"/>
              <w:bottom w:val="single" w:sz="4" w:space="0" w:color="auto"/>
              <w:right w:val="single" w:sz="4" w:space="0" w:color="auto"/>
            </w:tcBorders>
            <w:shd w:val="clear" w:color="auto" w:fill="auto"/>
            <w:noWrap/>
            <w:vAlign w:val="bottom"/>
            <w:hideMark/>
          </w:tcPr>
          <w:p w:rsidR="00C83948" w:rsidRPr="00C83948" w:rsidRDefault="00C83948" w:rsidP="00C83948">
            <w:pPr>
              <w:jc w:val="center"/>
              <w:rPr>
                <w:sz w:val="16"/>
                <w:szCs w:val="16"/>
              </w:rPr>
            </w:pPr>
            <w:r w:rsidRPr="00C83948">
              <w:rPr>
                <w:sz w:val="16"/>
                <w:szCs w:val="16"/>
              </w:rPr>
              <w:t>3</w:t>
            </w:r>
          </w:p>
        </w:tc>
        <w:tc>
          <w:tcPr>
            <w:tcW w:w="855" w:type="pct"/>
            <w:tcBorders>
              <w:top w:val="single" w:sz="4" w:space="0" w:color="auto"/>
              <w:left w:val="nil"/>
              <w:bottom w:val="single" w:sz="4" w:space="0" w:color="auto"/>
              <w:right w:val="single" w:sz="4" w:space="0" w:color="auto"/>
            </w:tcBorders>
            <w:shd w:val="clear" w:color="auto" w:fill="auto"/>
            <w:noWrap/>
            <w:vAlign w:val="bottom"/>
            <w:hideMark/>
          </w:tcPr>
          <w:p w:rsidR="00C83948" w:rsidRPr="00C83948" w:rsidRDefault="00C83948" w:rsidP="00C83948">
            <w:pPr>
              <w:jc w:val="center"/>
              <w:rPr>
                <w:sz w:val="16"/>
                <w:szCs w:val="16"/>
              </w:rPr>
            </w:pPr>
            <w:r w:rsidRPr="00C83948">
              <w:rPr>
                <w:sz w:val="16"/>
                <w:szCs w:val="16"/>
              </w:rPr>
              <w:t>4</w:t>
            </w:r>
          </w:p>
        </w:tc>
        <w:tc>
          <w:tcPr>
            <w:tcW w:w="897" w:type="pct"/>
            <w:tcBorders>
              <w:top w:val="single" w:sz="4" w:space="0" w:color="auto"/>
              <w:left w:val="nil"/>
              <w:bottom w:val="single" w:sz="4" w:space="0" w:color="auto"/>
              <w:right w:val="single" w:sz="4" w:space="0" w:color="auto"/>
            </w:tcBorders>
            <w:shd w:val="clear" w:color="auto" w:fill="auto"/>
            <w:noWrap/>
            <w:vAlign w:val="bottom"/>
            <w:hideMark/>
          </w:tcPr>
          <w:p w:rsidR="00C83948" w:rsidRPr="00C83948" w:rsidRDefault="00C83948" w:rsidP="00C83948">
            <w:pPr>
              <w:jc w:val="center"/>
              <w:rPr>
                <w:sz w:val="16"/>
                <w:szCs w:val="16"/>
              </w:rPr>
            </w:pPr>
            <w:r w:rsidRPr="00C83948">
              <w:rPr>
                <w:sz w:val="16"/>
                <w:szCs w:val="16"/>
              </w:rPr>
              <w:t>5</w:t>
            </w:r>
          </w:p>
        </w:tc>
      </w:tr>
      <w:tr w:rsidR="00C83948" w:rsidRPr="00C83948" w:rsidTr="00C83948">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948" w:rsidRPr="00C83948" w:rsidRDefault="00C83948" w:rsidP="002F6266">
            <w:pPr>
              <w:jc w:val="both"/>
              <w:rPr>
                <w:sz w:val="16"/>
                <w:szCs w:val="16"/>
              </w:rPr>
            </w:pPr>
            <w:r w:rsidRPr="00C83948">
              <w:rPr>
                <w:sz w:val="16"/>
                <w:szCs w:val="16"/>
              </w:rPr>
              <w:t>ОБЩЕГОСУДАРСТВЕННЫЕ ВОПРОСЫ</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01</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rPr>
                <w:sz w:val="16"/>
                <w:szCs w:val="16"/>
              </w:rPr>
            </w:pPr>
            <w:r w:rsidRPr="00C83948">
              <w:rPr>
                <w:sz w:val="16"/>
                <w:szCs w:val="16"/>
              </w:rPr>
              <w:t> </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28 409 065,43</w:t>
            </w:r>
          </w:p>
        </w:tc>
        <w:tc>
          <w:tcPr>
            <w:tcW w:w="897" w:type="pct"/>
            <w:tcBorders>
              <w:top w:val="single" w:sz="4" w:space="0" w:color="auto"/>
              <w:left w:val="nil"/>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0,00</w:t>
            </w:r>
          </w:p>
        </w:tc>
      </w:tr>
      <w:tr w:rsidR="00C83948" w:rsidRPr="00C83948" w:rsidTr="00C83948">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948" w:rsidRPr="00C83948" w:rsidRDefault="00C83948" w:rsidP="002F6266">
            <w:pPr>
              <w:jc w:val="both"/>
              <w:rPr>
                <w:sz w:val="16"/>
                <w:szCs w:val="16"/>
              </w:rPr>
            </w:pPr>
            <w:r w:rsidRPr="00C83948">
              <w:rPr>
                <w:sz w:val="16"/>
                <w:szCs w:val="16"/>
              </w:rPr>
              <w:t>Функционирование высшего должностного лица субъекта Российской Федерации и муниципального образования</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01</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02</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2 700 351,79</w:t>
            </w:r>
          </w:p>
        </w:tc>
        <w:tc>
          <w:tcPr>
            <w:tcW w:w="897" w:type="pct"/>
            <w:tcBorders>
              <w:top w:val="single" w:sz="4" w:space="0" w:color="auto"/>
              <w:left w:val="nil"/>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0,00</w:t>
            </w:r>
          </w:p>
        </w:tc>
      </w:tr>
      <w:tr w:rsidR="00C83948" w:rsidRPr="00C83948" w:rsidTr="00C83948">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948" w:rsidRPr="00C83948" w:rsidRDefault="00C83948" w:rsidP="002F6266">
            <w:pPr>
              <w:jc w:val="both"/>
              <w:rPr>
                <w:sz w:val="16"/>
                <w:szCs w:val="16"/>
              </w:rPr>
            </w:pPr>
            <w:r w:rsidRPr="00C83948">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01</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04</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2 616 302,48</w:t>
            </w:r>
          </w:p>
        </w:tc>
        <w:tc>
          <w:tcPr>
            <w:tcW w:w="897" w:type="pct"/>
            <w:tcBorders>
              <w:top w:val="single" w:sz="4" w:space="0" w:color="auto"/>
              <w:left w:val="nil"/>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0,00</w:t>
            </w:r>
          </w:p>
        </w:tc>
      </w:tr>
      <w:tr w:rsidR="00C83948" w:rsidRPr="00C83948" w:rsidTr="00C83948">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948" w:rsidRPr="00C83948" w:rsidRDefault="00C83948" w:rsidP="002F6266">
            <w:pPr>
              <w:jc w:val="both"/>
              <w:rPr>
                <w:sz w:val="16"/>
                <w:szCs w:val="16"/>
              </w:rPr>
            </w:pPr>
            <w:r w:rsidRPr="00C83948">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01</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06</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74 503,00</w:t>
            </w:r>
          </w:p>
        </w:tc>
        <w:tc>
          <w:tcPr>
            <w:tcW w:w="897" w:type="pct"/>
            <w:tcBorders>
              <w:top w:val="single" w:sz="4" w:space="0" w:color="auto"/>
              <w:left w:val="nil"/>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0,00</w:t>
            </w:r>
          </w:p>
        </w:tc>
      </w:tr>
      <w:tr w:rsidR="00C83948" w:rsidRPr="00C83948" w:rsidTr="00C83948">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948" w:rsidRPr="00C83948" w:rsidRDefault="00C83948" w:rsidP="002F6266">
            <w:pPr>
              <w:jc w:val="both"/>
              <w:rPr>
                <w:sz w:val="16"/>
                <w:szCs w:val="16"/>
              </w:rPr>
            </w:pPr>
            <w:r w:rsidRPr="00C83948">
              <w:rPr>
                <w:sz w:val="16"/>
                <w:szCs w:val="16"/>
              </w:rPr>
              <w:t>Резервные фонды</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01</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11</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50 000,00</w:t>
            </w:r>
          </w:p>
        </w:tc>
        <w:tc>
          <w:tcPr>
            <w:tcW w:w="897" w:type="pct"/>
            <w:tcBorders>
              <w:top w:val="single" w:sz="4" w:space="0" w:color="auto"/>
              <w:left w:val="nil"/>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0,00</w:t>
            </w:r>
          </w:p>
        </w:tc>
      </w:tr>
      <w:tr w:rsidR="00C83948" w:rsidRPr="00C83948" w:rsidTr="00C83948">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948" w:rsidRPr="00C83948" w:rsidRDefault="00C83948" w:rsidP="002F6266">
            <w:pPr>
              <w:jc w:val="both"/>
              <w:rPr>
                <w:sz w:val="16"/>
                <w:szCs w:val="16"/>
              </w:rPr>
            </w:pPr>
            <w:r w:rsidRPr="00C83948">
              <w:rPr>
                <w:sz w:val="16"/>
                <w:szCs w:val="16"/>
              </w:rPr>
              <w:t>Другие общегосударственные вопросы</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01</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13</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22 967 908,16</w:t>
            </w:r>
          </w:p>
        </w:tc>
        <w:tc>
          <w:tcPr>
            <w:tcW w:w="897" w:type="pct"/>
            <w:tcBorders>
              <w:top w:val="single" w:sz="4" w:space="0" w:color="auto"/>
              <w:left w:val="nil"/>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0,00</w:t>
            </w:r>
          </w:p>
        </w:tc>
      </w:tr>
      <w:tr w:rsidR="00C83948" w:rsidRPr="00C83948" w:rsidTr="00C83948">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948" w:rsidRPr="00C83948" w:rsidRDefault="00C83948" w:rsidP="002F6266">
            <w:pPr>
              <w:jc w:val="both"/>
              <w:rPr>
                <w:sz w:val="16"/>
                <w:szCs w:val="16"/>
              </w:rPr>
            </w:pPr>
            <w:r w:rsidRPr="00C83948">
              <w:rPr>
                <w:sz w:val="16"/>
                <w:szCs w:val="16"/>
              </w:rPr>
              <w:t>НАЦИОНАЛЬНАЯ БЕЗОПАСНОСТЬ И ПРАВООХРАНИТЕЛЬНАЯ ДЕЯТЕЛЬНОСТЬ</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03</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rPr>
                <w:sz w:val="16"/>
                <w:szCs w:val="16"/>
              </w:rPr>
            </w:pPr>
            <w:r w:rsidRPr="00C83948">
              <w:rPr>
                <w:sz w:val="16"/>
                <w:szCs w:val="16"/>
              </w:rPr>
              <w:t> </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22 187,50</w:t>
            </w:r>
          </w:p>
        </w:tc>
        <w:tc>
          <w:tcPr>
            <w:tcW w:w="897" w:type="pct"/>
            <w:tcBorders>
              <w:top w:val="single" w:sz="4" w:space="0" w:color="auto"/>
              <w:left w:val="nil"/>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0,00</w:t>
            </w:r>
          </w:p>
        </w:tc>
      </w:tr>
      <w:tr w:rsidR="00C83948" w:rsidRPr="00C83948" w:rsidTr="00C83948">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948" w:rsidRPr="00C83948" w:rsidRDefault="00C83948" w:rsidP="002F6266">
            <w:pPr>
              <w:jc w:val="both"/>
              <w:rPr>
                <w:sz w:val="16"/>
                <w:szCs w:val="16"/>
              </w:rPr>
            </w:pPr>
            <w:r w:rsidRPr="00C83948">
              <w:rPr>
                <w:sz w:val="16"/>
                <w:szCs w:val="16"/>
              </w:rPr>
              <w:t>Другие вопросы в области национальной безопасности и правоохранительной деятельности</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03</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14</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22 187,50</w:t>
            </w:r>
          </w:p>
        </w:tc>
        <w:tc>
          <w:tcPr>
            <w:tcW w:w="897" w:type="pct"/>
            <w:tcBorders>
              <w:top w:val="single" w:sz="4" w:space="0" w:color="auto"/>
              <w:left w:val="nil"/>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0,00</w:t>
            </w:r>
          </w:p>
        </w:tc>
      </w:tr>
      <w:tr w:rsidR="00C83948" w:rsidRPr="00C83948" w:rsidTr="00C83948">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948" w:rsidRPr="00C83948" w:rsidRDefault="00C83948" w:rsidP="002F6266">
            <w:pPr>
              <w:jc w:val="both"/>
              <w:rPr>
                <w:sz w:val="16"/>
                <w:szCs w:val="16"/>
              </w:rPr>
            </w:pPr>
            <w:r w:rsidRPr="00C83948">
              <w:rPr>
                <w:sz w:val="16"/>
                <w:szCs w:val="16"/>
              </w:rPr>
              <w:t>НАЦИОНАЛЬНАЯ ЭКОНОМИКА</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04</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rPr>
                <w:sz w:val="16"/>
                <w:szCs w:val="16"/>
              </w:rPr>
            </w:pPr>
            <w:r w:rsidRPr="00C83948">
              <w:rPr>
                <w:sz w:val="16"/>
                <w:szCs w:val="16"/>
              </w:rPr>
              <w:t> </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169 522 487,14</w:t>
            </w:r>
          </w:p>
        </w:tc>
        <w:tc>
          <w:tcPr>
            <w:tcW w:w="897" w:type="pct"/>
            <w:tcBorders>
              <w:top w:val="single" w:sz="4" w:space="0" w:color="auto"/>
              <w:left w:val="nil"/>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0,00</w:t>
            </w:r>
          </w:p>
        </w:tc>
      </w:tr>
      <w:tr w:rsidR="00C83948" w:rsidRPr="00C83948" w:rsidTr="00C83948">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948" w:rsidRPr="00C83948" w:rsidRDefault="00C83948" w:rsidP="002F6266">
            <w:pPr>
              <w:jc w:val="both"/>
              <w:rPr>
                <w:sz w:val="16"/>
                <w:szCs w:val="16"/>
              </w:rPr>
            </w:pPr>
            <w:r w:rsidRPr="00C83948">
              <w:rPr>
                <w:sz w:val="16"/>
                <w:szCs w:val="16"/>
              </w:rPr>
              <w:t>Общеэкономические вопросы</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04</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01</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7 791 061,00</w:t>
            </w:r>
          </w:p>
        </w:tc>
        <w:tc>
          <w:tcPr>
            <w:tcW w:w="897" w:type="pct"/>
            <w:tcBorders>
              <w:top w:val="single" w:sz="4" w:space="0" w:color="auto"/>
              <w:left w:val="nil"/>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0,00</w:t>
            </w:r>
          </w:p>
        </w:tc>
      </w:tr>
      <w:tr w:rsidR="00C83948" w:rsidRPr="00C83948" w:rsidTr="00C83948">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948" w:rsidRPr="00C83948" w:rsidRDefault="00C83948" w:rsidP="002F6266">
            <w:pPr>
              <w:jc w:val="both"/>
              <w:rPr>
                <w:sz w:val="16"/>
                <w:szCs w:val="16"/>
              </w:rPr>
            </w:pPr>
            <w:r w:rsidRPr="00C83948">
              <w:rPr>
                <w:sz w:val="16"/>
                <w:szCs w:val="16"/>
              </w:rPr>
              <w:t>Транспорт</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04</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08</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21 400 000,00</w:t>
            </w:r>
          </w:p>
        </w:tc>
        <w:tc>
          <w:tcPr>
            <w:tcW w:w="897" w:type="pct"/>
            <w:tcBorders>
              <w:top w:val="single" w:sz="4" w:space="0" w:color="auto"/>
              <w:left w:val="nil"/>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0,00</w:t>
            </w:r>
          </w:p>
        </w:tc>
      </w:tr>
      <w:tr w:rsidR="00C83948" w:rsidRPr="00C83948" w:rsidTr="00C83948">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948" w:rsidRPr="00C83948" w:rsidRDefault="00C83948" w:rsidP="002F6266">
            <w:pPr>
              <w:jc w:val="both"/>
              <w:rPr>
                <w:sz w:val="16"/>
                <w:szCs w:val="16"/>
              </w:rPr>
            </w:pPr>
            <w:r w:rsidRPr="00C83948">
              <w:rPr>
                <w:sz w:val="16"/>
                <w:szCs w:val="16"/>
              </w:rPr>
              <w:t>Дорожное хозяйство (дорожные фонды)</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04</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09</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140 253 812,32</w:t>
            </w:r>
          </w:p>
        </w:tc>
        <w:tc>
          <w:tcPr>
            <w:tcW w:w="897" w:type="pct"/>
            <w:tcBorders>
              <w:top w:val="single" w:sz="4" w:space="0" w:color="auto"/>
              <w:left w:val="nil"/>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0,00</w:t>
            </w:r>
          </w:p>
        </w:tc>
      </w:tr>
      <w:tr w:rsidR="00C83948" w:rsidRPr="00C83948" w:rsidTr="00C83948">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948" w:rsidRPr="00C83948" w:rsidRDefault="00C83948" w:rsidP="002F6266">
            <w:pPr>
              <w:jc w:val="both"/>
              <w:rPr>
                <w:sz w:val="16"/>
                <w:szCs w:val="16"/>
              </w:rPr>
            </w:pPr>
            <w:r w:rsidRPr="00C83948">
              <w:rPr>
                <w:sz w:val="16"/>
                <w:szCs w:val="16"/>
              </w:rPr>
              <w:t>Связь и информатика</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04</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10</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54 101,82</w:t>
            </w:r>
          </w:p>
        </w:tc>
        <w:tc>
          <w:tcPr>
            <w:tcW w:w="897" w:type="pct"/>
            <w:tcBorders>
              <w:top w:val="single" w:sz="4" w:space="0" w:color="auto"/>
              <w:left w:val="nil"/>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0,00</w:t>
            </w:r>
          </w:p>
        </w:tc>
      </w:tr>
      <w:tr w:rsidR="00C83948" w:rsidRPr="00C83948" w:rsidTr="00C83948">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948" w:rsidRPr="00C83948" w:rsidRDefault="00C83948" w:rsidP="002F6266">
            <w:pPr>
              <w:jc w:val="both"/>
              <w:rPr>
                <w:sz w:val="16"/>
                <w:szCs w:val="16"/>
              </w:rPr>
            </w:pPr>
            <w:r w:rsidRPr="00C83948">
              <w:rPr>
                <w:sz w:val="16"/>
                <w:szCs w:val="16"/>
              </w:rPr>
              <w:t>Другие вопросы в области национальной экономики</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04</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12</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23 512,00</w:t>
            </w:r>
          </w:p>
        </w:tc>
        <w:tc>
          <w:tcPr>
            <w:tcW w:w="897" w:type="pct"/>
            <w:tcBorders>
              <w:top w:val="single" w:sz="4" w:space="0" w:color="auto"/>
              <w:left w:val="nil"/>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0,00</w:t>
            </w:r>
          </w:p>
        </w:tc>
      </w:tr>
      <w:tr w:rsidR="00C83948" w:rsidRPr="00C83948" w:rsidTr="00C83948">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948" w:rsidRPr="00C83948" w:rsidRDefault="00C83948" w:rsidP="002F6266">
            <w:pPr>
              <w:jc w:val="both"/>
              <w:rPr>
                <w:sz w:val="16"/>
                <w:szCs w:val="16"/>
              </w:rPr>
            </w:pPr>
            <w:r w:rsidRPr="00C83948">
              <w:rPr>
                <w:sz w:val="16"/>
                <w:szCs w:val="16"/>
              </w:rPr>
              <w:t>ЖИЛИЩНО-КОММУНАЛЬНОЕ ХОЗЯЙСТВО</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05</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rPr>
                <w:sz w:val="16"/>
                <w:szCs w:val="16"/>
              </w:rPr>
            </w:pPr>
            <w:r w:rsidRPr="00C83948">
              <w:rPr>
                <w:sz w:val="16"/>
                <w:szCs w:val="16"/>
              </w:rPr>
              <w:t> </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83 261 396,65</w:t>
            </w:r>
          </w:p>
        </w:tc>
        <w:tc>
          <w:tcPr>
            <w:tcW w:w="897" w:type="pct"/>
            <w:tcBorders>
              <w:top w:val="single" w:sz="4" w:space="0" w:color="auto"/>
              <w:left w:val="nil"/>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0,00</w:t>
            </w:r>
          </w:p>
        </w:tc>
      </w:tr>
      <w:tr w:rsidR="00C83948" w:rsidRPr="00C83948" w:rsidTr="00C83948">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948" w:rsidRPr="00C83948" w:rsidRDefault="00C83948" w:rsidP="002F6266">
            <w:pPr>
              <w:jc w:val="both"/>
              <w:rPr>
                <w:sz w:val="16"/>
                <w:szCs w:val="16"/>
              </w:rPr>
            </w:pPr>
            <w:r w:rsidRPr="00C83948">
              <w:rPr>
                <w:sz w:val="16"/>
                <w:szCs w:val="16"/>
              </w:rPr>
              <w:t>Жилищное хозяйство</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05</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01</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1 111 949,86</w:t>
            </w:r>
          </w:p>
        </w:tc>
        <w:tc>
          <w:tcPr>
            <w:tcW w:w="897" w:type="pct"/>
            <w:tcBorders>
              <w:top w:val="single" w:sz="4" w:space="0" w:color="auto"/>
              <w:left w:val="nil"/>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0,00</w:t>
            </w:r>
          </w:p>
        </w:tc>
      </w:tr>
      <w:tr w:rsidR="00C83948" w:rsidRPr="00C83948" w:rsidTr="00C83948">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948" w:rsidRPr="00C83948" w:rsidRDefault="00C83948" w:rsidP="002F6266">
            <w:pPr>
              <w:jc w:val="both"/>
              <w:rPr>
                <w:sz w:val="16"/>
                <w:szCs w:val="16"/>
              </w:rPr>
            </w:pPr>
            <w:r w:rsidRPr="00C83948">
              <w:rPr>
                <w:sz w:val="16"/>
                <w:szCs w:val="16"/>
              </w:rPr>
              <w:t>Коммунальное хозяйство</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05</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02</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10 000 000,00</w:t>
            </w:r>
          </w:p>
        </w:tc>
        <w:tc>
          <w:tcPr>
            <w:tcW w:w="897" w:type="pct"/>
            <w:tcBorders>
              <w:top w:val="single" w:sz="4" w:space="0" w:color="auto"/>
              <w:left w:val="nil"/>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0,00</w:t>
            </w:r>
          </w:p>
        </w:tc>
      </w:tr>
      <w:tr w:rsidR="00C83948" w:rsidRPr="00C83948" w:rsidTr="00C83948">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948" w:rsidRPr="00C83948" w:rsidRDefault="00C83948" w:rsidP="002F6266">
            <w:pPr>
              <w:jc w:val="both"/>
              <w:rPr>
                <w:sz w:val="16"/>
                <w:szCs w:val="16"/>
              </w:rPr>
            </w:pPr>
            <w:r w:rsidRPr="00C83948">
              <w:rPr>
                <w:sz w:val="16"/>
                <w:szCs w:val="16"/>
              </w:rPr>
              <w:t>Благоустройство</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05</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03</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72 100 855,79</w:t>
            </w:r>
          </w:p>
        </w:tc>
        <w:tc>
          <w:tcPr>
            <w:tcW w:w="897" w:type="pct"/>
            <w:tcBorders>
              <w:top w:val="single" w:sz="4" w:space="0" w:color="auto"/>
              <w:left w:val="nil"/>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0,00</w:t>
            </w:r>
          </w:p>
        </w:tc>
      </w:tr>
      <w:tr w:rsidR="00C83948" w:rsidRPr="00C83948" w:rsidTr="00C83948">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948" w:rsidRPr="00C83948" w:rsidRDefault="00C83948" w:rsidP="002F6266">
            <w:pPr>
              <w:jc w:val="both"/>
              <w:rPr>
                <w:sz w:val="16"/>
                <w:szCs w:val="16"/>
              </w:rPr>
            </w:pPr>
            <w:r w:rsidRPr="00C83948">
              <w:rPr>
                <w:sz w:val="16"/>
                <w:szCs w:val="16"/>
              </w:rPr>
              <w:t>Другие вопросы в области жилищно-коммунального хозяйства</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05</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05</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48 591,00</w:t>
            </w:r>
          </w:p>
        </w:tc>
        <w:tc>
          <w:tcPr>
            <w:tcW w:w="897" w:type="pct"/>
            <w:tcBorders>
              <w:top w:val="single" w:sz="4" w:space="0" w:color="auto"/>
              <w:left w:val="nil"/>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0,00</w:t>
            </w:r>
          </w:p>
        </w:tc>
      </w:tr>
      <w:tr w:rsidR="00C83948" w:rsidRPr="00C83948" w:rsidTr="00C83948">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948" w:rsidRPr="00C83948" w:rsidRDefault="00C83948" w:rsidP="002F6266">
            <w:pPr>
              <w:jc w:val="both"/>
              <w:rPr>
                <w:sz w:val="16"/>
                <w:szCs w:val="16"/>
              </w:rPr>
            </w:pPr>
            <w:r w:rsidRPr="00C83948">
              <w:rPr>
                <w:sz w:val="16"/>
                <w:szCs w:val="16"/>
              </w:rPr>
              <w:t>ОБРАЗОВАНИЕ</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07</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rPr>
                <w:sz w:val="16"/>
                <w:szCs w:val="16"/>
              </w:rPr>
            </w:pPr>
            <w:r w:rsidRPr="00C83948">
              <w:rPr>
                <w:sz w:val="16"/>
                <w:szCs w:val="16"/>
              </w:rPr>
              <w:t> </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306 000,20</w:t>
            </w:r>
          </w:p>
        </w:tc>
        <w:tc>
          <w:tcPr>
            <w:tcW w:w="897" w:type="pct"/>
            <w:tcBorders>
              <w:top w:val="single" w:sz="4" w:space="0" w:color="auto"/>
              <w:left w:val="nil"/>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0,00</w:t>
            </w:r>
          </w:p>
        </w:tc>
      </w:tr>
      <w:tr w:rsidR="00C83948" w:rsidRPr="00C83948" w:rsidTr="00C83948">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948" w:rsidRPr="00C83948" w:rsidRDefault="00C83948" w:rsidP="002F6266">
            <w:pPr>
              <w:jc w:val="both"/>
              <w:rPr>
                <w:sz w:val="16"/>
                <w:szCs w:val="16"/>
              </w:rPr>
            </w:pPr>
            <w:r w:rsidRPr="00C83948">
              <w:rPr>
                <w:sz w:val="16"/>
                <w:szCs w:val="16"/>
              </w:rPr>
              <w:t>Молодежная политика</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07</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07</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306 000,20</w:t>
            </w:r>
          </w:p>
        </w:tc>
        <w:tc>
          <w:tcPr>
            <w:tcW w:w="897" w:type="pct"/>
            <w:tcBorders>
              <w:top w:val="single" w:sz="4" w:space="0" w:color="auto"/>
              <w:left w:val="nil"/>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0,00</w:t>
            </w:r>
          </w:p>
        </w:tc>
      </w:tr>
      <w:tr w:rsidR="00C83948" w:rsidRPr="00C83948" w:rsidTr="00C83948">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948" w:rsidRPr="00C83948" w:rsidRDefault="00C83948" w:rsidP="002F6266">
            <w:pPr>
              <w:jc w:val="both"/>
              <w:rPr>
                <w:sz w:val="16"/>
                <w:szCs w:val="16"/>
              </w:rPr>
            </w:pPr>
            <w:r w:rsidRPr="00C83948">
              <w:rPr>
                <w:sz w:val="16"/>
                <w:szCs w:val="16"/>
              </w:rPr>
              <w:t>КУЛЬТУРА, КИНЕМАТОГРАФИЯ</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08</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rPr>
                <w:sz w:val="16"/>
                <w:szCs w:val="16"/>
              </w:rPr>
            </w:pPr>
            <w:r w:rsidRPr="00C83948">
              <w:rPr>
                <w:sz w:val="16"/>
                <w:szCs w:val="16"/>
              </w:rPr>
              <w:t> </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17 956 148,37</w:t>
            </w:r>
          </w:p>
        </w:tc>
        <w:tc>
          <w:tcPr>
            <w:tcW w:w="897" w:type="pct"/>
            <w:tcBorders>
              <w:top w:val="single" w:sz="4" w:space="0" w:color="auto"/>
              <w:left w:val="nil"/>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0,00</w:t>
            </w:r>
          </w:p>
        </w:tc>
      </w:tr>
      <w:tr w:rsidR="00C83948" w:rsidRPr="00C83948" w:rsidTr="00C83948">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948" w:rsidRPr="00C83948" w:rsidRDefault="00C83948" w:rsidP="002F6266">
            <w:pPr>
              <w:jc w:val="both"/>
              <w:rPr>
                <w:sz w:val="16"/>
                <w:szCs w:val="16"/>
              </w:rPr>
            </w:pPr>
            <w:r w:rsidRPr="00C83948">
              <w:rPr>
                <w:sz w:val="16"/>
                <w:szCs w:val="16"/>
              </w:rPr>
              <w:t>Культура</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08</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01</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17 956 148,37</w:t>
            </w:r>
          </w:p>
        </w:tc>
        <w:tc>
          <w:tcPr>
            <w:tcW w:w="897" w:type="pct"/>
            <w:tcBorders>
              <w:top w:val="single" w:sz="4" w:space="0" w:color="auto"/>
              <w:left w:val="nil"/>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0,00</w:t>
            </w:r>
          </w:p>
        </w:tc>
      </w:tr>
      <w:tr w:rsidR="00C83948" w:rsidRPr="00C83948" w:rsidTr="00C83948">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948" w:rsidRPr="00C83948" w:rsidRDefault="00C83948" w:rsidP="002F6266">
            <w:pPr>
              <w:jc w:val="both"/>
              <w:rPr>
                <w:sz w:val="16"/>
                <w:szCs w:val="16"/>
              </w:rPr>
            </w:pPr>
            <w:r w:rsidRPr="00C83948">
              <w:rPr>
                <w:sz w:val="16"/>
                <w:szCs w:val="16"/>
              </w:rPr>
              <w:t>СОЦИАЛЬНАЯ ПОЛИТИКА</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10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rPr>
                <w:sz w:val="16"/>
                <w:szCs w:val="16"/>
              </w:rPr>
            </w:pPr>
            <w:r w:rsidRPr="00C83948">
              <w:rPr>
                <w:sz w:val="16"/>
                <w:szCs w:val="16"/>
              </w:rPr>
              <w:t> </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588 000,00</w:t>
            </w:r>
          </w:p>
        </w:tc>
        <w:tc>
          <w:tcPr>
            <w:tcW w:w="897" w:type="pct"/>
            <w:tcBorders>
              <w:top w:val="single" w:sz="4" w:space="0" w:color="auto"/>
              <w:left w:val="nil"/>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0,00</w:t>
            </w:r>
          </w:p>
        </w:tc>
      </w:tr>
      <w:tr w:rsidR="00C83948" w:rsidRPr="00C83948" w:rsidTr="00C83948">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948" w:rsidRPr="00C83948" w:rsidRDefault="00C83948" w:rsidP="002F6266">
            <w:pPr>
              <w:jc w:val="both"/>
              <w:rPr>
                <w:sz w:val="16"/>
                <w:szCs w:val="16"/>
              </w:rPr>
            </w:pPr>
            <w:r w:rsidRPr="00C83948">
              <w:rPr>
                <w:sz w:val="16"/>
                <w:szCs w:val="16"/>
              </w:rPr>
              <w:t>Пенсионное обеспечение</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10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C83948" w:rsidRPr="00C83948" w:rsidRDefault="00C83948" w:rsidP="00C83948">
            <w:pPr>
              <w:jc w:val="right"/>
              <w:rPr>
                <w:sz w:val="16"/>
                <w:szCs w:val="16"/>
              </w:rPr>
            </w:pPr>
            <w:r w:rsidRPr="00C83948">
              <w:rPr>
                <w:sz w:val="16"/>
                <w:szCs w:val="16"/>
              </w:rPr>
              <w:t>01</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588 000,00</w:t>
            </w:r>
          </w:p>
        </w:tc>
        <w:tc>
          <w:tcPr>
            <w:tcW w:w="897" w:type="pct"/>
            <w:tcBorders>
              <w:top w:val="single" w:sz="4" w:space="0" w:color="auto"/>
              <w:left w:val="nil"/>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0,00</w:t>
            </w:r>
          </w:p>
        </w:tc>
      </w:tr>
      <w:tr w:rsidR="00071196" w:rsidRPr="00C83948" w:rsidTr="00C83948">
        <w:trPr>
          <w:trHeight w:val="68"/>
        </w:trPr>
        <w:tc>
          <w:tcPr>
            <w:tcW w:w="5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948" w:rsidRPr="00C83948" w:rsidRDefault="00C83948" w:rsidP="002F6266">
            <w:pPr>
              <w:jc w:val="both"/>
              <w:rPr>
                <w:sz w:val="16"/>
                <w:szCs w:val="16"/>
              </w:rPr>
            </w:pPr>
            <w:r w:rsidRPr="00C83948">
              <w:rPr>
                <w:sz w:val="16"/>
                <w:szCs w:val="16"/>
              </w:rPr>
              <w:t>Итого:</w:t>
            </w:r>
          </w:p>
        </w:tc>
        <w:tc>
          <w:tcPr>
            <w:tcW w:w="22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948" w:rsidRPr="00C83948" w:rsidRDefault="00C83948" w:rsidP="002F6266">
            <w:pPr>
              <w:jc w:val="both"/>
              <w:rPr>
                <w:sz w:val="16"/>
                <w:szCs w:val="16"/>
              </w:rPr>
            </w:pPr>
            <w:r w:rsidRPr="00C83948">
              <w:rPr>
                <w:sz w:val="16"/>
                <w:szCs w:val="16"/>
              </w:rPr>
              <w:t> </w:t>
            </w: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948" w:rsidRPr="00C83948" w:rsidRDefault="00C83948" w:rsidP="00C83948">
            <w:pPr>
              <w:rPr>
                <w:sz w:val="16"/>
                <w:szCs w:val="16"/>
              </w:rPr>
            </w:pPr>
            <w:r w:rsidRPr="00C83948">
              <w:rPr>
                <w:sz w:val="16"/>
                <w:szCs w:val="16"/>
              </w:rPr>
              <w:t>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948" w:rsidRPr="00C83948" w:rsidRDefault="00C83948" w:rsidP="00C83948">
            <w:pPr>
              <w:rPr>
                <w:sz w:val="16"/>
                <w:szCs w:val="16"/>
              </w:rPr>
            </w:pPr>
            <w:r w:rsidRPr="00C83948">
              <w:rPr>
                <w:sz w:val="16"/>
                <w:szCs w:val="16"/>
              </w:rPr>
              <w:t> </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300 065 285,29</w:t>
            </w:r>
          </w:p>
        </w:tc>
        <w:tc>
          <w:tcPr>
            <w:tcW w:w="8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948" w:rsidRPr="00C83948" w:rsidRDefault="00C83948" w:rsidP="00C83948">
            <w:pPr>
              <w:jc w:val="right"/>
              <w:rPr>
                <w:sz w:val="16"/>
                <w:szCs w:val="16"/>
              </w:rPr>
            </w:pPr>
            <w:r w:rsidRPr="00C83948">
              <w:rPr>
                <w:sz w:val="16"/>
                <w:szCs w:val="16"/>
              </w:rPr>
              <w:t>0,00</w:t>
            </w:r>
          </w:p>
        </w:tc>
      </w:tr>
    </w:tbl>
    <w:p w:rsidR="00A85EBD" w:rsidRDefault="00A85EBD" w:rsidP="00C83948">
      <w:pPr>
        <w:jc w:val="center"/>
        <w:sectPr w:rsidR="00A85EBD" w:rsidSect="0020016F">
          <w:pgSz w:w="11906" w:h="16838"/>
          <w:pgMar w:top="1134" w:right="850" w:bottom="1134" w:left="1701" w:header="709" w:footer="709" w:gutter="0"/>
          <w:cols w:space="708"/>
          <w:titlePg/>
          <w:docGrid w:linePitch="360"/>
        </w:sectPr>
      </w:pPr>
    </w:p>
    <w:p w:rsidR="00A85EBD" w:rsidRPr="00F24514" w:rsidRDefault="00A85EBD" w:rsidP="00A85EBD">
      <w:pPr>
        <w:ind w:left="4962"/>
      </w:pPr>
      <w:r>
        <w:lastRenderedPageBreak/>
        <w:t xml:space="preserve">Приложение </w:t>
      </w:r>
      <w:r>
        <w:t>5</w:t>
      </w:r>
      <w:r w:rsidRPr="00F24514">
        <w:t xml:space="preserve"> к решению </w:t>
      </w:r>
    </w:p>
    <w:p w:rsidR="00A85EBD" w:rsidRPr="00F24514" w:rsidRDefault="00A85EBD" w:rsidP="00A85EBD">
      <w:pPr>
        <w:ind w:left="4962"/>
      </w:pPr>
      <w:r w:rsidRPr="00F24514">
        <w:t xml:space="preserve">Совета депутатов городского </w:t>
      </w:r>
    </w:p>
    <w:p w:rsidR="00A85EBD" w:rsidRPr="00F24514" w:rsidRDefault="00A85EBD" w:rsidP="00A85EBD">
      <w:pPr>
        <w:ind w:left="4962"/>
      </w:pPr>
      <w:r w:rsidRPr="00F24514">
        <w:t xml:space="preserve">поселения </w:t>
      </w:r>
      <w:proofErr w:type="gramStart"/>
      <w:r w:rsidRPr="00F24514">
        <w:t>Междуреченский</w:t>
      </w:r>
      <w:proofErr w:type="gramEnd"/>
      <w:r w:rsidRPr="00F24514">
        <w:t xml:space="preserve"> </w:t>
      </w:r>
    </w:p>
    <w:p w:rsidR="003E6B6E" w:rsidRDefault="00A85EBD" w:rsidP="00A85EBD">
      <w:pPr>
        <w:jc w:val="center"/>
      </w:pPr>
      <w:r>
        <w:t xml:space="preserve">                                        </w:t>
      </w:r>
      <w:r w:rsidRPr="00F24514">
        <w:t>от 30.01.2026 № 137</w:t>
      </w:r>
    </w:p>
    <w:p w:rsidR="003E6B6E" w:rsidRDefault="003E6B6E" w:rsidP="003E6B6E"/>
    <w:p w:rsidR="00AD5103" w:rsidRDefault="00AD5103" w:rsidP="003E6B6E"/>
    <w:p w:rsidR="005E732F" w:rsidRDefault="003E6B6E" w:rsidP="003E6B6E">
      <w:pPr>
        <w:tabs>
          <w:tab w:val="left" w:pos="0"/>
        </w:tabs>
        <w:jc w:val="center"/>
        <w:rPr>
          <w:b/>
        </w:rPr>
      </w:pPr>
      <w:r w:rsidRPr="00F23CCF">
        <w:rPr>
          <w:b/>
        </w:rPr>
        <w:t xml:space="preserve">Ведомственная структура расходов бюджета городского поселения </w:t>
      </w:r>
    </w:p>
    <w:p w:rsidR="00C83948" w:rsidRDefault="003E6B6E" w:rsidP="003E6B6E">
      <w:pPr>
        <w:tabs>
          <w:tab w:val="left" w:pos="0"/>
        </w:tabs>
        <w:jc w:val="center"/>
        <w:rPr>
          <w:b/>
        </w:rPr>
      </w:pPr>
      <w:r w:rsidRPr="00F23CCF">
        <w:rPr>
          <w:b/>
        </w:rPr>
        <w:t>Междуреченский на 2026 год</w:t>
      </w:r>
    </w:p>
    <w:p w:rsidR="005E732F" w:rsidRPr="00F23CCF" w:rsidRDefault="005E732F" w:rsidP="003E6B6E">
      <w:pPr>
        <w:tabs>
          <w:tab w:val="left" w:pos="0"/>
        </w:tabs>
        <w:jc w:val="center"/>
        <w:rPr>
          <w:b/>
        </w:rPr>
      </w:pPr>
    </w:p>
    <w:tbl>
      <w:tblPr>
        <w:tblW w:w="5000" w:type="pct"/>
        <w:tblLook w:val="04A0" w:firstRow="1" w:lastRow="0" w:firstColumn="1" w:lastColumn="0" w:noHBand="0" w:noVBand="1"/>
      </w:tblPr>
      <w:tblGrid>
        <w:gridCol w:w="4544"/>
        <w:gridCol w:w="475"/>
        <w:gridCol w:w="379"/>
        <w:gridCol w:w="439"/>
        <w:gridCol w:w="1088"/>
        <w:gridCol w:w="456"/>
        <w:gridCol w:w="1216"/>
        <w:gridCol w:w="974"/>
      </w:tblGrid>
      <w:tr w:rsidR="003E6B6E" w:rsidRPr="003E6B6E" w:rsidTr="003E6B6E">
        <w:trPr>
          <w:trHeight w:val="68"/>
        </w:trPr>
        <w:tc>
          <w:tcPr>
            <w:tcW w:w="2442" w:type="pct"/>
            <w:tcBorders>
              <w:top w:val="nil"/>
              <w:left w:val="nil"/>
              <w:bottom w:val="single" w:sz="4" w:space="0" w:color="auto"/>
              <w:right w:val="nil"/>
            </w:tcBorders>
            <w:shd w:val="clear" w:color="auto" w:fill="auto"/>
            <w:noWrap/>
            <w:vAlign w:val="bottom"/>
            <w:hideMark/>
          </w:tcPr>
          <w:p w:rsidR="003E6B6E" w:rsidRPr="003E6B6E" w:rsidRDefault="003E6B6E" w:rsidP="003E6B6E">
            <w:pPr>
              <w:rPr>
                <w:sz w:val="16"/>
                <w:szCs w:val="16"/>
              </w:rPr>
            </w:pPr>
          </w:p>
        </w:tc>
        <w:tc>
          <w:tcPr>
            <w:tcW w:w="233" w:type="pct"/>
            <w:tcBorders>
              <w:top w:val="nil"/>
              <w:left w:val="nil"/>
              <w:bottom w:val="single" w:sz="4" w:space="0" w:color="auto"/>
              <w:right w:val="nil"/>
            </w:tcBorders>
            <w:shd w:val="clear" w:color="auto" w:fill="auto"/>
            <w:noWrap/>
            <w:vAlign w:val="bottom"/>
            <w:hideMark/>
          </w:tcPr>
          <w:p w:rsidR="003E6B6E" w:rsidRPr="003E6B6E" w:rsidRDefault="003E6B6E" w:rsidP="003E6B6E">
            <w:pPr>
              <w:rPr>
                <w:sz w:val="16"/>
                <w:szCs w:val="16"/>
              </w:rPr>
            </w:pPr>
          </w:p>
        </w:tc>
        <w:tc>
          <w:tcPr>
            <w:tcW w:w="186" w:type="pct"/>
            <w:tcBorders>
              <w:top w:val="nil"/>
              <w:left w:val="nil"/>
              <w:bottom w:val="single" w:sz="4" w:space="0" w:color="auto"/>
              <w:right w:val="nil"/>
            </w:tcBorders>
            <w:shd w:val="clear" w:color="auto" w:fill="auto"/>
            <w:noWrap/>
            <w:vAlign w:val="bottom"/>
            <w:hideMark/>
          </w:tcPr>
          <w:p w:rsidR="003E6B6E" w:rsidRPr="003E6B6E" w:rsidRDefault="003E6B6E" w:rsidP="003E6B6E">
            <w:pPr>
              <w:rPr>
                <w:sz w:val="16"/>
                <w:szCs w:val="16"/>
              </w:rPr>
            </w:pPr>
          </w:p>
        </w:tc>
        <w:tc>
          <w:tcPr>
            <w:tcW w:w="215" w:type="pct"/>
            <w:tcBorders>
              <w:top w:val="nil"/>
              <w:left w:val="nil"/>
              <w:bottom w:val="single" w:sz="4" w:space="0" w:color="auto"/>
              <w:right w:val="nil"/>
            </w:tcBorders>
            <w:shd w:val="clear" w:color="auto" w:fill="auto"/>
            <w:noWrap/>
            <w:vAlign w:val="bottom"/>
            <w:hideMark/>
          </w:tcPr>
          <w:p w:rsidR="003E6B6E" w:rsidRPr="003E6B6E" w:rsidRDefault="003E6B6E" w:rsidP="003E6B6E">
            <w:pPr>
              <w:rPr>
                <w:sz w:val="16"/>
                <w:szCs w:val="16"/>
              </w:rPr>
            </w:pPr>
          </w:p>
        </w:tc>
        <w:tc>
          <w:tcPr>
            <w:tcW w:w="533" w:type="pct"/>
            <w:tcBorders>
              <w:top w:val="nil"/>
              <w:left w:val="nil"/>
              <w:bottom w:val="single" w:sz="4" w:space="0" w:color="auto"/>
              <w:right w:val="nil"/>
            </w:tcBorders>
            <w:shd w:val="clear" w:color="auto" w:fill="auto"/>
            <w:noWrap/>
            <w:vAlign w:val="bottom"/>
            <w:hideMark/>
          </w:tcPr>
          <w:p w:rsidR="003E6B6E" w:rsidRPr="003E6B6E" w:rsidRDefault="003E6B6E" w:rsidP="003E6B6E">
            <w:pPr>
              <w:rPr>
                <w:sz w:val="16"/>
                <w:szCs w:val="16"/>
              </w:rPr>
            </w:pPr>
          </w:p>
        </w:tc>
        <w:tc>
          <w:tcPr>
            <w:tcW w:w="224" w:type="pct"/>
            <w:tcBorders>
              <w:top w:val="nil"/>
              <w:left w:val="nil"/>
              <w:bottom w:val="single" w:sz="4" w:space="0" w:color="auto"/>
              <w:right w:val="nil"/>
            </w:tcBorders>
            <w:shd w:val="clear" w:color="auto" w:fill="auto"/>
            <w:noWrap/>
            <w:vAlign w:val="bottom"/>
            <w:hideMark/>
          </w:tcPr>
          <w:p w:rsidR="003E6B6E" w:rsidRPr="003E6B6E" w:rsidRDefault="003E6B6E" w:rsidP="003E6B6E">
            <w:pPr>
              <w:rPr>
                <w:sz w:val="16"/>
                <w:szCs w:val="16"/>
              </w:rPr>
            </w:pPr>
          </w:p>
        </w:tc>
        <w:tc>
          <w:tcPr>
            <w:tcW w:w="608" w:type="pct"/>
            <w:tcBorders>
              <w:top w:val="nil"/>
              <w:left w:val="nil"/>
              <w:bottom w:val="single" w:sz="4" w:space="0" w:color="auto"/>
              <w:right w:val="nil"/>
            </w:tcBorders>
            <w:shd w:val="clear" w:color="auto" w:fill="auto"/>
            <w:noWrap/>
            <w:vAlign w:val="bottom"/>
            <w:hideMark/>
          </w:tcPr>
          <w:p w:rsidR="003E6B6E" w:rsidRPr="003E6B6E" w:rsidRDefault="003E6B6E" w:rsidP="003E6B6E">
            <w:pPr>
              <w:rPr>
                <w:sz w:val="16"/>
                <w:szCs w:val="16"/>
              </w:rPr>
            </w:pPr>
          </w:p>
        </w:tc>
        <w:tc>
          <w:tcPr>
            <w:tcW w:w="559" w:type="pct"/>
            <w:tcBorders>
              <w:top w:val="nil"/>
              <w:left w:val="nil"/>
              <w:bottom w:val="single" w:sz="4" w:space="0" w:color="auto"/>
              <w:right w:val="nil"/>
            </w:tcBorders>
            <w:shd w:val="clear" w:color="auto" w:fill="auto"/>
            <w:noWrap/>
            <w:vAlign w:val="bottom"/>
            <w:hideMark/>
          </w:tcPr>
          <w:p w:rsidR="003E6B6E" w:rsidRPr="003E6B6E" w:rsidRDefault="003E6B6E" w:rsidP="003E6B6E">
            <w:pPr>
              <w:jc w:val="right"/>
              <w:rPr>
                <w:sz w:val="16"/>
                <w:szCs w:val="16"/>
              </w:rPr>
            </w:pPr>
            <w:r w:rsidRPr="003E6B6E">
              <w:rPr>
                <w:sz w:val="16"/>
                <w:szCs w:val="16"/>
              </w:rPr>
              <w:t>(в рублях)</w:t>
            </w:r>
          </w:p>
        </w:tc>
      </w:tr>
      <w:tr w:rsidR="003E6B6E" w:rsidRPr="003E6B6E" w:rsidTr="003E6B6E">
        <w:trPr>
          <w:trHeight w:val="184"/>
        </w:trPr>
        <w:tc>
          <w:tcPr>
            <w:tcW w:w="2442"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3E6B6E" w:rsidRPr="003E6B6E" w:rsidRDefault="003E6B6E" w:rsidP="003E6B6E">
            <w:pPr>
              <w:jc w:val="center"/>
              <w:rPr>
                <w:b/>
                <w:bCs/>
                <w:sz w:val="16"/>
                <w:szCs w:val="16"/>
              </w:rPr>
            </w:pPr>
            <w:r w:rsidRPr="003E6B6E">
              <w:rPr>
                <w:b/>
                <w:bCs/>
                <w:sz w:val="16"/>
                <w:szCs w:val="16"/>
              </w:rPr>
              <w:t>Наименование</w:t>
            </w:r>
          </w:p>
        </w:tc>
        <w:tc>
          <w:tcPr>
            <w:tcW w:w="233" w:type="pct"/>
            <w:vMerge w:val="restart"/>
            <w:tcBorders>
              <w:top w:val="single" w:sz="4" w:space="0" w:color="auto"/>
              <w:left w:val="single" w:sz="4" w:space="0" w:color="auto"/>
              <w:bottom w:val="single" w:sz="4" w:space="0" w:color="auto"/>
              <w:right w:val="nil"/>
            </w:tcBorders>
            <w:shd w:val="clear" w:color="auto" w:fill="auto"/>
            <w:vAlign w:val="center"/>
            <w:hideMark/>
          </w:tcPr>
          <w:p w:rsidR="003E6B6E" w:rsidRPr="003E6B6E" w:rsidRDefault="003E6B6E" w:rsidP="003E6B6E">
            <w:pPr>
              <w:jc w:val="center"/>
              <w:rPr>
                <w:b/>
                <w:bCs/>
                <w:sz w:val="16"/>
                <w:szCs w:val="16"/>
              </w:rPr>
            </w:pPr>
            <w:r w:rsidRPr="003E6B6E">
              <w:rPr>
                <w:b/>
                <w:bCs/>
                <w:sz w:val="16"/>
                <w:szCs w:val="16"/>
              </w:rPr>
              <w:t>Вед</w:t>
            </w:r>
          </w:p>
        </w:tc>
        <w:tc>
          <w:tcPr>
            <w:tcW w:w="186" w:type="pct"/>
            <w:vMerge w:val="restart"/>
            <w:tcBorders>
              <w:top w:val="single" w:sz="4" w:space="0" w:color="auto"/>
              <w:left w:val="single" w:sz="4" w:space="0" w:color="auto"/>
              <w:bottom w:val="single" w:sz="4" w:space="0" w:color="auto"/>
              <w:right w:val="nil"/>
            </w:tcBorders>
            <w:shd w:val="clear" w:color="auto" w:fill="auto"/>
            <w:vAlign w:val="center"/>
            <w:hideMark/>
          </w:tcPr>
          <w:p w:rsidR="003E6B6E" w:rsidRPr="003E6B6E" w:rsidRDefault="003E6B6E" w:rsidP="003E6B6E">
            <w:pPr>
              <w:jc w:val="center"/>
              <w:rPr>
                <w:b/>
                <w:bCs/>
                <w:sz w:val="16"/>
                <w:szCs w:val="16"/>
              </w:rPr>
            </w:pPr>
            <w:proofErr w:type="spellStart"/>
            <w:r w:rsidRPr="003E6B6E">
              <w:rPr>
                <w:b/>
                <w:bCs/>
                <w:sz w:val="16"/>
                <w:szCs w:val="16"/>
              </w:rPr>
              <w:t>Рз</w:t>
            </w:r>
            <w:proofErr w:type="spellEnd"/>
          </w:p>
        </w:tc>
        <w:tc>
          <w:tcPr>
            <w:tcW w:w="215" w:type="pct"/>
            <w:vMerge w:val="restart"/>
            <w:tcBorders>
              <w:top w:val="single" w:sz="4" w:space="0" w:color="auto"/>
              <w:left w:val="single" w:sz="4" w:space="0" w:color="auto"/>
              <w:bottom w:val="single" w:sz="4" w:space="0" w:color="auto"/>
              <w:right w:val="nil"/>
            </w:tcBorders>
            <w:shd w:val="clear" w:color="auto" w:fill="auto"/>
            <w:vAlign w:val="center"/>
            <w:hideMark/>
          </w:tcPr>
          <w:p w:rsidR="003E6B6E" w:rsidRPr="003E6B6E" w:rsidRDefault="003E6B6E" w:rsidP="003E6B6E">
            <w:pPr>
              <w:jc w:val="center"/>
              <w:rPr>
                <w:b/>
                <w:bCs/>
                <w:sz w:val="16"/>
                <w:szCs w:val="16"/>
              </w:rPr>
            </w:pPr>
            <w:proofErr w:type="gramStart"/>
            <w:r w:rsidRPr="003E6B6E">
              <w:rPr>
                <w:b/>
                <w:bCs/>
                <w:sz w:val="16"/>
                <w:szCs w:val="16"/>
              </w:rPr>
              <w:t>ПР</w:t>
            </w:r>
            <w:proofErr w:type="gramEnd"/>
          </w:p>
        </w:tc>
        <w:tc>
          <w:tcPr>
            <w:tcW w:w="533" w:type="pct"/>
            <w:vMerge w:val="restart"/>
            <w:tcBorders>
              <w:top w:val="single" w:sz="4" w:space="0" w:color="auto"/>
              <w:left w:val="single" w:sz="4" w:space="0" w:color="auto"/>
              <w:bottom w:val="single" w:sz="4" w:space="0" w:color="auto"/>
              <w:right w:val="nil"/>
            </w:tcBorders>
            <w:shd w:val="clear" w:color="auto" w:fill="auto"/>
            <w:vAlign w:val="center"/>
            <w:hideMark/>
          </w:tcPr>
          <w:p w:rsidR="003E6B6E" w:rsidRPr="003E6B6E" w:rsidRDefault="003E6B6E" w:rsidP="003E6B6E">
            <w:pPr>
              <w:jc w:val="center"/>
              <w:rPr>
                <w:b/>
                <w:bCs/>
                <w:sz w:val="16"/>
                <w:szCs w:val="16"/>
              </w:rPr>
            </w:pPr>
            <w:r w:rsidRPr="003E6B6E">
              <w:rPr>
                <w:b/>
                <w:bCs/>
                <w:sz w:val="16"/>
                <w:szCs w:val="16"/>
              </w:rPr>
              <w:t>ЦСР</w:t>
            </w:r>
          </w:p>
        </w:tc>
        <w:tc>
          <w:tcPr>
            <w:tcW w:w="2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6B6E" w:rsidRPr="003E6B6E" w:rsidRDefault="003E6B6E" w:rsidP="003E6B6E">
            <w:pPr>
              <w:jc w:val="center"/>
              <w:rPr>
                <w:b/>
                <w:bCs/>
                <w:sz w:val="16"/>
                <w:szCs w:val="16"/>
              </w:rPr>
            </w:pPr>
            <w:r w:rsidRPr="003E6B6E">
              <w:rPr>
                <w:b/>
                <w:bCs/>
                <w:sz w:val="16"/>
                <w:szCs w:val="16"/>
              </w:rPr>
              <w:t>ВР</w:t>
            </w:r>
          </w:p>
        </w:tc>
        <w:tc>
          <w:tcPr>
            <w:tcW w:w="608" w:type="pct"/>
            <w:vMerge w:val="restart"/>
            <w:tcBorders>
              <w:top w:val="single" w:sz="4" w:space="0" w:color="auto"/>
              <w:left w:val="nil"/>
              <w:bottom w:val="single" w:sz="4" w:space="0" w:color="auto"/>
              <w:right w:val="single" w:sz="4" w:space="0" w:color="auto"/>
            </w:tcBorders>
            <w:shd w:val="clear" w:color="auto" w:fill="auto"/>
            <w:vAlign w:val="center"/>
            <w:hideMark/>
          </w:tcPr>
          <w:p w:rsidR="003E6B6E" w:rsidRPr="003E6B6E" w:rsidRDefault="003E6B6E" w:rsidP="003E6B6E">
            <w:pPr>
              <w:jc w:val="center"/>
              <w:rPr>
                <w:b/>
                <w:bCs/>
                <w:sz w:val="16"/>
                <w:szCs w:val="16"/>
              </w:rPr>
            </w:pPr>
            <w:r w:rsidRPr="003E6B6E">
              <w:rPr>
                <w:b/>
                <w:bCs/>
                <w:sz w:val="16"/>
                <w:szCs w:val="16"/>
              </w:rPr>
              <w:t>Сумма на  год</w:t>
            </w:r>
          </w:p>
        </w:tc>
        <w:tc>
          <w:tcPr>
            <w:tcW w:w="5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6B6E" w:rsidRPr="003E6B6E" w:rsidRDefault="003E6B6E" w:rsidP="003E6B6E">
            <w:pPr>
              <w:jc w:val="center"/>
              <w:rPr>
                <w:b/>
                <w:bCs/>
                <w:sz w:val="16"/>
                <w:szCs w:val="16"/>
              </w:rPr>
            </w:pPr>
            <w:r w:rsidRPr="003E6B6E">
              <w:rPr>
                <w:b/>
                <w:bCs/>
                <w:sz w:val="16"/>
                <w:szCs w:val="16"/>
              </w:rPr>
              <w:t>в том числе за счет субвенций</w:t>
            </w:r>
          </w:p>
        </w:tc>
      </w:tr>
      <w:tr w:rsidR="003E6B6E" w:rsidRPr="003E6B6E" w:rsidTr="003E6B6E">
        <w:trPr>
          <w:trHeight w:val="184"/>
        </w:trPr>
        <w:tc>
          <w:tcPr>
            <w:tcW w:w="2442" w:type="pct"/>
            <w:vMerge/>
            <w:tcBorders>
              <w:top w:val="single" w:sz="4" w:space="0" w:color="auto"/>
              <w:left w:val="single" w:sz="4" w:space="0" w:color="auto"/>
              <w:bottom w:val="single" w:sz="4" w:space="0" w:color="auto"/>
              <w:right w:val="nil"/>
            </w:tcBorders>
            <w:vAlign w:val="center"/>
            <w:hideMark/>
          </w:tcPr>
          <w:p w:rsidR="003E6B6E" w:rsidRPr="003E6B6E" w:rsidRDefault="003E6B6E" w:rsidP="003E6B6E">
            <w:pPr>
              <w:rPr>
                <w:b/>
                <w:bCs/>
                <w:sz w:val="16"/>
                <w:szCs w:val="16"/>
              </w:rPr>
            </w:pPr>
          </w:p>
        </w:tc>
        <w:tc>
          <w:tcPr>
            <w:tcW w:w="233" w:type="pct"/>
            <w:vMerge/>
            <w:tcBorders>
              <w:top w:val="single" w:sz="4" w:space="0" w:color="auto"/>
              <w:left w:val="single" w:sz="4" w:space="0" w:color="auto"/>
              <w:bottom w:val="single" w:sz="4" w:space="0" w:color="auto"/>
              <w:right w:val="nil"/>
            </w:tcBorders>
            <w:vAlign w:val="center"/>
            <w:hideMark/>
          </w:tcPr>
          <w:p w:rsidR="003E6B6E" w:rsidRPr="003E6B6E" w:rsidRDefault="003E6B6E" w:rsidP="003E6B6E">
            <w:pPr>
              <w:rPr>
                <w:b/>
                <w:bCs/>
                <w:sz w:val="16"/>
                <w:szCs w:val="16"/>
              </w:rPr>
            </w:pPr>
          </w:p>
        </w:tc>
        <w:tc>
          <w:tcPr>
            <w:tcW w:w="186" w:type="pct"/>
            <w:vMerge/>
            <w:tcBorders>
              <w:top w:val="single" w:sz="4" w:space="0" w:color="auto"/>
              <w:left w:val="single" w:sz="4" w:space="0" w:color="auto"/>
              <w:bottom w:val="single" w:sz="4" w:space="0" w:color="auto"/>
              <w:right w:val="nil"/>
            </w:tcBorders>
            <w:vAlign w:val="center"/>
            <w:hideMark/>
          </w:tcPr>
          <w:p w:rsidR="003E6B6E" w:rsidRPr="003E6B6E" w:rsidRDefault="003E6B6E" w:rsidP="003E6B6E">
            <w:pPr>
              <w:rPr>
                <w:b/>
                <w:bCs/>
                <w:sz w:val="16"/>
                <w:szCs w:val="16"/>
              </w:rPr>
            </w:pPr>
          </w:p>
        </w:tc>
        <w:tc>
          <w:tcPr>
            <w:tcW w:w="215" w:type="pct"/>
            <w:vMerge/>
            <w:tcBorders>
              <w:top w:val="single" w:sz="4" w:space="0" w:color="auto"/>
              <w:left w:val="single" w:sz="4" w:space="0" w:color="auto"/>
              <w:bottom w:val="single" w:sz="4" w:space="0" w:color="auto"/>
              <w:right w:val="nil"/>
            </w:tcBorders>
            <w:vAlign w:val="center"/>
            <w:hideMark/>
          </w:tcPr>
          <w:p w:rsidR="003E6B6E" w:rsidRPr="003E6B6E" w:rsidRDefault="003E6B6E" w:rsidP="003E6B6E">
            <w:pPr>
              <w:rPr>
                <w:b/>
                <w:bCs/>
                <w:sz w:val="16"/>
                <w:szCs w:val="16"/>
              </w:rPr>
            </w:pPr>
          </w:p>
        </w:tc>
        <w:tc>
          <w:tcPr>
            <w:tcW w:w="533" w:type="pct"/>
            <w:vMerge/>
            <w:tcBorders>
              <w:top w:val="single" w:sz="4" w:space="0" w:color="auto"/>
              <w:left w:val="single" w:sz="4" w:space="0" w:color="auto"/>
              <w:bottom w:val="single" w:sz="4" w:space="0" w:color="auto"/>
              <w:right w:val="nil"/>
            </w:tcBorders>
            <w:vAlign w:val="center"/>
            <w:hideMark/>
          </w:tcPr>
          <w:p w:rsidR="003E6B6E" w:rsidRPr="003E6B6E" w:rsidRDefault="003E6B6E" w:rsidP="003E6B6E">
            <w:pPr>
              <w:rPr>
                <w:b/>
                <w:bCs/>
                <w:sz w:val="16"/>
                <w:szCs w:val="16"/>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rsidR="003E6B6E" w:rsidRPr="003E6B6E" w:rsidRDefault="003E6B6E" w:rsidP="003E6B6E">
            <w:pPr>
              <w:rPr>
                <w:b/>
                <w:bCs/>
                <w:sz w:val="16"/>
                <w:szCs w:val="16"/>
              </w:rPr>
            </w:pPr>
          </w:p>
        </w:tc>
        <w:tc>
          <w:tcPr>
            <w:tcW w:w="608" w:type="pct"/>
            <w:vMerge/>
            <w:tcBorders>
              <w:top w:val="single" w:sz="4" w:space="0" w:color="auto"/>
              <w:left w:val="nil"/>
              <w:bottom w:val="single" w:sz="4" w:space="0" w:color="auto"/>
              <w:right w:val="single" w:sz="4" w:space="0" w:color="auto"/>
            </w:tcBorders>
            <w:vAlign w:val="center"/>
            <w:hideMark/>
          </w:tcPr>
          <w:p w:rsidR="003E6B6E" w:rsidRPr="003E6B6E" w:rsidRDefault="003E6B6E" w:rsidP="003E6B6E">
            <w:pPr>
              <w:rPr>
                <w:b/>
                <w:bCs/>
                <w:sz w:val="16"/>
                <w:szCs w:val="16"/>
              </w:rPr>
            </w:pPr>
          </w:p>
        </w:tc>
        <w:tc>
          <w:tcPr>
            <w:tcW w:w="559" w:type="pct"/>
            <w:vMerge/>
            <w:tcBorders>
              <w:top w:val="single" w:sz="4" w:space="0" w:color="auto"/>
              <w:left w:val="single" w:sz="4" w:space="0" w:color="auto"/>
              <w:bottom w:val="single" w:sz="4" w:space="0" w:color="auto"/>
              <w:right w:val="single" w:sz="4" w:space="0" w:color="auto"/>
            </w:tcBorders>
            <w:vAlign w:val="center"/>
            <w:hideMark/>
          </w:tcPr>
          <w:p w:rsidR="003E6B6E" w:rsidRPr="003E6B6E" w:rsidRDefault="003E6B6E" w:rsidP="003E6B6E">
            <w:pPr>
              <w:rPr>
                <w:b/>
                <w:bCs/>
                <w:sz w:val="16"/>
                <w:szCs w:val="16"/>
              </w:rPr>
            </w:pPr>
          </w:p>
        </w:tc>
      </w:tr>
      <w:tr w:rsidR="003E6B6E" w:rsidRPr="003E6B6E" w:rsidTr="003E6B6E">
        <w:trPr>
          <w:trHeight w:val="184"/>
        </w:trPr>
        <w:tc>
          <w:tcPr>
            <w:tcW w:w="2442" w:type="pct"/>
            <w:vMerge/>
            <w:tcBorders>
              <w:top w:val="single" w:sz="4" w:space="0" w:color="auto"/>
              <w:left w:val="single" w:sz="4" w:space="0" w:color="auto"/>
              <w:bottom w:val="single" w:sz="4" w:space="0" w:color="auto"/>
              <w:right w:val="nil"/>
            </w:tcBorders>
            <w:vAlign w:val="center"/>
            <w:hideMark/>
          </w:tcPr>
          <w:p w:rsidR="003E6B6E" w:rsidRPr="003E6B6E" w:rsidRDefault="003E6B6E" w:rsidP="003E6B6E">
            <w:pPr>
              <w:rPr>
                <w:b/>
                <w:bCs/>
                <w:sz w:val="16"/>
                <w:szCs w:val="16"/>
              </w:rPr>
            </w:pPr>
          </w:p>
        </w:tc>
        <w:tc>
          <w:tcPr>
            <w:tcW w:w="233" w:type="pct"/>
            <w:vMerge/>
            <w:tcBorders>
              <w:top w:val="single" w:sz="4" w:space="0" w:color="auto"/>
              <w:left w:val="single" w:sz="4" w:space="0" w:color="auto"/>
              <w:bottom w:val="single" w:sz="4" w:space="0" w:color="auto"/>
              <w:right w:val="nil"/>
            </w:tcBorders>
            <w:vAlign w:val="center"/>
            <w:hideMark/>
          </w:tcPr>
          <w:p w:rsidR="003E6B6E" w:rsidRPr="003E6B6E" w:rsidRDefault="003E6B6E" w:rsidP="003E6B6E">
            <w:pPr>
              <w:rPr>
                <w:b/>
                <w:bCs/>
                <w:sz w:val="16"/>
                <w:szCs w:val="16"/>
              </w:rPr>
            </w:pPr>
          </w:p>
        </w:tc>
        <w:tc>
          <w:tcPr>
            <w:tcW w:w="186" w:type="pct"/>
            <w:vMerge/>
            <w:tcBorders>
              <w:top w:val="single" w:sz="4" w:space="0" w:color="auto"/>
              <w:left w:val="single" w:sz="4" w:space="0" w:color="auto"/>
              <w:bottom w:val="single" w:sz="4" w:space="0" w:color="auto"/>
              <w:right w:val="nil"/>
            </w:tcBorders>
            <w:vAlign w:val="center"/>
            <w:hideMark/>
          </w:tcPr>
          <w:p w:rsidR="003E6B6E" w:rsidRPr="003E6B6E" w:rsidRDefault="003E6B6E" w:rsidP="003E6B6E">
            <w:pPr>
              <w:rPr>
                <w:b/>
                <w:bCs/>
                <w:sz w:val="16"/>
                <w:szCs w:val="16"/>
              </w:rPr>
            </w:pPr>
          </w:p>
        </w:tc>
        <w:tc>
          <w:tcPr>
            <w:tcW w:w="215" w:type="pct"/>
            <w:vMerge/>
            <w:tcBorders>
              <w:top w:val="single" w:sz="4" w:space="0" w:color="auto"/>
              <w:left w:val="single" w:sz="4" w:space="0" w:color="auto"/>
              <w:bottom w:val="single" w:sz="4" w:space="0" w:color="auto"/>
              <w:right w:val="nil"/>
            </w:tcBorders>
            <w:vAlign w:val="center"/>
            <w:hideMark/>
          </w:tcPr>
          <w:p w:rsidR="003E6B6E" w:rsidRPr="003E6B6E" w:rsidRDefault="003E6B6E" w:rsidP="003E6B6E">
            <w:pPr>
              <w:rPr>
                <w:b/>
                <w:bCs/>
                <w:sz w:val="16"/>
                <w:szCs w:val="16"/>
              </w:rPr>
            </w:pPr>
          </w:p>
        </w:tc>
        <w:tc>
          <w:tcPr>
            <w:tcW w:w="533" w:type="pct"/>
            <w:vMerge/>
            <w:tcBorders>
              <w:top w:val="single" w:sz="4" w:space="0" w:color="auto"/>
              <w:left w:val="single" w:sz="4" w:space="0" w:color="auto"/>
              <w:bottom w:val="single" w:sz="4" w:space="0" w:color="auto"/>
              <w:right w:val="nil"/>
            </w:tcBorders>
            <w:vAlign w:val="center"/>
            <w:hideMark/>
          </w:tcPr>
          <w:p w:rsidR="003E6B6E" w:rsidRPr="003E6B6E" w:rsidRDefault="003E6B6E" w:rsidP="003E6B6E">
            <w:pPr>
              <w:rPr>
                <w:b/>
                <w:bCs/>
                <w:sz w:val="16"/>
                <w:szCs w:val="16"/>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rsidR="003E6B6E" w:rsidRPr="003E6B6E" w:rsidRDefault="003E6B6E" w:rsidP="003E6B6E">
            <w:pPr>
              <w:rPr>
                <w:b/>
                <w:bCs/>
                <w:sz w:val="16"/>
                <w:szCs w:val="16"/>
              </w:rPr>
            </w:pPr>
          </w:p>
        </w:tc>
        <w:tc>
          <w:tcPr>
            <w:tcW w:w="608" w:type="pct"/>
            <w:vMerge/>
            <w:tcBorders>
              <w:top w:val="single" w:sz="4" w:space="0" w:color="auto"/>
              <w:left w:val="nil"/>
              <w:bottom w:val="single" w:sz="4" w:space="0" w:color="auto"/>
              <w:right w:val="single" w:sz="4" w:space="0" w:color="auto"/>
            </w:tcBorders>
            <w:vAlign w:val="center"/>
            <w:hideMark/>
          </w:tcPr>
          <w:p w:rsidR="003E6B6E" w:rsidRPr="003E6B6E" w:rsidRDefault="003E6B6E" w:rsidP="003E6B6E">
            <w:pPr>
              <w:rPr>
                <w:b/>
                <w:bCs/>
                <w:sz w:val="16"/>
                <w:szCs w:val="16"/>
              </w:rPr>
            </w:pPr>
          </w:p>
        </w:tc>
        <w:tc>
          <w:tcPr>
            <w:tcW w:w="559" w:type="pct"/>
            <w:vMerge/>
            <w:tcBorders>
              <w:top w:val="single" w:sz="4" w:space="0" w:color="auto"/>
              <w:left w:val="single" w:sz="4" w:space="0" w:color="auto"/>
              <w:bottom w:val="single" w:sz="4" w:space="0" w:color="auto"/>
              <w:right w:val="single" w:sz="4" w:space="0" w:color="auto"/>
            </w:tcBorders>
            <w:vAlign w:val="center"/>
            <w:hideMark/>
          </w:tcPr>
          <w:p w:rsidR="003E6B6E" w:rsidRPr="003E6B6E" w:rsidRDefault="003E6B6E" w:rsidP="003E6B6E">
            <w:pPr>
              <w:rPr>
                <w:b/>
                <w:bCs/>
                <w:sz w:val="16"/>
                <w:szCs w:val="16"/>
              </w:rPr>
            </w:pP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B6E" w:rsidRPr="003E6B6E" w:rsidRDefault="003E6B6E" w:rsidP="003E6B6E">
            <w:pPr>
              <w:jc w:val="center"/>
              <w:rPr>
                <w:b/>
                <w:bCs/>
                <w:sz w:val="16"/>
                <w:szCs w:val="16"/>
              </w:rPr>
            </w:pPr>
            <w:r w:rsidRPr="003E6B6E">
              <w:rPr>
                <w:b/>
                <w:bCs/>
                <w:sz w:val="16"/>
                <w:szCs w:val="16"/>
              </w:rPr>
              <w:t>1</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3E6B6E" w:rsidRPr="003E6B6E" w:rsidRDefault="003E6B6E" w:rsidP="003E6B6E">
            <w:pPr>
              <w:jc w:val="center"/>
              <w:rPr>
                <w:b/>
                <w:bCs/>
                <w:sz w:val="16"/>
                <w:szCs w:val="16"/>
              </w:rPr>
            </w:pPr>
            <w:r w:rsidRPr="003E6B6E">
              <w:rPr>
                <w:b/>
                <w:bCs/>
                <w:sz w:val="16"/>
                <w:szCs w:val="16"/>
              </w:rPr>
              <w:t>2</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3E6B6E" w:rsidRPr="003E6B6E" w:rsidRDefault="003E6B6E" w:rsidP="003E6B6E">
            <w:pPr>
              <w:jc w:val="center"/>
              <w:rPr>
                <w:b/>
                <w:bCs/>
                <w:sz w:val="16"/>
                <w:szCs w:val="16"/>
              </w:rPr>
            </w:pPr>
            <w:r w:rsidRPr="003E6B6E">
              <w:rPr>
                <w:b/>
                <w:bCs/>
                <w:sz w:val="16"/>
                <w:szCs w:val="16"/>
              </w:rPr>
              <w:t>3</w:t>
            </w:r>
          </w:p>
        </w:tc>
        <w:tc>
          <w:tcPr>
            <w:tcW w:w="215" w:type="pct"/>
            <w:tcBorders>
              <w:top w:val="single" w:sz="4" w:space="0" w:color="auto"/>
              <w:left w:val="nil"/>
              <w:bottom w:val="single" w:sz="4" w:space="0" w:color="auto"/>
              <w:right w:val="single" w:sz="4" w:space="0" w:color="auto"/>
            </w:tcBorders>
            <w:shd w:val="clear" w:color="auto" w:fill="auto"/>
            <w:noWrap/>
            <w:vAlign w:val="bottom"/>
            <w:hideMark/>
          </w:tcPr>
          <w:p w:rsidR="003E6B6E" w:rsidRPr="003E6B6E" w:rsidRDefault="003E6B6E" w:rsidP="003E6B6E">
            <w:pPr>
              <w:jc w:val="center"/>
              <w:rPr>
                <w:b/>
                <w:bCs/>
                <w:sz w:val="16"/>
                <w:szCs w:val="16"/>
              </w:rPr>
            </w:pPr>
            <w:r w:rsidRPr="003E6B6E">
              <w:rPr>
                <w:b/>
                <w:bCs/>
                <w:sz w:val="16"/>
                <w:szCs w:val="16"/>
              </w:rPr>
              <w:t>4</w:t>
            </w:r>
          </w:p>
        </w:tc>
        <w:tc>
          <w:tcPr>
            <w:tcW w:w="533" w:type="pct"/>
            <w:tcBorders>
              <w:top w:val="single" w:sz="4" w:space="0" w:color="auto"/>
              <w:left w:val="nil"/>
              <w:bottom w:val="single" w:sz="4" w:space="0" w:color="auto"/>
              <w:right w:val="single" w:sz="4" w:space="0" w:color="auto"/>
            </w:tcBorders>
            <w:shd w:val="clear" w:color="auto" w:fill="auto"/>
            <w:noWrap/>
            <w:vAlign w:val="bottom"/>
            <w:hideMark/>
          </w:tcPr>
          <w:p w:rsidR="003E6B6E" w:rsidRPr="003E6B6E" w:rsidRDefault="003E6B6E" w:rsidP="003E6B6E">
            <w:pPr>
              <w:jc w:val="center"/>
              <w:rPr>
                <w:b/>
                <w:bCs/>
                <w:sz w:val="16"/>
                <w:szCs w:val="16"/>
              </w:rPr>
            </w:pPr>
            <w:r w:rsidRPr="003E6B6E">
              <w:rPr>
                <w:b/>
                <w:bCs/>
                <w:sz w:val="16"/>
                <w:szCs w:val="16"/>
              </w:rPr>
              <w:t>5</w:t>
            </w:r>
          </w:p>
        </w:tc>
        <w:tc>
          <w:tcPr>
            <w:tcW w:w="224" w:type="pct"/>
            <w:tcBorders>
              <w:top w:val="single" w:sz="4" w:space="0" w:color="auto"/>
              <w:left w:val="nil"/>
              <w:bottom w:val="single" w:sz="4" w:space="0" w:color="auto"/>
              <w:right w:val="single" w:sz="4" w:space="0" w:color="auto"/>
            </w:tcBorders>
            <w:shd w:val="clear" w:color="auto" w:fill="auto"/>
            <w:noWrap/>
            <w:vAlign w:val="bottom"/>
            <w:hideMark/>
          </w:tcPr>
          <w:p w:rsidR="003E6B6E" w:rsidRPr="003E6B6E" w:rsidRDefault="003E6B6E" w:rsidP="003E6B6E">
            <w:pPr>
              <w:jc w:val="center"/>
              <w:rPr>
                <w:b/>
                <w:bCs/>
                <w:sz w:val="16"/>
                <w:szCs w:val="16"/>
              </w:rPr>
            </w:pPr>
            <w:r w:rsidRPr="003E6B6E">
              <w:rPr>
                <w:b/>
                <w:bCs/>
                <w:sz w:val="16"/>
                <w:szCs w:val="16"/>
              </w:rPr>
              <w:t>6</w:t>
            </w:r>
          </w:p>
        </w:tc>
        <w:tc>
          <w:tcPr>
            <w:tcW w:w="608" w:type="pct"/>
            <w:tcBorders>
              <w:top w:val="single" w:sz="4" w:space="0" w:color="auto"/>
              <w:left w:val="nil"/>
              <w:bottom w:val="single" w:sz="4" w:space="0" w:color="auto"/>
              <w:right w:val="single" w:sz="4" w:space="0" w:color="auto"/>
            </w:tcBorders>
            <w:shd w:val="clear" w:color="auto" w:fill="auto"/>
            <w:noWrap/>
            <w:vAlign w:val="bottom"/>
            <w:hideMark/>
          </w:tcPr>
          <w:p w:rsidR="003E6B6E" w:rsidRPr="003E6B6E" w:rsidRDefault="003E6B6E" w:rsidP="003E6B6E">
            <w:pPr>
              <w:jc w:val="center"/>
              <w:rPr>
                <w:b/>
                <w:bCs/>
                <w:sz w:val="16"/>
                <w:szCs w:val="16"/>
              </w:rPr>
            </w:pPr>
            <w:r w:rsidRPr="003E6B6E">
              <w:rPr>
                <w:b/>
                <w:bCs/>
                <w:sz w:val="16"/>
                <w:szCs w:val="16"/>
              </w:rPr>
              <w:t>7</w:t>
            </w:r>
          </w:p>
        </w:tc>
        <w:tc>
          <w:tcPr>
            <w:tcW w:w="559" w:type="pct"/>
            <w:tcBorders>
              <w:top w:val="single" w:sz="4" w:space="0" w:color="auto"/>
              <w:left w:val="nil"/>
              <w:bottom w:val="single" w:sz="4" w:space="0" w:color="auto"/>
              <w:right w:val="single" w:sz="4" w:space="0" w:color="auto"/>
            </w:tcBorders>
            <w:shd w:val="clear" w:color="auto" w:fill="auto"/>
            <w:noWrap/>
            <w:vAlign w:val="bottom"/>
            <w:hideMark/>
          </w:tcPr>
          <w:p w:rsidR="003E6B6E" w:rsidRPr="003E6B6E" w:rsidRDefault="003E6B6E" w:rsidP="003E6B6E">
            <w:pPr>
              <w:jc w:val="center"/>
              <w:rPr>
                <w:b/>
                <w:bCs/>
                <w:sz w:val="16"/>
                <w:szCs w:val="16"/>
              </w:rPr>
            </w:pPr>
            <w:r w:rsidRPr="003E6B6E">
              <w:rPr>
                <w:b/>
                <w:bCs/>
                <w:sz w:val="16"/>
                <w:szCs w:val="16"/>
              </w:rPr>
              <w:t>8</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auto" w:fill="auto"/>
            <w:vAlign w:val="bottom"/>
            <w:hideMark/>
          </w:tcPr>
          <w:p w:rsidR="003E6B6E" w:rsidRPr="003E6B6E" w:rsidRDefault="003E6B6E" w:rsidP="003E6B6E">
            <w:pPr>
              <w:jc w:val="both"/>
              <w:rPr>
                <w:sz w:val="16"/>
                <w:szCs w:val="16"/>
              </w:rPr>
            </w:pPr>
            <w:r w:rsidRPr="003E6B6E">
              <w:rPr>
                <w:sz w:val="16"/>
                <w:szCs w:val="16"/>
              </w:rPr>
              <w:t xml:space="preserve">Администрация городского поселения </w:t>
            </w:r>
            <w:proofErr w:type="gramStart"/>
            <w:r w:rsidRPr="003E6B6E">
              <w:rPr>
                <w:sz w:val="16"/>
                <w:szCs w:val="16"/>
              </w:rPr>
              <w:t>Междуреченский</w:t>
            </w:r>
            <w:proofErr w:type="gramEnd"/>
          </w:p>
        </w:tc>
        <w:tc>
          <w:tcPr>
            <w:tcW w:w="233" w:type="pct"/>
            <w:tcBorders>
              <w:top w:val="single" w:sz="4" w:space="0" w:color="auto"/>
              <w:left w:val="single" w:sz="4" w:space="0" w:color="auto"/>
              <w:bottom w:val="single" w:sz="4" w:space="0" w:color="auto"/>
              <w:right w:val="nil"/>
            </w:tcBorders>
            <w:shd w:val="clear" w:color="auto" w:fill="auto"/>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533" w:type="pct"/>
            <w:tcBorders>
              <w:top w:val="single" w:sz="4" w:space="0" w:color="auto"/>
              <w:left w:val="single" w:sz="4" w:space="0" w:color="auto"/>
              <w:bottom w:val="single" w:sz="4" w:space="0" w:color="auto"/>
              <w:right w:val="nil"/>
            </w:tcBorders>
            <w:shd w:val="clear" w:color="auto" w:fill="auto"/>
            <w:noWrap/>
            <w:vAlign w:val="bottom"/>
            <w:hideMark/>
          </w:tcPr>
          <w:p w:rsidR="003E6B6E" w:rsidRPr="003E6B6E" w:rsidRDefault="003E6B6E" w:rsidP="003E6B6E">
            <w:pPr>
              <w:rPr>
                <w:sz w:val="16"/>
                <w:szCs w:val="16"/>
              </w:rPr>
            </w:pPr>
            <w:r w:rsidRPr="003E6B6E">
              <w:rPr>
                <w:sz w:val="16"/>
                <w:szCs w:val="16"/>
              </w:rPr>
              <w:t> </w:t>
            </w:r>
          </w:p>
        </w:tc>
        <w:tc>
          <w:tcPr>
            <w:tcW w:w="224" w:type="pct"/>
            <w:tcBorders>
              <w:top w:val="single" w:sz="4" w:space="0" w:color="auto"/>
              <w:left w:val="single" w:sz="4" w:space="0" w:color="auto"/>
              <w:bottom w:val="single" w:sz="4" w:space="0" w:color="auto"/>
              <w:right w:val="nil"/>
            </w:tcBorders>
            <w:shd w:val="clear" w:color="auto" w:fill="auto"/>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B6E" w:rsidRPr="003E6B6E" w:rsidRDefault="003E6B6E" w:rsidP="003E6B6E">
            <w:pPr>
              <w:jc w:val="right"/>
              <w:rPr>
                <w:sz w:val="16"/>
                <w:szCs w:val="16"/>
              </w:rPr>
            </w:pPr>
            <w:r w:rsidRPr="003E6B6E">
              <w:rPr>
                <w:sz w:val="16"/>
                <w:szCs w:val="16"/>
              </w:rPr>
              <w:t>300 065 285,29</w:t>
            </w:r>
          </w:p>
        </w:tc>
        <w:tc>
          <w:tcPr>
            <w:tcW w:w="559" w:type="pct"/>
            <w:tcBorders>
              <w:top w:val="single" w:sz="4" w:space="0" w:color="auto"/>
              <w:left w:val="nil"/>
              <w:bottom w:val="single" w:sz="4" w:space="0" w:color="auto"/>
              <w:right w:val="single" w:sz="4" w:space="0" w:color="auto"/>
            </w:tcBorders>
            <w:shd w:val="clear" w:color="auto" w:fill="auto"/>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auto" w:fill="auto"/>
            <w:vAlign w:val="bottom"/>
            <w:hideMark/>
          </w:tcPr>
          <w:p w:rsidR="003E6B6E" w:rsidRPr="003E6B6E" w:rsidRDefault="003E6B6E" w:rsidP="003E6B6E">
            <w:pPr>
              <w:jc w:val="both"/>
              <w:rPr>
                <w:sz w:val="16"/>
                <w:szCs w:val="16"/>
              </w:rPr>
            </w:pPr>
            <w:r w:rsidRPr="003E6B6E">
              <w:rPr>
                <w:sz w:val="16"/>
                <w:szCs w:val="16"/>
              </w:rPr>
              <w:t>ОБЩЕГОСУДАРСТВЕННЫЕ ВОПРОСЫ</w:t>
            </w:r>
          </w:p>
        </w:tc>
        <w:tc>
          <w:tcPr>
            <w:tcW w:w="233" w:type="pct"/>
            <w:tcBorders>
              <w:top w:val="single" w:sz="4" w:space="0" w:color="auto"/>
              <w:left w:val="single" w:sz="4" w:space="0" w:color="auto"/>
              <w:bottom w:val="single" w:sz="4" w:space="0" w:color="auto"/>
              <w:right w:val="nil"/>
            </w:tcBorders>
            <w:shd w:val="clear" w:color="auto" w:fill="auto"/>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533" w:type="pct"/>
            <w:tcBorders>
              <w:top w:val="single" w:sz="4" w:space="0" w:color="auto"/>
              <w:left w:val="single" w:sz="4" w:space="0" w:color="auto"/>
              <w:bottom w:val="single" w:sz="4" w:space="0" w:color="auto"/>
              <w:right w:val="nil"/>
            </w:tcBorders>
            <w:shd w:val="clear" w:color="auto" w:fill="auto"/>
            <w:noWrap/>
            <w:vAlign w:val="bottom"/>
            <w:hideMark/>
          </w:tcPr>
          <w:p w:rsidR="003E6B6E" w:rsidRPr="003E6B6E" w:rsidRDefault="003E6B6E" w:rsidP="003E6B6E">
            <w:pPr>
              <w:rPr>
                <w:sz w:val="16"/>
                <w:szCs w:val="16"/>
              </w:rPr>
            </w:pPr>
            <w:r w:rsidRPr="003E6B6E">
              <w:rPr>
                <w:sz w:val="16"/>
                <w:szCs w:val="16"/>
              </w:rPr>
              <w:t> </w:t>
            </w:r>
          </w:p>
        </w:tc>
        <w:tc>
          <w:tcPr>
            <w:tcW w:w="224" w:type="pct"/>
            <w:tcBorders>
              <w:top w:val="single" w:sz="4" w:space="0" w:color="auto"/>
              <w:left w:val="single" w:sz="4" w:space="0" w:color="auto"/>
              <w:bottom w:val="single" w:sz="4" w:space="0" w:color="auto"/>
              <w:right w:val="nil"/>
            </w:tcBorders>
            <w:shd w:val="clear" w:color="auto" w:fill="auto"/>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B6E" w:rsidRPr="003E6B6E" w:rsidRDefault="003E6B6E" w:rsidP="003E6B6E">
            <w:pPr>
              <w:jc w:val="right"/>
              <w:rPr>
                <w:sz w:val="16"/>
                <w:szCs w:val="16"/>
              </w:rPr>
            </w:pPr>
            <w:r w:rsidRPr="003E6B6E">
              <w:rPr>
                <w:sz w:val="16"/>
                <w:szCs w:val="16"/>
              </w:rPr>
              <w:t>28 409 065,43</w:t>
            </w:r>
          </w:p>
        </w:tc>
        <w:tc>
          <w:tcPr>
            <w:tcW w:w="559" w:type="pct"/>
            <w:tcBorders>
              <w:top w:val="single" w:sz="4" w:space="0" w:color="auto"/>
              <w:left w:val="nil"/>
              <w:bottom w:val="single" w:sz="4" w:space="0" w:color="auto"/>
              <w:right w:val="single" w:sz="4" w:space="0" w:color="auto"/>
            </w:tcBorders>
            <w:shd w:val="clear" w:color="auto" w:fill="auto"/>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Функционирование высшего должностного лица субъекта Российской Федерации и муниципального образования</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02</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2 700 351,79</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Непрограммные расходы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02</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6000000000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2 700 351,79</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Глава (высшее должностное лицо) муниципального образования</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02</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6000002030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2 700 351,79</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02</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6000002030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100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2 700 351,79</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Расходы на выплаты персоналу государственных (муниципальных) органов</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02</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6000002030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120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2 700 351,79</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2 616 302,48</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Непрограммные расходы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6000000000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2 616 302,48</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Расходы на обеспечение функций органов местного самоуправления</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6000002040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2 616 302,48</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6000002040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100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2 573 285,48</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Расходы на выплаты персоналу государственных (муниципальных) органов</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6000002040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120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2 573 285,48</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6000002040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43 017,00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6000002040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540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43 017,00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06</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74 503,00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Непрограммные расходы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06</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6000000000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74 503,00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Расходы на обеспечение функций органов местного самоуправления</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06</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6000002040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74 503,00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06</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6000002040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74 503,00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06</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6000002040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540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74 503,00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Резервные фонды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11</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50 000,00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Непрограммные расходы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11</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6000000000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50 000,00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Резервные фонды муниципального образования</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11</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6000007050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50 000,00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бюджетные ассигнования</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11</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6000007050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800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50 000,00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Резервные средства</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11</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6000007050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870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50 000,00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Другие общегосударственные вопросы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22 967 908,16</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Непрограммные расходы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6000000000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22 967 908,16</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Расходы на обеспечение переданных полномочий</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6000000540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22 440 408,16</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6000000540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22 440 408,16</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6000000540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540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22 440 408,16</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Прочие мероприятия органов местного самоуправления</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6000002400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527 500,00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бюджетные ассигнования</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6000002400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800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527 500,00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Уплата налогов, сборов и иных платежей</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6000002400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850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527 500,00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auto" w:fill="auto"/>
            <w:vAlign w:val="bottom"/>
            <w:hideMark/>
          </w:tcPr>
          <w:p w:rsidR="003E6B6E" w:rsidRPr="003E6B6E" w:rsidRDefault="003E6B6E" w:rsidP="003E6B6E">
            <w:pPr>
              <w:jc w:val="both"/>
              <w:rPr>
                <w:sz w:val="16"/>
                <w:szCs w:val="16"/>
              </w:rPr>
            </w:pPr>
            <w:r w:rsidRPr="003E6B6E">
              <w:rPr>
                <w:sz w:val="16"/>
                <w:szCs w:val="16"/>
              </w:rPr>
              <w:t>НАЦИОНАЛЬНАЯ БЕЗОПАСНОСТЬ И ПРАВООХРАНИТЕЛЬНАЯ ДЕЯТЕЛЬНОСТЬ</w:t>
            </w:r>
          </w:p>
        </w:tc>
        <w:tc>
          <w:tcPr>
            <w:tcW w:w="233" w:type="pct"/>
            <w:tcBorders>
              <w:top w:val="single" w:sz="4" w:space="0" w:color="auto"/>
              <w:left w:val="single" w:sz="4" w:space="0" w:color="auto"/>
              <w:bottom w:val="single" w:sz="4" w:space="0" w:color="auto"/>
              <w:right w:val="nil"/>
            </w:tcBorders>
            <w:shd w:val="clear" w:color="auto" w:fill="auto"/>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533" w:type="pct"/>
            <w:tcBorders>
              <w:top w:val="single" w:sz="4" w:space="0" w:color="auto"/>
              <w:left w:val="single" w:sz="4" w:space="0" w:color="auto"/>
              <w:bottom w:val="single" w:sz="4" w:space="0" w:color="auto"/>
              <w:right w:val="nil"/>
            </w:tcBorders>
            <w:shd w:val="clear" w:color="auto" w:fill="auto"/>
            <w:noWrap/>
            <w:vAlign w:val="bottom"/>
            <w:hideMark/>
          </w:tcPr>
          <w:p w:rsidR="003E6B6E" w:rsidRPr="003E6B6E" w:rsidRDefault="003E6B6E" w:rsidP="003E6B6E">
            <w:pPr>
              <w:rPr>
                <w:sz w:val="16"/>
                <w:szCs w:val="16"/>
              </w:rPr>
            </w:pPr>
            <w:r w:rsidRPr="003E6B6E">
              <w:rPr>
                <w:sz w:val="16"/>
                <w:szCs w:val="16"/>
              </w:rPr>
              <w:t> </w:t>
            </w:r>
          </w:p>
        </w:tc>
        <w:tc>
          <w:tcPr>
            <w:tcW w:w="224" w:type="pct"/>
            <w:tcBorders>
              <w:top w:val="single" w:sz="4" w:space="0" w:color="auto"/>
              <w:left w:val="single" w:sz="4" w:space="0" w:color="auto"/>
              <w:bottom w:val="single" w:sz="4" w:space="0" w:color="auto"/>
              <w:right w:val="nil"/>
            </w:tcBorders>
            <w:shd w:val="clear" w:color="auto" w:fill="auto"/>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B6E" w:rsidRPr="003E6B6E" w:rsidRDefault="003E6B6E" w:rsidP="003E6B6E">
            <w:pPr>
              <w:jc w:val="right"/>
              <w:rPr>
                <w:sz w:val="16"/>
                <w:szCs w:val="16"/>
              </w:rPr>
            </w:pPr>
            <w:r w:rsidRPr="003E6B6E">
              <w:rPr>
                <w:sz w:val="16"/>
                <w:szCs w:val="16"/>
              </w:rPr>
              <w:t>22 187,50</w:t>
            </w:r>
          </w:p>
        </w:tc>
        <w:tc>
          <w:tcPr>
            <w:tcW w:w="559" w:type="pct"/>
            <w:tcBorders>
              <w:top w:val="single" w:sz="4" w:space="0" w:color="auto"/>
              <w:left w:val="nil"/>
              <w:bottom w:val="single" w:sz="4" w:space="0" w:color="auto"/>
              <w:right w:val="single" w:sz="4" w:space="0" w:color="auto"/>
            </w:tcBorders>
            <w:shd w:val="clear" w:color="auto" w:fill="auto"/>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Другие вопросы в области национальной безопасности и правоохранительной деятельности</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14</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22 187,50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Непрограммные расходы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14</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6000000000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22 187,50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Создание условий для деятельности народных дружин</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14</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6000082300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17 750,00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14</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6000082300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17 750,00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14</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6000082300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540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17 750,00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Создание условий для деятельности народных дружин за счет средств бюджета муниципального образования</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14</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60000S2300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4 437,50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lastRenderedPageBreak/>
              <w:t>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14</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60000S2300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4 437,50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14</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60000S2300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540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4 437,50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E6B6E" w:rsidRPr="003E6B6E" w:rsidRDefault="003E6B6E" w:rsidP="003E6B6E">
            <w:pPr>
              <w:jc w:val="both"/>
              <w:rPr>
                <w:sz w:val="16"/>
                <w:szCs w:val="16"/>
              </w:rPr>
            </w:pPr>
            <w:r w:rsidRPr="003E6B6E">
              <w:rPr>
                <w:sz w:val="16"/>
                <w:szCs w:val="16"/>
              </w:rPr>
              <w:t>НАЦИОНАЛЬНАЯ ЭКОНОМИКА</w:t>
            </w:r>
          </w:p>
        </w:tc>
        <w:tc>
          <w:tcPr>
            <w:tcW w:w="233" w:type="pct"/>
            <w:tcBorders>
              <w:top w:val="single" w:sz="4" w:space="0" w:color="auto"/>
              <w:left w:val="single" w:sz="4" w:space="0" w:color="auto"/>
              <w:bottom w:val="single" w:sz="4" w:space="0" w:color="auto"/>
              <w:right w:val="nil"/>
            </w:tcBorders>
            <w:shd w:val="clear" w:color="auto" w:fill="auto"/>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533" w:type="pct"/>
            <w:tcBorders>
              <w:top w:val="single" w:sz="4" w:space="0" w:color="auto"/>
              <w:left w:val="single" w:sz="4" w:space="0" w:color="auto"/>
              <w:bottom w:val="single" w:sz="4" w:space="0" w:color="auto"/>
              <w:right w:val="nil"/>
            </w:tcBorders>
            <w:shd w:val="clear" w:color="auto" w:fill="auto"/>
            <w:noWrap/>
            <w:vAlign w:val="bottom"/>
            <w:hideMark/>
          </w:tcPr>
          <w:p w:rsidR="003E6B6E" w:rsidRPr="003E6B6E" w:rsidRDefault="003E6B6E" w:rsidP="003E6B6E">
            <w:pPr>
              <w:rPr>
                <w:sz w:val="16"/>
                <w:szCs w:val="16"/>
              </w:rPr>
            </w:pPr>
            <w:r w:rsidRPr="003E6B6E">
              <w:rPr>
                <w:sz w:val="16"/>
                <w:szCs w:val="16"/>
              </w:rPr>
              <w:t> </w:t>
            </w:r>
          </w:p>
        </w:tc>
        <w:tc>
          <w:tcPr>
            <w:tcW w:w="224" w:type="pct"/>
            <w:tcBorders>
              <w:top w:val="single" w:sz="4" w:space="0" w:color="auto"/>
              <w:left w:val="single" w:sz="4" w:space="0" w:color="auto"/>
              <w:bottom w:val="single" w:sz="4" w:space="0" w:color="auto"/>
              <w:right w:val="nil"/>
            </w:tcBorders>
            <w:shd w:val="clear" w:color="auto" w:fill="auto"/>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B6E" w:rsidRPr="003E6B6E" w:rsidRDefault="003E6B6E" w:rsidP="003E6B6E">
            <w:pPr>
              <w:jc w:val="right"/>
              <w:rPr>
                <w:sz w:val="16"/>
                <w:szCs w:val="16"/>
              </w:rPr>
            </w:pPr>
            <w:r w:rsidRPr="003E6B6E">
              <w:rPr>
                <w:sz w:val="16"/>
                <w:szCs w:val="16"/>
              </w:rPr>
              <w:t>169 522 487,14</w:t>
            </w:r>
          </w:p>
        </w:tc>
        <w:tc>
          <w:tcPr>
            <w:tcW w:w="559" w:type="pct"/>
            <w:tcBorders>
              <w:top w:val="single" w:sz="4" w:space="0" w:color="auto"/>
              <w:left w:val="nil"/>
              <w:bottom w:val="single" w:sz="4" w:space="0" w:color="auto"/>
              <w:right w:val="single" w:sz="4" w:space="0" w:color="auto"/>
            </w:tcBorders>
            <w:shd w:val="clear" w:color="auto" w:fill="auto"/>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Общеэкономические вопросы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7 791 061,00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Непрограммные расходы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6000000000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7 791 061,00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Расходы на реализацию мероприятий по содействию трудоустройства граждан</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6000075060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5 780 545,00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6000075060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5 780 545,00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6000075060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540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5 780 545,00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Реализация мероприятий по содействию трудоустройству граждан</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6000085060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2 010 516,00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6000085060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2 010 516,00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6000085060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540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2 010 516,00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Транспорт</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08</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21 400 000,00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Непрограммные расходы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08</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6000000000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21 400 000,00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Отдельные мероприятия в области автомобильного транспорта</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08</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6000003030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21 400 000,00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08</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6000003030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21 400 000,00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08</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6000003030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540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21 400 000,00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Дорожное хозяйство (дорожные фонды)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09</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140 253 812,32</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Непрограммные расходы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09</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6000000000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140 253 812,32</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Расходы на содержание внутрипоселковых дорог и искусственных сооружений на них</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09</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6000004190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33 953 911,48</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09</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6000004190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33 953 911,48</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09</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6000004190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540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33 953 911,48</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Расходы на ремонт внутрипоселковых дорог</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09</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6000004390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773 245,12</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09</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6000004390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773 245,12</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09</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6000004390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540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773 245,12</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Расходы на капитальный ремонт, ремонт автомобильных дорог и искусственных сооружений на них</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09</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6000079191</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5 352 525,72</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09</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6000079191</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5 352 525,72</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09</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6000079191</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540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5 352 525,72</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09</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600009Д040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95 165 300,00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09</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600009Д040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95 165 300,00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09</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600009Д040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540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95 165 300,00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09</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60000SД040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5 008 830,00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09</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60000SД040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5 008 830,00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09</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60000SД040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540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5 008 830,00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Связь и информатика</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10</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54 101,82</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Непрограммные расходы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10</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6000000000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54 101,82</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Прочие мероприятия органов местного самоуправления</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10</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6000002400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54 101,82</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10</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6000002400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54 101,82</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10</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6000002400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540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54 101,82</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Другие вопросы в области национальной экономики</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12</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23 512,00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Непрограммные расходы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12</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6000000000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23 512,00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Расходы на обеспечение функций органов местного самоуправления</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12</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6000002040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23 512,00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12</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6000002040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23 512,00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04</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12</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6000002040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540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23 512,00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E6B6E" w:rsidRPr="003E6B6E" w:rsidRDefault="003E6B6E" w:rsidP="003E6B6E">
            <w:pPr>
              <w:jc w:val="both"/>
              <w:rPr>
                <w:sz w:val="16"/>
                <w:szCs w:val="16"/>
              </w:rPr>
            </w:pPr>
            <w:r w:rsidRPr="003E6B6E">
              <w:rPr>
                <w:sz w:val="16"/>
                <w:szCs w:val="16"/>
              </w:rPr>
              <w:t>ЖИЛИЩНО-КОММУНАЛЬНОЕ ХОЗЯЙСТВО</w:t>
            </w:r>
          </w:p>
        </w:tc>
        <w:tc>
          <w:tcPr>
            <w:tcW w:w="233" w:type="pct"/>
            <w:tcBorders>
              <w:top w:val="single" w:sz="4" w:space="0" w:color="auto"/>
              <w:left w:val="single" w:sz="4" w:space="0" w:color="auto"/>
              <w:bottom w:val="single" w:sz="4" w:space="0" w:color="auto"/>
              <w:right w:val="nil"/>
            </w:tcBorders>
            <w:shd w:val="clear" w:color="auto" w:fill="auto"/>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533" w:type="pct"/>
            <w:tcBorders>
              <w:top w:val="single" w:sz="4" w:space="0" w:color="auto"/>
              <w:left w:val="single" w:sz="4" w:space="0" w:color="auto"/>
              <w:bottom w:val="single" w:sz="4" w:space="0" w:color="auto"/>
              <w:right w:val="nil"/>
            </w:tcBorders>
            <w:shd w:val="clear" w:color="auto" w:fill="auto"/>
            <w:noWrap/>
            <w:vAlign w:val="bottom"/>
            <w:hideMark/>
          </w:tcPr>
          <w:p w:rsidR="003E6B6E" w:rsidRPr="003E6B6E" w:rsidRDefault="003E6B6E" w:rsidP="003E6B6E">
            <w:pPr>
              <w:rPr>
                <w:sz w:val="16"/>
                <w:szCs w:val="16"/>
              </w:rPr>
            </w:pPr>
            <w:r w:rsidRPr="003E6B6E">
              <w:rPr>
                <w:sz w:val="16"/>
                <w:szCs w:val="16"/>
              </w:rPr>
              <w:t> </w:t>
            </w:r>
          </w:p>
        </w:tc>
        <w:tc>
          <w:tcPr>
            <w:tcW w:w="224" w:type="pct"/>
            <w:tcBorders>
              <w:top w:val="single" w:sz="4" w:space="0" w:color="auto"/>
              <w:left w:val="single" w:sz="4" w:space="0" w:color="auto"/>
              <w:bottom w:val="single" w:sz="4" w:space="0" w:color="auto"/>
              <w:right w:val="nil"/>
            </w:tcBorders>
            <w:shd w:val="clear" w:color="auto" w:fill="auto"/>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B6E" w:rsidRPr="003E6B6E" w:rsidRDefault="003E6B6E" w:rsidP="003E6B6E">
            <w:pPr>
              <w:jc w:val="right"/>
              <w:rPr>
                <w:sz w:val="16"/>
                <w:szCs w:val="16"/>
              </w:rPr>
            </w:pPr>
            <w:r w:rsidRPr="003E6B6E">
              <w:rPr>
                <w:sz w:val="16"/>
                <w:szCs w:val="16"/>
              </w:rPr>
              <w:t>83 261 396,65</w:t>
            </w:r>
          </w:p>
        </w:tc>
        <w:tc>
          <w:tcPr>
            <w:tcW w:w="559" w:type="pct"/>
            <w:tcBorders>
              <w:top w:val="single" w:sz="4" w:space="0" w:color="auto"/>
              <w:left w:val="nil"/>
              <w:bottom w:val="single" w:sz="4" w:space="0" w:color="auto"/>
              <w:right w:val="single" w:sz="4" w:space="0" w:color="auto"/>
            </w:tcBorders>
            <w:shd w:val="clear" w:color="auto" w:fill="auto"/>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Жилищное хозяйство</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1 111 949,86</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Непрограммные расходы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6000000000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1 111 949,86</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Капитальный ремонт муниципального жилищного фонда</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6000003520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661 507,36</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Закупка товаров, работ и услуг для обеспечения государственных (муниципальных) нужд</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6000003520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200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255 657,36</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закупки товаров, работ и услуг для обеспечения государственных (муниципальных) нужд</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6000003520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240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255 657,36</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6000003520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405 850,00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6000003520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540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405 850,00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6000009020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450 442,50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6000009020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450 442,50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6000009020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540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450 442,50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Коммунальное хозяйство</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02</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10 000 000,00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Непрограммные расходы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02</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6000000000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10 000 000,00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Расходы в области жилищно-коммунального хозяйства</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02</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6000070010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10 000 000,00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02</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6000070010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10 000 000,00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02</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6000070010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540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10 000 000,00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Благоустройство</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72 100 855,79</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lastRenderedPageBreak/>
              <w:t>Непрограммные расходы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6000000000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72 100 855,79</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E6B6E" w:rsidRPr="003E6B6E" w:rsidRDefault="003E6B6E" w:rsidP="003E6B6E">
            <w:pPr>
              <w:jc w:val="both"/>
              <w:rPr>
                <w:sz w:val="16"/>
                <w:szCs w:val="16"/>
              </w:rPr>
            </w:pPr>
            <w:r w:rsidRPr="003E6B6E">
              <w:rPr>
                <w:sz w:val="16"/>
                <w:szCs w:val="16"/>
              </w:rPr>
              <w:t>Расходы на уличное освещение</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6000006100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20 012 828,76</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6000006100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20 012 828,76</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6000006100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540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20 012 828,76</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Расходы на организацию деятельности по сбору и транспортированию твердых коммунальных отходов</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6000006200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4 607 541,00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6000006200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4 607 541,00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6000006200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540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4 607 541,00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Расходы на озеленение</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6000006300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80 000,00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6000006300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80 000,00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6000006300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540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80 000,00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Расходы на организацию и содержание мест захоронения</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6000006400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143 500,00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6000006400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143 500,00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6000006400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540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143 500,00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Расходы на прочие мероприятия по благоустройству поселения</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6000006500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14 494 386,03</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Закупка товаров, работ и услуг для обеспечения государственных (муниципальных) нужд</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6000006500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200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150 000,00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закупки товаров, работ и услуг для обеспечения государственных (муниципальных) нужд</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6000006500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240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150 000,00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6000006500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14 344 386,03</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6000006500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540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14 344 386,03</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 xml:space="preserve">Расходы по </w:t>
            </w:r>
            <w:proofErr w:type="gramStart"/>
            <w:r w:rsidRPr="003E6B6E">
              <w:rPr>
                <w:sz w:val="16"/>
                <w:szCs w:val="16"/>
              </w:rPr>
              <w:t>инициативному</w:t>
            </w:r>
            <w:proofErr w:type="gramEnd"/>
            <w:r w:rsidRPr="003E6B6E">
              <w:rPr>
                <w:sz w:val="16"/>
                <w:szCs w:val="16"/>
              </w:rPr>
              <w:t xml:space="preserve"> бюджетированию - "Народный бюджет"</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6000099990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5 000 000,00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6000099990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5 000 000,00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6000099990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540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5 000 000,00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Региональный проект "Формирование комфортной городской среды"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600И400000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27 762 600,00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Реализация программ формирования современной городской среды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600И455550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12 994 900,00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600И455550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12 994 900,00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600И455550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540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12 994 900,00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Реализация муниципальных программ формирования современной городской среды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600И4A5550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14 767 700,00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600И4A5550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14 767 700,00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03</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600И4A5550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540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14 767 700,00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Другие вопросы в области жилищно-коммунального хозяйства</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48 591,00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Непрограммные расходы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6000000000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48 591,00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Расходы на обеспечение функций органов местного самоуправления</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6000002040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48 591,00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6000002040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48 591,00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05</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6000002040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540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48 591,00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auto" w:fill="auto"/>
            <w:vAlign w:val="bottom"/>
            <w:hideMark/>
          </w:tcPr>
          <w:p w:rsidR="003E6B6E" w:rsidRPr="003E6B6E" w:rsidRDefault="003E6B6E" w:rsidP="003E6B6E">
            <w:pPr>
              <w:jc w:val="both"/>
              <w:rPr>
                <w:sz w:val="16"/>
                <w:szCs w:val="16"/>
              </w:rPr>
            </w:pPr>
            <w:r w:rsidRPr="003E6B6E">
              <w:rPr>
                <w:sz w:val="16"/>
                <w:szCs w:val="16"/>
              </w:rPr>
              <w:t>ОБРАЗОВАНИЕ</w:t>
            </w:r>
          </w:p>
        </w:tc>
        <w:tc>
          <w:tcPr>
            <w:tcW w:w="233" w:type="pct"/>
            <w:tcBorders>
              <w:top w:val="single" w:sz="4" w:space="0" w:color="auto"/>
              <w:left w:val="single" w:sz="4" w:space="0" w:color="auto"/>
              <w:bottom w:val="single" w:sz="4" w:space="0" w:color="auto"/>
              <w:right w:val="nil"/>
            </w:tcBorders>
            <w:shd w:val="clear" w:color="auto" w:fill="auto"/>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07</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533" w:type="pct"/>
            <w:tcBorders>
              <w:top w:val="single" w:sz="4" w:space="0" w:color="auto"/>
              <w:left w:val="single" w:sz="4" w:space="0" w:color="auto"/>
              <w:bottom w:val="single" w:sz="4" w:space="0" w:color="auto"/>
              <w:right w:val="nil"/>
            </w:tcBorders>
            <w:shd w:val="clear" w:color="auto" w:fill="auto"/>
            <w:noWrap/>
            <w:vAlign w:val="bottom"/>
            <w:hideMark/>
          </w:tcPr>
          <w:p w:rsidR="003E6B6E" w:rsidRPr="003E6B6E" w:rsidRDefault="003E6B6E" w:rsidP="003E6B6E">
            <w:pPr>
              <w:rPr>
                <w:sz w:val="16"/>
                <w:szCs w:val="16"/>
              </w:rPr>
            </w:pPr>
            <w:r w:rsidRPr="003E6B6E">
              <w:rPr>
                <w:sz w:val="16"/>
                <w:szCs w:val="16"/>
              </w:rPr>
              <w:t> </w:t>
            </w:r>
          </w:p>
        </w:tc>
        <w:tc>
          <w:tcPr>
            <w:tcW w:w="224" w:type="pct"/>
            <w:tcBorders>
              <w:top w:val="single" w:sz="4" w:space="0" w:color="auto"/>
              <w:left w:val="single" w:sz="4" w:space="0" w:color="auto"/>
              <w:bottom w:val="single" w:sz="4" w:space="0" w:color="auto"/>
              <w:right w:val="nil"/>
            </w:tcBorders>
            <w:shd w:val="clear" w:color="auto" w:fill="auto"/>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B6E" w:rsidRPr="003E6B6E" w:rsidRDefault="003E6B6E" w:rsidP="003E6B6E">
            <w:pPr>
              <w:jc w:val="right"/>
              <w:rPr>
                <w:sz w:val="16"/>
                <w:szCs w:val="16"/>
              </w:rPr>
            </w:pPr>
            <w:r w:rsidRPr="003E6B6E">
              <w:rPr>
                <w:sz w:val="16"/>
                <w:szCs w:val="16"/>
              </w:rPr>
              <w:t>306 000,20</w:t>
            </w:r>
          </w:p>
        </w:tc>
        <w:tc>
          <w:tcPr>
            <w:tcW w:w="559" w:type="pct"/>
            <w:tcBorders>
              <w:top w:val="single" w:sz="4" w:space="0" w:color="auto"/>
              <w:left w:val="nil"/>
              <w:bottom w:val="single" w:sz="4" w:space="0" w:color="auto"/>
              <w:right w:val="single" w:sz="4" w:space="0" w:color="auto"/>
            </w:tcBorders>
            <w:shd w:val="clear" w:color="auto" w:fill="auto"/>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Молодежная политика</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07</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07</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306 000,20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Непрограммные расходы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07</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07</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6000000000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306 000,20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 xml:space="preserve">Реализация мероприятий по работе с детьми  и молодежью </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07</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07</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6000070280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306 000,20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07</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07</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6000070280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306 000,20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07</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07</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6000070280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540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306 000,20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auto" w:fill="auto"/>
            <w:vAlign w:val="bottom"/>
            <w:hideMark/>
          </w:tcPr>
          <w:p w:rsidR="003E6B6E" w:rsidRPr="003E6B6E" w:rsidRDefault="003E6B6E" w:rsidP="003E6B6E">
            <w:pPr>
              <w:jc w:val="both"/>
              <w:rPr>
                <w:sz w:val="16"/>
                <w:szCs w:val="16"/>
              </w:rPr>
            </w:pPr>
            <w:r w:rsidRPr="003E6B6E">
              <w:rPr>
                <w:sz w:val="16"/>
                <w:szCs w:val="16"/>
              </w:rPr>
              <w:t>КУЛЬТУРА, КИНЕМАТОГРАФИЯ</w:t>
            </w:r>
          </w:p>
        </w:tc>
        <w:tc>
          <w:tcPr>
            <w:tcW w:w="233" w:type="pct"/>
            <w:tcBorders>
              <w:top w:val="single" w:sz="4" w:space="0" w:color="auto"/>
              <w:left w:val="single" w:sz="4" w:space="0" w:color="auto"/>
              <w:bottom w:val="single" w:sz="4" w:space="0" w:color="auto"/>
              <w:right w:val="nil"/>
            </w:tcBorders>
            <w:shd w:val="clear" w:color="auto" w:fill="auto"/>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08</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533" w:type="pct"/>
            <w:tcBorders>
              <w:top w:val="single" w:sz="4" w:space="0" w:color="auto"/>
              <w:left w:val="single" w:sz="4" w:space="0" w:color="auto"/>
              <w:bottom w:val="single" w:sz="4" w:space="0" w:color="auto"/>
              <w:right w:val="nil"/>
            </w:tcBorders>
            <w:shd w:val="clear" w:color="auto" w:fill="auto"/>
            <w:noWrap/>
            <w:vAlign w:val="bottom"/>
            <w:hideMark/>
          </w:tcPr>
          <w:p w:rsidR="003E6B6E" w:rsidRPr="003E6B6E" w:rsidRDefault="003E6B6E" w:rsidP="003E6B6E">
            <w:pPr>
              <w:rPr>
                <w:sz w:val="16"/>
                <w:szCs w:val="16"/>
              </w:rPr>
            </w:pPr>
            <w:r w:rsidRPr="003E6B6E">
              <w:rPr>
                <w:sz w:val="16"/>
                <w:szCs w:val="16"/>
              </w:rPr>
              <w:t> </w:t>
            </w:r>
          </w:p>
        </w:tc>
        <w:tc>
          <w:tcPr>
            <w:tcW w:w="224" w:type="pct"/>
            <w:tcBorders>
              <w:top w:val="single" w:sz="4" w:space="0" w:color="auto"/>
              <w:left w:val="single" w:sz="4" w:space="0" w:color="auto"/>
              <w:bottom w:val="single" w:sz="4" w:space="0" w:color="auto"/>
              <w:right w:val="nil"/>
            </w:tcBorders>
            <w:shd w:val="clear" w:color="auto" w:fill="auto"/>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B6E" w:rsidRPr="003E6B6E" w:rsidRDefault="003E6B6E" w:rsidP="003E6B6E">
            <w:pPr>
              <w:jc w:val="right"/>
              <w:rPr>
                <w:sz w:val="16"/>
                <w:szCs w:val="16"/>
              </w:rPr>
            </w:pPr>
            <w:r w:rsidRPr="003E6B6E">
              <w:rPr>
                <w:sz w:val="16"/>
                <w:szCs w:val="16"/>
              </w:rPr>
              <w:t>17 956 148,37</w:t>
            </w:r>
          </w:p>
        </w:tc>
        <w:tc>
          <w:tcPr>
            <w:tcW w:w="559" w:type="pct"/>
            <w:tcBorders>
              <w:top w:val="single" w:sz="4" w:space="0" w:color="auto"/>
              <w:left w:val="nil"/>
              <w:bottom w:val="single" w:sz="4" w:space="0" w:color="auto"/>
              <w:right w:val="single" w:sz="4" w:space="0" w:color="auto"/>
            </w:tcBorders>
            <w:shd w:val="clear" w:color="auto" w:fill="auto"/>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Культура</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08</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17 956 148,37</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Непрограммные расходы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08</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6000000000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17 956 148,37</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Расходы на обеспечение переданных полномочий</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08</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6000000540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17 956 148,37</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08</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6000000540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17 956 148,37</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08</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6000000540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540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17 956 148,37</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auto" w:fill="auto"/>
            <w:vAlign w:val="bottom"/>
            <w:hideMark/>
          </w:tcPr>
          <w:p w:rsidR="003E6B6E" w:rsidRPr="003E6B6E" w:rsidRDefault="003E6B6E" w:rsidP="003E6B6E">
            <w:pPr>
              <w:jc w:val="both"/>
              <w:rPr>
                <w:sz w:val="16"/>
                <w:szCs w:val="16"/>
              </w:rPr>
            </w:pPr>
            <w:r w:rsidRPr="003E6B6E">
              <w:rPr>
                <w:sz w:val="16"/>
                <w:szCs w:val="16"/>
              </w:rPr>
              <w:t>СОЦИАЛЬНАЯ ПОЛИТИКА</w:t>
            </w:r>
          </w:p>
        </w:tc>
        <w:tc>
          <w:tcPr>
            <w:tcW w:w="233" w:type="pct"/>
            <w:tcBorders>
              <w:top w:val="single" w:sz="4" w:space="0" w:color="auto"/>
              <w:left w:val="single" w:sz="4" w:space="0" w:color="auto"/>
              <w:bottom w:val="single" w:sz="4" w:space="0" w:color="auto"/>
              <w:right w:val="nil"/>
            </w:tcBorders>
            <w:shd w:val="clear" w:color="auto" w:fill="auto"/>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10</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533" w:type="pct"/>
            <w:tcBorders>
              <w:top w:val="single" w:sz="4" w:space="0" w:color="auto"/>
              <w:left w:val="single" w:sz="4" w:space="0" w:color="auto"/>
              <w:bottom w:val="single" w:sz="4" w:space="0" w:color="auto"/>
              <w:right w:val="nil"/>
            </w:tcBorders>
            <w:shd w:val="clear" w:color="auto" w:fill="auto"/>
            <w:noWrap/>
            <w:vAlign w:val="bottom"/>
            <w:hideMark/>
          </w:tcPr>
          <w:p w:rsidR="003E6B6E" w:rsidRPr="003E6B6E" w:rsidRDefault="003E6B6E" w:rsidP="003E6B6E">
            <w:pPr>
              <w:rPr>
                <w:sz w:val="16"/>
                <w:szCs w:val="16"/>
              </w:rPr>
            </w:pPr>
            <w:r w:rsidRPr="003E6B6E">
              <w:rPr>
                <w:sz w:val="16"/>
                <w:szCs w:val="16"/>
              </w:rPr>
              <w:t> </w:t>
            </w:r>
          </w:p>
        </w:tc>
        <w:tc>
          <w:tcPr>
            <w:tcW w:w="224" w:type="pct"/>
            <w:tcBorders>
              <w:top w:val="single" w:sz="4" w:space="0" w:color="auto"/>
              <w:left w:val="single" w:sz="4" w:space="0" w:color="auto"/>
              <w:bottom w:val="single" w:sz="4" w:space="0" w:color="auto"/>
              <w:right w:val="nil"/>
            </w:tcBorders>
            <w:shd w:val="clear" w:color="auto" w:fill="auto"/>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B6E" w:rsidRPr="003E6B6E" w:rsidRDefault="003E6B6E" w:rsidP="003E6B6E">
            <w:pPr>
              <w:jc w:val="right"/>
              <w:rPr>
                <w:sz w:val="16"/>
                <w:szCs w:val="16"/>
              </w:rPr>
            </w:pPr>
            <w:r w:rsidRPr="003E6B6E">
              <w:rPr>
                <w:sz w:val="16"/>
                <w:szCs w:val="16"/>
              </w:rPr>
              <w:t>588 000,00</w:t>
            </w:r>
          </w:p>
        </w:tc>
        <w:tc>
          <w:tcPr>
            <w:tcW w:w="559" w:type="pct"/>
            <w:tcBorders>
              <w:top w:val="single" w:sz="4" w:space="0" w:color="auto"/>
              <w:left w:val="nil"/>
              <w:bottom w:val="single" w:sz="4" w:space="0" w:color="auto"/>
              <w:right w:val="single" w:sz="4" w:space="0" w:color="auto"/>
            </w:tcBorders>
            <w:shd w:val="clear" w:color="auto" w:fill="auto"/>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Пенсионное обеспечение</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10</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588 000,00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Непрограммные расходы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10</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6000000000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588 000,00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Мероприятия на пенсионное обеспечение отдельных категорий граждан</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10</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6000070220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588 000,00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10</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6000070220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500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588 000,00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nil"/>
            </w:tcBorders>
            <w:shd w:val="clear" w:color="000000" w:fill="FFFFFF"/>
            <w:vAlign w:val="bottom"/>
            <w:hideMark/>
          </w:tcPr>
          <w:p w:rsidR="003E6B6E" w:rsidRPr="003E6B6E" w:rsidRDefault="003E6B6E" w:rsidP="003E6B6E">
            <w:pPr>
              <w:jc w:val="both"/>
              <w:rPr>
                <w:sz w:val="16"/>
                <w:szCs w:val="16"/>
              </w:rPr>
            </w:pPr>
            <w:r w:rsidRPr="003E6B6E">
              <w:rPr>
                <w:sz w:val="16"/>
                <w:szCs w:val="16"/>
              </w:rPr>
              <w:t>Иные межбюджетные трансферты</w:t>
            </w:r>
          </w:p>
        </w:tc>
        <w:tc>
          <w:tcPr>
            <w:tcW w:w="2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650</w:t>
            </w:r>
          </w:p>
        </w:tc>
        <w:tc>
          <w:tcPr>
            <w:tcW w:w="186"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10</w:t>
            </w:r>
          </w:p>
        </w:tc>
        <w:tc>
          <w:tcPr>
            <w:tcW w:w="215"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01</w:t>
            </w:r>
          </w:p>
        </w:tc>
        <w:tc>
          <w:tcPr>
            <w:tcW w:w="533"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6000070220</w:t>
            </w:r>
          </w:p>
        </w:tc>
        <w:tc>
          <w:tcPr>
            <w:tcW w:w="224" w:type="pct"/>
            <w:tcBorders>
              <w:top w:val="single" w:sz="4" w:space="0" w:color="auto"/>
              <w:left w:val="single" w:sz="4" w:space="0" w:color="auto"/>
              <w:bottom w:val="single" w:sz="4" w:space="0" w:color="auto"/>
              <w:right w:val="nil"/>
            </w:tcBorders>
            <w:shd w:val="clear" w:color="000000" w:fill="FFFFFF"/>
            <w:noWrap/>
            <w:vAlign w:val="bottom"/>
            <w:hideMark/>
          </w:tcPr>
          <w:p w:rsidR="003E6B6E" w:rsidRPr="003E6B6E" w:rsidRDefault="003E6B6E" w:rsidP="003E6B6E">
            <w:pPr>
              <w:rPr>
                <w:sz w:val="16"/>
                <w:szCs w:val="16"/>
              </w:rPr>
            </w:pPr>
            <w:r w:rsidRPr="003E6B6E">
              <w:rPr>
                <w:sz w:val="16"/>
                <w:szCs w:val="16"/>
              </w:rPr>
              <w:t>540</w:t>
            </w:r>
          </w:p>
        </w:tc>
        <w:tc>
          <w:tcPr>
            <w:tcW w:w="60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588 000,00</w:t>
            </w:r>
          </w:p>
        </w:tc>
        <w:tc>
          <w:tcPr>
            <w:tcW w:w="559" w:type="pct"/>
            <w:tcBorders>
              <w:top w:val="single" w:sz="4" w:space="0" w:color="auto"/>
              <w:left w:val="nil"/>
              <w:bottom w:val="single" w:sz="4" w:space="0" w:color="auto"/>
              <w:right w:val="single" w:sz="4" w:space="0" w:color="auto"/>
            </w:tcBorders>
            <w:shd w:val="clear" w:color="000000" w:fill="FFFFFF"/>
            <w:noWrap/>
            <w:vAlign w:val="bottom"/>
            <w:hideMark/>
          </w:tcPr>
          <w:p w:rsidR="003E6B6E" w:rsidRPr="003E6B6E" w:rsidRDefault="003E6B6E" w:rsidP="003E6B6E">
            <w:pPr>
              <w:jc w:val="right"/>
              <w:rPr>
                <w:sz w:val="16"/>
                <w:szCs w:val="16"/>
              </w:rPr>
            </w:pPr>
            <w:r w:rsidRPr="003E6B6E">
              <w:rPr>
                <w:sz w:val="16"/>
                <w:szCs w:val="16"/>
              </w:rPr>
              <w:t>0,00</w:t>
            </w:r>
          </w:p>
        </w:tc>
      </w:tr>
      <w:tr w:rsidR="003E6B6E" w:rsidRPr="003E6B6E" w:rsidTr="003E6B6E">
        <w:trPr>
          <w:trHeight w:val="68"/>
        </w:trPr>
        <w:tc>
          <w:tcPr>
            <w:tcW w:w="2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B6E" w:rsidRPr="003E6B6E" w:rsidRDefault="003E6B6E" w:rsidP="003E6B6E">
            <w:pPr>
              <w:rPr>
                <w:sz w:val="16"/>
                <w:szCs w:val="16"/>
              </w:rPr>
            </w:pPr>
            <w:r w:rsidRPr="003E6B6E">
              <w:rPr>
                <w:sz w:val="16"/>
                <w:szCs w:val="16"/>
              </w:rPr>
              <w:t>Итого:</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3E6B6E" w:rsidRPr="003E6B6E" w:rsidRDefault="003E6B6E" w:rsidP="003E6B6E">
            <w:pPr>
              <w:rPr>
                <w:sz w:val="16"/>
                <w:szCs w:val="16"/>
              </w:rPr>
            </w:pPr>
            <w:r w:rsidRPr="003E6B6E">
              <w:rPr>
                <w:sz w:val="16"/>
                <w:szCs w:val="16"/>
              </w:rPr>
              <w:t> </w:t>
            </w:r>
          </w:p>
        </w:tc>
        <w:tc>
          <w:tcPr>
            <w:tcW w:w="186" w:type="pct"/>
            <w:tcBorders>
              <w:top w:val="single" w:sz="4" w:space="0" w:color="auto"/>
              <w:left w:val="nil"/>
              <w:bottom w:val="single" w:sz="4" w:space="0" w:color="auto"/>
              <w:right w:val="single" w:sz="4" w:space="0" w:color="auto"/>
            </w:tcBorders>
            <w:shd w:val="clear" w:color="auto" w:fill="auto"/>
            <w:noWrap/>
            <w:vAlign w:val="bottom"/>
            <w:hideMark/>
          </w:tcPr>
          <w:p w:rsidR="003E6B6E" w:rsidRPr="003E6B6E" w:rsidRDefault="003E6B6E" w:rsidP="003E6B6E">
            <w:pPr>
              <w:rPr>
                <w:sz w:val="16"/>
                <w:szCs w:val="16"/>
              </w:rPr>
            </w:pPr>
            <w:r w:rsidRPr="003E6B6E">
              <w:rPr>
                <w:sz w:val="16"/>
                <w:szCs w:val="16"/>
              </w:rPr>
              <w:t> </w:t>
            </w:r>
          </w:p>
        </w:tc>
        <w:tc>
          <w:tcPr>
            <w:tcW w:w="215" w:type="pct"/>
            <w:tcBorders>
              <w:top w:val="single" w:sz="4" w:space="0" w:color="auto"/>
              <w:left w:val="nil"/>
              <w:bottom w:val="single" w:sz="4" w:space="0" w:color="auto"/>
              <w:right w:val="single" w:sz="4" w:space="0" w:color="auto"/>
            </w:tcBorders>
            <w:shd w:val="clear" w:color="auto" w:fill="auto"/>
            <w:noWrap/>
            <w:vAlign w:val="bottom"/>
            <w:hideMark/>
          </w:tcPr>
          <w:p w:rsidR="003E6B6E" w:rsidRPr="003E6B6E" w:rsidRDefault="003E6B6E" w:rsidP="003E6B6E">
            <w:pPr>
              <w:rPr>
                <w:sz w:val="16"/>
                <w:szCs w:val="16"/>
              </w:rPr>
            </w:pPr>
            <w:r w:rsidRPr="003E6B6E">
              <w:rPr>
                <w:sz w:val="16"/>
                <w:szCs w:val="16"/>
              </w:rPr>
              <w:t> </w:t>
            </w:r>
          </w:p>
        </w:tc>
        <w:tc>
          <w:tcPr>
            <w:tcW w:w="533" w:type="pct"/>
            <w:tcBorders>
              <w:top w:val="single" w:sz="4" w:space="0" w:color="auto"/>
              <w:left w:val="nil"/>
              <w:bottom w:val="single" w:sz="4" w:space="0" w:color="auto"/>
              <w:right w:val="single" w:sz="4" w:space="0" w:color="auto"/>
            </w:tcBorders>
            <w:shd w:val="clear" w:color="auto" w:fill="auto"/>
            <w:noWrap/>
            <w:vAlign w:val="bottom"/>
            <w:hideMark/>
          </w:tcPr>
          <w:p w:rsidR="003E6B6E" w:rsidRPr="003E6B6E" w:rsidRDefault="003E6B6E" w:rsidP="003E6B6E">
            <w:pPr>
              <w:rPr>
                <w:sz w:val="16"/>
                <w:szCs w:val="16"/>
              </w:rPr>
            </w:pPr>
            <w:r w:rsidRPr="003E6B6E">
              <w:rPr>
                <w:sz w:val="16"/>
                <w:szCs w:val="16"/>
              </w:rPr>
              <w:t> </w:t>
            </w:r>
          </w:p>
        </w:tc>
        <w:tc>
          <w:tcPr>
            <w:tcW w:w="224" w:type="pct"/>
            <w:tcBorders>
              <w:top w:val="single" w:sz="4" w:space="0" w:color="auto"/>
              <w:left w:val="nil"/>
              <w:bottom w:val="single" w:sz="4" w:space="0" w:color="auto"/>
              <w:right w:val="nil"/>
            </w:tcBorders>
            <w:shd w:val="clear" w:color="auto" w:fill="auto"/>
            <w:noWrap/>
            <w:vAlign w:val="bottom"/>
            <w:hideMark/>
          </w:tcPr>
          <w:p w:rsidR="003E6B6E" w:rsidRPr="003E6B6E" w:rsidRDefault="003E6B6E" w:rsidP="003E6B6E">
            <w:pPr>
              <w:rPr>
                <w:sz w:val="16"/>
                <w:szCs w:val="16"/>
              </w:rPr>
            </w:pPr>
            <w:r w:rsidRPr="003E6B6E">
              <w:rPr>
                <w:sz w:val="16"/>
                <w:szCs w:val="16"/>
              </w:rPr>
              <w:t> </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B6E" w:rsidRPr="003E6B6E" w:rsidRDefault="003E6B6E" w:rsidP="003E6B6E">
            <w:pPr>
              <w:jc w:val="right"/>
              <w:rPr>
                <w:b/>
                <w:bCs/>
                <w:sz w:val="16"/>
                <w:szCs w:val="16"/>
              </w:rPr>
            </w:pPr>
            <w:r w:rsidRPr="003E6B6E">
              <w:rPr>
                <w:b/>
                <w:bCs/>
                <w:sz w:val="16"/>
                <w:szCs w:val="16"/>
              </w:rPr>
              <w:t>300 065 285,29</w:t>
            </w:r>
          </w:p>
        </w:tc>
        <w:tc>
          <w:tcPr>
            <w:tcW w:w="559" w:type="pct"/>
            <w:tcBorders>
              <w:top w:val="single" w:sz="4" w:space="0" w:color="auto"/>
              <w:left w:val="nil"/>
              <w:bottom w:val="single" w:sz="4" w:space="0" w:color="auto"/>
              <w:right w:val="single" w:sz="4" w:space="0" w:color="auto"/>
            </w:tcBorders>
            <w:shd w:val="clear" w:color="auto" w:fill="auto"/>
            <w:noWrap/>
            <w:vAlign w:val="bottom"/>
            <w:hideMark/>
          </w:tcPr>
          <w:p w:rsidR="003E6B6E" w:rsidRPr="003E6B6E" w:rsidRDefault="003E6B6E" w:rsidP="003E6B6E">
            <w:pPr>
              <w:jc w:val="right"/>
              <w:rPr>
                <w:b/>
                <w:bCs/>
                <w:sz w:val="16"/>
                <w:szCs w:val="16"/>
              </w:rPr>
            </w:pPr>
            <w:r w:rsidRPr="003E6B6E">
              <w:rPr>
                <w:b/>
                <w:bCs/>
                <w:sz w:val="16"/>
                <w:szCs w:val="16"/>
              </w:rPr>
              <w:t>0,00</w:t>
            </w:r>
          </w:p>
        </w:tc>
      </w:tr>
    </w:tbl>
    <w:p w:rsidR="00BB16FC" w:rsidRDefault="00BB16FC" w:rsidP="003E6B6E">
      <w:pPr>
        <w:tabs>
          <w:tab w:val="left" w:pos="0"/>
        </w:tabs>
        <w:jc w:val="center"/>
        <w:sectPr w:rsidR="00BB16FC" w:rsidSect="0020016F">
          <w:pgSz w:w="11906" w:h="16838"/>
          <w:pgMar w:top="1134" w:right="850" w:bottom="1134" w:left="1701" w:header="709" w:footer="709" w:gutter="0"/>
          <w:cols w:space="708"/>
          <w:titlePg/>
          <w:docGrid w:linePitch="360"/>
        </w:sectPr>
      </w:pPr>
    </w:p>
    <w:p w:rsidR="00BB16FC" w:rsidRPr="00F24514" w:rsidRDefault="00BB16FC" w:rsidP="00BB16FC">
      <w:pPr>
        <w:ind w:left="4962"/>
      </w:pPr>
      <w:r>
        <w:lastRenderedPageBreak/>
        <w:t xml:space="preserve">Приложение </w:t>
      </w:r>
      <w:r>
        <w:t>6</w:t>
      </w:r>
      <w:r w:rsidRPr="00F24514">
        <w:t xml:space="preserve"> к решению </w:t>
      </w:r>
    </w:p>
    <w:p w:rsidR="00BB16FC" w:rsidRPr="00F24514" w:rsidRDefault="00BB16FC" w:rsidP="00BB16FC">
      <w:pPr>
        <w:ind w:left="4962"/>
      </w:pPr>
      <w:r w:rsidRPr="00F24514">
        <w:t xml:space="preserve">Совета депутатов городского </w:t>
      </w:r>
    </w:p>
    <w:p w:rsidR="00BB16FC" w:rsidRPr="00F24514" w:rsidRDefault="00BB16FC" w:rsidP="00BB16FC">
      <w:pPr>
        <w:ind w:left="4962"/>
      </w:pPr>
      <w:r w:rsidRPr="00F24514">
        <w:t xml:space="preserve">поселения </w:t>
      </w:r>
      <w:proofErr w:type="gramStart"/>
      <w:r w:rsidRPr="00F24514">
        <w:t>Междуреченский</w:t>
      </w:r>
      <w:proofErr w:type="gramEnd"/>
      <w:r w:rsidRPr="00F24514">
        <w:t xml:space="preserve"> </w:t>
      </w:r>
    </w:p>
    <w:p w:rsidR="00BB16FC" w:rsidRDefault="00BB16FC" w:rsidP="00BB16FC">
      <w:pPr>
        <w:tabs>
          <w:tab w:val="left" w:pos="0"/>
        </w:tabs>
        <w:jc w:val="center"/>
      </w:pPr>
      <w:r>
        <w:t xml:space="preserve">                                        </w:t>
      </w:r>
      <w:r w:rsidRPr="00F24514">
        <w:t>от 30.01.2026 № 137</w:t>
      </w:r>
    </w:p>
    <w:p w:rsidR="00BB16FC" w:rsidRPr="00BB16FC" w:rsidRDefault="00BB16FC" w:rsidP="00BB16FC"/>
    <w:p w:rsidR="00BB16FC" w:rsidRDefault="00BB16FC" w:rsidP="00BB16FC"/>
    <w:p w:rsidR="00BB16FC" w:rsidRDefault="00BB16FC" w:rsidP="00BB16FC">
      <w:pPr>
        <w:tabs>
          <w:tab w:val="left" w:pos="0"/>
        </w:tabs>
        <w:jc w:val="center"/>
        <w:rPr>
          <w:b/>
        </w:rPr>
      </w:pPr>
      <w:r w:rsidRPr="00F23CCF">
        <w:rPr>
          <w:b/>
        </w:rPr>
        <w:t>Распределение межбюджетных трансфертов передаваемых бюджету муниципального образования Кондинский район из бюджета городского поселения Междуреченский на осуществление части переданных полномочий по решению вопросов местного значения на 2026 год и на плановый период 2027 и 2028 годов</w:t>
      </w:r>
    </w:p>
    <w:p w:rsidR="005E732F" w:rsidRPr="00F23CCF" w:rsidRDefault="005E732F" w:rsidP="00BB16FC">
      <w:pPr>
        <w:tabs>
          <w:tab w:val="left" w:pos="0"/>
        </w:tabs>
        <w:jc w:val="center"/>
        <w:rPr>
          <w:b/>
        </w:rPr>
      </w:pPr>
    </w:p>
    <w:tbl>
      <w:tblPr>
        <w:tblW w:w="5000" w:type="pct"/>
        <w:tblLook w:val="04A0" w:firstRow="1" w:lastRow="0" w:firstColumn="1" w:lastColumn="0" w:noHBand="0" w:noVBand="1"/>
      </w:tblPr>
      <w:tblGrid>
        <w:gridCol w:w="4261"/>
        <w:gridCol w:w="1788"/>
        <w:gridCol w:w="1824"/>
        <w:gridCol w:w="1698"/>
      </w:tblGrid>
      <w:tr w:rsidR="00BB16FC" w:rsidRPr="00BB16FC" w:rsidTr="00BB16FC">
        <w:trPr>
          <w:trHeight w:val="68"/>
        </w:trPr>
        <w:tc>
          <w:tcPr>
            <w:tcW w:w="2226" w:type="pct"/>
            <w:tcBorders>
              <w:top w:val="nil"/>
              <w:left w:val="nil"/>
              <w:bottom w:val="nil"/>
              <w:right w:val="nil"/>
            </w:tcBorders>
            <w:shd w:val="clear" w:color="auto" w:fill="auto"/>
            <w:noWrap/>
            <w:vAlign w:val="bottom"/>
            <w:hideMark/>
          </w:tcPr>
          <w:p w:rsidR="00BB16FC" w:rsidRPr="00BB16FC" w:rsidRDefault="00BB16FC" w:rsidP="00BB16FC">
            <w:pPr>
              <w:rPr>
                <w:color w:val="000000"/>
                <w:sz w:val="16"/>
                <w:szCs w:val="16"/>
              </w:rPr>
            </w:pPr>
          </w:p>
        </w:tc>
        <w:tc>
          <w:tcPr>
            <w:tcW w:w="934" w:type="pct"/>
            <w:tcBorders>
              <w:top w:val="nil"/>
              <w:left w:val="nil"/>
              <w:bottom w:val="nil"/>
              <w:right w:val="nil"/>
            </w:tcBorders>
            <w:shd w:val="clear" w:color="auto" w:fill="auto"/>
            <w:noWrap/>
            <w:vAlign w:val="bottom"/>
            <w:hideMark/>
          </w:tcPr>
          <w:p w:rsidR="00BB16FC" w:rsidRPr="00BB16FC" w:rsidRDefault="00BB16FC" w:rsidP="00BB16FC">
            <w:pPr>
              <w:rPr>
                <w:color w:val="000000"/>
                <w:sz w:val="16"/>
                <w:szCs w:val="16"/>
              </w:rPr>
            </w:pPr>
          </w:p>
        </w:tc>
        <w:tc>
          <w:tcPr>
            <w:tcW w:w="953" w:type="pct"/>
            <w:tcBorders>
              <w:top w:val="nil"/>
              <w:left w:val="nil"/>
              <w:bottom w:val="nil"/>
              <w:right w:val="nil"/>
            </w:tcBorders>
            <w:shd w:val="clear" w:color="auto" w:fill="auto"/>
            <w:noWrap/>
            <w:vAlign w:val="bottom"/>
            <w:hideMark/>
          </w:tcPr>
          <w:p w:rsidR="00BB16FC" w:rsidRPr="00BB16FC" w:rsidRDefault="00BB16FC" w:rsidP="00BB16FC">
            <w:pPr>
              <w:rPr>
                <w:color w:val="000000"/>
                <w:sz w:val="16"/>
                <w:szCs w:val="16"/>
              </w:rPr>
            </w:pPr>
          </w:p>
        </w:tc>
        <w:tc>
          <w:tcPr>
            <w:tcW w:w="887" w:type="pct"/>
            <w:tcBorders>
              <w:top w:val="nil"/>
              <w:left w:val="nil"/>
              <w:bottom w:val="nil"/>
              <w:right w:val="nil"/>
            </w:tcBorders>
            <w:shd w:val="clear" w:color="auto" w:fill="auto"/>
            <w:noWrap/>
            <w:vAlign w:val="bottom"/>
            <w:hideMark/>
          </w:tcPr>
          <w:p w:rsidR="00BB16FC" w:rsidRPr="00BB16FC" w:rsidRDefault="00BB16FC" w:rsidP="00BB16FC">
            <w:pPr>
              <w:jc w:val="right"/>
              <w:rPr>
                <w:color w:val="000000"/>
                <w:sz w:val="16"/>
                <w:szCs w:val="16"/>
              </w:rPr>
            </w:pPr>
            <w:r w:rsidRPr="00BB16FC">
              <w:rPr>
                <w:color w:val="000000"/>
                <w:sz w:val="16"/>
                <w:szCs w:val="16"/>
              </w:rPr>
              <w:t>(в рублях)</w:t>
            </w:r>
          </w:p>
        </w:tc>
      </w:tr>
      <w:tr w:rsidR="00BB16FC" w:rsidRPr="00BB16FC" w:rsidTr="00BB16FC">
        <w:trPr>
          <w:trHeight w:val="68"/>
        </w:trPr>
        <w:tc>
          <w:tcPr>
            <w:tcW w:w="222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B16FC" w:rsidRPr="00BB16FC" w:rsidRDefault="00BB16FC" w:rsidP="00BB16FC">
            <w:pPr>
              <w:jc w:val="center"/>
              <w:rPr>
                <w:color w:val="000000"/>
                <w:sz w:val="16"/>
                <w:szCs w:val="16"/>
              </w:rPr>
            </w:pPr>
            <w:r w:rsidRPr="00BB16FC">
              <w:rPr>
                <w:color w:val="000000"/>
                <w:sz w:val="16"/>
                <w:szCs w:val="16"/>
              </w:rPr>
              <w:t xml:space="preserve">Наименование </w:t>
            </w:r>
          </w:p>
        </w:tc>
        <w:tc>
          <w:tcPr>
            <w:tcW w:w="934" w:type="pct"/>
            <w:tcBorders>
              <w:top w:val="single" w:sz="4" w:space="0" w:color="auto"/>
              <w:left w:val="nil"/>
              <w:bottom w:val="single" w:sz="4" w:space="0" w:color="auto"/>
              <w:right w:val="single" w:sz="4" w:space="0" w:color="auto"/>
            </w:tcBorders>
            <w:shd w:val="clear" w:color="auto" w:fill="auto"/>
            <w:vAlign w:val="bottom"/>
            <w:hideMark/>
          </w:tcPr>
          <w:p w:rsidR="00BB16FC" w:rsidRPr="00BB16FC" w:rsidRDefault="00BB16FC" w:rsidP="00BB16FC">
            <w:pPr>
              <w:jc w:val="center"/>
              <w:rPr>
                <w:color w:val="000000"/>
                <w:sz w:val="16"/>
                <w:szCs w:val="16"/>
              </w:rPr>
            </w:pPr>
            <w:r w:rsidRPr="00BB16FC">
              <w:rPr>
                <w:color w:val="000000"/>
                <w:sz w:val="16"/>
                <w:szCs w:val="16"/>
              </w:rPr>
              <w:t>Сумма                             на 2026 год</w:t>
            </w:r>
          </w:p>
        </w:tc>
        <w:tc>
          <w:tcPr>
            <w:tcW w:w="953" w:type="pct"/>
            <w:tcBorders>
              <w:top w:val="single" w:sz="4" w:space="0" w:color="auto"/>
              <w:left w:val="nil"/>
              <w:bottom w:val="single" w:sz="4" w:space="0" w:color="auto"/>
              <w:right w:val="single" w:sz="4" w:space="0" w:color="auto"/>
            </w:tcBorders>
            <w:shd w:val="clear" w:color="auto" w:fill="auto"/>
            <w:vAlign w:val="bottom"/>
            <w:hideMark/>
          </w:tcPr>
          <w:p w:rsidR="00BB16FC" w:rsidRPr="00BB16FC" w:rsidRDefault="00BB16FC" w:rsidP="00BB16FC">
            <w:pPr>
              <w:jc w:val="center"/>
              <w:rPr>
                <w:color w:val="000000"/>
                <w:sz w:val="16"/>
                <w:szCs w:val="16"/>
              </w:rPr>
            </w:pPr>
            <w:r w:rsidRPr="00BB16FC">
              <w:rPr>
                <w:color w:val="000000"/>
                <w:sz w:val="16"/>
                <w:szCs w:val="16"/>
              </w:rPr>
              <w:t>Сумма                                на 2027 год</w:t>
            </w:r>
          </w:p>
        </w:tc>
        <w:tc>
          <w:tcPr>
            <w:tcW w:w="887" w:type="pct"/>
            <w:tcBorders>
              <w:top w:val="single" w:sz="4" w:space="0" w:color="auto"/>
              <w:left w:val="nil"/>
              <w:bottom w:val="single" w:sz="4" w:space="0" w:color="auto"/>
              <w:right w:val="single" w:sz="4" w:space="0" w:color="auto"/>
            </w:tcBorders>
            <w:shd w:val="clear" w:color="auto" w:fill="auto"/>
            <w:vAlign w:val="bottom"/>
            <w:hideMark/>
          </w:tcPr>
          <w:p w:rsidR="00BB16FC" w:rsidRPr="00BB16FC" w:rsidRDefault="00BB16FC" w:rsidP="00BB16FC">
            <w:pPr>
              <w:jc w:val="center"/>
              <w:rPr>
                <w:color w:val="000000"/>
                <w:sz w:val="16"/>
                <w:szCs w:val="16"/>
              </w:rPr>
            </w:pPr>
            <w:r w:rsidRPr="00BB16FC">
              <w:rPr>
                <w:color w:val="000000"/>
                <w:sz w:val="16"/>
                <w:szCs w:val="16"/>
              </w:rPr>
              <w:t>Сумма                                   на 2028 год</w:t>
            </w:r>
          </w:p>
        </w:tc>
      </w:tr>
      <w:tr w:rsidR="00BB16FC" w:rsidRPr="00BB16FC" w:rsidTr="00BB16FC">
        <w:trPr>
          <w:trHeight w:val="68"/>
        </w:trPr>
        <w:tc>
          <w:tcPr>
            <w:tcW w:w="2226" w:type="pct"/>
            <w:tcBorders>
              <w:top w:val="nil"/>
              <w:left w:val="single" w:sz="4" w:space="0" w:color="auto"/>
              <w:bottom w:val="single" w:sz="4" w:space="0" w:color="auto"/>
              <w:right w:val="single" w:sz="4" w:space="0" w:color="auto"/>
            </w:tcBorders>
            <w:shd w:val="clear" w:color="auto" w:fill="auto"/>
            <w:vAlign w:val="bottom"/>
            <w:hideMark/>
          </w:tcPr>
          <w:p w:rsidR="00BB16FC" w:rsidRPr="00BB16FC" w:rsidRDefault="00BB16FC" w:rsidP="00BB16FC">
            <w:pPr>
              <w:jc w:val="center"/>
              <w:rPr>
                <w:color w:val="000000"/>
                <w:sz w:val="16"/>
                <w:szCs w:val="16"/>
              </w:rPr>
            </w:pPr>
            <w:r w:rsidRPr="00BB16FC">
              <w:rPr>
                <w:color w:val="000000"/>
                <w:sz w:val="16"/>
                <w:szCs w:val="16"/>
              </w:rPr>
              <w:t>1</w:t>
            </w:r>
          </w:p>
        </w:tc>
        <w:tc>
          <w:tcPr>
            <w:tcW w:w="934" w:type="pct"/>
            <w:tcBorders>
              <w:top w:val="nil"/>
              <w:left w:val="nil"/>
              <w:bottom w:val="single" w:sz="4" w:space="0" w:color="auto"/>
              <w:right w:val="single" w:sz="4" w:space="0" w:color="auto"/>
            </w:tcBorders>
            <w:shd w:val="clear" w:color="auto" w:fill="auto"/>
            <w:vAlign w:val="bottom"/>
            <w:hideMark/>
          </w:tcPr>
          <w:p w:rsidR="00BB16FC" w:rsidRPr="00BB16FC" w:rsidRDefault="00BB16FC" w:rsidP="00BB16FC">
            <w:pPr>
              <w:jc w:val="center"/>
              <w:rPr>
                <w:color w:val="000000"/>
                <w:sz w:val="16"/>
                <w:szCs w:val="16"/>
              </w:rPr>
            </w:pPr>
            <w:r w:rsidRPr="00BB16FC">
              <w:rPr>
                <w:color w:val="000000"/>
                <w:sz w:val="16"/>
                <w:szCs w:val="16"/>
              </w:rPr>
              <w:t>2</w:t>
            </w:r>
          </w:p>
        </w:tc>
        <w:tc>
          <w:tcPr>
            <w:tcW w:w="953" w:type="pct"/>
            <w:tcBorders>
              <w:top w:val="nil"/>
              <w:left w:val="nil"/>
              <w:bottom w:val="single" w:sz="4" w:space="0" w:color="auto"/>
              <w:right w:val="single" w:sz="4" w:space="0" w:color="auto"/>
            </w:tcBorders>
            <w:shd w:val="clear" w:color="auto" w:fill="auto"/>
            <w:vAlign w:val="bottom"/>
            <w:hideMark/>
          </w:tcPr>
          <w:p w:rsidR="00BB16FC" w:rsidRPr="00BB16FC" w:rsidRDefault="00BB16FC" w:rsidP="00BB16FC">
            <w:pPr>
              <w:jc w:val="center"/>
              <w:rPr>
                <w:color w:val="000000"/>
                <w:sz w:val="16"/>
                <w:szCs w:val="16"/>
              </w:rPr>
            </w:pPr>
            <w:r w:rsidRPr="00BB16FC">
              <w:rPr>
                <w:color w:val="000000"/>
                <w:sz w:val="16"/>
                <w:szCs w:val="16"/>
              </w:rPr>
              <w:t>3</w:t>
            </w:r>
          </w:p>
        </w:tc>
        <w:tc>
          <w:tcPr>
            <w:tcW w:w="887" w:type="pct"/>
            <w:tcBorders>
              <w:top w:val="nil"/>
              <w:left w:val="nil"/>
              <w:bottom w:val="single" w:sz="4" w:space="0" w:color="auto"/>
              <w:right w:val="single" w:sz="4" w:space="0" w:color="auto"/>
            </w:tcBorders>
            <w:shd w:val="clear" w:color="auto" w:fill="auto"/>
            <w:vAlign w:val="bottom"/>
            <w:hideMark/>
          </w:tcPr>
          <w:p w:rsidR="00BB16FC" w:rsidRPr="00BB16FC" w:rsidRDefault="00BB16FC" w:rsidP="00BB16FC">
            <w:pPr>
              <w:jc w:val="center"/>
              <w:rPr>
                <w:color w:val="000000"/>
                <w:sz w:val="16"/>
                <w:szCs w:val="16"/>
              </w:rPr>
            </w:pPr>
            <w:r w:rsidRPr="00BB16FC">
              <w:rPr>
                <w:color w:val="000000"/>
                <w:sz w:val="16"/>
                <w:szCs w:val="16"/>
              </w:rPr>
              <w:t>4</w:t>
            </w:r>
          </w:p>
        </w:tc>
      </w:tr>
      <w:tr w:rsidR="00BB16FC" w:rsidRPr="00BB16FC" w:rsidTr="00BB16FC">
        <w:trPr>
          <w:trHeight w:val="68"/>
        </w:trPr>
        <w:tc>
          <w:tcPr>
            <w:tcW w:w="2226" w:type="pct"/>
            <w:tcBorders>
              <w:top w:val="nil"/>
              <w:left w:val="single" w:sz="4" w:space="0" w:color="auto"/>
              <w:bottom w:val="single" w:sz="4" w:space="0" w:color="auto"/>
              <w:right w:val="single" w:sz="4" w:space="0" w:color="auto"/>
            </w:tcBorders>
            <w:shd w:val="clear" w:color="auto" w:fill="auto"/>
            <w:hideMark/>
          </w:tcPr>
          <w:p w:rsidR="00BB16FC" w:rsidRPr="00BB16FC" w:rsidRDefault="00BB16FC" w:rsidP="00BB16FC">
            <w:pPr>
              <w:jc w:val="both"/>
              <w:rPr>
                <w:color w:val="000000"/>
                <w:sz w:val="16"/>
                <w:szCs w:val="16"/>
              </w:rPr>
            </w:pPr>
            <w:r w:rsidRPr="00BB16FC">
              <w:rPr>
                <w:color w:val="000000"/>
                <w:sz w:val="16"/>
                <w:szCs w:val="16"/>
              </w:rPr>
              <w:t>Всего межбюджетных трансфертов, в том числе:</w:t>
            </w:r>
          </w:p>
        </w:tc>
        <w:tc>
          <w:tcPr>
            <w:tcW w:w="934" w:type="pct"/>
            <w:tcBorders>
              <w:top w:val="nil"/>
              <w:left w:val="nil"/>
              <w:bottom w:val="single" w:sz="4" w:space="0" w:color="auto"/>
              <w:right w:val="single" w:sz="4" w:space="0" w:color="auto"/>
            </w:tcBorders>
            <w:shd w:val="clear" w:color="auto" w:fill="auto"/>
            <w:hideMark/>
          </w:tcPr>
          <w:p w:rsidR="00BB16FC" w:rsidRPr="00BB16FC" w:rsidRDefault="00BB16FC" w:rsidP="00BB16FC">
            <w:pPr>
              <w:jc w:val="center"/>
              <w:rPr>
                <w:color w:val="000000"/>
                <w:sz w:val="16"/>
                <w:szCs w:val="16"/>
              </w:rPr>
            </w:pPr>
            <w:r w:rsidRPr="00BB16FC">
              <w:rPr>
                <w:color w:val="000000"/>
                <w:sz w:val="16"/>
                <w:szCs w:val="16"/>
              </w:rPr>
              <w:t>293 808 490,66</w:t>
            </w:r>
          </w:p>
        </w:tc>
        <w:tc>
          <w:tcPr>
            <w:tcW w:w="953" w:type="pct"/>
            <w:tcBorders>
              <w:top w:val="nil"/>
              <w:left w:val="nil"/>
              <w:bottom w:val="single" w:sz="4" w:space="0" w:color="auto"/>
              <w:right w:val="single" w:sz="4" w:space="0" w:color="auto"/>
            </w:tcBorders>
            <w:shd w:val="clear" w:color="auto" w:fill="auto"/>
            <w:hideMark/>
          </w:tcPr>
          <w:p w:rsidR="00BB16FC" w:rsidRPr="00BB16FC" w:rsidRDefault="00BB16FC" w:rsidP="00BB16FC">
            <w:pPr>
              <w:jc w:val="center"/>
              <w:rPr>
                <w:color w:val="000000"/>
                <w:sz w:val="16"/>
                <w:szCs w:val="16"/>
              </w:rPr>
            </w:pPr>
            <w:r w:rsidRPr="00BB16FC">
              <w:rPr>
                <w:color w:val="000000"/>
                <w:sz w:val="16"/>
                <w:szCs w:val="16"/>
              </w:rPr>
              <w:t>343 494 801,87</w:t>
            </w:r>
          </w:p>
        </w:tc>
        <w:tc>
          <w:tcPr>
            <w:tcW w:w="887" w:type="pct"/>
            <w:tcBorders>
              <w:top w:val="nil"/>
              <w:left w:val="nil"/>
              <w:bottom w:val="single" w:sz="4" w:space="0" w:color="auto"/>
              <w:right w:val="single" w:sz="4" w:space="0" w:color="auto"/>
            </w:tcBorders>
            <w:shd w:val="clear" w:color="auto" w:fill="auto"/>
            <w:hideMark/>
          </w:tcPr>
          <w:p w:rsidR="00BB16FC" w:rsidRPr="00BB16FC" w:rsidRDefault="00BB16FC" w:rsidP="00BB16FC">
            <w:pPr>
              <w:jc w:val="center"/>
              <w:rPr>
                <w:color w:val="000000"/>
                <w:sz w:val="16"/>
                <w:szCs w:val="16"/>
              </w:rPr>
            </w:pPr>
            <w:r w:rsidRPr="00BB16FC">
              <w:rPr>
                <w:color w:val="000000"/>
                <w:sz w:val="16"/>
                <w:szCs w:val="16"/>
              </w:rPr>
              <w:t>0,00</w:t>
            </w:r>
          </w:p>
        </w:tc>
      </w:tr>
      <w:tr w:rsidR="00BB16FC" w:rsidRPr="00BB16FC" w:rsidTr="00BB16FC">
        <w:trPr>
          <w:trHeight w:val="68"/>
        </w:trPr>
        <w:tc>
          <w:tcPr>
            <w:tcW w:w="2226" w:type="pct"/>
            <w:tcBorders>
              <w:top w:val="nil"/>
              <w:left w:val="single" w:sz="4" w:space="0" w:color="auto"/>
              <w:bottom w:val="single" w:sz="4" w:space="0" w:color="auto"/>
              <w:right w:val="single" w:sz="4" w:space="0" w:color="auto"/>
            </w:tcBorders>
            <w:shd w:val="clear" w:color="auto" w:fill="auto"/>
            <w:hideMark/>
          </w:tcPr>
          <w:p w:rsidR="00BB16FC" w:rsidRPr="00BB16FC" w:rsidRDefault="00BB16FC" w:rsidP="00BB16FC">
            <w:pPr>
              <w:jc w:val="both"/>
              <w:rPr>
                <w:color w:val="000000"/>
                <w:sz w:val="16"/>
                <w:szCs w:val="16"/>
              </w:rPr>
            </w:pPr>
            <w:r w:rsidRPr="00BB16FC">
              <w:rPr>
                <w:color w:val="000000"/>
                <w:sz w:val="16"/>
                <w:szCs w:val="16"/>
              </w:rPr>
              <w:t xml:space="preserve">Иные межбюджетные </w:t>
            </w:r>
            <w:proofErr w:type="gramStart"/>
            <w:r w:rsidRPr="00BB16FC">
              <w:rPr>
                <w:color w:val="000000"/>
                <w:sz w:val="16"/>
                <w:szCs w:val="16"/>
              </w:rPr>
              <w:t>трансферты</w:t>
            </w:r>
            <w:proofErr w:type="gramEnd"/>
            <w:r w:rsidRPr="00BB16FC">
              <w:rPr>
                <w:color w:val="000000"/>
                <w:sz w:val="16"/>
                <w:szCs w:val="16"/>
              </w:rPr>
              <w:t xml:space="preserve"> предусмотренные на администрирование передаваемых полномочий</w:t>
            </w:r>
          </w:p>
        </w:tc>
        <w:tc>
          <w:tcPr>
            <w:tcW w:w="934" w:type="pct"/>
            <w:tcBorders>
              <w:top w:val="nil"/>
              <w:left w:val="nil"/>
              <w:bottom w:val="single" w:sz="4" w:space="0" w:color="auto"/>
              <w:right w:val="single" w:sz="4" w:space="0" w:color="auto"/>
            </w:tcBorders>
            <w:shd w:val="clear" w:color="auto" w:fill="auto"/>
            <w:hideMark/>
          </w:tcPr>
          <w:p w:rsidR="00BB16FC" w:rsidRPr="00BB16FC" w:rsidRDefault="00BB16FC" w:rsidP="00BB16FC">
            <w:pPr>
              <w:jc w:val="center"/>
              <w:rPr>
                <w:color w:val="000000"/>
                <w:sz w:val="16"/>
                <w:szCs w:val="16"/>
              </w:rPr>
            </w:pPr>
            <w:r w:rsidRPr="00BB16FC">
              <w:rPr>
                <w:color w:val="000000"/>
                <w:sz w:val="16"/>
                <w:szCs w:val="16"/>
              </w:rPr>
              <w:t>223 414,00</w:t>
            </w:r>
          </w:p>
        </w:tc>
        <w:tc>
          <w:tcPr>
            <w:tcW w:w="953" w:type="pct"/>
            <w:tcBorders>
              <w:top w:val="nil"/>
              <w:left w:val="nil"/>
              <w:bottom w:val="single" w:sz="4" w:space="0" w:color="auto"/>
              <w:right w:val="single" w:sz="4" w:space="0" w:color="auto"/>
            </w:tcBorders>
            <w:shd w:val="clear" w:color="auto" w:fill="auto"/>
            <w:hideMark/>
          </w:tcPr>
          <w:p w:rsidR="00BB16FC" w:rsidRPr="00BB16FC" w:rsidRDefault="00BB16FC" w:rsidP="00BB16FC">
            <w:pPr>
              <w:jc w:val="center"/>
              <w:rPr>
                <w:color w:val="000000"/>
                <w:sz w:val="16"/>
                <w:szCs w:val="16"/>
              </w:rPr>
            </w:pPr>
            <w:r w:rsidRPr="00BB16FC">
              <w:rPr>
                <w:color w:val="000000"/>
                <w:sz w:val="16"/>
                <w:szCs w:val="16"/>
              </w:rPr>
              <w:t>223 414,00</w:t>
            </w:r>
          </w:p>
        </w:tc>
        <w:tc>
          <w:tcPr>
            <w:tcW w:w="887" w:type="pct"/>
            <w:tcBorders>
              <w:top w:val="nil"/>
              <w:left w:val="nil"/>
              <w:bottom w:val="single" w:sz="4" w:space="0" w:color="auto"/>
              <w:right w:val="single" w:sz="4" w:space="0" w:color="auto"/>
            </w:tcBorders>
            <w:shd w:val="clear" w:color="auto" w:fill="auto"/>
            <w:hideMark/>
          </w:tcPr>
          <w:p w:rsidR="00BB16FC" w:rsidRPr="00BB16FC" w:rsidRDefault="00BB16FC" w:rsidP="00BB16FC">
            <w:pPr>
              <w:jc w:val="center"/>
              <w:rPr>
                <w:color w:val="000000"/>
                <w:sz w:val="16"/>
                <w:szCs w:val="16"/>
              </w:rPr>
            </w:pPr>
            <w:r w:rsidRPr="00BB16FC">
              <w:rPr>
                <w:color w:val="000000"/>
                <w:sz w:val="16"/>
                <w:szCs w:val="16"/>
              </w:rPr>
              <w:t>0,00</w:t>
            </w:r>
          </w:p>
        </w:tc>
      </w:tr>
      <w:tr w:rsidR="00BB16FC" w:rsidRPr="00BB16FC" w:rsidTr="00BB16FC">
        <w:trPr>
          <w:trHeight w:val="68"/>
        </w:trPr>
        <w:tc>
          <w:tcPr>
            <w:tcW w:w="2226" w:type="pct"/>
            <w:tcBorders>
              <w:top w:val="nil"/>
              <w:left w:val="single" w:sz="4" w:space="0" w:color="auto"/>
              <w:bottom w:val="single" w:sz="4" w:space="0" w:color="auto"/>
              <w:right w:val="single" w:sz="4" w:space="0" w:color="auto"/>
            </w:tcBorders>
            <w:shd w:val="clear" w:color="auto" w:fill="auto"/>
            <w:hideMark/>
          </w:tcPr>
          <w:p w:rsidR="00BB16FC" w:rsidRPr="00BB16FC" w:rsidRDefault="00BB16FC" w:rsidP="00BB16FC">
            <w:pPr>
              <w:jc w:val="both"/>
              <w:rPr>
                <w:color w:val="000000"/>
                <w:sz w:val="16"/>
                <w:szCs w:val="16"/>
              </w:rPr>
            </w:pPr>
            <w:r w:rsidRPr="00BB16FC">
              <w:rPr>
                <w:color w:val="000000"/>
                <w:sz w:val="16"/>
                <w:szCs w:val="16"/>
              </w:rPr>
              <w:t xml:space="preserve">Иные межбюджетные </w:t>
            </w:r>
            <w:proofErr w:type="gramStart"/>
            <w:r w:rsidRPr="00BB16FC">
              <w:rPr>
                <w:color w:val="000000"/>
                <w:sz w:val="16"/>
                <w:szCs w:val="16"/>
              </w:rPr>
              <w:t>трансферты</w:t>
            </w:r>
            <w:proofErr w:type="gramEnd"/>
            <w:r w:rsidRPr="00BB16FC">
              <w:rPr>
                <w:color w:val="000000"/>
                <w:sz w:val="16"/>
                <w:szCs w:val="16"/>
              </w:rPr>
              <w:t xml:space="preserve"> предусмотренные на финансирование передаваемых полномочий</w:t>
            </w:r>
          </w:p>
        </w:tc>
        <w:tc>
          <w:tcPr>
            <w:tcW w:w="934" w:type="pct"/>
            <w:tcBorders>
              <w:top w:val="nil"/>
              <w:left w:val="nil"/>
              <w:bottom w:val="single" w:sz="4" w:space="0" w:color="auto"/>
              <w:right w:val="single" w:sz="4" w:space="0" w:color="auto"/>
            </w:tcBorders>
            <w:shd w:val="clear" w:color="auto" w:fill="auto"/>
            <w:hideMark/>
          </w:tcPr>
          <w:p w:rsidR="00BB16FC" w:rsidRPr="00BB16FC" w:rsidRDefault="00BB16FC" w:rsidP="00BB16FC">
            <w:pPr>
              <w:jc w:val="center"/>
              <w:rPr>
                <w:color w:val="000000"/>
                <w:sz w:val="16"/>
                <w:szCs w:val="16"/>
              </w:rPr>
            </w:pPr>
            <w:r w:rsidRPr="00BB16FC">
              <w:rPr>
                <w:color w:val="000000"/>
                <w:sz w:val="16"/>
                <w:szCs w:val="16"/>
              </w:rPr>
              <w:t>293 585 076,66</w:t>
            </w:r>
          </w:p>
        </w:tc>
        <w:tc>
          <w:tcPr>
            <w:tcW w:w="953" w:type="pct"/>
            <w:tcBorders>
              <w:top w:val="nil"/>
              <w:left w:val="nil"/>
              <w:bottom w:val="single" w:sz="4" w:space="0" w:color="auto"/>
              <w:right w:val="single" w:sz="4" w:space="0" w:color="auto"/>
            </w:tcBorders>
            <w:shd w:val="clear" w:color="auto" w:fill="auto"/>
            <w:hideMark/>
          </w:tcPr>
          <w:p w:rsidR="00BB16FC" w:rsidRPr="00BB16FC" w:rsidRDefault="00BB16FC" w:rsidP="00BB16FC">
            <w:pPr>
              <w:jc w:val="center"/>
              <w:rPr>
                <w:color w:val="000000"/>
                <w:sz w:val="16"/>
                <w:szCs w:val="16"/>
              </w:rPr>
            </w:pPr>
            <w:r w:rsidRPr="00BB16FC">
              <w:rPr>
                <w:color w:val="000000"/>
                <w:sz w:val="16"/>
                <w:szCs w:val="16"/>
              </w:rPr>
              <w:t>343 271 387,87</w:t>
            </w:r>
          </w:p>
        </w:tc>
        <w:tc>
          <w:tcPr>
            <w:tcW w:w="887" w:type="pct"/>
            <w:tcBorders>
              <w:top w:val="nil"/>
              <w:left w:val="nil"/>
              <w:bottom w:val="single" w:sz="4" w:space="0" w:color="auto"/>
              <w:right w:val="single" w:sz="4" w:space="0" w:color="auto"/>
            </w:tcBorders>
            <w:shd w:val="clear" w:color="auto" w:fill="auto"/>
            <w:hideMark/>
          </w:tcPr>
          <w:p w:rsidR="00BB16FC" w:rsidRPr="00BB16FC" w:rsidRDefault="00BB16FC" w:rsidP="00BB16FC">
            <w:pPr>
              <w:jc w:val="center"/>
              <w:rPr>
                <w:color w:val="000000"/>
                <w:sz w:val="16"/>
                <w:szCs w:val="16"/>
              </w:rPr>
            </w:pPr>
            <w:r w:rsidRPr="00BB16FC">
              <w:rPr>
                <w:color w:val="000000"/>
                <w:sz w:val="16"/>
                <w:szCs w:val="16"/>
              </w:rPr>
              <w:t>0,00</w:t>
            </w:r>
          </w:p>
        </w:tc>
      </w:tr>
    </w:tbl>
    <w:p w:rsidR="00C936E2" w:rsidRDefault="00C936E2" w:rsidP="00BB16FC">
      <w:pPr>
        <w:tabs>
          <w:tab w:val="left" w:pos="0"/>
        </w:tabs>
        <w:jc w:val="center"/>
        <w:sectPr w:rsidR="00C936E2" w:rsidSect="0020016F">
          <w:pgSz w:w="11906" w:h="16838"/>
          <w:pgMar w:top="1134" w:right="850" w:bottom="1134" w:left="1701" w:header="709" w:footer="709" w:gutter="0"/>
          <w:cols w:space="708"/>
          <w:titlePg/>
          <w:docGrid w:linePitch="360"/>
        </w:sectPr>
      </w:pPr>
    </w:p>
    <w:p w:rsidR="00C936E2" w:rsidRPr="00F24514" w:rsidRDefault="00C936E2" w:rsidP="00C936E2">
      <w:pPr>
        <w:ind w:left="4962"/>
      </w:pPr>
      <w:r>
        <w:lastRenderedPageBreak/>
        <w:t xml:space="preserve">Приложение </w:t>
      </w:r>
      <w:r>
        <w:t>7</w:t>
      </w:r>
      <w:r w:rsidRPr="00F24514">
        <w:t xml:space="preserve"> к решению </w:t>
      </w:r>
    </w:p>
    <w:p w:rsidR="00C936E2" w:rsidRPr="00F24514" w:rsidRDefault="00C936E2" w:rsidP="00C936E2">
      <w:pPr>
        <w:ind w:left="4962"/>
      </w:pPr>
      <w:r w:rsidRPr="00F24514">
        <w:t xml:space="preserve">Совета депутатов городского </w:t>
      </w:r>
    </w:p>
    <w:p w:rsidR="00C936E2" w:rsidRPr="00F24514" w:rsidRDefault="00C936E2" w:rsidP="00C936E2">
      <w:pPr>
        <w:ind w:left="4962"/>
      </w:pPr>
      <w:r w:rsidRPr="00F24514">
        <w:t xml:space="preserve">поселения </w:t>
      </w:r>
      <w:proofErr w:type="gramStart"/>
      <w:r w:rsidRPr="00F24514">
        <w:t>Междуреченский</w:t>
      </w:r>
      <w:proofErr w:type="gramEnd"/>
      <w:r w:rsidRPr="00F24514">
        <w:t xml:space="preserve"> </w:t>
      </w:r>
    </w:p>
    <w:p w:rsidR="00C936E2" w:rsidRDefault="00C936E2" w:rsidP="00C936E2">
      <w:pPr>
        <w:tabs>
          <w:tab w:val="left" w:pos="0"/>
        </w:tabs>
        <w:jc w:val="center"/>
      </w:pPr>
      <w:r>
        <w:t xml:space="preserve">                                        </w:t>
      </w:r>
      <w:r w:rsidRPr="00F24514">
        <w:t>от 30.01.2026 № 137</w:t>
      </w:r>
    </w:p>
    <w:p w:rsidR="00C936E2" w:rsidRDefault="00C936E2" w:rsidP="00BB16FC">
      <w:pPr>
        <w:tabs>
          <w:tab w:val="left" w:pos="0"/>
        </w:tabs>
        <w:jc w:val="center"/>
      </w:pPr>
    </w:p>
    <w:p w:rsidR="00AD5103" w:rsidRDefault="00AD5103" w:rsidP="00BB16FC">
      <w:pPr>
        <w:tabs>
          <w:tab w:val="left" w:pos="0"/>
        </w:tabs>
        <w:jc w:val="center"/>
      </w:pPr>
    </w:p>
    <w:p w:rsidR="00C936E2" w:rsidRDefault="00C936E2" w:rsidP="00BB16FC">
      <w:pPr>
        <w:tabs>
          <w:tab w:val="left" w:pos="0"/>
        </w:tabs>
        <w:jc w:val="center"/>
        <w:rPr>
          <w:b/>
        </w:rPr>
      </w:pPr>
      <w:r w:rsidRPr="00F23CCF">
        <w:rPr>
          <w:b/>
        </w:rPr>
        <w:t>Источники внутреннего финансирования дефицита бюджета муниципального образования городское поселение  Междуреченский на 2026 год</w:t>
      </w:r>
    </w:p>
    <w:p w:rsidR="005E732F" w:rsidRPr="00F23CCF" w:rsidRDefault="005E732F" w:rsidP="00BB16FC">
      <w:pPr>
        <w:tabs>
          <w:tab w:val="left" w:pos="0"/>
        </w:tabs>
        <w:jc w:val="center"/>
        <w:rPr>
          <w:b/>
        </w:rPr>
      </w:pPr>
    </w:p>
    <w:tbl>
      <w:tblPr>
        <w:tblW w:w="5000" w:type="pct"/>
        <w:tblLook w:val="04A0" w:firstRow="1" w:lastRow="0" w:firstColumn="1" w:lastColumn="0" w:noHBand="0" w:noVBand="1"/>
      </w:tblPr>
      <w:tblGrid>
        <w:gridCol w:w="3158"/>
        <w:gridCol w:w="4977"/>
        <w:gridCol w:w="1436"/>
      </w:tblGrid>
      <w:tr w:rsidR="00C936E2" w:rsidRPr="00C936E2" w:rsidTr="00C936E2">
        <w:trPr>
          <w:trHeight w:val="68"/>
        </w:trPr>
        <w:tc>
          <w:tcPr>
            <w:tcW w:w="1650" w:type="pct"/>
            <w:tcBorders>
              <w:top w:val="nil"/>
              <w:left w:val="nil"/>
              <w:bottom w:val="nil"/>
              <w:right w:val="nil"/>
            </w:tcBorders>
            <w:shd w:val="clear" w:color="auto" w:fill="auto"/>
            <w:noWrap/>
            <w:vAlign w:val="bottom"/>
            <w:hideMark/>
          </w:tcPr>
          <w:p w:rsidR="00C936E2" w:rsidRPr="00C936E2" w:rsidRDefault="00C936E2" w:rsidP="00C936E2">
            <w:pPr>
              <w:rPr>
                <w:color w:val="000000"/>
                <w:sz w:val="16"/>
                <w:szCs w:val="16"/>
              </w:rPr>
            </w:pPr>
          </w:p>
        </w:tc>
        <w:tc>
          <w:tcPr>
            <w:tcW w:w="2600" w:type="pct"/>
            <w:tcBorders>
              <w:top w:val="nil"/>
              <w:left w:val="nil"/>
              <w:bottom w:val="nil"/>
              <w:right w:val="nil"/>
            </w:tcBorders>
            <w:shd w:val="clear" w:color="auto" w:fill="auto"/>
            <w:noWrap/>
            <w:vAlign w:val="bottom"/>
            <w:hideMark/>
          </w:tcPr>
          <w:p w:rsidR="00C936E2" w:rsidRPr="00C936E2" w:rsidRDefault="00C936E2" w:rsidP="00C936E2">
            <w:pPr>
              <w:rPr>
                <w:color w:val="000000"/>
                <w:sz w:val="16"/>
                <w:szCs w:val="16"/>
              </w:rPr>
            </w:pPr>
          </w:p>
        </w:tc>
        <w:tc>
          <w:tcPr>
            <w:tcW w:w="750" w:type="pct"/>
            <w:tcBorders>
              <w:top w:val="nil"/>
              <w:left w:val="nil"/>
              <w:bottom w:val="nil"/>
              <w:right w:val="nil"/>
            </w:tcBorders>
            <w:shd w:val="clear" w:color="auto" w:fill="auto"/>
            <w:noWrap/>
            <w:vAlign w:val="bottom"/>
            <w:hideMark/>
          </w:tcPr>
          <w:p w:rsidR="00C936E2" w:rsidRPr="00C936E2" w:rsidRDefault="00C936E2" w:rsidP="00C936E2">
            <w:pPr>
              <w:jc w:val="right"/>
              <w:rPr>
                <w:color w:val="000000"/>
                <w:sz w:val="16"/>
                <w:szCs w:val="16"/>
              </w:rPr>
            </w:pPr>
            <w:r w:rsidRPr="00C936E2">
              <w:rPr>
                <w:color w:val="000000"/>
                <w:sz w:val="16"/>
                <w:szCs w:val="16"/>
              </w:rPr>
              <w:t>(в рублях)</w:t>
            </w:r>
          </w:p>
        </w:tc>
      </w:tr>
      <w:tr w:rsidR="00C936E2" w:rsidRPr="00C936E2" w:rsidTr="00C936E2">
        <w:trPr>
          <w:trHeight w:val="68"/>
        </w:trPr>
        <w:tc>
          <w:tcPr>
            <w:tcW w:w="16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6E2" w:rsidRPr="00C936E2" w:rsidRDefault="00C936E2" w:rsidP="00C936E2">
            <w:pPr>
              <w:jc w:val="center"/>
              <w:rPr>
                <w:color w:val="000000"/>
                <w:sz w:val="16"/>
                <w:szCs w:val="16"/>
              </w:rPr>
            </w:pPr>
            <w:r w:rsidRPr="00C936E2">
              <w:rPr>
                <w:color w:val="000000"/>
                <w:sz w:val="16"/>
                <w:szCs w:val="16"/>
              </w:rPr>
              <w:t>Код бюджетной классификации</w:t>
            </w:r>
          </w:p>
        </w:tc>
        <w:tc>
          <w:tcPr>
            <w:tcW w:w="2600" w:type="pct"/>
            <w:tcBorders>
              <w:top w:val="single" w:sz="4" w:space="0" w:color="auto"/>
              <w:left w:val="nil"/>
              <w:bottom w:val="single" w:sz="4" w:space="0" w:color="auto"/>
              <w:right w:val="single" w:sz="4" w:space="0" w:color="auto"/>
            </w:tcBorders>
            <w:shd w:val="clear" w:color="auto" w:fill="auto"/>
            <w:vAlign w:val="bottom"/>
            <w:hideMark/>
          </w:tcPr>
          <w:p w:rsidR="00C936E2" w:rsidRPr="00C936E2" w:rsidRDefault="00C936E2" w:rsidP="00C936E2">
            <w:pPr>
              <w:jc w:val="center"/>
              <w:rPr>
                <w:color w:val="000000"/>
                <w:sz w:val="16"/>
                <w:szCs w:val="16"/>
              </w:rPr>
            </w:pPr>
            <w:r w:rsidRPr="00C936E2">
              <w:rPr>
                <w:color w:val="000000"/>
                <w:sz w:val="16"/>
                <w:szCs w:val="16"/>
              </w:rPr>
              <w:t xml:space="preserve">Наименование </w:t>
            </w:r>
          </w:p>
        </w:tc>
        <w:tc>
          <w:tcPr>
            <w:tcW w:w="750" w:type="pct"/>
            <w:tcBorders>
              <w:top w:val="single" w:sz="4" w:space="0" w:color="auto"/>
              <w:left w:val="nil"/>
              <w:bottom w:val="single" w:sz="4" w:space="0" w:color="auto"/>
              <w:right w:val="single" w:sz="4" w:space="0" w:color="auto"/>
            </w:tcBorders>
            <w:shd w:val="clear" w:color="auto" w:fill="auto"/>
            <w:vAlign w:val="bottom"/>
            <w:hideMark/>
          </w:tcPr>
          <w:p w:rsidR="00C936E2" w:rsidRPr="00C936E2" w:rsidRDefault="00C936E2" w:rsidP="00C936E2">
            <w:pPr>
              <w:jc w:val="center"/>
              <w:rPr>
                <w:color w:val="000000"/>
                <w:sz w:val="16"/>
                <w:szCs w:val="16"/>
              </w:rPr>
            </w:pPr>
            <w:r w:rsidRPr="00C936E2">
              <w:rPr>
                <w:color w:val="000000"/>
                <w:sz w:val="16"/>
                <w:szCs w:val="16"/>
              </w:rPr>
              <w:t xml:space="preserve"> Сумма на год</w:t>
            </w:r>
          </w:p>
        </w:tc>
      </w:tr>
      <w:tr w:rsidR="00C936E2" w:rsidRPr="00C936E2" w:rsidTr="00C936E2">
        <w:trPr>
          <w:trHeight w:val="68"/>
        </w:trPr>
        <w:tc>
          <w:tcPr>
            <w:tcW w:w="1650" w:type="pct"/>
            <w:tcBorders>
              <w:top w:val="nil"/>
              <w:left w:val="single" w:sz="4" w:space="0" w:color="auto"/>
              <w:bottom w:val="single" w:sz="4" w:space="0" w:color="auto"/>
              <w:right w:val="single" w:sz="4" w:space="0" w:color="auto"/>
            </w:tcBorders>
            <w:shd w:val="clear" w:color="auto" w:fill="auto"/>
            <w:noWrap/>
            <w:vAlign w:val="bottom"/>
            <w:hideMark/>
          </w:tcPr>
          <w:p w:rsidR="00C936E2" w:rsidRPr="00C936E2" w:rsidRDefault="00C936E2" w:rsidP="00C936E2">
            <w:pPr>
              <w:jc w:val="center"/>
              <w:rPr>
                <w:color w:val="000000"/>
                <w:sz w:val="16"/>
                <w:szCs w:val="16"/>
              </w:rPr>
            </w:pPr>
            <w:r w:rsidRPr="00C936E2">
              <w:rPr>
                <w:color w:val="000000"/>
                <w:sz w:val="16"/>
                <w:szCs w:val="16"/>
              </w:rPr>
              <w:t>1</w:t>
            </w:r>
          </w:p>
        </w:tc>
        <w:tc>
          <w:tcPr>
            <w:tcW w:w="2600" w:type="pct"/>
            <w:tcBorders>
              <w:top w:val="nil"/>
              <w:left w:val="nil"/>
              <w:bottom w:val="single" w:sz="4" w:space="0" w:color="auto"/>
              <w:right w:val="single" w:sz="4" w:space="0" w:color="auto"/>
            </w:tcBorders>
            <w:shd w:val="clear" w:color="auto" w:fill="auto"/>
            <w:noWrap/>
            <w:vAlign w:val="bottom"/>
            <w:hideMark/>
          </w:tcPr>
          <w:p w:rsidR="00C936E2" w:rsidRPr="00C936E2" w:rsidRDefault="00C936E2" w:rsidP="00C936E2">
            <w:pPr>
              <w:jc w:val="center"/>
              <w:rPr>
                <w:color w:val="000000"/>
                <w:sz w:val="16"/>
                <w:szCs w:val="16"/>
              </w:rPr>
            </w:pPr>
            <w:r w:rsidRPr="00C936E2">
              <w:rPr>
                <w:color w:val="000000"/>
                <w:sz w:val="16"/>
                <w:szCs w:val="16"/>
              </w:rPr>
              <w:t>2</w:t>
            </w:r>
          </w:p>
        </w:tc>
        <w:tc>
          <w:tcPr>
            <w:tcW w:w="750" w:type="pct"/>
            <w:tcBorders>
              <w:top w:val="nil"/>
              <w:left w:val="nil"/>
              <w:bottom w:val="single" w:sz="4" w:space="0" w:color="auto"/>
              <w:right w:val="single" w:sz="4" w:space="0" w:color="auto"/>
            </w:tcBorders>
            <w:shd w:val="clear" w:color="auto" w:fill="auto"/>
            <w:vAlign w:val="bottom"/>
            <w:hideMark/>
          </w:tcPr>
          <w:p w:rsidR="00C936E2" w:rsidRPr="00C936E2" w:rsidRDefault="00C936E2" w:rsidP="00C936E2">
            <w:pPr>
              <w:jc w:val="center"/>
              <w:rPr>
                <w:color w:val="000000"/>
                <w:sz w:val="16"/>
                <w:szCs w:val="16"/>
              </w:rPr>
            </w:pPr>
            <w:r w:rsidRPr="00C936E2">
              <w:rPr>
                <w:color w:val="000000"/>
                <w:sz w:val="16"/>
                <w:szCs w:val="16"/>
              </w:rPr>
              <w:t>3</w:t>
            </w:r>
          </w:p>
        </w:tc>
      </w:tr>
      <w:tr w:rsidR="00C936E2" w:rsidRPr="00C936E2" w:rsidTr="00C936E2">
        <w:trPr>
          <w:trHeight w:val="68"/>
        </w:trPr>
        <w:tc>
          <w:tcPr>
            <w:tcW w:w="1650" w:type="pct"/>
            <w:tcBorders>
              <w:top w:val="nil"/>
              <w:left w:val="single" w:sz="4" w:space="0" w:color="auto"/>
              <w:bottom w:val="single" w:sz="4" w:space="0" w:color="auto"/>
              <w:right w:val="single" w:sz="4" w:space="0" w:color="auto"/>
            </w:tcBorders>
            <w:shd w:val="clear" w:color="auto" w:fill="auto"/>
            <w:noWrap/>
            <w:vAlign w:val="bottom"/>
            <w:hideMark/>
          </w:tcPr>
          <w:p w:rsidR="00C936E2" w:rsidRPr="00C936E2" w:rsidRDefault="00C936E2" w:rsidP="00C936E2">
            <w:pPr>
              <w:jc w:val="center"/>
              <w:rPr>
                <w:color w:val="000000"/>
                <w:sz w:val="16"/>
                <w:szCs w:val="16"/>
              </w:rPr>
            </w:pPr>
            <w:r w:rsidRPr="00C936E2">
              <w:rPr>
                <w:color w:val="000000"/>
                <w:sz w:val="16"/>
                <w:szCs w:val="16"/>
              </w:rPr>
              <w:t>000 01 00 00 00 00 0000 000</w:t>
            </w:r>
          </w:p>
        </w:tc>
        <w:tc>
          <w:tcPr>
            <w:tcW w:w="2600" w:type="pct"/>
            <w:tcBorders>
              <w:top w:val="nil"/>
              <w:left w:val="nil"/>
              <w:bottom w:val="single" w:sz="4" w:space="0" w:color="auto"/>
              <w:right w:val="single" w:sz="4" w:space="0" w:color="auto"/>
            </w:tcBorders>
            <w:shd w:val="clear" w:color="auto" w:fill="auto"/>
            <w:vAlign w:val="bottom"/>
            <w:hideMark/>
          </w:tcPr>
          <w:p w:rsidR="00C936E2" w:rsidRPr="00C936E2" w:rsidRDefault="00C936E2" w:rsidP="00C936E2">
            <w:pPr>
              <w:jc w:val="both"/>
              <w:rPr>
                <w:color w:val="000000"/>
                <w:sz w:val="16"/>
                <w:szCs w:val="16"/>
              </w:rPr>
            </w:pPr>
            <w:r w:rsidRPr="00C936E2">
              <w:rPr>
                <w:color w:val="000000"/>
                <w:sz w:val="16"/>
                <w:szCs w:val="16"/>
              </w:rPr>
              <w:t>ИСТОЧНИКИ ВНУТРЕННЕГО ФИНАНСИРОВАНИЯ ДЕФИЦИТОВ БЮДЖЕТОВ</w:t>
            </w:r>
          </w:p>
        </w:tc>
        <w:tc>
          <w:tcPr>
            <w:tcW w:w="750" w:type="pct"/>
            <w:tcBorders>
              <w:top w:val="nil"/>
              <w:left w:val="nil"/>
              <w:bottom w:val="single" w:sz="4" w:space="0" w:color="auto"/>
              <w:right w:val="single" w:sz="4" w:space="0" w:color="auto"/>
            </w:tcBorders>
            <w:shd w:val="clear" w:color="auto" w:fill="auto"/>
            <w:vAlign w:val="bottom"/>
            <w:hideMark/>
          </w:tcPr>
          <w:p w:rsidR="00C936E2" w:rsidRPr="00C936E2" w:rsidRDefault="00C936E2" w:rsidP="00C936E2">
            <w:pPr>
              <w:jc w:val="center"/>
              <w:rPr>
                <w:color w:val="000000"/>
                <w:sz w:val="16"/>
                <w:szCs w:val="16"/>
              </w:rPr>
            </w:pPr>
            <w:r w:rsidRPr="00C936E2">
              <w:rPr>
                <w:color w:val="000000"/>
                <w:sz w:val="16"/>
                <w:szCs w:val="16"/>
              </w:rPr>
              <w:t>14 844 098,01</w:t>
            </w:r>
          </w:p>
        </w:tc>
      </w:tr>
      <w:tr w:rsidR="00C936E2" w:rsidRPr="00C936E2" w:rsidTr="00C936E2">
        <w:trPr>
          <w:trHeight w:val="68"/>
        </w:trPr>
        <w:tc>
          <w:tcPr>
            <w:tcW w:w="1650" w:type="pct"/>
            <w:tcBorders>
              <w:top w:val="nil"/>
              <w:left w:val="single" w:sz="4" w:space="0" w:color="auto"/>
              <w:bottom w:val="single" w:sz="4" w:space="0" w:color="auto"/>
              <w:right w:val="single" w:sz="4" w:space="0" w:color="auto"/>
            </w:tcBorders>
            <w:shd w:val="clear" w:color="auto" w:fill="auto"/>
            <w:hideMark/>
          </w:tcPr>
          <w:p w:rsidR="00C936E2" w:rsidRPr="00C936E2" w:rsidRDefault="00C936E2" w:rsidP="00C936E2">
            <w:pPr>
              <w:jc w:val="center"/>
              <w:rPr>
                <w:color w:val="000000"/>
                <w:sz w:val="16"/>
                <w:szCs w:val="16"/>
              </w:rPr>
            </w:pPr>
            <w:r w:rsidRPr="00C936E2">
              <w:rPr>
                <w:color w:val="000000"/>
                <w:sz w:val="16"/>
                <w:szCs w:val="16"/>
              </w:rPr>
              <w:t>000 01 05 00 00 00 0000 000</w:t>
            </w:r>
          </w:p>
        </w:tc>
        <w:tc>
          <w:tcPr>
            <w:tcW w:w="2600" w:type="pct"/>
            <w:tcBorders>
              <w:top w:val="nil"/>
              <w:left w:val="nil"/>
              <w:bottom w:val="single" w:sz="4" w:space="0" w:color="auto"/>
              <w:right w:val="single" w:sz="4" w:space="0" w:color="auto"/>
            </w:tcBorders>
            <w:shd w:val="clear" w:color="auto" w:fill="auto"/>
            <w:hideMark/>
          </w:tcPr>
          <w:p w:rsidR="00C936E2" w:rsidRPr="00C936E2" w:rsidRDefault="00C936E2" w:rsidP="00C936E2">
            <w:pPr>
              <w:jc w:val="both"/>
              <w:rPr>
                <w:color w:val="000000"/>
                <w:sz w:val="16"/>
                <w:szCs w:val="16"/>
              </w:rPr>
            </w:pPr>
            <w:r w:rsidRPr="00C936E2">
              <w:rPr>
                <w:color w:val="000000"/>
                <w:sz w:val="16"/>
                <w:szCs w:val="16"/>
              </w:rPr>
              <w:t>Изменение остатков средств на счетах по учету средств бюджетов</w:t>
            </w:r>
          </w:p>
        </w:tc>
        <w:tc>
          <w:tcPr>
            <w:tcW w:w="750" w:type="pct"/>
            <w:tcBorders>
              <w:top w:val="nil"/>
              <w:left w:val="nil"/>
              <w:bottom w:val="single" w:sz="4" w:space="0" w:color="auto"/>
              <w:right w:val="single" w:sz="4" w:space="0" w:color="auto"/>
            </w:tcBorders>
            <w:shd w:val="clear" w:color="auto" w:fill="auto"/>
            <w:hideMark/>
          </w:tcPr>
          <w:p w:rsidR="00C936E2" w:rsidRPr="00C936E2" w:rsidRDefault="00C936E2" w:rsidP="00C936E2">
            <w:pPr>
              <w:jc w:val="center"/>
              <w:rPr>
                <w:color w:val="000000"/>
                <w:sz w:val="16"/>
                <w:szCs w:val="16"/>
              </w:rPr>
            </w:pPr>
            <w:r w:rsidRPr="00C936E2">
              <w:rPr>
                <w:color w:val="000000"/>
                <w:sz w:val="16"/>
                <w:szCs w:val="16"/>
              </w:rPr>
              <w:t>14 844 098,01</w:t>
            </w:r>
          </w:p>
        </w:tc>
      </w:tr>
      <w:tr w:rsidR="00C936E2" w:rsidRPr="00C936E2" w:rsidTr="00C936E2">
        <w:trPr>
          <w:trHeight w:val="68"/>
        </w:trPr>
        <w:tc>
          <w:tcPr>
            <w:tcW w:w="1650" w:type="pct"/>
            <w:tcBorders>
              <w:top w:val="nil"/>
              <w:left w:val="single" w:sz="4" w:space="0" w:color="auto"/>
              <w:bottom w:val="single" w:sz="4" w:space="0" w:color="auto"/>
              <w:right w:val="single" w:sz="4" w:space="0" w:color="auto"/>
            </w:tcBorders>
            <w:shd w:val="clear" w:color="auto" w:fill="auto"/>
            <w:hideMark/>
          </w:tcPr>
          <w:p w:rsidR="00C936E2" w:rsidRPr="00C936E2" w:rsidRDefault="00C936E2" w:rsidP="00C936E2">
            <w:pPr>
              <w:jc w:val="center"/>
              <w:rPr>
                <w:color w:val="000000"/>
                <w:sz w:val="16"/>
                <w:szCs w:val="16"/>
              </w:rPr>
            </w:pPr>
            <w:r w:rsidRPr="00C936E2">
              <w:rPr>
                <w:color w:val="000000"/>
                <w:sz w:val="16"/>
                <w:szCs w:val="16"/>
              </w:rPr>
              <w:t>000 01 05 00 00 00 0000 500</w:t>
            </w:r>
          </w:p>
        </w:tc>
        <w:tc>
          <w:tcPr>
            <w:tcW w:w="2600" w:type="pct"/>
            <w:tcBorders>
              <w:top w:val="nil"/>
              <w:left w:val="nil"/>
              <w:bottom w:val="single" w:sz="4" w:space="0" w:color="auto"/>
              <w:right w:val="single" w:sz="4" w:space="0" w:color="auto"/>
            </w:tcBorders>
            <w:shd w:val="clear" w:color="auto" w:fill="auto"/>
            <w:hideMark/>
          </w:tcPr>
          <w:p w:rsidR="00C936E2" w:rsidRPr="00C936E2" w:rsidRDefault="00C936E2" w:rsidP="00C936E2">
            <w:pPr>
              <w:jc w:val="both"/>
              <w:rPr>
                <w:color w:val="000000"/>
                <w:sz w:val="16"/>
                <w:szCs w:val="16"/>
              </w:rPr>
            </w:pPr>
            <w:r w:rsidRPr="00C936E2">
              <w:rPr>
                <w:color w:val="000000"/>
                <w:sz w:val="16"/>
                <w:szCs w:val="16"/>
              </w:rPr>
              <w:t>Увеличение остатков средств бюджетов</w:t>
            </w:r>
          </w:p>
        </w:tc>
        <w:tc>
          <w:tcPr>
            <w:tcW w:w="750" w:type="pct"/>
            <w:tcBorders>
              <w:top w:val="nil"/>
              <w:left w:val="nil"/>
              <w:bottom w:val="single" w:sz="4" w:space="0" w:color="auto"/>
              <w:right w:val="single" w:sz="4" w:space="0" w:color="auto"/>
            </w:tcBorders>
            <w:shd w:val="clear" w:color="auto" w:fill="auto"/>
            <w:hideMark/>
          </w:tcPr>
          <w:p w:rsidR="00C936E2" w:rsidRPr="00C936E2" w:rsidRDefault="00C936E2" w:rsidP="00C936E2">
            <w:pPr>
              <w:jc w:val="center"/>
              <w:rPr>
                <w:color w:val="000000"/>
                <w:sz w:val="16"/>
                <w:szCs w:val="16"/>
              </w:rPr>
            </w:pPr>
            <w:r w:rsidRPr="00C936E2">
              <w:rPr>
                <w:color w:val="000000"/>
                <w:sz w:val="16"/>
                <w:szCs w:val="16"/>
              </w:rPr>
              <w:t>-285 221 187,28</w:t>
            </w:r>
          </w:p>
        </w:tc>
      </w:tr>
      <w:tr w:rsidR="00C936E2" w:rsidRPr="00C936E2" w:rsidTr="00C936E2">
        <w:trPr>
          <w:trHeight w:val="68"/>
        </w:trPr>
        <w:tc>
          <w:tcPr>
            <w:tcW w:w="1650" w:type="pct"/>
            <w:tcBorders>
              <w:top w:val="nil"/>
              <w:left w:val="single" w:sz="4" w:space="0" w:color="auto"/>
              <w:bottom w:val="single" w:sz="4" w:space="0" w:color="auto"/>
              <w:right w:val="single" w:sz="4" w:space="0" w:color="auto"/>
            </w:tcBorders>
            <w:shd w:val="clear" w:color="auto" w:fill="auto"/>
            <w:hideMark/>
          </w:tcPr>
          <w:p w:rsidR="00C936E2" w:rsidRPr="00C936E2" w:rsidRDefault="00C936E2" w:rsidP="00C936E2">
            <w:pPr>
              <w:jc w:val="center"/>
              <w:rPr>
                <w:color w:val="000000"/>
                <w:sz w:val="16"/>
                <w:szCs w:val="16"/>
              </w:rPr>
            </w:pPr>
            <w:r w:rsidRPr="00C936E2">
              <w:rPr>
                <w:color w:val="000000"/>
                <w:sz w:val="16"/>
                <w:szCs w:val="16"/>
              </w:rPr>
              <w:t>000 01 05 02 00 00 0000 500</w:t>
            </w:r>
          </w:p>
        </w:tc>
        <w:tc>
          <w:tcPr>
            <w:tcW w:w="2600" w:type="pct"/>
            <w:tcBorders>
              <w:top w:val="nil"/>
              <w:left w:val="nil"/>
              <w:bottom w:val="single" w:sz="4" w:space="0" w:color="auto"/>
              <w:right w:val="single" w:sz="4" w:space="0" w:color="auto"/>
            </w:tcBorders>
            <w:shd w:val="clear" w:color="auto" w:fill="auto"/>
            <w:hideMark/>
          </w:tcPr>
          <w:p w:rsidR="00C936E2" w:rsidRPr="00C936E2" w:rsidRDefault="00C936E2" w:rsidP="00C936E2">
            <w:pPr>
              <w:jc w:val="both"/>
              <w:rPr>
                <w:color w:val="000000"/>
                <w:sz w:val="16"/>
                <w:szCs w:val="16"/>
              </w:rPr>
            </w:pPr>
            <w:r w:rsidRPr="00C936E2">
              <w:rPr>
                <w:color w:val="000000"/>
                <w:sz w:val="16"/>
                <w:szCs w:val="16"/>
              </w:rPr>
              <w:t>Увеличение прочих остатков средств бюджетов</w:t>
            </w:r>
          </w:p>
        </w:tc>
        <w:tc>
          <w:tcPr>
            <w:tcW w:w="750" w:type="pct"/>
            <w:tcBorders>
              <w:top w:val="nil"/>
              <w:left w:val="nil"/>
              <w:bottom w:val="single" w:sz="4" w:space="0" w:color="auto"/>
              <w:right w:val="single" w:sz="4" w:space="0" w:color="auto"/>
            </w:tcBorders>
            <w:shd w:val="clear" w:color="auto" w:fill="auto"/>
            <w:hideMark/>
          </w:tcPr>
          <w:p w:rsidR="00C936E2" w:rsidRPr="00C936E2" w:rsidRDefault="00C936E2" w:rsidP="00C936E2">
            <w:pPr>
              <w:jc w:val="center"/>
              <w:rPr>
                <w:color w:val="000000"/>
                <w:sz w:val="16"/>
                <w:szCs w:val="16"/>
              </w:rPr>
            </w:pPr>
            <w:r w:rsidRPr="00C936E2">
              <w:rPr>
                <w:color w:val="000000"/>
                <w:sz w:val="16"/>
                <w:szCs w:val="16"/>
              </w:rPr>
              <w:t>-285 221 187,28</w:t>
            </w:r>
          </w:p>
        </w:tc>
      </w:tr>
      <w:tr w:rsidR="00C936E2" w:rsidRPr="00C936E2" w:rsidTr="00C936E2">
        <w:trPr>
          <w:trHeight w:val="68"/>
        </w:trPr>
        <w:tc>
          <w:tcPr>
            <w:tcW w:w="1650" w:type="pct"/>
            <w:tcBorders>
              <w:top w:val="nil"/>
              <w:left w:val="single" w:sz="4" w:space="0" w:color="auto"/>
              <w:bottom w:val="single" w:sz="4" w:space="0" w:color="auto"/>
              <w:right w:val="single" w:sz="4" w:space="0" w:color="auto"/>
            </w:tcBorders>
            <w:shd w:val="clear" w:color="auto" w:fill="auto"/>
            <w:hideMark/>
          </w:tcPr>
          <w:p w:rsidR="00C936E2" w:rsidRPr="00C936E2" w:rsidRDefault="00C936E2" w:rsidP="00C936E2">
            <w:pPr>
              <w:jc w:val="center"/>
              <w:rPr>
                <w:color w:val="000000"/>
                <w:sz w:val="16"/>
                <w:szCs w:val="16"/>
              </w:rPr>
            </w:pPr>
            <w:r w:rsidRPr="00C936E2">
              <w:rPr>
                <w:color w:val="000000"/>
                <w:sz w:val="16"/>
                <w:szCs w:val="16"/>
              </w:rPr>
              <w:t>000 01 05 02 01 00 0000 510</w:t>
            </w:r>
          </w:p>
        </w:tc>
        <w:tc>
          <w:tcPr>
            <w:tcW w:w="2600" w:type="pct"/>
            <w:tcBorders>
              <w:top w:val="nil"/>
              <w:left w:val="nil"/>
              <w:bottom w:val="single" w:sz="4" w:space="0" w:color="auto"/>
              <w:right w:val="single" w:sz="4" w:space="0" w:color="auto"/>
            </w:tcBorders>
            <w:shd w:val="clear" w:color="auto" w:fill="auto"/>
            <w:hideMark/>
          </w:tcPr>
          <w:p w:rsidR="00C936E2" w:rsidRPr="00C936E2" w:rsidRDefault="00C936E2" w:rsidP="00C936E2">
            <w:pPr>
              <w:jc w:val="both"/>
              <w:rPr>
                <w:color w:val="000000"/>
                <w:sz w:val="16"/>
                <w:szCs w:val="16"/>
              </w:rPr>
            </w:pPr>
            <w:r w:rsidRPr="00C936E2">
              <w:rPr>
                <w:color w:val="000000"/>
                <w:sz w:val="16"/>
                <w:szCs w:val="16"/>
              </w:rPr>
              <w:t>Увеличение прочих остатков денежных средств бюджетов</w:t>
            </w:r>
          </w:p>
        </w:tc>
        <w:tc>
          <w:tcPr>
            <w:tcW w:w="750" w:type="pct"/>
            <w:tcBorders>
              <w:top w:val="nil"/>
              <w:left w:val="nil"/>
              <w:bottom w:val="single" w:sz="4" w:space="0" w:color="auto"/>
              <w:right w:val="single" w:sz="4" w:space="0" w:color="auto"/>
            </w:tcBorders>
            <w:shd w:val="clear" w:color="auto" w:fill="auto"/>
            <w:hideMark/>
          </w:tcPr>
          <w:p w:rsidR="00C936E2" w:rsidRPr="00C936E2" w:rsidRDefault="00C936E2" w:rsidP="00C936E2">
            <w:pPr>
              <w:jc w:val="center"/>
              <w:rPr>
                <w:color w:val="000000"/>
                <w:sz w:val="16"/>
                <w:szCs w:val="16"/>
              </w:rPr>
            </w:pPr>
            <w:r w:rsidRPr="00C936E2">
              <w:rPr>
                <w:color w:val="000000"/>
                <w:sz w:val="16"/>
                <w:szCs w:val="16"/>
              </w:rPr>
              <w:t>-285 221 187,28</w:t>
            </w:r>
          </w:p>
        </w:tc>
      </w:tr>
      <w:tr w:rsidR="00C936E2" w:rsidRPr="00C936E2" w:rsidTr="00C936E2">
        <w:trPr>
          <w:trHeight w:val="68"/>
        </w:trPr>
        <w:tc>
          <w:tcPr>
            <w:tcW w:w="1650" w:type="pct"/>
            <w:tcBorders>
              <w:top w:val="nil"/>
              <w:left w:val="single" w:sz="4" w:space="0" w:color="auto"/>
              <w:bottom w:val="single" w:sz="4" w:space="0" w:color="auto"/>
              <w:right w:val="single" w:sz="4" w:space="0" w:color="auto"/>
            </w:tcBorders>
            <w:shd w:val="clear" w:color="auto" w:fill="auto"/>
            <w:hideMark/>
          </w:tcPr>
          <w:p w:rsidR="00C936E2" w:rsidRPr="00C936E2" w:rsidRDefault="00C936E2" w:rsidP="00C936E2">
            <w:pPr>
              <w:jc w:val="center"/>
              <w:rPr>
                <w:color w:val="000000"/>
                <w:sz w:val="16"/>
                <w:szCs w:val="16"/>
              </w:rPr>
            </w:pPr>
            <w:r w:rsidRPr="00C936E2">
              <w:rPr>
                <w:color w:val="000000"/>
                <w:sz w:val="16"/>
                <w:szCs w:val="16"/>
              </w:rPr>
              <w:t>000 01 05 02 01 13 0000 510</w:t>
            </w:r>
          </w:p>
        </w:tc>
        <w:tc>
          <w:tcPr>
            <w:tcW w:w="2600" w:type="pct"/>
            <w:tcBorders>
              <w:top w:val="nil"/>
              <w:left w:val="nil"/>
              <w:bottom w:val="single" w:sz="4" w:space="0" w:color="auto"/>
              <w:right w:val="single" w:sz="4" w:space="0" w:color="auto"/>
            </w:tcBorders>
            <w:shd w:val="clear" w:color="auto" w:fill="auto"/>
            <w:hideMark/>
          </w:tcPr>
          <w:p w:rsidR="00C936E2" w:rsidRPr="00C936E2" w:rsidRDefault="00C936E2" w:rsidP="00C936E2">
            <w:pPr>
              <w:jc w:val="both"/>
              <w:rPr>
                <w:color w:val="000000"/>
                <w:sz w:val="16"/>
                <w:szCs w:val="16"/>
              </w:rPr>
            </w:pPr>
            <w:r w:rsidRPr="00C936E2">
              <w:rPr>
                <w:color w:val="000000"/>
                <w:sz w:val="16"/>
                <w:szCs w:val="16"/>
              </w:rPr>
              <w:t>Увеличение прочих остатков денежных средств бюджетов городских поселений</w:t>
            </w:r>
          </w:p>
        </w:tc>
        <w:tc>
          <w:tcPr>
            <w:tcW w:w="750" w:type="pct"/>
            <w:tcBorders>
              <w:top w:val="nil"/>
              <w:left w:val="nil"/>
              <w:bottom w:val="single" w:sz="4" w:space="0" w:color="auto"/>
              <w:right w:val="single" w:sz="4" w:space="0" w:color="auto"/>
            </w:tcBorders>
            <w:shd w:val="clear" w:color="auto" w:fill="auto"/>
            <w:hideMark/>
          </w:tcPr>
          <w:p w:rsidR="00C936E2" w:rsidRPr="00C936E2" w:rsidRDefault="00C936E2" w:rsidP="00C936E2">
            <w:pPr>
              <w:jc w:val="center"/>
              <w:rPr>
                <w:color w:val="000000"/>
                <w:sz w:val="16"/>
                <w:szCs w:val="16"/>
              </w:rPr>
            </w:pPr>
            <w:r w:rsidRPr="00C936E2">
              <w:rPr>
                <w:color w:val="000000"/>
                <w:sz w:val="16"/>
                <w:szCs w:val="16"/>
              </w:rPr>
              <w:t>-285 221 187,28</w:t>
            </w:r>
          </w:p>
        </w:tc>
      </w:tr>
      <w:tr w:rsidR="00C936E2" w:rsidRPr="00C936E2" w:rsidTr="00C936E2">
        <w:trPr>
          <w:trHeight w:val="68"/>
        </w:trPr>
        <w:tc>
          <w:tcPr>
            <w:tcW w:w="1650" w:type="pct"/>
            <w:tcBorders>
              <w:top w:val="nil"/>
              <w:left w:val="single" w:sz="4" w:space="0" w:color="auto"/>
              <w:bottom w:val="single" w:sz="4" w:space="0" w:color="auto"/>
              <w:right w:val="single" w:sz="4" w:space="0" w:color="auto"/>
            </w:tcBorders>
            <w:shd w:val="clear" w:color="auto" w:fill="auto"/>
            <w:hideMark/>
          </w:tcPr>
          <w:p w:rsidR="00C936E2" w:rsidRPr="00C936E2" w:rsidRDefault="00C936E2" w:rsidP="00C936E2">
            <w:pPr>
              <w:jc w:val="center"/>
              <w:rPr>
                <w:color w:val="000000"/>
                <w:sz w:val="16"/>
                <w:szCs w:val="16"/>
              </w:rPr>
            </w:pPr>
            <w:r w:rsidRPr="00C936E2">
              <w:rPr>
                <w:color w:val="000000"/>
                <w:sz w:val="16"/>
                <w:szCs w:val="16"/>
              </w:rPr>
              <w:t>000 01 05 00 00 00 0000 600</w:t>
            </w:r>
          </w:p>
        </w:tc>
        <w:tc>
          <w:tcPr>
            <w:tcW w:w="2600" w:type="pct"/>
            <w:tcBorders>
              <w:top w:val="nil"/>
              <w:left w:val="nil"/>
              <w:bottom w:val="single" w:sz="4" w:space="0" w:color="auto"/>
              <w:right w:val="single" w:sz="4" w:space="0" w:color="auto"/>
            </w:tcBorders>
            <w:shd w:val="clear" w:color="auto" w:fill="auto"/>
            <w:hideMark/>
          </w:tcPr>
          <w:p w:rsidR="00C936E2" w:rsidRPr="00C936E2" w:rsidRDefault="00C936E2" w:rsidP="00C936E2">
            <w:pPr>
              <w:jc w:val="both"/>
              <w:rPr>
                <w:color w:val="000000"/>
                <w:sz w:val="16"/>
                <w:szCs w:val="16"/>
              </w:rPr>
            </w:pPr>
            <w:r w:rsidRPr="00C936E2">
              <w:rPr>
                <w:color w:val="000000"/>
                <w:sz w:val="16"/>
                <w:szCs w:val="16"/>
              </w:rPr>
              <w:t>Уменьшение остатков средств бюджетов</w:t>
            </w:r>
          </w:p>
        </w:tc>
        <w:tc>
          <w:tcPr>
            <w:tcW w:w="750" w:type="pct"/>
            <w:tcBorders>
              <w:top w:val="nil"/>
              <w:left w:val="nil"/>
              <w:bottom w:val="single" w:sz="4" w:space="0" w:color="auto"/>
              <w:right w:val="single" w:sz="4" w:space="0" w:color="auto"/>
            </w:tcBorders>
            <w:shd w:val="clear" w:color="auto" w:fill="auto"/>
            <w:hideMark/>
          </w:tcPr>
          <w:p w:rsidR="00C936E2" w:rsidRPr="00C936E2" w:rsidRDefault="00C936E2" w:rsidP="00C936E2">
            <w:pPr>
              <w:jc w:val="center"/>
              <w:rPr>
                <w:color w:val="000000"/>
                <w:sz w:val="16"/>
                <w:szCs w:val="16"/>
              </w:rPr>
            </w:pPr>
            <w:r w:rsidRPr="00C936E2">
              <w:rPr>
                <w:color w:val="000000"/>
                <w:sz w:val="16"/>
                <w:szCs w:val="16"/>
              </w:rPr>
              <w:t>300 065 285,29</w:t>
            </w:r>
          </w:p>
        </w:tc>
      </w:tr>
      <w:tr w:rsidR="00C936E2" w:rsidRPr="00C936E2" w:rsidTr="00C936E2">
        <w:trPr>
          <w:trHeight w:val="68"/>
        </w:trPr>
        <w:tc>
          <w:tcPr>
            <w:tcW w:w="1650" w:type="pct"/>
            <w:tcBorders>
              <w:top w:val="nil"/>
              <w:left w:val="single" w:sz="4" w:space="0" w:color="auto"/>
              <w:bottom w:val="single" w:sz="4" w:space="0" w:color="auto"/>
              <w:right w:val="single" w:sz="4" w:space="0" w:color="auto"/>
            </w:tcBorders>
            <w:shd w:val="clear" w:color="auto" w:fill="auto"/>
            <w:hideMark/>
          </w:tcPr>
          <w:p w:rsidR="00C936E2" w:rsidRPr="00C936E2" w:rsidRDefault="00C936E2" w:rsidP="00C936E2">
            <w:pPr>
              <w:jc w:val="center"/>
              <w:rPr>
                <w:color w:val="000000"/>
                <w:sz w:val="16"/>
                <w:szCs w:val="16"/>
              </w:rPr>
            </w:pPr>
            <w:r w:rsidRPr="00C936E2">
              <w:rPr>
                <w:color w:val="000000"/>
                <w:sz w:val="16"/>
                <w:szCs w:val="16"/>
              </w:rPr>
              <w:t>000 01 05 02 00 00 0000 600</w:t>
            </w:r>
          </w:p>
        </w:tc>
        <w:tc>
          <w:tcPr>
            <w:tcW w:w="2600" w:type="pct"/>
            <w:tcBorders>
              <w:top w:val="nil"/>
              <w:left w:val="nil"/>
              <w:bottom w:val="single" w:sz="4" w:space="0" w:color="auto"/>
              <w:right w:val="single" w:sz="4" w:space="0" w:color="auto"/>
            </w:tcBorders>
            <w:shd w:val="clear" w:color="auto" w:fill="auto"/>
            <w:hideMark/>
          </w:tcPr>
          <w:p w:rsidR="00C936E2" w:rsidRPr="00C936E2" w:rsidRDefault="00C936E2" w:rsidP="00C936E2">
            <w:pPr>
              <w:jc w:val="both"/>
              <w:rPr>
                <w:color w:val="000000"/>
                <w:sz w:val="16"/>
                <w:szCs w:val="16"/>
              </w:rPr>
            </w:pPr>
            <w:r w:rsidRPr="00C936E2">
              <w:rPr>
                <w:color w:val="000000"/>
                <w:sz w:val="16"/>
                <w:szCs w:val="16"/>
              </w:rPr>
              <w:t>Уменьшение прочих остатков средств бюджетов</w:t>
            </w:r>
          </w:p>
        </w:tc>
        <w:tc>
          <w:tcPr>
            <w:tcW w:w="750" w:type="pct"/>
            <w:tcBorders>
              <w:top w:val="nil"/>
              <w:left w:val="nil"/>
              <w:bottom w:val="single" w:sz="4" w:space="0" w:color="auto"/>
              <w:right w:val="single" w:sz="4" w:space="0" w:color="auto"/>
            </w:tcBorders>
            <w:shd w:val="clear" w:color="auto" w:fill="auto"/>
            <w:hideMark/>
          </w:tcPr>
          <w:p w:rsidR="00C936E2" w:rsidRPr="00C936E2" w:rsidRDefault="00C936E2" w:rsidP="00C936E2">
            <w:pPr>
              <w:jc w:val="center"/>
              <w:rPr>
                <w:color w:val="000000"/>
                <w:sz w:val="16"/>
                <w:szCs w:val="16"/>
              </w:rPr>
            </w:pPr>
            <w:r w:rsidRPr="00C936E2">
              <w:rPr>
                <w:color w:val="000000"/>
                <w:sz w:val="16"/>
                <w:szCs w:val="16"/>
              </w:rPr>
              <w:t>300 065 285,29</w:t>
            </w:r>
          </w:p>
        </w:tc>
      </w:tr>
      <w:tr w:rsidR="00C936E2" w:rsidRPr="00C936E2" w:rsidTr="00C936E2">
        <w:trPr>
          <w:trHeight w:val="68"/>
        </w:trPr>
        <w:tc>
          <w:tcPr>
            <w:tcW w:w="1650" w:type="pct"/>
            <w:tcBorders>
              <w:top w:val="nil"/>
              <w:left w:val="single" w:sz="4" w:space="0" w:color="auto"/>
              <w:bottom w:val="single" w:sz="4" w:space="0" w:color="auto"/>
              <w:right w:val="single" w:sz="4" w:space="0" w:color="auto"/>
            </w:tcBorders>
            <w:shd w:val="clear" w:color="auto" w:fill="auto"/>
            <w:hideMark/>
          </w:tcPr>
          <w:p w:rsidR="00C936E2" w:rsidRPr="00C936E2" w:rsidRDefault="00C936E2" w:rsidP="00C936E2">
            <w:pPr>
              <w:jc w:val="center"/>
              <w:rPr>
                <w:color w:val="000000"/>
                <w:sz w:val="16"/>
                <w:szCs w:val="16"/>
              </w:rPr>
            </w:pPr>
            <w:r w:rsidRPr="00C936E2">
              <w:rPr>
                <w:color w:val="000000"/>
                <w:sz w:val="16"/>
                <w:szCs w:val="16"/>
              </w:rPr>
              <w:t>000 01 05 02 01 00 0000 610</w:t>
            </w:r>
          </w:p>
        </w:tc>
        <w:tc>
          <w:tcPr>
            <w:tcW w:w="2600" w:type="pct"/>
            <w:tcBorders>
              <w:top w:val="nil"/>
              <w:left w:val="nil"/>
              <w:bottom w:val="single" w:sz="4" w:space="0" w:color="auto"/>
              <w:right w:val="single" w:sz="4" w:space="0" w:color="auto"/>
            </w:tcBorders>
            <w:shd w:val="clear" w:color="auto" w:fill="auto"/>
            <w:hideMark/>
          </w:tcPr>
          <w:p w:rsidR="00C936E2" w:rsidRPr="00C936E2" w:rsidRDefault="00C936E2" w:rsidP="00C936E2">
            <w:pPr>
              <w:jc w:val="both"/>
              <w:rPr>
                <w:color w:val="000000"/>
                <w:sz w:val="16"/>
                <w:szCs w:val="16"/>
              </w:rPr>
            </w:pPr>
            <w:r w:rsidRPr="00C936E2">
              <w:rPr>
                <w:color w:val="000000"/>
                <w:sz w:val="16"/>
                <w:szCs w:val="16"/>
              </w:rPr>
              <w:t>Уменьшение прочих остатков денежных средств бюджетов</w:t>
            </w:r>
          </w:p>
        </w:tc>
        <w:tc>
          <w:tcPr>
            <w:tcW w:w="750" w:type="pct"/>
            <w:tcBorders>
              <w:top w:val="nil"/>
              <w:left w:val="nil"/>
              <w:bottom w:val="single" w:sz="4" w:space="0" w:color="auto"/>
              <w:right w:val="single" w:sz="4" w:space="0" w:color="auto"/>
            </w:tcBorders>
            <w:shd w:val="clear" w:color="auto" w:fill="auto"/>
            <w:hideMark/>
          </w:tcPr>
          <w:p w:rsidR="00C936E2" w:rsidRPr="00C936E2" w:rsidRDefault="00C936E2" w:rsidP="00C936E2">
            <w:pPr>
              <w:jc w:val="center"/>
              <w:rPr>
                <w:color w:val="000000"/>
                <w:sz w:val="16"/>
                <w:szCs w:val="16"/>
              </w:rPr>
            </w:pPr>
            <w:r w:rsidRPr="00C936E2">
              <w:rPr>
                <w:color w:val="000000"/>
                <w:sz w:val="16"/>
                <w:szCs w:val="16"/>
              </w:rPr>
              <w:t>300 065 285,29</w:t>
            </w:r>
          </w:p>
        </w:tc>
      </w:tr>
      <w:tr w:rsidR="00C936E2" w:rsidRPr="00C936E2" w:rsidTr="00C936E2">
        <w:trPr>
          <w:trHeight w:val="68"/>
        </w:trPr>
        <w:tc>
          <w:tcPr>
            <w:tcW w:w="1650" w:type="pct"/>
            <w:tcBorders>
              <w:top w:val="nil"/>
              <w:left w:val="single" w:sz="4" w:space="0" w:color="auto"/>
              <w:bottom w:val="single" w:sz="4" w:space="0" w:color="auto"/>
              <w:right w:val="single" w:sz="4" w:space="0" w:color="auto"/>
            </w:tcBorders>
            <w:shd w:val="clear" w:color="auto" w:fill="auto"/>
            <w:hideMark/>
          </w:tcPr>
          <w:p w:rsidR="00C936E2" w:rsidRPr="00C936E2" w:rsidRDefault="00C936E2" w:rsidP="00C936E2">
            <w:pPr>
              <w:jc w:val="center"/>
              <w:rPr>
                <w:color w:val="000000"/>
                <w:sz w:val="16"/>
                <w:szCs w:val="16"/>
              </w:rPr>
            </w:pPr>
            <w:r w:rsidRPr="00C936E2">
              <w:rPr>
                <w:color w:val="000000"/>
                <w:sz w:val="16"/>
                <w:szCs w:val="16"/>
              </w:rPr>
              <w:t>000 01 05 02 01 13 0000 610</w:t>
            </w:r>
          </w:p>
        </w:tc>
        <w:tc>
          <w:tcPr>
            <w:tcW w:w="2600" w:type="pct"/>
            <w:tcBorders>
              <w:top w:val="nil"/>
              <w:left w:val="nil"/>
              <w:bottom w:val="single" w:sz="4" w:space="0" w:color="auto"/>
              <w:right w:val="single" w:sz="4" w:space="0" w:color="auto"/>
            </w:tcBorders>
            <w:shd w:val="clear" w:color="auto" w:fill="auto"/>
            <w:hideMark/>
          </w:tcPr>
          <w:p w:rsidR="00C936E2" w:rsidRPr="00C936E2" w:rsidRDefault="00C936E2" w:rsidP="00C936E2">
            <w:pPr>
              <w:jc w:val="both"/>
              <w:rPr>
                <w:color w:val="000000"/>
                <w:sz w:val="16"/>
                <w:szCs w:val="16"/>
              </w:rPr>
            </w:pPr>
            <w:r w:rsidRPr="00C936E2">
              <w:rPr>
                <w:color w:val="000000"/>
                <w:sz w:val="16"/>
                <w:szCs w:val="16"/>
              </w:rPr>
              <w:t>Уменьшение прочих остатков денежных средств бюджетов городских поселений</w:t>
            </w:r>
          </w:p>
        </w:tc>
        <w:tc>
          <w:tcPr>
            <w:tcW w:w="750" w:type="pct"/>
            <w:tcBorders>
              <w:top w:val="nil"/>
              <w:left w:val="nil"/>
              <w:bottom w:val="single" w:sz="4" w:space="0" w:color="auto"/>
              <w:right w:val="single" w:sz="4" w:space="0" w:color="auto"/>
            </w:tcBorders>
            <w:shd w:val="clear" w:color="auto" w:fill="auto"/>
            <w:hideMark/>
          </w:tcPr>
          <w:p w:rsidR="00C936E2" w:rsidRPr="00C936E2" w:rsidRDefault="00C936E2" w:rsidP="00C936E2">
            <w:pPr>
              <w:jc w:val="center"/>
              <w:rPr>
                <w:color w:val="000000"/>
                <w:sz w:val="16"/>
                <w:szCs w:val="16"/>
              </w:rPr>
            </w:pPr>
            <w:r w:rsidRPr="00C936E2">
              <w:rPr>
                <w:color w:val="000000"/>
                <w:sz w:val="16"/>
                <w:szCs w:val="16"/>
              </w:rPr>
              <w:t>300 065 285,29</w:t>
            </w:r>
          </w:p>
        </w:tc>
      </w:tr>
    </w:tbl>
    <w:p w:rsidR="00C936E2" w:rsidRPr="00BB16FC" w:rsidRDefault="00C936E2" w:rsidP="00BB16FC">
      <w:pPr>
        <w:tabs>
          <w:tab w:val="left" w:pos="0"/>
        </w:tabs>
        <w:jc w:val="center"/>
      </w:pPr>
    </w:p>
    <w:sectPr w:rsidR="00C936E2" w:rsidRPr="00BB16FC" w:rsidSect="0020016F">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0EC" w:rsidRDefault="00E030EC" w:rsidP="00681002">
      <w:r>
        <w:separator/>
      </w:r>
    </w:p>
  </w:endnote>
  <w:endnote w:type="continuationSeparator" w:id="0">
    <w:p w:rsidR="00E030EC" w:rsidRDefault="00E030EC" w:rsidP="0068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0EC" w:rsidRDefault="00E030EC" w:rsidP="00681002">
      <w:r>
        <w:separator/>
      </w:r>
    </w:p>
  </w:footnote>
  <w:footnote w:type="continuationSeparator" w:id="0">
    <w:p w:rsidR="00E030EC" w:rsidRDefault="00E030EC" w:rsidP="00681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DE6141"/>
    <w:multiLevelType w:val="hybridMultilevel"/>
    <w:tmpl w:val="4F8655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3">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4">
    <w:nsid w:val="13E8671E"/>
    <w:multiLevelType w:val="multilevel"/>
    <w:tmpl w:val="0F765D50"/>
    <w:lvl w:ilvl="0">
      <w:start w:val="1"/>
      <w:numFmt w:val="decimal"/>
      <w:suff w:val="space"/>
      <w:lvlText w:val="%1."/>
      <w:lvlJc w:val="left"/>
      <w:pPr>
        <w:ind w:left="6159" w:hanging="630"/>
      </w:pPr>
      <w:rPr>
        <w:rFonts w:hint="default"/>
      </w:rPr>
    </w:lvl>
    <w:lvl w:ilvl="1">
      <w:start w:val="2"/>
      <w:numFmt w:val="decimal"/>
      <w:isLgl/>
      <w:lvlText w:val="%1.%2."/>
      <w:lvlJc w:val="left"/>
      <w:pPr>
        <w:ind w:left="6249" w:hanging="72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6609" w:hanging="1080"/>
      </w:pPr>
      <w:rPr>
        <w:rFonts w:hint="default"/>
      </w:rPr>
    </w:lvl>
    <w:lvl w:ilvl="4">
      <w:start w:val="1"/>
      <w:numFmt w:val="decimal"/>
      <w:isLgl/>
      <w:lvlText w:val="%1.%2.%3.%4.%5."/>
      <w:lvlJc w:val="left"/>
      <w:pPr>
        <w:ind w:left="6609" w:hanging="1080"/>
      </w:pPr>
      <w:rPr>
        <w:rFonts w:hint="default"/>
      </w:rPr>
    </w:lvl>
    <w:lvl w:ilvl="5">
      <w:start w:val="1"/>
      <w:numFmt w:val="decimal"/>
      <w:isLgl/>
      <w:lvlText w:val="%1.%2.%3.%4.%5.%6."/>
      <w:lvlJc w:val="left"/>
      <w:pPr>
        <w:ind w:left="6969" w:hanging="1440"/>
      </w:pPr>
      <w:rPr>
        <w:rFonts w:hint="default"/>
      </w:rPr>
    </w:lvl>
    <w:lvl w:ilvl="6">
      <w:start w:val="1"/>
      <w:numFmt w:val="decimal"/>
      <w:isLgl/>
      <w:lvlText w:val="%1.%2.%3.%4.%5.%6.%7."/>
      <w:lvlJc w:val="left"/>
      <w:pPr>
        <w:ind w:left="6969" w:hanging="1440"/>
      </w:pPr>
      <w:rPr>
        <w:rFonts w:hint="default"/>
      </w:rPr>
    </w:lvl>
    <w:lvl w:ilvl="7">
      <w:start w:val="1"/>
      <w:numFmt w:val="decimal"/>
      <w:isLgl/>
      <w:lvlText w:val="%1.%2.%3.%4.%5.%6.%7.%8."/>
      <w:lvlJc w:val="left"/>
      <w:pPr>
        <w:ind w:left="7329" w:hanging="1800"/>
      </w:pPr>
      <w:rPr>
        <w:rFonts w:hint="default"/>
      </w:rPr>
    </w:lvl>
    <w:lvl w:ilvl="8">
      <w:start w:val="1"/>
      <w:numFmt w:val="decimal"/>
      <w:isLgl/>
      <w:lvlText w:val="%1.%2.%3.%4.%5.%6.%7.%8.%9."/>
      <w:lvlJc w:val="left"/>
      <w:pPr>
        <w:ind w:left="7329" w:hanging="1800"/>
      </w:pPr>
      <w:rPr>
        <w:rFonts w:hint="default"/>
      </w:rPr>
    </w:lvl>
  </w:abstractNum>
  <w:abstractNum w:abstractNumId="5">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5587FBF"/>
    <w:multiLevelType w:val="hybridMultilevel"/>
    <w:tmpl w:val="7EF85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7D7519E"/>
    <w:multiLevelType w:val="hybridMultilevel"/>
    <w:tmpl w:val="C4045200"/>
    <w:lvl w:ilvl="0" w:tplc="2CAC4076">
      <w:start w:val="1"/>
      <w:numFmt w:val="bullet"/>
      <w:lvlText w:val=""/>
      <w:lvlJc w:val="left"/>
      <w:pPr>
        <w:tabs>
          <w:tab w:val="num" w:pos="1429"/>
        </w:tabs>
        <w:ind w:left="720" w:firstLine="709"/>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424DDF"/>
    <w:multiLevelType w:val="hybridMultilevel"/>
    <w:tmpl w:val="9AAC3E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0923A75"/>
    <w:multiLevelType w:val="hybridMultilevel"/>
    <w:tmpl w:val="DD0CAB28"/>
    <w:lvl w:ilvl="0" w:tplc="1A629C9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25F02851"/>
    <w:multiLevelType w:val="hybridMultilevel"/>
    <w:tmpl w:val="F3CA3D06"/>
    <w:lvl w:ilvl="0" w:tplc="72A81AC8">
      <w:start w:val="1"/>
      <w:numFmt w:val="decimal"/>
      <w:lvlText w:val="Статья %1."/>
      <w:lvlJc w:val="right"/>
      <w:pPr>
        <w:tabs>
          <w:tab w:val="num" w:pos="2160"/>
        </w:tabs>
        <w:ind w:left="2160" w:firstLine="318"/>
      </w:pPr>
      <w:rPr>
        <w:rFonts w:ascii="Times New Roman" w:hAnsi="Times New Roman" w:hint="default"/>
        <w:b/>
        <w:i w:val="0"/>
        <w:sz w:val="24"/>
        <w:szCs w:val="24"/>
      </w:rPr>
    </w:lvl>
    <w:lvl w:ilvl="1" w:tplc="72A81AC8">
      <w:start w:val="1"/>
      <w:numFmt w:val="decimal"/>
      <w:lvlText w:val="Статья %2."/>
      <w:lvlJc w:val="right"/>
      <w:pPr>
        <w:tabs>
          <w:tab w:val="num" w:pos="1482"/>
        </w:tabs>
        <w:ind w:left="1482" w:firstLine="318"/>
      </w:pPr>
      <w:rPr>
        <w:rFonts w:ascii="Times New Roman" w:hAnsi="Times New Roman" w:hint="default"/>
        <w:b/>
        <w:i w:val="0"/>
        <w:sz w:val="24"/>
        <w:szCs w:val="24"/>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nsid w:val="27232C2C"/>
    <w:multiLevelType w:val="hybridMultilevel"/>
    <w:tmpl w:val="55F65456"/>
    <w:lvl w:ilvl="0" w:tplc="F16A2D6E">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5">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3A86A1C"/>
    <w:multiLevelType w:val="multilevel"/>
    <w:tmpl w:val="58701D08"/>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94C562E"/>
    <w:multiLevelType w:val="hybridMultilevel"/>
    <w:tmpl w:val="5204C2FE"/>
    <w:lvl w:ilvl="0" w:tplc="3BFCBBA6">
      <w:start w:val="9"/>
      <w:numFmt w:val="decimalZero"/>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C5412E5"/>
    <w:multiLevelType w:val="hybridMultilevel"/>
    <w:tmpl w:val="2AFC493C"/>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353885"/>
    <w:multiLevelType w:val="hybridMultilevel"/>
    <w:tmpl w:val="B1C67590"/>
    <w:lvl w:ilvl="0" w:tplc="215AEADC">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3957F4E"/>
    <w:multiLevelType w:val="hybridMultilevel"/>
    <w:tmpl w:val="4392B11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8CE395B"/>
    <w:multiLevelType w:val="multilevel"/>
    <w:tmpl w:val="5ECAC6CA"/>
    <w:lvl w:ilvl="0">
      <w:start w:val="1"/>
      <w:numFmt w:val="decimal"/>
      <w:lvlText w:val="%1."/>
      <w:lvlJc w:val="left"/>
      <w:pPr>
        <w:tabs>
          <w:tab w:val="num" w:pos="900"/>
        </w:tabs>
        <w:ind w:left="90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4B5C59BA"/>
    <w:multiLevelType w:val="hybridMultilevel"/>
    <w:tmpl w:val="F01644F8"/>
    <w:lvl w:ilvl="0" w:tplc="B93A93F0">
      <w:start w:val="1"/>
      <w:numFmt w:val="decimal"/>
      <w:suff w:val="space"/>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CE47901"/>
    <w:multiLevelType w:val="hybridMultilevel"/>
    <w:tmpl w:val="78CCC2CE"/>
    <w:lvl w:ilvl="0" w:tplc="0C685640">
      <w:start w:val="1"/>
      <w:numFmt w:val="decimal"/>
      <w:lvlText w:val="%1."/>
      <w:lvlJc w:val="left"/>
      <w:pPr>
        <w:tabs>
          <w:tab w:val="num" w:pos="720"/>
        </w:tabs>
        <w:ind w:left="720" w:hanging="360"/>
      </w:pPr>
      <w:rPr>
        <w:rFonts w:ascii="Times New Roman" w:eastAsia="Times New Roman" w:hAnsi="Times New Roman" w:cs="Times New Roman"/>
      </w:rPr>
    </w:lvl>
    <w:lvl w:ilvl="1" w:tplc="D042EBFC">
      <w:numFmt w:val="none"/>
      <w:lvlText w:val=""/>
      <w:lvlJc w:val="left"/>
      <w:pPr>
        <w:tabs>
          <w:tab w:val="num" w:pos="360"/>
        </w:tabs>
        <w:ind w:left="0" w:firstLine="0"/>
      </w:pPr>
    </w:lvl>
    <w:lvl w:ilvl="2" w:tplc="CA7A3B00">
      <w:numFmt w:val="none"/>
      <w:lvlText w:val=""/>
      <w:lvlJc w:val="left"/>
      <w:pPr>
        <w:tabs>
          <w:tab w:val="num" w:pos="360"/>
        </w:tabs>
        <w:ind w:left="0" w:firstLine="0"/>
      </w:pPr>
    </w:lvl>
    <w:lvl w:ilvl="3" w:tplc="D11CD664">
      <w:numFmt w:val="none"/>
      <w:lvlText w:val=""/>
      <w:lvlJc w:val="left"/>
      <w:pPr>
        <w:tabs>
          <w:tab w:val="num" w:pos="360"/>
        </w:tabs>
        <w:ind w:left="0" w:firstLine="0"/>
      </w:pPr>
    </w:lvl>
    <w:lvl w:ilvl="4" w:tplc="411C1A3E">
      <w:numFmt w:val="none"/>
      <w:lvlText w:val=""/>
      <w:lvlJc w:val="left"/>
      <w:pPr>
        <w:tabs>
          <w:tab w:val="num" w:pos="360"/>
        </w:tabs>
        <w:ind w:left="0" w:firstLine="0"/>
      </w:pPr>
    </w:lvl>
    <w:lvl w:ilvl="5" w:tplc="1250FCB8">
      <w:numFmt w:val="none"/>
      <w:lvlText w:val=""/>
      <w:lvlJc w:val="left"/>
      <w:pPr>
        <w:tabs>
          <w:tab w:val="num" w:pos="360"/>
        </w:tabs>
        <w:ind w:left="0" w:firstLine="0"/>
      </w:pPr>
    </w:lvl>
    <w:lvl w:ilvl="6" w:tplc="D5244970">
      <w:numFmt w:val="none"/>
      <w:lvlText w:val=""/>
      <w:lvlJc w:val="left"/>
      <w:pPr>
        <w:tabs>
          <w:tab w:val="num" w:pos="360"/>
        </w:tabs>
        <w:ind w:left="0" w:firstLine="0"/>
      </w:pPr>
    </w:lvl>
    <w:lvl w:ilvl="7" w:tplc="C8449194">
      <w:numFmt w:val="none"/>
      <w:lvlText w:val=""/>
      <w:lvlJc w:val="left"/>
      <w:pPr>
        <w:tabs>
          <w:tab w:val="num" w:pos="360"/>
        </w:tabs>
        <w:ind w:left="0" w:firstLine="0"/>
      </w:pPr>
    </w:lvl>
    <w:lvl w:ilvl="8" w:tplc="5984B63E">
      <w:numFmt w:val="none"/>
      <w:lvlText w:val=""/>
      <w:lvlJc w:val="left"/>
      <w:pPr>
        <w:tabs>
          <w:tab w:val="num" w:pos="360"/>
        </w:tabs>
        <w:ind w:left="0" w:firstLine="0"/>
      </w:pPr>
    </w:lvl>
  </w:abstractNum>
  <w:abstractNum w:abstractNumId="29">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1">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3633187"/>
    <w:multiLevelType w:val="hybridMultilevel"/>
    <w:tmpl w:val="F47CC380"/>
    <w:lvl w:ilvl="0" w:tplc="32C050AA">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DBD63C3"/>
    <w:multiLevelType w:val="hybridMultilevel"/>
    <w:tmpl w:val="58701D08"/>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4A9688E"/>
    <w:multiLevelType w:val="multilevel"/>
    <w:tmpl w:val="CD827038"/>
    <w:lvl w:ilvl="0">
      <w:start w:val="1"/>
      <w:numFmt w:val="decimal"/>
      <w:lvlText w:val="%1."/>
      <w:lvlJc w:val="left"/>
      <w:pPr>
        <w:ind w:left="1004" w:hanging="72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8">
    <w:nsid w:val="6BDD3FD6"/>
    <w:multiLevelType w:val="hybridMultilevel"/>
    <w:tmpl w:val="87707430"/>
    <w:lvl w:ilvl="0" w:tplc="0419000F">
      <w:start w:val="1"/>
      <w:numFmt w:val="decimal"/>
      <w:lvlText w:val="%1."/>
      <w:lvlJc w:val="left"/>
      <w:pPr>
        <w:tabs>
          <w:tab w:val="num" w:pos="1004"/>
        </w:tabs>
        <w:ind w:left="1004"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39">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40">
    <w:nsid w:val="73723B7F"/>
    <w:multiLevelType w:val="hybridMultilevel"/>
    <w:tmpl w:val="6136BB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561559"/>
    <w:multiLevelType w:val="hybridMultilevel"/>
    <w:tmpl w:val="177AFD70"/>
    <w:lvl w:ilvl="0" w:tplc="12E067B6">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42">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4">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45">
    <w:nsid w:val="7BE55AF3"/>
    <w:multiLevelType w:val="hybridMultilevel"/>
    <w:tmpl w:val="A87E86F6"/>
    <w:lvl w:ilvl="0" w:tplc="86A26164">
      <w:start w:val="1"/>
      <w:numFmt w:val="decimal"/>
      <w:lvlText w:val="%1)"/>
      <w:lvlJc w:val="left"/>
      <w:pPr>
        <w:ind w:left="1069" w:hanging="360"/>
      </w:pPr>
      <w:rPr>
        <w:rFonts w:hint="default"/>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C01023F"/>
    <w:multiLevelType w:val="hybridMultilevel"/>
    <w:tmpl w:val="5ECAC6CA"/>
    <w:lvl w:ilvl="0" w:tplc="C0C4D08E">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8"/>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26"/>
  </w:num>
  <w:num w:numId="4">
    <w:abstractNumId w:val="4"/>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35"/>
  </w:num>
  <w:num w:numId="10">
    <w:abstractNumId w:val="20"/>
  </w:num>
  <w:num w:numId="11">
    <w:abstractNumId w:val="44"/>
  </w:num>
  <w:num w:numId="12">
    <w:abstractNumId w:val="2"/>
  </w:num>
  <w:num w:numId="13">
    <w:abstractNumId w:val="3"/>
  </w:num>
  <w:num w:numId="14">
    <w:abstractNumId w:val="42"/>
  </w:num>
  <w:num w:numId="15">
    <w:abstractNumId w:val="33"/>
  </w:num>
  <w:num w:numId="16">
    <w:abstractNumId w:val="23"/>
  </w:num>
  <w:num w:numId="17">
    <w:abstractNumId w:val="0"/>
  </w:num>
  <w:num w:numId="18">
    <w:abstractNumId w:val="14"/>
  </w:num>
  <w:num w:numId="19">
    <w:abstractNumId w:val="43"/>
  </w:num>
  <w:num w:numId="20">
    <w:abstractNumId w:val="27"/>
  </w:num>
  <w:num w:numId="21">
    <w:abstractNumId w:val="5"/>
  </w:num>
  <w:num w:numId="22">
    <w:abstractNumId w:val="8"/>
  </w:num>
  <w:num w:numId="23">
    <w:abstractNumId w:val="25"/>
  </w:num>
  <w:num w:numId="24">
    <w:abstractNumId w:val="36"/>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10"/>
  </w:num>
  <w:num w:numId="28">
    <w:abstractNumId w:val="15"/>
  </w:num>
  <w:num w:numId="29">
    <w:abstractNumId w:val="29"/>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num>
  <w:num w:numId="32">
    <w:abstractNumId w:val="19"/>
  </w:num>
  <w:num w:numId="33">
    <w:abstractNumId w:val="11"/>
  </w:num>
  <w:num w:numId="34">
    <w:abstractNumId w:val="34"/>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17"/>
  </w:num>
  <w:num w:numId="38">
    <w:abstractNumId w:val="7"/>
  </w:num>
  <w:num w:numId="39">
    <w:abstractNumId w:val="12"/>
  </w:num>
  <w:num w:numId="40">
    <w:abstractNumId w:val="41"/>
  </w:num>
  <w:num w:numId="41">
    <w:abstractNumId w:val="9"/>
  </w:num>
  <w:num w:numId="42">
    <w:abstractNumId w:val="1"/>
  </w:num>
  <w:num w:numId="43">
    <w:abstractNumId w:val="18"/>
  </w:num>
  <w:num w:numId="44">
    <w:abstractNumId w:val="13"/>
  </w:num>
  <w:num w:numId="45">
    <w:abstractNumId w:val="32"/>
  </w:num>
  <w:num w:numId="46">
    <w:abstractNumId w:val="6"/>
  </w:num>
  <w:num w:numId="47">
    <w:abstractNumId w:val="22"/>
  </w:num>
  <w:num w:numId="48">
    <w:abstractNumId w:val="40"/>
  </w:num>
  <w:num w:numId="49">
    <w:abstractNumId w:val="37"/>
  </w:num>
  <w:num w:numId="50">
    <w:abstractNumId w:val="4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02"/>
    <w:rsid w:val="00000247"/>
    <w:rsid w:val="00003601"/>
    <w:rsid w:val="00013A88"/>
    <w:rsid w:val="00014CC3"/>
    <w:rsid w:val="000153F9"/>
    <w:rsid w:val="00016047"/>
    <w:rsid w:val="0002087F"/>
    <w:rsid w:val="00037EF4"/>
    <w:rsid w:val="00040777"/>
    <w:rsid w:val="0004725E"/>
    <w:rsid w:val="000569AA"/>
    <w:rsid w:val="0006031F"/>
    <w:rsid w:val="00060B40"/>
    <w:rsid w:val="00065A7E"/>
    <w:rsid w:val="00067A31"/>
    <w:rsid w:val="00071196"/>
    <w:rsid w:val="0008649B"/>
    <w:rsid w:val="000928CF"/>
    <w:rsid w:val="000936A8"/>
    <w:rsid w:val="000A2C68"/>
    <w:rsid w:val="000A7E47"/>
    <w:rsid w:val="000C1A21"/>
    <w:rsid w:val="000C4A77"/>
    <w:rsid w:val="000C6FA6"/>
    <w:rsid w:val="000C7812"/>
    <w:rsid w:val="000D0DCD"/>
    <w:rsid w:val="000E0198"/>
    <w:rsid w:val="000E6BDE"/>
    <w:rsid w:val="000F0B2F"/>
    <w:rsid w:val="000F70F7"/>
    <w:rsid w:val="000F77B3"/>
    <w:rsid w:val="00100AD2"/>
    <w:rsid w:val="00111DCD"/>
    <w:rsid w:val="0011321C"/>
    <w:rsid w:val="001135B6"/>
    <w:rsid w:val="001135C8"/>
    <w:rsid w:val="001161AF"/>
    <w:rsid w:val="00116885"/>
    <w:rsid w:val="001170C9"/>
    <w:rsid w:val="00130C78"/>
    <w:rsid w:val="00131A6E"/>
    <w:rsid w:val="00140461"/>
    <w:rsid w:val="00140CEB"/>
    <w:rsid w:val="001438D0"/>
    <w:rsid w:val="001455B6"/>
    <w:rsid w:val="00147304"/>
    <w:rsid w:val="001560E6"/>
    <w:rsid w:val="00161C50"/>
    <w:rsid w:val="00167881"/>
    <w:rsid w:val="00171112"/>
    <w:rsid w:val="00181492"/>
    <w:rsid w:val="00197DAD"/>
    <w:rsid w:val="001A0CF6"/>
    <w:rsid w:val="001A73D9"/>
    <w:rsid w:val="001B021B"/>
    <w:rsid w:val="001C095D"/>
    <w:rsid w:val="001C4707"/>
    <w:rsid w:val="001D60FB"/>
    <w:rsid w:val="001D6B0E"/>
    <w:rsid w:val="0020016F"/>
    <w:rsid w:val="00204748"/>
    <w:rsid w:val="002166C6"/>
    <w:rsid w:val="00236BA9"/>
    <w:rsid w:val="00241238"/>
    <w:rsid w:val="0024383E"/>
    <w:rsid w:val="0024598B"/>
    <w:rsid w:val="00250545"/>
    <w:rsid w:val="00251636"/>
    <w:rsid w:val="00254F3A"/>
    <w:rsid w:val="00260AEC"/>
    <w:rsid w:val="00270F75"/>
    <w:rsid w:val="00273CE8"/>
    <w:rsid w:val="0027496E"/>
    <w:rsid w:val="00281847"/>
    <w:rsid w:val="00284A47"/>
    <w:rsid w:val="00290F2C"/>
    <w:rsid w:val="00297425"/>
    <w:rsid w:val="002A0B4D"/>
    <w:rsid w:val="002B1C24"/>
    <w:rsid w:val="002C002E"/>
    <w:rsid w:val="002C09D7"/>
    <w:rsid w:val="002C4B73"/>
    <w:rsid w:val="002C5D86"/>
    <w:rsid w:val="002C68B6"/>
    <w:rsid w:val="002C77E4"/>
    <w:rsid w:val="002D3E03"/>
    <w:rsid w:val="002D5C21"/>
    <w:rsid w:val="002E1F12"/>
    <w:rsid w:val="002F0A6B"/>
    <w:rsid w:val="002F1058"/>
    <w:rsid w:val="002F33F9"/>
    <w:rsid w:val="002F6266"/>
    <w:rsid w:val="0030148C"/>
    <w:rsid w:val="00317DE8"/>
    <w:rsid w:val="0032016E"/>
    <w:rsid w:val="00320962"/>
    <w:rsid w:val="00326AB8"/>
    <w:rsid w:val="00327EE6"/>
    <w:rsid w:val="00334BCB"/>
    <w:rsid w:val="003610B6"/>
    <w:rsid w:val="00361437"/>
    <w:rsid w:val="00363834"/>
    <w:rsid w:val="003641C4"/>
    <w:rsid w:val="0037097B"/>
    <w:rsid w:val="003734A6"/>
    <w:rsid w:val="003757CE"/>
    <w:rsid w:val="00383BCA"/>
    <w:rsid w:val="00390779"/>
    <w:rsid w:val="003A517D"/>
    <w:rsid w:val="003B1E6D"/>
    <w:rsid w:val="003B3936"/>
    <w:rsid w:val="003B5A73"/>
    <w:rsid w:val="003D0344"/>
    <w:rsid w:val="003D666E"/>
    <w:rsid w:val="003E2844"/>
    <w:rsid w:val="003E372C"/>
    <w:rsid w:val="003E4E93"/>
    <w:rsid w:val="003E6045"/>
    <w:rsid w:val="003E6B6E"/>
    <w:rsid w:val="003E7DAB"/>
    <w:rsid w:val="003F1275"/>
    <w:rsid w:val="003F1347"/>
    <w:rsid w:val="003F3FCA"/>
    <w:rsid w:val="004009A2"/>
    <w:rsid w:val="00400E7B"/>
    <w:rsid w:val="00415DD7"/>
    <w:rsid w:val="004160EB"/>
    <w:rsid w:val="004171AC"/>
    <w:rsid w:val="0043654F"/>
    <w:rsid w:val="004415A6"/>
    <w:rsid w:val="00443B3F"/>
    <w:rsid w:val="00443FA2"/>
    <w:rsid w:val="004529BA"/>
    <w:rsid w:val="004564CD"/>
    <w:rsid w:val="0046062E"/>
    <w:rsid w:val="00462350"/>
    <w:rsid w:val="00464E6C"/>
    <w:rsid w:val="00465C47"/>
    <w:rsid w:val="00471B61"/>
    <w:rsid w:val="004744F2"/>
    <w:rsid w:val="00482045"/>
    <w:rsid w:val="004827A7"/>
    <w:rsid w:val="004A3802"/>
    <w:rsid w:val="004B3068"/>
    <w:rsid w:val="004B4497"/>
    <w:rsid w:val="004B6734"/>
    <w:rsid w:val="004C3537"/>
    <w:rsid w:val="004C4B0B"/>
    <w:rsid w:val="004C6388"/>
    <w:rsid w:val="004C643A"/>
    <w:rsid w:val="004D43C0"/>
    <w:rsid w:val="004E0051"/>
    <w:rsid w:val="004E2780"/>
    <w:rsid w:val="004E3C46"/>
    <w:rsid w:val="004F3272"/>
    <w:rsid w:val="004F5AA6"/>
    <w:rsid w:val="005043F7"/>
    <w:rsid w:val="00513236"/>
    <w:rsid w:val="005158D4"/>
    <w:rsid w:val="005238DC"/>
    <w:rsid w:val="005245D3"/>
    <w:rsid w:val="00525148"/>
    <w:rsid w:val="0052593D"/>
    <w:rsid w:val="0052786D"/>
    <w:rsid w:val="00555D53"/>
    <w:rsid w:val="0057113D"/>
    <w:rsid w:val="00574432"/>
    <w:rsid w:val="00584D7A"/>
    <w:rsid w:val="00597106"/>
    <w:rsid w:val="005A1AD9"/>
    <w:rsid w:val="005A1F16"/>
    <w:rsid w:val="005A63D9"/>
    <w:rsid w:val="005B50CB"/>
    <w:rsid w:val="005B742E"/>
    <w:rsid w:val="005B74CB"/>
    <w:rsid w:val="005C02A4"/>
    <w:rsid w:val="005C1AC0"/>
    <w:rsid w:val="005C3FB3"/>
    <w:rsid w:val="005D02BD"/>
    <w:rsid w:val="005D45DA"/>
    <w:rsid w:val="005D6E1C"/>
    <w:rsid w:val="005D7FF4"/>
    <w:rsid w:val="005E347C"/>
    <w:rsid w:val="005E732F"/>
    <w:rsid w:val="005F34D8"/>
    <w:rsid w:val="005F6ADC"/>
    <w:rsid w:val="0060003D"/>
    <w:rsid w:val="006016D4"/>
    <w:rsid w:val="00617901"/>
    <w:rsid w:val="006229FA"/>
    <w:rsid w:val="00627E19"/>
    <w:rsid w:val="00636270"/>
    <w:rsid w:val="00651364"/>
    <w:rsid w:val="00653D05"/>
    <w:rsid w:val="0065438A"/>
    <w:rsid w:val="00656150"/>
    <w:rsid w:val="00661247"/>
    <w:rsid w:val="00663982"/>
    <w:rsid w:val="00664A8A"/>
    <w:rsid w:val="00665292"/>
    <w:rsid w:val="00665396"/>
    <w:rsid w:val="006667D8"/>
    <w:rsid w:val="00667CF9"/>
    <w:rsid w:val="0067128A"/>
    <w:rsid w:val="00671F09"/>
    <w:rsid w:val="00672928"/>
    <w:rsid w:val="006746C6"/>
    <w:rsid w:val="00674EA4"/>
    <w:rsid w:val="00675BF6"/>
    <w:rsid w:val="00676953"/>
    <w:rsid w:val="00677578"/>
    <w:rsid w:val="00681002"/>
    <w:rsid w:val="00684882"/>
    <w:rsid w:val="00686A42"/>
    <w:rsid w:val="00686E22"/>
    <w:rsid w:val="00687347"/>
    <w:rsid w:val="006A41FA"/>
    <w:rsid w:val="006B0CCA"/>
    <w:rsid w:val="006B3750"/>
    <w:rsid w:val="006B7034"/>
    <w:rsid w:val="006C2A7F"/>
    <w:rsid w:val="006C2CE1"/>
    <w:rsid w:val="006C5D6F"/>
    <w:rsid w:val="006D31B3"/>
    <w:rsid w:val="006E1B54"/>
    <w:rsid w:val="006E7910"/>
    <w:rsid w:val="0070097C"/>
    <w:rsid w:val="00707A00"/>
    <w:rsid w:val="00710784"/>
    <w:rsid w:val="0071584B"/>
    <w:rsid w:val="00716443"/>
    <w:rsid w:val="007167F0"/>
    <w:rsid w:val="00722814"/>
    <w:rsid w:val="007270DF"/>
    <w:rsid w:val="0073090E"/>
    <w:rsid w:val="00740F5A"/>
    <w:rsid w:val="00742298"/>
    <w:rsid w:val="007425E3"/>
    <w:rsid w:val="00746C96"/>
    <w:rsid w:val="007663EE"/>
    <w:rsid w:val="00774C95"/>
    <w:rsid w:val="00777585"/>
    <w:rsid w:val="00777E3D"/>
    <w:rsid w:val="00782C3A"/>
    <w:rsid w:val="0078564E"/>
    <w:rsid w:val="00795309"/>
    <w:rsid w:val="007A198E"/>
    <w:rsid w:val="007A5018"/>
    <w:rsid w:val="007A6430"/>
    <w:rsid w:val="007A6E7A"/>
    <w:rsid w:val="007B717A"/>
    <w:rsid w:val="007C36A3"/>
    <w:rsid w:val="007D1772"/>
    <w:rsid w:val="007D2A7F"/>
    <w:rsid w:val="007D4298"/>
    <w:rsid w:val="007F6CC4"/>
    <w:rsid w:val="00814F01"/>
    <w:rsid w:val="00825228"/>
    <w:rsid w:val="008254E5"/>
    <w:rsid w:val="00835A6F"/>
    <w:rsid w:val="00835B43"/>
    <w:rsid w:val="008411CC"/>
    <w:rsid w:val="00845A8B"/>
    <w:rsid w:val="00852873"/>
    <w:rsid w:val="00855EA7"/>
    <w:rsid w:val="0086177C"/>
    <w:rsid w:val="00863BD2"/>
    <w:rsid w:val="00864DD4"/>
    <w:rsid w:val="00867C9A"/>
    <w:rsid w:val="00867D85"/>
    <w:rsid w:val="008723E4"/>
    <w:rsid w:val="00892C49"/>
    <w:rsid w:val="008A2505"/>
    <w:rsid w:val="008A2C15"/>
    <w:rsid w:val="008B599B"/>
    <w:rsid w:val="008B7DC5"/>
    <w:rsid w:val="008C249D"/>
    <w:rsid w:val="008C3BFB"/>
    <w:rsid w:val="008D7DE5"/>
    <w:rsid w:val="008E13AB"/>
    <w:rsid w:val="008E4D11"/>
    <w:rsid w:val="008E735D"/>
    <w:rsid w:val="009035F4"/>
    <w:rsid w:val="00904CD1"/>
    <w:rsid w:val="00911951"/>
    <w:rsid w:val="00915905"/>
    <w:rsid w:val="0092547E"/>
    <w:rsid w:val="00934FB1"/>
    <w:rsid w:val="0093562E"/>
    <w:rsid w:val="00951B73"/>
    <w:rsid w:val="00952A49"/>
    <w:rsid w:val="00953DFB"/>
    <w:rsid w:val="00953E11"/>
    <w:rsid w:val="00957376"/>
    <w:rsid w:val="0096279A"/>
    <w:rsid w:val="009713A1"/>
    <w:rsid w:val="00974107"/>
    <w:rsid w:val="00974AAD"/>
    <w:rsid w:val="00983683"/>
    <w:rsid w:val="009841D7"/>
    <w:rsid w:val="00985B85"/>
    <w:rsid w:val="00994EBC"/>
    <w:rsid w:val="009A0F8A"/>
    <w:rsid w:val="009A284B"/>
    <w:rsid w:val="009A2E83"/>
    <w:rsid w:val="009A6313"/>
    <w:rsid w:val="009B00EE"/>
    <w:rsid w:val="009C0B79"/>
    <w:rsid w:val="009C2053"/>
    <w:rsid w:val="009C2BFF"/>
    <w:rsid w:val="009D295D"/>
    <w:rsid w:val="009E10F0"/>
    <w:rsid w:val="009E4930"/>
    <w:rsid w:val="009F0104"/>
    <w:rsid w:val="009F29A8"/>
    <w:rsid w:val="00A127CD"/>
    <w:rsid w:val="00A17586"/>
    <w:rsid w:val="00A1781C"/>
    <w:rsid w:val="00A23F2A"/>
    <w:rsid w:val="00A247AF"/>
    <w:rsid w:val="00A2713D"/>
    <w:rsid w:val="00A32C9F"/>
    <w:rsid w:val="00A36B2D"/>
    <w:rsid w:val="00A36EB9"/>
    <w:rsid w:val="00A41F45"/>
    <w:rsid w:val="00A42BD7"/>
    <w:rsid w:val="00A45571"/>
    <w:rsid w:val="00A47CBF"/>
    <w:rsid w:val="00A507C9"/>
    <w:rsid w:val="00A50C24"/>
    <w:rsid w:val="00A547A4"/>
    <w:rsid w:val="00A54DA4"/>
    <w:rsid w:val="00A6768B"/>
    <w:rsid w:val="00A70C9F"/>
    <w:rsid w:val="00A71E7D"/>
    <w:rsid w:val="00A75F31"/>
    <w:rsid w:val="00A767D4"/>
    <w:rsid w:val="00A77050"/>
    <w:rsid w:val="00A842CD"/>
    <w:rsid w:val="00A85EBD"/>
    <w:rsid w:val="00A87FA8"/>
    <w:rsid w:val="00A91FEE"/>
    <w:rsid w:val="00A94CFA"/>
    <w:rsid w:val="00AA2659"/>
    <w:rsid w:val="00AB438A"/>
    <w:rsid w:val="00AB7AB0"/>
    <w:rsid w:val="00AC5ECD"/>
    <w:rsid w:val="00AD34AE"/>
    <w:rsid w:val="00AD4F88"/>
    <w:rsid w:val="00AD5103"/>
    <w:rsid w:val="00AF0161"/>
    <w:rsid w:val="00AF439D"/>
    <w:rsid w:val="00AF5003"/>
    <w:rsid w:val="00AF60A1"/>
    <w:rsid w:val="00B0323A"/>
    <w:rsid w:val="00B05510"/>
    <w:rsid w:val="00B21E14"/>
    <w:rsid w:val="00B27D3E"/>
    <w:rsid w:val="00B429D0"/>
    <w:rsid w:val="00B47251"/>
    <w:rsid w:val="00B500EB"/>
    <w:rsid w:val="00B71164"/>
    <w:rsid w:val="00B75B45"/>
    <w:rsid w:val="00B8264E"/>
    <w:rsid w:val="00B95F1E"/>
    <w:rsid w:val="00B9745A"/>
    <w:rsid w:val="00BA188E"/>
    <w:rsid w:val="00BB16FC"/>
    <w:rsid w:val="00BC49F8"/>
    <w:rsid w:val="00BC5618"/>
    <w:rsid w:val="00BC7EB2"/>
    <w:rsid w:val="00BD5AFA"/>
    <w:rsid w:val="00BD75EE"/>
    <w:rsid w:val="00BE5EC2"/>
    <w:rsid w:val="00BE611D"/>
    <w:rsid w:val="00BE65DE"/>
    <w:rsid w:val="00BE7E3B"/>
    <w:rsid w:val="00BF0245"/>
    <w:rsid w:val="00BF1DFC"/>
    <w:rsid w:val="00BF6EA7"/>
    <w:rsid w:val="00C01F26"/>
    <w:rsid w:val="00C060D1"/>
    <w:rsid w:val="00C1476F"/>
    <w:rsid w:val="00C2645D"/>
    <w:rsid w:val="00C272D0"/>
    <w:rsid w:val="00C41945"/>
    <w:rsid w:val="00C42062"/>
    <w:rsid w:val="00C43573"/>
    <w:rsid w:val="00C46F19"/>
    <w:rsid w:val="00C64C2B"/>
    <w:rsid w:val="00C77F65"/>
    <w:rsid w:val="00C83948"/>
    <w:rsid w:val="00C87434"/>
    <w:rsid w:val="00C91DA3"/>
    <w:rsid w:val="00C936E2"/>
    <w:rsid w:val="00CA52E7"/>
    <w:rsid w:val="00CB08C0"/>
    <w:rsid w:val="00CB37A8"/>
    <w:rsid w:val="00CC05E5"/>
    <w:rsid w:val="00CC2C39"/>
    <w:rsid w:val="00CC3FB3"/>
    <w:rsid w:val="00CD3515"/>
    <w:rsid w:val="00CD3646"/>
    <w:rsid w:val="00CF2867"/>
    <w:rsid w:val="00CF60D9"/>
    <w:rsid w:val="00D00F60"/>
    <w:rsid w:val="00D00FFC"/>
    <w:rsid w:val="00D01495"/>
    <w:rsid w:val="00D100C8"/>
    <w:rsid w:val="00D12E8F"/>
    <w:rsid w:val="00D14147"/>
    <w:rsid w:val="00D16556"/>
    <w:rsid w:val="00D21372"/>
    <w:rsid w:val="00D23CA6"/>
    <w:rsid w:val="00D27778"/>
    <w:rsid w:val="00D35740"/>
    <w:rsid w:val="00D36A52"/>
    <w:rsid w:val="00D36CFC"/>
    <w:rsid w:val="00D41E04"/>
    <w:rsid w:val="00D426E6"/>
    <w:rsid w:val="00D47AE6"/>
    <w:rsid w:val="00D514AA"/>
    <w:rsid w:val="00D538F3"/>
    <w:rsid w:val="00D62100"/>
    <w:rsid w:val="00D64AFD"/>
    <w:rsid w:val="00D7041E"/>
    <w:rsid w:val="00D76A7B"/>
    <w:rsid w:val="00D80A9A"/>
    <w:rsid w:val="00D80AA9"/>
    <w:rsid w:val="00D95E10"/>
    <w:rsid w:val="00D97150"/>
    <w:rsid w:val="00DA760A"/>
    <w:rsid w:val="00DB2AE8"/>
    <w:rsid w:val="00DB2B94"/>
    <w:rsid w:val="00DB3309"/>
    <w:rsid w:val="00DB63C2"/>
    <w:rsid w:val="00DC0689"/>
    <w:rsid w:val="00DC6364"/>
    <w:rsid w:val="00DC667E"/>
    <w:rsid w:val="00DD0B72"/>
    <w:rsid w:val="00DE138B"/>
    <w:rsid w:val="00DE2C84"/>
    <w:rsid w:val="00DE38B5"/>
    <w:rsid w:val="00DE3A6C"/>
    <w:rsid w:val="00DE5D6F"/>
    <w:rsid w:val="00DF410E"/>
    <w:rsid w:val="00E001C2"/>
    <w:rsid w:val="00E030EC"/>
    <w:rsid w:val="00E10A19"/>
    <w:rsid w:val="00E14FF3"/>
    <w:rsid w:val="00E23BAF"/>
    <w:rsid w:val="00E23ECB"/>
    <w:rsid w:val="00E31280"/>
    <w:rsid w:val="00E323BC"/>
    <w:rsid w:val="00E32ED5"/>
    <w:rsid w:val="00E4069E"/>
    <w:rsid w:val="00E4168D"/>
    <w:rsid w:val="00E4213B"/>
    <w:rsid w:val="00E4725D"/>
    <w:rsid w:val="00E4739B"/>
    <w:rsid w:val="00E5229B"/>
    <w:rsid w:val="00E56B1B"/>
    <w:rsid w:val="00E61517"/>
    <w:rsid w:val="00E634A2"/>
    <w:rsid w:val="00E63D7B"/>
    <w:rsid w:val="00E72F14"/>
    <w:rsid w:val="00E806C5"/>
    <w:rsid w:val="00E84FC5"/>
    <w:rsid w:val="00E90599"/>
    <w:rsid w:val="00E9149D"/>
    <w:rsid w:val="00E928BC"/>
    <w:rsid w:val="00E9298D"/>
    <w:rsid w:val="00E945A5"/>
    <w:rsid w:val="00E953A3"/>
    <w:rsid w:val="00EA212B"/>
    <w:rsid w:val="00EB2327"/>
    <w:rsid w:val="00EB4CFD"/>
    <w:rsid w:val="00EB56F8"/>
    <w:rsid w:val="00ED0310"/>
    <w:rsid w:val="00ED0AA7"/>
    <w:rsid w:val="00ED261F"/>
    <w:rsid w:val="00ED4A4E"/>
    <w:rsid w:val="00ED661D"/>
    <w:rsid w:val="00ED6DDC"/>
    <w:rsid w:val="00EE5B72"/>
    <w:rsid w:val="00EF0A58"/>
    <w:rsid w:val="00EF1BA2"/>
    <w:rsid w:val="00EF1E52"/>
    <w:rsid w:val="00EF2944"/>
    <w:rsid w:val="00EF4905"/>
    <w:rsid w:val="00EF548E"/>
    <w:rsid w:val="00F02B51"/>
    <w:rsid w:val="00F04193"/>
    <w:rsid w:val="00F06121"/>
    <w:rsid w:val="00F061F6"/>
    <w:rsid w:val="00F1415A"/>
    <w:rsid w:val="00F15BE8"/>
    <w:rsid w:val="00F21FAE"/>
    <w:rsid w:val="00F23CCF"/>
    <w:rsid w:val="00F24514"/>
    <w:rsid w:val="00F270A3"/>
    <w:rsid w:val="00F3641F"/>
    <w:rsid w:val="00F42745"/>
    <w:rsid w:val="00F45E55"/>
    <w:rsid w:val="00F467B1"/>
    <w:rsid w:val="00F61B2F"/>
    <w:rsid w:val="00F61EBE"/>
    <w:rsid w:val="00F64B0F"/>
    <w:rsid w:val="00F65168"/>
    <w:rsid w:val="00F65DD3"/>
    <w:rsid w:val="00F73713"/>
    <w:rsid w:val="00F76558"/>
    <w:rsid w:val="00F80F7F"/>
    <w:rsid w:val="00F82A41"/>
    <w:rsid w:val="00F8748C"/>
    <w:rsid w:val="00F87CB0"/>
    <w:rsid w:val="00FA0D1F"/>
    <w:rsid w:val="00FA4BB6"/>
    <w:rsid w:val="00FA6B4D"/>
    <w:rsid w:val="00FB21D0"/>
    <w:rsid w:val="00FB2CEF"/>
    <w:rsid w:val="00FC6039"/>
    <w:rsid w:val="00FD3A3F"/>
    <w:rsid w:val="00FD76A4"/>
    <w:rsid w:val="00FE0C35"/>
    <w:rsid w:val="00FE7863"/>
    <w:rsid w:val="00FF1C93"/>
    <w:rsid w:val="00FF2708"/>
    <w:rsid w:val="00FF4219"/>
    <w:rsid w:val="00FF5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EB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bold1">
    <w:name w:val="bold1"/>
    <w:rsid w:val="00116885"/>
    <w:rPr>
      <w:b/>
      <w:bCs/>
    </w:rPr>
  </w:style>
  <w:style w:type="numbering" w:customStyle="1" w:styleId="1f6">
    <w:name w:val="Нет списка1"/>
    <w:next w:val="a2"/>
    <w:uiPriority w:val="99"/>
    <w:semiHidden/>
    <w:unhideWhenUsed/>
    <w:rsid w:val="00855EA7"/>
  </w:style>
  <w:style w:type="table" w:customStyle="1" w:styleId="2c">
    <w:name w:val="Сетка таблицы2"/>
    <w:basedOn w:val="a1"/>
    <w:next w:val="ab"/>
    <w:rsid w:val="00855EA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7">
    <w:name w:val="Изысканная таблица1"/>
    <w:basedOn w:val="a1"/>
    <w:next w:val="affff3"/>
    <w:rsid w:val="00855EA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0">
    <w:name w:val="Веб-таблица 11"/>
    <w:basedOn w:val="a1"/>
    <w:next w:val="-1"/>
    <w:rsid w:val="00855EA7"/>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2d">
    <w:name w:val="Нет списка2"/>
    <w:next w:val="a2"/>
    <w:uiPriority w:val="99"/>
    <w:semiHidden/>
    <w:unhideWhenUsed/>
    <w:rsid w:val="00383BCA"/>
  </w:style>
  <w:style w:type="table" w:customStyle="1" w:styleId="3d">
    <w:name w:val="Сетка таблицы3"/>
    <w:basedOn w:val="a1"/>
    <w:next w:val="ab"/>
    <w:rsid w:val="00383BC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e">
    <w:name w:val="Изысканная таблица2"/>
    <w:basedOn w:val="a1"/>
    <w:next w:val="affff3"/>
    <w:rsid w:val="00383BC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
    <w:name w:val="Веб-таблица 12"/>
    <w:basedOn w:val="a1"/>
    <w:next w:val="-1"/>
    <w:rsid w:val="00383BCA"/>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e">
    <w:name w:val="Нет списка3"/>
    <w:next w:val="a2"/>
    <w:uiPriority w:val="99"/>
    <w:semiHidden/>
    <w:unhideWhenUsed/>
    <w:rsid w:val="00383BCA"/>
  </w:style>
  <w:style w:type="table" w:customStyle="1" w:styleId="43">
    <w:name w:val="Сетка таблицы4"/>
    <w:basedOn w:val="a1"/>
    <w:next w:val="ab"/>
    <w:rsid w:val="00383BC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
    <w:name w:val="Изысканная таблица3"/>
    <w:basedOn w:val="a1"/>
    <w:next w:val="affff3"/>
    <w:rsid w:val="00383BC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
    <w:name w:val="Веб-таблица 13"/>
    <w:basedOn w:val="a1"/>
    <w:next w:val="-1"/>
    <w:rsid w:val="00383BCA"/>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4">
    <w:name w:val="Нет списка4"/>
    <w:next w:val="a2"/>
    <w:uiPriority w:val="99"/>
    <w:semiHidden/>
    <w:unhideWhenUsed/>
    <w:rsid w:val="00ED261F"/>
  </w:style>
  <w:style w:type="table" w:customStyle="1" w:styleId="54">
    <w:name w:val="Сетка таблицы5"/>
    <w:basedOn w:val="a1"/>
    <w:next w:val="ab"/>
    <w:rsid w:val="00ED261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Изысканная таблица4"/>
    <w:basedOn w:val="a1"/>
    <w:next w:val="affff3"/>
    <w:rsid w:val="00ED261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
    <w:name w:val="Веб-таблица 14"/>
    <w:basedOn w:val="a1"/>
    <w:next w:val="-1"/>
    <w:rsid w:val="00ED261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5">
    <w:name w:val="Нет списка5"/>
    <w:next w:val="a2"/>
    <w:uiPriority w:val="99"/>
    <w:semiHidden/>
    <w:unhideWhenUsed/>
    <w:rsid w:val="00DB3309"/>
  </w:style>
  <w:style w:type="table" w:customStyle="1" w:styleId="63">
    <w:name w:val="Сетка таблицы6"/>
    <w:basedOn w:val="a1"/>
    <w:next w:val="ab"/>
    <w:rsid w:val="00DB330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Изысканная таблица5"/>
    <w:basedOn w:val="a1"/>
    <w:next w:val="affff3"/>
    <w:rsid w:val="00DB3309"/>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
    <w:name w:val="Веб-таблица 15"/>
    <w:basedOn w:val="a1"/>
    <w:next w:val="-1"/>
    <w:rsid w:val="00DB3309"/>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64">
    <w:name w:val="Нет списка6"/>
    <w:next w:val="a2"/>
    <w:uiPriority w:val="99"/>
    <w:semiHidden/>
    <w:unhideWhenUsed/>
    <w:rsid w:val="00E928BC"/>
  </w:style>
  <w:style w:type="table" w:customStyle="1" w:styleId="72">
    <w:name w:val="Сетка таблицы7"/>
    <w:basedOn w:val="a1"/>
    <w:next w:val="ab"/>
    <w:rsid w:val="00E928B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
    <w:name w:val="Изысканная таблица6"/>
    <w:basedOn w:val="a1"/>
    <w:next w:val="affff3"/>
    <w:rsid w:val="00E928BC"/>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
    <w:name w:val="Веб-таблица 16"/>
    <w:basedOn w:val="a1"/>
    <w:next w:val="-1"/>
    <w:rsid w:val="00E928BC"/>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73">
    <w:name w:val="Нет списка7"/>
    <w:next w:val="a2"/>
    <w:uiPriority w:val="99"/>
    <w:semiHidden/>
    <w:unhideWhenUsed/>
    <w:rsid w:val="00D95E10"/>
  </w:style>
  <w:style w:type="table" w:customStyle="1" w:styleId="83">
    <w:name w:val="Сетка таблицы8"/>
    <w:basedOn w:val="a1"/>
    <w:next w:val="ab"/>
    <w:rsid w:val="00D95E10"/>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
    <w:name w:val="Нет списка8"/>
    <w:next w:val="a2"/>
    <w:uiPriority w:val="99"/>
    <w:semiHidden/>
    <w:unhideWhenUsed/>
    <w:rsid w:val="00A94CFA"/>
  </w:style>
  <w:style w:type="table" w:customStyle="1" w:styleId="93">
    <w:name w:val="Сетка таблицы9"/>
    <w:basedOn w:val="a1"/>
    <w:next w:val="ab"/>
    <w:rsid w:val="00A94CF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EB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bold1">
    <w:name w:val="bold1"/>
    <w:rsid w:val="00116885"/>
    <w:rPr>
      <w:b/>
      <w:bCs/>
    </w:rPr>
  </w:style>
  <w:style w:type="numbering" w:customStyle="1" w:styleId="1f6">
    <w:name w:val="Нет списка1"/>
    <w:next w:val="a2"/>
    <w:uiPriority w:val="99"/>
    <w:semiHidden/>
    <w:unhideWhenUsed/>
    <w:rsid w:val="00855EA7"/>
  </w:style>
  <w:style w:type="table" w:customStyle="1" w:styleId="2c">
    <w:name w:val="Сетка таблицы2"/>
    <w:basedOn w:val="a1"/>
    <w:next w:val="ab"/>
    <w:rsid w:val="00855EA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7">
    <w:name w:val="Изысканная таблица1"/>
    <w:basedOn w:val="a1"/>
    <w:next w:val="affff3"/>
    <w:rsid w:val="00855EA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0">
    <w:name w:val="Веб-таблица 11"/>
    <w:basedOn w:val="a1"/>
    <w:next w:val="-1"/>
    <w:rsid w:val="00855EA7"/>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2d">
    <w:name w:val="Нет списка2"/>
    <w:next w:val="a2"/>
    <w:uiPriority w:val="99"/>
    <w:semiHidden/>
    <w:unhideWhenUsed/>
    <w:rsid w:val="00383BCA"/>
  </w:style>
  <w:style w:type="table" w:customStyle="1" w:styleId="3d">
    <w:name w:val="Сетка таблицы3"/>
    <w:basedOn w:val="a1"/>
    <w:next w:val="ab"/>
    <w:rsid w:val="00383BC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e">
    <w:name w:val="Изысканная таблица2"/>
    <w:basedOn w:val="a1"/>
    <w:next w:val="affff3"/>
    <w:rsid w:val="00383BC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
    <w:name w:val="Веб-таблица 12"/>
    <w:basedOn w:val="a1"/>
    <w:next w:val="-1"/>
    <w:rsid w:val="00383BCA"/>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e">
    <w:name w:val="Нет списка3"/>
    <w:next w:val="a2"/>
    <w:uiPriority w:val="99"/>
    <w:semiHidden/>
    <w:unhideWhenUsed/>
    <w:rsid w:val="00383BCA"/>
  </w:style>
  <w:style w:type="table" w:customStyle="1" w:styleId="43">
    <w:name w:val="Сетка таблицы4"/>
    <w:basedOn w:val="a1"/>
    <w:next w:val="ab"/>
    <w:rsid w:val="00383BC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
    <w:name w:val="Изысканная таблица3"/>
    <w:basedOn w:val="a1"/>
    <w:next w:val="affff3"/>
    <w:rsid w:val="00383BC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
    <w:name w:val="Веб-таблица 13"/>
    <w:basedOn w:val="a1"/>
    <w:next w:val="-1"/>
    <w:rsid w:val="00383BCA"/>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4">
    <w:name w:val="Нет списка4"/>
    <w:next w:val="a2"/>
    <w:uiPriority w:val="99"/>
    <w:semiHidden/>
    <w:unhideWhenUsed/>
    <w:rsid w:val="00ED261F"/>
  </w:style>
  <w:style w:type="table" w:customStyle="1" w:styleId="54">
    <w:name w:val="Сетка таблицы5"/>
    <w:basedOn w:val="a1"/>
    <w:next w:val="ab"/>
    <w:rsid w:val="00ED261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Изысканная таблица4"/>
    <w:basedOn w:val="a1"/>
    <w:next w:val="affff3"/>
    <w:rsid w:val="00ED261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
    <w:name w:val="Веб-таблица 14"/>
    <w:basedOn w:val="a1"/>
    <w:next w:val="-1"/>
    <w:rsid w:val="00ED261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5">
    <w:name w:val="Нет списка5"/>
    <w:next w:val="a2"/>
    <w:uiPriority w:val="99"/>
    <w:semiHidden/>
    <w:unhideWhenUsed/>
    <w:rsid w:val="00DB3309"/>
  </w:style>
  <w:style w:type="table" w:customStyle="1" w:styleId="63">
    <w:name w:val="Сетка таблицы6"/>
    <w:basedOn w:val="a1"/>
    <w:next w:val="ab"/>
    <w:rsid w:val="00DB330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Изысканная таблица5"/>
    <w:basedOn w:val="a1"/>
    <w:next w:val="affff3"/>
    <w:rsid w:val="00DB3309"/>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
    <w:name w:val="Веб-таблица 15"/>
    <w:basedOn w:val="a1"/>
    <w:next w:val="-1"/>
    <w:rsid w:val="00DB3309"/>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64">
    <w:name w:val="Нет списка6"/>
    <w:next w:val="a2"/>
    <w:uiPriority w:val="99"/>
    <w:semiHidden/>
    <w:unhideWhenUsed/>
    <w:rsid w:val="00E928BC"/>
  </w:style>
  <w:style w:type="table" w:customStyle="1" w:styleId="72">
    <w:name w:val="Сетка таблицы7"/>
    <w:basedOn w:val="a1"/>
    <w:next w:val="ab"/>
    <w:rsid w:val="00E928B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
    <w:name w:val="Изысканная таблица6"/>
    <w:basedOn w:val="a1"/>
    <w:next w:val="affff3"/>
    <w:rsid w:val="00E928BC"/>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
    <w:name w:val="Веб-таблица 16"/>
    <w:basedOn w:val="a1"/>
    <w:next w:val="-1"/>
    <w:rsid w:val="00E928BC"/>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73">
    <w:name w:val="Нет списка7"/>
    <w:next w:val="a2"/>
    <w:uiPriority w:val="99"/>
    <w:semiHidden/>
    <w:unhideWhenUsed/>
    <w:rsid w:val="00D95E10"/>
  </w:style>
  <w:style w:type="table" w:customStyle="1" w:styleId="83">
    <w:name w:val="Сетка таблицы8"/>
    <w:basedOn w:val="a1"/>
    <w:next w:val="ab"/>
    <w:rsid w:val="00D95E10"/>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
    <w:name w:val="Нет списка8"/>
    <w:next w:val="a2"/>
    <w:uiPriority w:val="99"/>
    <w:semiHidden/>
    <w:unhideWhenUsed/>
    <w:rsid w:val="00A94CFA"/>
  </w:style>
  <w:style w:type="table" w:customStyle="1" w:styleId="93">
    <w:name w:val="Сетка таблицы9"/>
    <w:basedOn w:val="a1"/>
    <w:next w:val="ab"/>
    <w:rsid w:val="00A94CF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8792">
      <w:bodyDiv w:val="1"/>
      <w:marLeft w:val="0"/>
      <w:marRight w:val="0"/>
      <w:marTop w:val="0"/>
      <w:marBottom w:val="0"/>
      <w:divBdr>
        <w:top w:val="none" w:sz="0" w:space="0" w:color="auto"/>
        <w:left w:val="none" w:sz="0" w:space="0" w:color="auto"/>
        <w:bottom w:val="none" w:sz="0" w:space="0" w:color="auto"/>
        <w:right w:val="none" w:sz="0" w:space="0" w:color="auto"/>
      </w:divBdr>
    </w:div>
    <w:div w:id="38092868">
      <w:bodyDiv w:val="1"/>
      <w:marLeft w:val="0"/>
      <w:marRight w:val="0"/>
      <w:marTop w:val="0"/>
      <w:marBottom w:val="0"/>
      <w:divBdr>
        <w:top w:val="none" w:sz="0" w:space="0" w:color="auto"/>
        <w:left w:val="none" w:sz="0" w:space="0" w:color="auto"/>
        <w:bottom w:val="none" w:sz="0" w:space="0" w:color="auto"/>
        <w:right w:val="none" w:sz="0" w:space="0" w:color="auto"/>
      </w:divBdr>
    </w:div>
    <w:div w:id="42415711">
      <w:bodyDiv w:val="1"/>
      <w:marLeft w:val="0"/>
      <w:marRight w:val="0"/>
      <w:marTop w:val="0"/>
      <w:marBottom w:val="0"/>
      <w:divBdr>
        <w:top w:val="none" w:sz="0" w:space="0" w:color="auto"/>
        <w:left w:val="none" w:sz="0" w:space="0" w:color="auto"/>
        <w:bottom w:val="none" w:sz="0" w:space="0" w:color="auto"/>
        <w:right w:val="none" w:sz="0" w:space="0" w:color="auto"/>
      </w:divBdr>
    </w:div>
    <w:div w:id="43408700">
      <w:bodyDiv w:val="1"/>
      <w:marLeft w:val="0"/>
      <w:marRight w:val="0"/>
      <w:marTop w:val="0"/>
      <w:marBottom w:val="0"/>
      <w:divBdr>
        <w:top w:val="none" w:sz="0" w:space="0" w:color="auto"/>
        <w:left w:val="none" w:sz="0" w:space="0" w:color="auto"/>
        <w:bottom w:val="none" w:sz="0" w:space="0" w:color="auto"/>
        <w:right w:val="none" w:sz="0" w:space="0" w:color="auto"/>
      </w:divBdr>
    </w:div>
    <w:div w:id="54672410">
      <w:bodyDiv w:val="1"/>
      <w:marLeft w:val="0"/>
      <w:marRight w:val="0"/>
      <w:marTop w:val="0"/>
      <w:marBottom w:val="0"/>
      <w:divBdr>
        <w:top w:val="none" w:sz="0" w:space="0" w:color="auto"/>
        <w:left w:val="none" w:sz="0" w:space="0" w:color="auto"/>
        <w:bottom w:val="none" w:sz="0" w:space="0" w:color="auto"/>
        <w:right w:val="none" w:sz="0" w:space="0" w:color="auto"/>
      </w:divBdr>
    </w:div>
    <w:div w:id="77753309">
      <w:bodyDiv w:val="1"/>
      <w:marLeft w:val="0"/>
      <w:marRight w:val="0"/>
      <w:marTop w:val="0"/>
      <w:marBottom w:val="0"/>
      <w:divBdr>
        <w:top w:val="none" w:sz="0" w:space="0" w:color="auto"/>
        <w:left w:val="none" w:sz="0" w:space="0" w:color="auto"/>
        <w:bottom w:val="none" w:sz="0" w:space="0" w:color="auto"/>
        <w:right w:val="none" w:sz="0" w:space="0" w:color="auto"/>
      </w:divBdr>
    </w:div>
    <w:div w:id="79567304">
      <w:bodyDiv w:val="1"/>
      <w:marLeft w:val="0"/>
      <w:marRight w:val="0"/>
      <w:marTop w:val="0"/>
      <w:marBottom w:val="0"/>
      <w:divBdr>
        <w:top w:val="none" w:sz="0" w:space="0" w:color="auto"/>
        <w:left w:val="none" w:sz="0" w:space="0" w:color="auto"/>
        <w:bottom w:val="none" w:sz="0" w:space="0" w:color="auto"/>
        <w:right w:val="none" w:sz="0" w:space="0" w:color="auto"/>
      </w:divBdr>
    </w:div>
    <w:div w:id="80833333">
      <w:bodyDiv w:val="1"/>
      <w:marLeft w:val="0"/>
      <w:marRight w:val="0"/>
      <w:marTop w:val="0"/>
      <w:marBottom w:val="0"/>
      <w:divBdr>
        <w:top w:val="none" w:sz="0" w:space="0" w:color="auto"/>
        <w:left w:val="none" w:sz="0" w:space="0" w:color="auto"/>
        <w:bottom w:val="none" w:sz="0" w:space="0" w:color="auto"/>
        <w:right w:val="none" w:sz="0" w:space="0" w:color="auto"/>
      </w:divBdr>
    </w:div>
    <w:div w:id="83113748">
      <w:bodyDiv w:val="1"/>
      <w:marLeft w:val="0"/>
      <w:marRight w:val="0"/>
      <w:marTop w:val="0"/>
      <w:marBottom w:val="0"/>
      <w:divBdr>
        <w:top w:val="none" w:sz="0" w:space="0" w:color="auto"/>
        <w:left w:val="none" w:sz="0" w:space="0" w:color="auto"/>
        <w:bottom w:val="none" w:sz="0" w:space="0" w:color="auto"/>
        <w:right w:val="none" w:sz="0" w:space="0" w:color="auto"/>
      </w:divBdr>
    </w:div>
    <w:div w:id="84814084">
      <w:bodyDiv w:val="1"/>
      <w:marLeft w:val="0"/>
      <w:marRight w:val="0"/>
      <w:marTop w:val="0"/>
      <w:marBottom w:val="0"/>
      <w:divBdr>
        <w:top w:val="none" w:sz="0" w:space="0" w:color="auto"/>
        <w:left w:val="none" w:sz="0" w:space="0" w:color="auto"/>
        <w:bottom w:val="none" w:sz="0" w:space="0" w:color="auto"/>
        <w:right w:val="none" w:sz="0" w:space="0" w:color="auto"/>
      </w:divBdr>
    </w:div>
    <w:div w:id="106430665">
      <w:bodyDiv w:val="1"/>
      <w:marLeft w:val="0"/>
      <w:marRight w:val="0"/>
      <w:marTop w:val="0"/>
      <w:marBottom w:val="0"/>
      <w:divBdr>
        <w:top w:val="none" w:sz="0" w:space="0" w:color="auto"/>
        <w:left w:val="none" w:sz="0" w:space="0" w:color="auto"/>
        <w:bottom w:val="none" w:sz="0" w:space="0" w:color="auto"/>
        <w:right w:val="none" w:sz="0" w:space="0" w:color="auto"/>
      </w:divBdr>
    </w:div>
    <w:div w:id="123815425">
      <w:bodyDiv w:val="1"/>
      <w:marLeft w:val="0"/>
      <w:marRight w:val="0"/>
      <w:marTop w:val="0"/>
      <w:marBottom w:val="0"/>
      <w:divBdr>
        <w:top w:val="none" w:sz="0" w:space="0" w:color="auto"/>
        <w:left w:val="none" w:sz="0" w:space="0" w:color="auto"/>
        <w:bottom w:val="none" w:sz="0" w:space="0" w:color="auto"/>
        <w:right w:val="none" w:sz="0" w:space="0" w:color="auto"/>
      </w:divBdr>
    </w:div>
    <w:div w:id="124616224">
      <w:bodyDiv w:val="1"/>
      <w:marLeft w:val="0"/>
      <w:marRight w:val="0"/>
      <w:marTop w:val="0"/>
      <w:marBottom w:val="0"/>
      <w:divBdr>
        <w:top w:val="none" w:sz="0" w:space="0" w:color="auto"/>
        <w:left w:val="none" w:sz="0" w:space="0" w:color="auto"/>
        <w:bottom w:val="none" w:sz="0" w:space="0" w:color="auto"/>
        <w:right w:val="none" w:sz="0" w:space="0" w:color="auto"/>
      </w:divBdr>
    </w:div>
    <w:div w:id="125852052">
      <w:bodyDiv w:val="1"/>
      <w:marLeft w:val="0"/>
      <w:marRight w:val="0"/>
      <w:marTop w:val="0"/>
      <w:marBottom w:val="0"/>
      <w:divBdr>
        <w:top w:val="none" w:sz="0" w:space="0" w:color="auto"/>
        <w:left w:val="none" w:sz="0" w:space="0" w:color="auto"/>
        <w:bottom w:val="none" w:sz="0" w:space="0" w:color="auto"/>
        <w:right w:val="none" w:sz="0" w:space="0" w:color="auto"/>
      </w:divBdr>
    </w:div>
    <w:div w:id="135345308">
      <w:bodyDiv w:val="1"/>
      <w:marLeft w:val="0"/>
      <w:marRight w:val="0"/>
      <w:marTop w:val="0"/>
      <w:marBottom w:val="0"/>
      <w:divBdr>
        <w:top w:val="none" w:sz="0" w:space="0" w:color="auto"/>
        <w:left w:val="none" w:sz="0" w:space="0" w:color="auto"/>
        <w:bottom w:val="none" w:sz="0" w:space="0" w:color="auto"/>
        <w:right w:val="none" w:sz="0" w:space="0" w:color="auto"/>
      </w:divBdr>
    </w:div>
    <w:div w:id="139152167">
      <w:bodyDiv w:val="1"/>
      <w:marLeft w:val="0"/>
      <w:marRight w:val="0"/>
      <w:marTop w:val="0"/>
      <w:marBottom w:val="0"/>
      <w:divBdr>
        <w:top w:val="none" w:sz="0" w:space="0" w:color="auto"/>
        <w:left w:val="none" w:sz="0" w:space="0" w:color="auto"/>
        <w:bottom w:val="none" w:sz="0" w:space="0" w:color="auto"/>
        <w:right w:val="none" w:sz="0" w:space="0" w:color="auto"/>
      </w:divBdr>
    </w:div>
    <w:div w:id="142357388">
      <w:bodyDiv w:val="1"/>
      <w:marLeft w:val="0"/>
      <w:marRight w:val="0"/>
      <w:marTop w:val="0"/>
      <w:marBottom w:val="0"/>
      <w:divBdr>
        <w:top w:val="none" w:sz="0" w:space="0" w:color="auto"/>
        <w:left w:val="none" w:sz="0" w:space="0" w:color="auto"/>
        <w:bottom w:val="none" w:sz="0" w:space="0" w:color="auto"/>
        <w:right w:val="none" w:sz="0" w:space="0" w:color="auto"/>
      </w:divBdr>
    </w:div>
    <w:div w:id="145979159">
      <w:bodyDiv w:val="1"/>
      <w:marLeft w:val="0"/>
      <w:marRight w:val="0"/>
      <w:marTop w:val="0"/>
      <w:marBottom w:val="0"/>
      <w:divBdr>
        <w:top w:val="none" w:sz="0" w:space="0" w:color="auto"/>
        <w:left w:val="none" w:sz="0" w:space="0" w:color="auto"/>
        <w:bottom w:val="none" w:sz="0" w:space="0" w:color="auto"/>
        <w:right w:val="none" w:sz="0" w:space="0" w:color="auto"/>
      </w:divBdr>
    </w:div>
    <w:div w:id="153688367">
      <w:bodyDiv w:val="1"/>
      <w:marLeft w:val="0"/>
      <w:marRight w:val="0"/>
      <w:marTop w:val="0"/>
      <w:marBottom w:val="0"/>
      <w:divBdr>
        <w:top w:val="none" w:sz="0" w:space="0" w:color="auto"/>
        <w:left w:val="none" w:sz="0" w:space="0" w:color="auto"/>
        <w:bottom w:val="none" w:sz="0" w:space="0" w:color="auto"/>
        <w:right w:val="none" w:sz="0" w:space="0" w:color="auto"/>
      </w:divBdr>
    </w:div>
    <w:div w:id="164588137">
      <w:bodyDiv w:val="1"/>
      <w:marLeft w:val="0"/>
      <w:marRight w:val="0"/>
      <w:marTop w:val="0"/>
      <w:marBottom w:val="0"/>
      <w:divBdr>
        <w:top w:val="none" w:sz="0" w:space="0" w:color="auto"/>
        <w:left w:val="none" w:sz="0" w:space="0" w:color="auto"/>
        <w:bottom w:val="none" w:sz="0" w:space="0" w:color="auto"/>
        <w:right w:val="none" w:sz="0" w:space="0" w:color="auto"/>
      </w:divBdr>
    </w:div>
    <w:div w:id="167445318">
      <w:bodyDiv w:val="1"/>
      <w:marLeft w:val="0"/>
      <w:marRight w:val="0"/>
      <w:marTop w:val="0"/>
      <w:marBottom w:val="0"/>
      <w:divBdr>
        <w:top w:val="none" w:sz="0" w:space="0" w:color="auto"/>
        <w:left w:val="none" w:sz="0" w:space="0" w:color="auto"/>
        <w:bottom w:val="none" w:sz="0" w:space="0" w:color="auto"/>
        <w:right w:val="none" w:sz="0" w:space="0" w:color="auto"/>
      </w:divBdr>
    </w:div>
    <w:div w:id="186530492">
      <w:bodyDiv w:val="1"/>
      <w:marLeft w:val="0"/>
      <w:marRight w:val="0"/>
      <w:marTop w:val="0"/>
      <w:marBottom w:val="0"/>
      <w:divBdr>
        <w:top w:val="none" w:sz="0" w:space="0" w:color="auto"/>
        <w:left w:val="none" w:sz="0" w:space="0" w:color="auto"/>
        <w:bottom w:val="none" w:sz="0" w:space="0" w:color="auto"/>
        <w:right w:val="none" w:sz="0" w:space="0" w:color="auto"/>
      </w:divBdr>
    </w:div>
    <w:div w:id="193227235">
      <w:bodyDiv w:val="1"/>
      <w:marLeft w:val="0"/>
      <w:marRight w:val="0"/>
      <w:marTop w:val="0"/>
      <w:marBottom w:val="0"/>
      <w:divBdr>
        <w:top w:val="none" w:sz="0" w:space="0" w:color="auto"/>
        <w:left w:val="none" w:sz="0" w:space="0" w:color="auto"/>
        <w:bottom w:val="none" w:sz="0" w:space="0" w:color="auto"/>
        <w:right w:val="none" w:sz="0" w:space="0" w:color="auto"/>
      </w:divBdr>
    </w:div>
    <w:div w:id="198397938">
      <w:bodyDiv w:val="1"/>
      <w:marLeft w:val="0"/>
      <w:marRight w:val="0"/>
      <w:marTop w:val="0"/>
      <w:marBottom w:val="0"/>
      <w:divBdr>
        <w:top w:val="none" w:sz="0" w:space="0" w:color="auto"/>
        <w:left w:val="none" w:sz="0" w:space="0" w:color="auto"/>
        <w:bottom w:val="none" w:sz="0" w:space="0" w:color="auto"/>
        <w:right w:val="none" w:sz="0" w:space="0" w:color="auto"/>
      </w:divBdr>
    </w:div>
    <w:div w:id="233702827">
      <w:bodyDiv w:val="1"/>
      <w:marLeft w:val="0"/>
      <w:marRight w:val="0"/>
      <w:marTop w:val="0"/>
      <w:marBottom w:val="0"/>
      <w:divBdr>
        <w:top w:val="none" w:sz="0" w:space="0" w:color="auto"/>
        <w:left w:val="none" w:sz="0" w:space="0" w:color="auto"/>
        <w:bottom w:val="none" w:sz="0" w:space="0" w:color="auto"/>
        <w:right w:val="none" w:sz="0" w:space="0" w:color="auto"/>
      </w:divBdr>
    </w:div>
    <w:div w:id="248658761">
      <w:bodyDiv w:val="1"/>
      <w:marLeft w:val="0"/>
      <w:marRight w:val="0"/>
      <w:marTop w:val="0"/>
      <w:marBottom w:val="0"/>
      <w:divBdr>
        <w:top w:val="none" w:sz="0" w:space="0" w:color="auto"/>
        <w:left w:val="none" w:sz="0" w:space="0" w:color="auto"/>
        <w:bottom w:val="none" w:sz="0" w:space="0" w:color="auto"/>
        <w:right w:val="none" w:sz="0" w:space="0" w:color="auto"/>
      </w:divBdr>
    </w:div>
    <w:div w:id="249631055">
      <w:bodyDiv w:val="1"/>
      <w:marLeft w:val="0"/>
      <w:marRight w:val="0"/>
      <w:marTop w:val="0"/>
      <w:marBottom w:val="0"/>
      <w:divBdr>
        <w:top w:val="none" w:sz="0" w:space="0" w:color="auto"/>
        <w:left w:val="none" w:sz="0" w:space="0" w:color="auto"/>
        <w:bottom w:val="none" w:sz="0" w:space="0" w:color="auto"/>
        <w:right w:val="none" w:sz="0" w:space="0" w:color="auto"/>
      </w:divBdr>
    </w:div>
    <w:div w:id="268436342">
      <w:bodyDiv w:val="1"/>
      <w:marLeft w:val="0"/>
      <w:marRight w:val="0"/>
      <w:marTop w:val="0"/>
      <w:marBottom w:val="0"/>
      <w:divBdr>
        <w:top w:val="none" w:sz="0" w:space="0" w:color="auto"/>
        <w:left w:val="none" w:sz="0" w:space="0" w:color="auto"/>
        <w:bottom w:val="none" w:sz="0" w:space="0" w:color="auto"/>
        <w:right w:val="none" w:sz="0" w:space="0" w:color="auto"/>
      </w:divBdr>
    </w:div>
    <w:div w:id="268509535">
      <w:bodyDiv w:val="1"/>
      <w:marLeft w:val="0"/>
      <w:marRight w:val="0"/>
      <w:marTop w:val="0"/>
      <w:marBottom w:val="0"/>
      <w:divBdr>
        <w:top w:val="none" w:sz="0" w:space="0" w:color="auto"/>
        <w:left w:val="none" w:sz="0" w:space="0" w:color="auto"/>
        <w:bottom w:val="none" w:sz="0" w:space="0" w:color="auto"/>
        <w:right w:val="none" w:sz="0" w:space="0" w:color="auto"/>
      </w:divBdr>
    </w:div>
    <w:div w:id="271671936">
      <w:bodyDiv w:val="1"/>
      <w:marLeft w:val="0"/>
      <w:marRight w:val="0"/>
      <w:marTop w:val="0"/>
      <w:marBottom w:val="0"/>
      <w:divBdr>
        <w:top w:val="none" w:sz="0" w:space="0" w:color="auto"/>
        <w:left w:val="none" w:sz="0" w:space="0" w:color="auto"/>
        <w:bottom w:val="none" w:sz="0" w:space="0" w:color="auto"/>
        <w:right w:val="none" w:sz="0" w:space="0" w:color="auto"/>
      </w:divBdr>
    </w:div>
    <w:div w:id="282200383">
      <w:bodyDiv w:val="1"/>
      <w:marLeft w:val="0"/>
      <w:marRight w:val="0"/>
      <w:marTop w:val="0"/>
      <w:marBottom w:val="0"/>
      <w:divBdr>
        <w:top w:val="none" w:sz="0" w:space="0" w:color="auto"/>
        <w:left w:val="none" w:sz="0" w:space="0" w:color="auto"/>
        <w:bottom w:val="none" w:sz="0" w:space="0" w:color="auto"/>
        <w:right w:val="none" w:sz="0" w:space="0" w:color="auto"/>
      </w:divBdr>
    </w:div>
    <w:div w:id="282269818">
      <w:bodyDiv w:val="1"/>
      <w:marLeft w:val="0"/>
      <w:marRight w:val="0"/>
      <w:marTop w:val="0"/>
      <w:marBottom w:val="0"/>
      <w:divBdr>
        <w:top w:val="none" w:sz="0" w:space="0" w:color="auto"/>
        <w:left w:val="none" w:sz="0" w:space="0" w:color="auto"/>
        <w:bottom w:val="none" w:sz="0" w:space="0" w:color="auto"/>
        <w:right w:val="none" w:sz="0" w:space="0" w:color="auto"/>
      </w:divBdr>
    </w:div>
    <w:div w:id="295065111">
      <w:bodyDiv w:val="1"/>
      <w:marLeft w:val="0"/>
      <w:marRight w:val="0"/>
      <w:marTop w:val="0"/>
      <w:marBottom w:val="0"/>
      <w:divBdr>
        <w:top w:val="none" w:sz="0" w:space="0" w:color="auto"/>
        <w:left w:val="none" w:sz="0" w:space="0" w:color="auto"/>
        <w:bottom w:val="none" w:sz="0" w:space="0" w:color="auto"/>
        <w:right w:val="none" w:sz="0" w:space="0" w:color="auto"/>
      </w:divBdr>
    </w:div>
    <w:div w:id="300506543">
      <w:bodyDiv w:val="1"/>
      <w:marLeft w:val="0"/>
      <w:marRight w:val="0"/>
      <w:marTop w:val="0"/>
      <w:marBottom w:val="0"/>
      <w:divBdr>
        <w:top w:val="none" w:sz="0" w:space="0" w:color="auto"/>
        <w:left w:val="none" w:sz="0" w:space="0" w:color="auto"/>
        <w:bottom w:val="none" w:sz="0" w:space="0" w:color="auto"/>
        <w:right w:val="none" w:sz="0" w:space="0" w:color="auto"/>
      </w:divBdr>
    </w:div>
    <w:div w:id="304161279">
      <w:bodyDiv w:val="1"/>
      <w:marLeft w:val="0"/>
      <w:marRight w:val="0"/>
      <w:marTop w:val="0"/>
      <w:marBottom w:val="0"/>
      <w:divBdr>
        <w:top w:val="none" w:sz="0" w:space="0" w:color="auto"/>
        <w:left w:val="none" w:sz="0" w:space="0" w:color="auto"/>
        <w:bottom w:val="none" w:sz="0" w:space="0" w:color="auto"/>
        <w:right w:val="none" w:sz="0" w:space="0" w:color="auto"/>
      </w:divBdr>
    </w:div>
    <w:div w:id="320626340">
      <w:bodyDiv w:val="1"/>
      <w:marLeft w:val="0"/>
      <w:marRight w:val="0"/>
      <w:marTop w:val="0"/>
      <w:marBottom w:val="0"/>
      <w:divBdr>
        <w:top w:val="none" w:sz="0" w:space="0" w:color="auto"/>
        <w:left w:val="none" w:sz="0" w:space="0" w:color="auto"/>
        <w:bottom w:val="none" w:sz="0" w:space="0" w:color="auto"/>
        <w:right w:val="none" w:sz="0" w:space="0" w:color="auto"/>
      </w:divBdr>
    </w:div>
    <w:div w:id="329527628">
      <w:bodyDiv w:val="1"/>
      <w:marLeft w:val="0"/>
      <w:marRight w:val="0"/>
      <w:marTop w:val="0"/>
      <w:marBottom w:val="0"/>
      <w:divBdr>
        <w:top w:val="none" w:sz="0" w:space="0" w:color="auto"/>
        <w:left w:val="none" w:sz="0" w:space="0" w:color="auto"/>
        <w:bottom w:val="none" w:sz="0" w:space="0" w:color="auto"/>
        <w:right w:val="none" w:sz="0" w:space="0" w:color="auto"/>
      </w:divBdr>
    </w:div>
    <w:div w:id="345402114">
      <w:bodyDiv w:val="1"/>
      <w:marLeft w:val="0"/>
      <w:marRight w:val="0"/>
      <w:marTop w:val="0"/>
      <w:marBottom w:val="0"/>
      <w:divBdr>
        <w:top w:val="none" w:sz="0" w:space="0" w:color="auto"/>
        <w:left w:val="none" w:sz="0" w:space="0" w:color="auto"/>
        <w:bottom w:val="none" w:sz="0" w:space="0" w:color="auto"/>
        <w:right w:val="none" w:sz="0" w:space="0" w:color="auto"/>
      </w:divBdr>
    </w:div>
    <w:div w:id="346365800">
      <w:bodyDiv w:val="1"/>
      <w:marLeft w:val="0"/>
      <w:marRight w:val="0"/>
      <w:marTop w:val="0"/>
      <w:marBottom w:val="0"/>
      <w:divBdr>
        <w:top w:val="none" w:sz="0" w:space="0" w:color="auto"/>
        <w:left w:val="none" w:sz="0" w:space="0" w:color="auto"/>
        <w:bottom w:val="none" w:sz="0" w:space="0" w:color="auto"/>
        <w:right w:val="none" w:sz="0" w:space="0" w:color="auto"/>
      </w:divBdr>
    </w:div>
    <w:div w:id="371153961">
      <w:bodyDiv w:val="1"/>
      <w:marLeft w:val="0"/>
      <w:marRight w:val="0"/>
      <w:marTop w:val="0"/>
      <w:marBottom w:val="0"/>
      <w:divBdr>
        <w:top w:val="none" w:sz="0" w:space="0" w:color="auto"/>
        <w:left w:val="none" w:sz="0" w:space="0" w:color="auto"/>
        <w:bottom w:val="none" w:sz="0" w:space="0" w:color="auto"/>
        <w:right w:val="none" w:sz="0" w:space="0" w:color="auto"/>
      </w:divBdr>
    </w:div>
    <w:div w:id="373510223">
      <w:bodyDiv w:val="1"/>
      <w:marLeft w:val="0"/>
      <w:marRight w:val="0"/>
      <w:marTop w:val="0"/>
      <w:marBottom w:val="0"/>
      <w:divBdr>
        <w:top w:val="none" w:sz="0" w:space="0" w:color="auto"/>
        <w:left w:val="none" w:sz="0" w:space="0" w:color="auto"/>
        <w:bottom w:val="none" w:sz="0" w:space="0" w:color="auto"/>
        <w:right w:val="none" w:sz="0" w:space="0" w:color="auto"/>
      </w:divBdr>
    </w:div>
    <w:div w:id="386418837">
      <w:bodyDiv w:val="1"/>
      <w:marLeft w:val="0"/>
      <w:marRight w:val="0"/>
      <w:marTop w:val="0"/>
      <w:marBottom w:val="0"/>
      <w:divBdr>
        <w:top w:val="none" w:sz="0" w:space="0" w:color="auto"/>
        <w:left w:val="none" w:sz="0" w:space="0" w:color="auto"/>
        <w:bottom w:val="none" w:sz="0" w:space="0" w:color="auto"/>
        <w:right w:val="none" w:sz="0" w:space="0" w:color="auto"/>
      </w:divBdr>
    </w:div>
    <w:div w:id="403139212">
      <w:bodyDiv w:val="1"/>
      <w:marLeft w:val="0"/>
      <w:marRight w:val="0"/>
      <w:marTop w:val="0"/>
      <w:marBottom w:val="0"/>
      <w:divBdr>
        <w:top w:val="none" w:sz="0" w:space="0" w:color="auto"/>
        <w:left w:val="none" w:sz="0" w:space="0" w:color="auto"/>
        <w:bottom w:val="none" w:sz="0" w:space="0" w:color="auto"/>
        <w:right w:val="none" w:sz="0" w:space="0" w:color="auto"/>
      </w:divBdr>
    </w:div>
    <w:div w:id="406542180">
      <w:bodyDiv w:val="1"/>
      <w:marLeft w:val="0"/>
      <w:marRight w:val="0"/>
      <w:marTop w:val="0"/>
      <w:marBottom w:val="0"/>
      <w:divBdr>
        <w:top w:val="none" w:sz="0" w:space="0" w:color="auto"/>
        <w:left w:val="none" w:sz="0" w:space="0" w:color="auto"/>
        <w:bottom w:val="none" w:sz="0" w:space="0" w:color="auto"/>
        <w:right w:val="none" w:sz="0" w:space="0" w:color="auto"/>
      </w:divBdr>
    </w:div>
    <w:div w:id="412245386">
      <w:bodyDiv w:val="1"/>
      <w:marLeft w:val="0"/>
      <w:marRight w:val="0"/>
      <w:marTop w:val="0"/>
      <w:marBottom w:val="0"/>
      <w:divBdr>
        <w:top w:val="none" w:sz="0" w:space="0" w:color="auto"/>
        <w:left w:val="none" w:sz="0" w:space="0" w:color="auto"/>
        <w:bottom w:val="none" w:sz="0" w:space="0" w:color="auto"/>
        <w:right w:val="none" w:sz="0" w:space="0" w:color="auto"/>
      </w:divBdr>
    </w:div>
    <w:div w:id="416556474">
      <w:bodyDiv w:val="1"/>
      <w:marLeft w:val="0"/>
      <w:marRight w:val="0"/>
      <w:marTop w:val="0"/>
      <w:marBottom w:val="0"/>
      <w:divBdr>
        <w:top w:val="none" w:sz="0" w:space="0" w:color="auto"/>
        <w:left w:val="none" w:sz="0" w:space="0" w:color="auto"/>
        <w:bottom w:val="none" w:sz="0" w:space="0" w:color="auto"/>
        <w:right w:val="none" w:sz="0" w:space="0" w:color="auto"/>
      </w:divBdr>
    </w:div>
    <w:div w:id="416678825">
      <w:bodyDiv w:val="1"/>
      <w:marLeft w:val="0"/>
      <w:marRight w:val="0"/>
      <w:marTop w:val="0"/>
      <w:marBottom w:val="0"/>
      <w:divBdr>
        <w:top w:val="none" w:sz="0" w:space="0" w:color="auto"/>
        <w:left w:val="none" w:sz="0" w:space="0" w:color="auto"/>
        <w:bottom w:val="none" w:sz="0" w:space="0" w:color="auto"/>
        <w:right w:val="none" w:sz="0" w:space="0" w:color="auto"/>
      </w:divBdr>
    </w:div>
    <w:div w:id="418716089">
      <w:bodyDiv w:val="1"/>
      <w:marLeft w:val="0"/>
      <w:marRight w:val="0"/>
      <w:marTop w:val="0"/>
      <w:marBottom w:val="0"/>
      <w:divBdr>
        <w:top w:val="none" w:sz="0" w:space="0" w:color="auto"/>
        <w:left w:val="none" w:sz="0" w:space="0" w:color="auto"/>
        <w:bottom w:val="none" w:sz="0" w:space="0" w:color="auto"/>
        <w:right w:val="none" w:sz="0" w:space="0" w:color="auto"/>
      </w:divBdr>
    </w:div>
    <w:div w:id="429861708">
      <w:bodyDiv w:val="1"/>
      <w:marLeft w:val="0"/>
      <w:marRight w:val="0"/>
      <w:marTop w:val="0"/>
      <w:marBottom w:val="0"/>
      <w:divBdr>
        <w:top w:val="none" w:sz="0" w:space="0" w:color="auto"/>
        <w:left w:val="none" w:sz="0" w:space="0" w:color="auto"/>
        <w:bottom w:val="none" w:sz="0" w:space="0" w:color="auto"/>
        <w:right w:val="none" w:sz="0" w:space="0" w:color="auto"/>
      </w:divBdr>
    </w:div>
    <w:div w:id="442000772">
      <w:bodyDiv w:val="1"/>
      <w:marLeft w:val="0"/>
      <w:marRight w:val="0"/>
      <w:marTop w:val="0"/>
      <w:marBottom w:val="0"/>
      <w:divBdr>
        <w:top w:val="none" w:sz="0" w:space="0" w:color="auto"/>
        <w:left w:val="none" w:sz="0" w:space="0" w:color="auto"/>
        <w:bottom w:val="none" w:sz="0" w:space="0" w:color="auto"/>
        <w:right w:val="none" w:sz="0" w:space="0" w:color="auto"/>
      </w:divBdr>
    </w:div>
    <w:div w:id="458031447">
      <w:bodyDiv w:val="1"/>
      <w:marLeft w:val="0"/>
      <w:marRight w:val="0"/>
      <w:marTop w:val="0"/>
      <w:marBottom w:val="0"/>
      <w:divBdr>
        <w:top w:val="none" w:sz="0" w:space="0" w:color="auto"/>
        <w:left w:val="none" w:sz="0" w:space="0" w:color="auto"/>
        <w:bottom w:val="none" w:sz="0" w:space="0" w:color="auto"/>
        <w:right w:val="none" w:sz="0" w:space="0" w:color="auto"/>
      </w:divBdr>
    </w:div>
    <w:div w:id="472720110">
      <w:bodyDiv w:val="1"/>
      <w:marLeft w:val="0"/>
      <w:marRight w:val="0"/>
      <w:marTop w:val="0"/>
      <w:marBottom w:val="0"/>
      <w:divBdr>
        <w:top w:val="none" w:sz="0" w:space="0" w:color="auto"/>
        <w:left w:val="none" w:sz="0" w:space="0" w:color="auto"/>
        <w:bottom w:val="none" w:sz="0" w:space="0" w:color="auto"/>
        <w:right w:val="none" w:sz="0" w:space="0" w:color="auto"/>
      </w:divBdr>
    </w:div>
    <w:div w:id="473765451">
      <w:bodyDiv w:val="1"/>
      <w:marLeft w:val="0"/>
      <w:marRight w:val="0"/>
      <w:marTop w:val="0"/>
      <w:marBottom w:val="0"/>
      <w:divBdr>
        <w:top w:val="none" w:sz="0" w:space="0" w:color="auto"/>
        <w:left w:val="none" w:sz="0" w:space="0" w:color="auto"/>
        <w:bottom w:val="none" w:sz="0" w:space="0" w:color="auto"/>
        <w:right w:val="none" w:sz="0" w:space="0" w:color="auto"/>
      </w:divBdr>
    </w:div>
    <w:div w:id="474494681">
      <w:bodyDiv w:val="1"/>
      <w:marLeft w:val="0"/>
      <w:marRight w:val="0"/>
      <w:marTop w:val="0"/>
      <w:marBottom w:val="0"/>
      <w:divBdr>
        <w:top w:val="none" w:sz="0" w:space="0" w:color="auto"/>
        <w:left w:val="none" w:sz="0" w:space="0" w:color="auto"/>
        <w:bottom w:val="none" w:sz="0" w:space="0" w:color="auto"/>
        <w:right w:val="none" w:sz="0" w:space="0" w:color="auto"/>
      </w:divBdr>
    </w:div>
    <w:div w:id="493494120">
      <w:bodyDiv w:val="1"/>
      <w:marLeft w:val="0"/>
      <w:marRight w:val="0"/>
      <w:marTop w:val="0"/>
      <w:marBottom w:val="0"/>
      <w:divBdr>
        <w:top w:val="none" w:sz="0" w:space="0" w:color="auto"/>
        <w:left w:val="none" w:sz="0" w:space="0" w:color="auto"/>
        <w:bottom w:val="none" w:sz="0" w:space="0" w:color="auto"/>
        <w:right w:val="none" w:sz="0" w:space="0" w:color="auto"/>
      </w:divBdr>
    </w:div>
    <w:div w:id="497885315">
      <w:bodyDiv w:val="1"/>
      <w:marLeft w:val="0"/>
      <w:marRight w:val="0"/>
      <w:marTop w:val="0"/>
      <w:marBottom w:val="0"/>
      <w:divBdr>
        <w:top w:val="none" w:sz="0" w:space="0" w:color="auto"/>
        <w:left w:val="none" w:sz="0" w:space="0" w:color="auto"/>
        <w:bottom w:val="none" w:sz="0" w:space="0" w:color="auto"/>
        <w:right w:val="none" w:sz="0" w:space="0" w:color="auto"/>
      </w:divBdr>
    </w:div>
    <w:div w:id="518740097">
      <w:bodyDiv w:val="1"/>
      <w:marLeft w:val="0"/>
      <w:marRight w:val="0"/>
      <w:marTop w:val="0"/>
      <w:marBottom w:val="0"/>
      <w:divBdr>
        <w:top w:val="none" w:sz="0" w:space="0" w:color="auto"/>
        <w:left w:val="none" w:sz="0" w:space="0" w:color="auto"/>
        <w:bottom w:val="none" w:sz="0" w:space="0" w:color="auto"/>
        <w:right w:val="none" w:sz="0" w:space="0" w:color="auto"/>
      </w:divBdr>
    </w:div>
    <w:div w:id="529149397">
      <w:bodyDiv w:val="1"/>
      <w:marLeft w:val="0"/>
      <w:marRight w:val="0"/>
      <w:marTop w:val="0"/>
      <w:marBottom w:val="0"/>
      <w:divBdr>
        <w:top w:val="none" w:sz="0" w:space="0" w:color="auto"/>
        <w:left w:val="none" w:sz="0" w:space="0" w:color="auto"/>
        <w:bottom w:val="none" w:sz="0" w:space="0" w:color="auto"/>
        <w:right w:val="none" w:sz="0" w:space="0" w:color="auto"/>
      </w:divBdr>
    </w:div>
    <w:div w:id="556013986">
      <w:bodyDiv w:val="1"/>
      <w:marLeft w:val="0"/>
      <w:marRight w:val="0"/>
      <w:marTop w:val="0"/>
      <w:marBottom w:val="0"/>
      <w:divBdr>
        <w:top w:val="none" w:sz="0" w:space="0" w:color="auto"/>
        <w:left w:val="none" w:sz="0" w:space="0" w:color="auto"/>
        <w:bottom w:val="none" w:sz="0" w:space="0" w:color="auto"/>
        <w:right w:val="none" w:sz="0" w:space="0" w:color="auto"/>
      </w:divBdr>
    </w:div>
    <w:div w:id="560989644">
      <w:bodyDiv w:val="1"/>
      <w:marLeft w:val="0"/>
      <w:marRight w:val="0"/>
      <w:marTop w:val="0"/>
      <w:marBottom w:val="0"/>
      <w:divBdr>
        <w:top w:val="none" w:sz="0" w:space="0" w:color="auto"/>
        <w:left w:val="none" w:sz="0" w:space="0" w:color="auto"/>
        <w:bottom w:val="none" w:sz="0" w:space="0" w:color="auto"/>
        <w:right w:val="none" w:sz="0" w:space="0" w:color="auto"/>
      </w:divBdr>
    </w:div>
    <w:div w:id="562060563">
      <w:bodyDiv w:val="1"/>
      <w:marLeft w:val="0"/>
      <w:marRight w:val="0"/>
      <w:marTop w:val="0"/>
      <w:marBottom w:val="0"/>
      <w:divBdr>
        <w:top w:val="none" w:sz="0" w:space="0" w:color="auto"/>
        <w:left w:val="none" w:sz="0" w:space="0" w:color="auto"/>
        <w:bottom w:val="none" w:sz="0" w:space="0" w:color="auto"/>
        <w:right w:val="none" w:sz="0" w:space="0" w:color="auto"/>
      </w:divBdr>
    </w:div>
    <w:div w:id="604583361">
      <w:bodyDiv w:val="1"/>
      <w:marLeft w:val="0"/>
      <w:marRight w:val="0"/>
      <w:marTop w:val="0"/>
      <w:marBottom w:val="0"/>
      <w:divBdr>
        <w:top w:val="none" w:sz="0" w:space="0" w:color="auto"/>
        <w:left w:val="none" w:sz="0" w:space="0" w:color="auto"/>
        <w:bottom w:val="none" w:sz="0" w:space="0" w:color="auto"/>
        <w:right w:val="none" w:sz="0" w:space="0" w:color="auto"/>
      </w:divBdr>
    </w:div>
    <w:div w:id="605768871">
      <w:bodyDiv w:val="1"/>
      <w:marLeft w:val="0"/>
      <w:marRight w:val="0"/>
      <w:marTop w:val="0"/>
      <w:marBottom w:val="0"/>
      <w:divBdr>
        <w:top w:val="none" w:sz="0" w:space="0" w:color="auto"/>
        <w:left w:val="none" w:sz="0" w:space="0" w:color="auto"/>
        <w:bottom w:val="none" w:sz="0" w:space="0" w:color="auto"/>
        <w:right w:val="none" w:sz="0" w:space="0" w:color="auto"/>
      </w:divBdr>
    </w:div>
    <w:div w:id="618607869">
      <w:bodyDiv w:val="1"/>
      <w:marLeft w:val="0"/>
      <w:marRight w:val="0"/>
      <w:marTop w:val="0"/>
      <w:marBottom w:val="0"/>
      <w:divBdr>
        <w:top w:val="none" w:sz="0" w:space="0" w:color="auto"/>
        <w:left w:val="none" w:sz="0" w:space="0" w:color="auto"/>
        <w:bottom w:val="none" w:sz="0" w:space="0" w:color="auto"/>
        <w:right w:val="none" w:sz="0" w:space="0" w:color="auto"/>
      </w:divBdr>
    </w:div>
    <w:div w:id="618727357">
      <w:bodyDiv w:val="1"/>
      <w:marLeft w:val="0"/>
      <w:marRight w:val="0"/>
      <w:marTop w:val="0"/>
      <w:marBottom w:val="0"/>
      <w:divBdr>
        <w:top w:val="none" w:sz="0" w:space="0" w:color="auto"/>
        <w:left w:val="none" w:sz="0" w:space="0" w:color="auto"/>
        <w:bottom w:val="none" w:sz="0" w:space="0" w:color="auto"/>
        <w:right w:val="none" w:sz="0" w:space="0" w:color="auto"/>
      </w:divBdr>
    </w:div>
    <w:div w:id="627049923">
      <w:bodyDiv w:val="1"/>
      <w:marLeft w:val="0"/>
      <w:marRight w:val="0"/>
      <w:marTop w:val="0"/>
      <w:marBottom w:val="0"/>
      <w:divBdr>
        <w:top w:val="none" w:sz="0" w:space="0" w:color="auto"/>
        <w:left w:val="none" w:sz="0" w:space="0" w:color="auto"/>
        <w:bottom w:val="none" w:sz="0" w:space="0" w:color="auto"/>
        <w:right w:val="none" w:sz="0" w:space="0" w:color="auto"/>
      </w:divBdr>
    </w:div>
    <w:div w:id="631522898">
      <w:bodyDiv w:val="1"/>
      <w:marLeft w:val="0"/>
      <w:marRight w:val="0"/>
      <w:marTop w:val="0"/>
      <w:marBottom w:val="0"/>
      <w:divBdr>
        <w:top w:val="none" w:sz="0" w:space="0" w:color="auto"/>
        <w:left w:val="none" w:sz="0" w:space="0" w:color="auto"/>
        <w:bottom w:val="none" w:sz="0" w:space="0" w:color="auto"/>
        <w:right w:val="none" w:sz="0" w:space="0" w:color="auto"/>
      </w:divBdr>
    </w:div>
    <w:div w:id="633683651">
      <w:bodyDiv w:val="1"/>
      <w:marLeft w:val="0"/>
      <w:marRight w:val="0"/>
      <w:marTop w:val="0"/>
      <w:marBottom w:val="0"/>
      <w:divBdr>
        <w:top w:val="none" w:sz="0" w:space="0" w:color="auto"/>
        <w:left w:val="none" w:sz="0" w:space="0" w:color="auto"/>
        <w:bottom w:val="none" w:sz="0" w:space="0" w:color="auto"/>
        <w:right w:val="none" w:sz="0" w:space="0" w:color="auto"/>
      </w:divBdr>
    </w:div>
    <w:div w:id="635068742">
      <w:bodyDiv w:val="1"/>
      <w:marLeft w:val="0"/>
      <w:marRight w:val="0"/>
      <w:marTop w:val="0"/>
      <w:marBottom w:val="0"/>
      <w:divBdr>
        <w:top w:val="none" w:sz="0" w:space="0" w:color="auto"/>
        <w:left w:val="none" w:sz="0" w:space="0" w:color="auto"/>
        <w:bottom w:val="none" w:sz="0" w:space="0" w:color="auto"/>
        <w:right w:val="none" w:sz="0" w:space="0" w:color="auto"/>
      </w:divBdr>
    </w:div>
    <w:div w:id="636761158">
      <w:bodyDiv w:val="1"/>
      <w:marLeft w:val="0"/>
      <w:marRight w:val="0"/>
      <w:marTop w:val="0"/>
      <w:marBottom w:val="0"/>
      <w:divBdr>
        <w:top w:val="none" w:sz="0" w:space="0" w:color="auto"/>
        <w:left w:val="none" w:sz="0" w:space="0" w:color="auto"/>
        <w:bottom w:val="none" w:sz="0" w:space="0" w:color="auto"/>
        <w:right w:val="none" w:sz="0" w:space="0" w:color="auto"/>
      </w:divBdr>
    </w:div>
    <w:div w:id="645167240">
      <w:bodyDiv w:val="1"/>
      <w:marLeft w:val="0"/>
      <w:marRight w:val="0"/>
      <w:marTop w:val="0"/>
      <w:marBottom w:val="0"/>
      <w:divBdr>
        <w:top w:val="none" w:sz="0" w:space="0" w:color="auto"/>
        <w:left w:val="none" w:sz="0" w:space="0" w:color="auto"/>
        <w:bottom w:val="none" w:sz="0" w:space="0" w:color="auto"/>
        <w:right w:val="none" w:sz="0" w:space="0" w:color="auto"/>
      </w:divBdr>
    </w:div>
    <w:div w:id="651758511">
      <w:bodyDiv w:val="1"/>
      <w:marLeft w:val="0"/>
      <w:marRight w:val="0"/>
      <w:marTop w:val="0"/>
      <w:marBottom w:val="0"/>
      <w:divBdr>
        <w:top w:val="none" w:sz="0" w:space="0" w:color="auto"/>
        <w:left w:val="none" w:sz="0" w:space="0" w:color="auto"/>
        <w:bottom w:val="none" w:sz="0" w:space="0" w:color="auto"/>
        <w:right w:val="none" w:sz="0" w:space="0" w:color="auto"/>
      </w:divBdr>
    </w:div>
    <w:div w:id="657999475">
      <w:bodyDiv w:val="1"/>
      <w:marLeft w:val="0"/>
      <w:marRight w:val="0"/>
      <w:marTop w:val="0"/>
      <w:marBottom w:val="0"/>
      <w:divBdr>
        <w:top w:val="none" w:sz="0" w:space="0" w:color="auto"/>
        <w:left w:val="none" w:sz="0" w:space="0" w:color="auto"/>
        <w:bottom w:val="none" w:sz="0" w:space="0" w:color="auto"/>
        <w:right w:val="none" w:sz="0" w:space="0" w:color="auto"/>
      </w:divBdr>
    </w:div>
    <w:div w:id="681319843">
      <w:bodyDiv w:val="1"/>
      <w:marLeft w:val="0"/>
      <w:marRight w:val="0"/>
      <w:marTop w:val="0"/>
      <w:marBottom w:val="0"/>
      <w:divBdr>
        <w:top w:val="none" w:sz="0" w:space="0" w:color="auto"/>
        <w:left w:val="none" w:sz="0" w:space="0" w:color="auto"/>
        <w:bottom w:val="none" w:sz="0" w:space="0" w:color="auto"/>
        <w:right w:val="none" w:sz="0" w:space="0" w:color="auto"/>
      </w:divBdr>
    </w:div>
    <w:div w:id="699279712">
      <w:bodyDiv w:val="1"/>
      <w:marLeft w:val="0"/>
      <w:marRight w:val="0"/>
      <w:marTop w:val="0"/>
      <w:marBottom w:val="0"/>
      <w:divBdr>
        <w:top w:val="none" w:sz="0" w:space="0" w:color="auto"/>
        <w:left w:val="none" w:sz="0" w:space="0" w:color="auto"/>
        <w:bottom w:val="none" w:sz="0" w:space="0" w:color="auto"/>
        <w:right w:val="none" w:sz="0" w:space="0" w:color="auto"/>
      </w:divBdr>
    </w:div>
    <w:div w:id="700060141">
      <w:bodyDiv w:val="1"/>
      <w:marLeft w:val="0"/>
      <w:marRight w:val="0"/>
      <w:marTop w:val="0"/>
      <w:marBottom w:val="0"/>
      <w:divBdr>
        <w:top w:val="none" w:sz="0" w:space="0" w:color="auto"/>
        <w:left w:val="none" w:sz="0" w:space="0" w:color="auto"/>
        <w:bottom w:val="none" w:sz="0" w:space="0" w:color="auto"/>
        <w:right w:val="none" w:sz="0" w:space="0" w:color="auto"/>
      </w:divBdr>
    </w:div>
    <w:div w:id="706174430">
      <w:bodyDiv w:val="1"/>
      <w:marLeft w:val="0"/>
      <w:marRight w:val="0"/>
      <w:marTop w:val="0"/>
      <w:marBottom w:val="0"/>
      <w:divBdr>
        <w:top w:val="none" w:sz="0" w:space="0" w:color="auto"/>
        <w:left w:val="none" w:sz="0" w:space="0" w:color="auto"/>
        <w:bottom w:val="none" w:sz="0" w:space="0" w:color="auto"/>
        <w:right w:val="none" w:sz="0" w:space="0" w:color="auto"/>
      </w:divBdr>
    </w:div>
    <w:div w:id="706948317">
      <w:bodyDiv w:val="1"/>
      <w:marLeft w:val="0"/>
      <w:marRight w:val="0"/>
      <w:marTop w:val="0"/>
      <w:marBottom w:val="0"/>
      <w:divBdr>
        <w:top w:val="none" w:sz="0" w:space="0" w:color="auto"/>
        <w:left w:val="none" w:sz="0" w:space="0" w:color="auto"/>
        <w:bottom w:val="none" w:sz="0" w:space="0" w:color="auto"/>
        <w:right w:val="none" w:sz="0" w:space="0" w:color="auto"/>
      </w:divBdr>
    </w:div>
    <w:div w:id="709186215">
      <w:bodyDiv w:val="1"/>
      <w:marLeft w:val="0"/>
      <w:marRight w:val="0"/>
      <w:marTop w:val="0"/>
      <w:marBottom w:val="0"/>
      <w:divBdr>
        <w:top w:val="none" w:sz="0" w:space="0" w:color="auto"/>
        <w:left w:val="none" w:sz="0" w:space="0" w:color="auto"/>
        <w:bottom w:val="none" w:sz="0" w:space="0" w:color="auto"/>
        <w:right w:val="none" w:sz="0" w:space="0" w:color="auto"/>
      </w:divBdr>
    </w:div>
    <w:div w:id="714308660">
      <w:bodyDiv w:val="1"/>
      <w:marLeft w:val="0"/>
      <w:marRight w:val="0"/>
      <w:marTop w:val="0"/>
      <w:marBottom w:val="0"/>
      <w:divBdr>
        <w:top w:val="none" w:sz="0" w:space="0" w:color="auto"/>
        <w:left w:val="none" w:sz="0" w:space="0" w:color="auto"/>
        <w:bottom w:val="none" w:sz="0" w:space="0" w:color="auto"/>
        <w:right w:val="none" w:sz="0" w:space="0" w:color="auto"/>
      </w:divBdr>
    </w:div>
    <w:div w:id="738601513">
      <w:bodyDiv w:val="1"/>
      <w:marLeft w:val="0"/>
      <w:marRight w:val="0"/>
      <w:marTop w:val="0"/>
      <w:marBottom w:val="0"/>
      <w:divBdr>
        <w:top w:val="none" w:sz="0" w:space="0" w:color="auto"/>
        <w:left w:val="none" w:sz="0" w:space="0" w:color="auto"/>
        <w:bottom w:val="none" w:sz="0" w:space="0" w:color="auto"/>
        <w:right w:val="none" w:sz="0" w:space="0" w:color="auto"/>
      </w:divBdr>
    </w:div>
    <w:div w:id="784229366">
      <w:bodyDiv w:val="1"/>
      <w:marLeft w:val="0"/>
      <w:marRight w:val="0"/>
      <w:marTop w:val="0"/>
      <w:marBottom w:val="0"/>
      <w:divBdr>
        <w:top w:val="none" w:sz="0" w:space="0" w:color="auto"/>
        <w:left w:val="none" w:sz="0" w:space="0" w:color="auto"/>
        <w:bottom w:val="none" w:sz="0" w:space="0" w:color="auto"/>
        <w:right w:val="none" w:sz="0" w:space="0" w:color="auto"/>
      </w:divBdr>
    </w:div>
    <w:div w:id="789664168">
      <w:bodyDiv w:val="1"/>
      <w:marLeft w:val="0"/>
      <w:marRight w:val="0"/>
      <w:marTop w:val="0"/>
      <w:marBottom w:val="0"/>
      <w:divBdr>
        <w:top w:val="none" w:sz="0" w:space="0" w:color="auto"/>
        <w:left w:val="none" w:sz="0" w:space="0" w:color="auto"/>
        <w:bottom w:val="none" w:sz="0" w:space="0" w:color="auto"/>
        <w:right w:val="none" w:sz="0" w:space="0" w:color="auto"/>
      </w:divBdr>
    </w:div>
    <w:div w:id="808666312">
      <w:bodyDiv w:val="1"/>
      <w:marLeft w:val="0"/>
      <w:marRight w:val="0"/>
      <w:marTop w:val="0"/>
      <w:marBottom w:val="0"/>
      <w:divBdr>
        <w:top w:val="none" w:sz="0" w:space="0" w:color="auto"/>
        <w:left w:val="none" w:sz="0" w:space="0" w:color="auto"/>
        <w:bottom w:val="none" w:sz="0" w:space="0" w:color="auto"/>
        <w:right w:val="none" w:sz="0" w:space="0" w:color="auto"/>
      </w:divBdr>
    </w:div>
    <w:div w:id="811411351">
      <w:bodyDiv w:val="1"/>
      <w:marLeft w:val="0"/>
      <w:marRight w:val="0"/>
      <w:marTop w:val="0"/>
      <w:marBottom w:val="0"/>
      <w:divBdr>
        <w:top w:val="none" w:sz="0" w:space="0" w:color="auto"/>
        <w:left w:val="none" w:sz="0" w:space="0" w:color="auto"/>
        <w:bottom w:val="none" w:sz="0" w:space="0" w:color="auto"/>
        <w:right w:val="none" w:sz="0" w:space="0" w:color="auto"/>
      </w:divBdr>
    </w:div>
    <w:div w:id="842670651">
      <w:bodyDiv w:val="1"/>
      <w:marLeft w:val="0"/>
      <w:marRight w:val="0"/>
      <w:marTop w:val="0"/>
      <w:marBottom w:val="0"/>
      <w:divBdr>
        <w:top w:val="none" w:sz="0" w:space="0" w:color="auto"/>
        <w:left w:val="none" w:sz="0" w:space="0" w:color="auto"/>
        <w:bottom w:val="none" w:sz="0" w:space="0" w:color="auto"/>
        <w:right w:val="none" w:sz="0" w:space="0" w:color="auto"/>
      </w:divBdr>
    </w:div>
    <w:div w:id="844905945">
      <w:bodyDiv w:val="1"/>
      <w:marLeft w:val="0"/>
      <w:marRight w:val="0"/>
      <w:marTop w:val="0"/>
      <w:marBottom w:val="0"/>
      <w:divBdr>
        <w:top w:val="none" w:sz="0" w:space="0" w:color="auto"/>
        <w:left w:val="none" w:sz="0" w:space="0" w:color="auto"/>
        <w:bottom w:val="none" w:sz="0" w:space="0" w:color="auto"/>
        <w:right w:val="none" w:sz="0" w:space="0" w:color="auto"/>
      </w:divBdr>
    </w:div>
    <w:div w:id="856038217">
      <w:bodyDiv w:val="1"/>
      <w:marLeft w:val="0"/>
      <w:marRight w:val="0"/>
      <w:marTop w:val="0"/>
      <w:marBottom w:val="0"/>
      <w:divBdr>
        <w:top w:val="none" w:sz="0" w:space="0" w:color="auto"/>
        <w:left w:val="none" w:sz="0" w:space="0" w:color="auto"/>
        <w:bottom w:val="none" w:sz="0" w:space="0" w:color="auto"/>
        <w:right w:val="none" w:sz="0" w:space="0" w:color="auto"/>
      </w:divBdr>
    </w:div>
    <w:div w:id="859663245">
      <w:bodyDiv w:val="1"/>
      <w:marLeft w:val="0"/>
      <w:marRight w:val="0"/>
      <w:marTop w:val="0"/>
      <w:marBottom w:val="0"/>
      <w:divBdr>
        <w:top w:val="none" w:sz="0" w:space="0" w:color="auto"/>
        <w:left w:val="none" w:sz="0" w:space="0" w:color="auto"/>
        <w:bottom w:val="none" w:sz="0" w:space="0" w:color="auto"/>
        <w:right w:val="none" w:sz="0" w:space="0" w:color="auto"/>
      </w:divBdr>
    </w:div>
    <w:div w:id="862668226">
      <w:bodyDiv w:val="1"/>
      <w:marLeft w:val="0"/>
      <w:marRight w:val="0"/>
      <w:marTop w:val="0"/>
      <w:marBottom w:val="0"/>
      <w:divBdr>
        <w:top w:val="none" w:sz="0" w:space="0" w:color="auto"/>
        <w:left w:val="none" w:sz="0" w:space="0" w:color="auto"/>
        <w:bottom w:val="none" w:sz="0" w:space="0" w:color="auto"/>
        <w:right w:val="none" w:sz="0" w:space="0" w:color="auto"/>
      </w:divBdr>
    </w:div>
    <w:div w:id="884097338">
      <w:bodyDiv w:val="1"/>
      <w:marLeft w:val="0"/>
      <w:marRight w:val="0"/>
      <w:marTop w:val="0"/>
      <w:marBottom w:val="0"/>
      <w:divBdr>
        <w:top w:val="none" w:sz="0" w:space="0" w:color="auto"/>
        <w:left w:val="none" w:sz="0" w:space="0" w:color="auto"/>
        <w:bottom w:val="none" w:sz="0" w:space="0" w:color="auto"/>
        <w:right w:val="none" w:sz="0" w:space="0" w:color="auto"/>
      </w:divBdr>
    </w:div>
    <w:div w:id="891581889">
      <w:bodyDiv w:val="1"/>
      <w:marLeft w:val="0"/>
      <w:marRight w:val="0"/>
      <w:marTop w:val="0"/>
      <w:marBottom w:val="0"/>
      <w:divBdr>
        <w:top w:val="none" w:sz="0" w:space="0" w:color="auto"/>
        <w:left w:val="none" w:sz="0" w:space="0" w:color="auto"/>
        <w:bottom w:val="none" w:sz="0" w:space="0" w:color="auto"/>
        <w:right w:val="none" w:sz="0" w:space="0" w:color="auto"/>
      </w:divBdr>
    </w:div>
    <w:div w:id="899487818">
      <w:bodyDiv w:val="1"/>
      <w:marLeft w:val="0"/>
      <w:marRight w:val="0"/>
      <w:marTop w:val="0"/>
      <w:marBottom w:val="0"/>
      <w:divBdr>
        <w:top w:val="none" w:sz="0" w:space="0" w:color="auto"/>
        <w:left w:val="none" w:sz="0" w:space="0" w:color="auto"/>
        <w:bottom w:val="none" w:sz="0" w:space="0" w:color="auto"/>
        <w:right w:val="none" w:sz="0" w:space="0" w:color="auto"/>
      </w:divBdr>
    </w:div>
    <w:div w:id="900210933">
      <w:bodyDiv w:val="1"/>
      <w:marLeft w:val="0"/>
      <w:marRight w:val="0"/>
      <w:marTop w:val="0"/>
      <w:marBottom w:val="0"/>
      <w:divBdr>
        <w:top w:val="none" w:sz="0" w:space="0" w:color="auto"/>
        <w:left w:val="none" w:sz="0" w:space="0" w:color="auto"/>
        <w:bottom w:val="none" w:sz="0" w:space="0" w:color="auto"/>
        <w:right w:val="none" w:sz="0" w:space="0" w:color="auto"/>
      </w:divBdr>
    </w:div>
    <w:div w:id="906652863">
      <w:bodyDiv w:val="1"/>
      <w:marLeft w:val="0"/>
      <w:marRight w:val="0"/>
      <w:marTop w:val="0"/>
      <w:marBottom w:val="0"/>
      <w:divBdr>
        <w:top w:val="none" w:sz="0" w:space="0" w:color="auto"/>
        <w:left w:val="none" w:sz="0" w:space="0" w:color="auto"/>
        <w:bottom w:val="none" w:sz="0" w:space="0" w:color="auto"/>
        <w:right w:val="none" w:sz="0" w:space="0" w:color="auto"/>
      </w:divBdr>
    </w:div>
    <w:div w:id="943222627">
      <w:bodyDiv w:val="1"/>
      <w:marLeft w:val="0"/>
      <w:marRight w:val="0"/>
      <w:marTop w:val="0"/>
      <w:marBottom w:val="0"/>
      <w:divBdr>
        <w:top w:val="none" w:sz="0" w:space="0" w:color="auto"/>
        <w:left w:val="none" w:sz="0" w:space="0" w:color="auto"/>
        <w:bottom w:val="none" w:sz="0" w:space="0" w:color="auto"/>
        <w:right w:val="none" w:sz="0" w:space="0" w:color="auto"/>
      </w:divBdr>
    </w:div>
    <w:div w:id="951939947">
      <w:bodyDiv w:val="1"/>
      <w:marLeft w:val="0"/>
      <w:marRight w:val="0"/>
      <w:marTop w:val="0"/>
      <w:marBottom w:val="0"/>
      <w:divBdr>
        <w:top w:val="none" w:sz="0" w:space="0" w:color="auto"/>
        <w:left w:val="none" w:sz="0" w:space="0" w:color="auto"/>
        <w:bottom w:val="none" w:sz="0" w:space="0" w:color="auto"/>
        <w:right w:val="none" w:sz="0" w:space="0" w:color="auto"/>
      </w:divBdr>
    </w:div>
    <w:div w:id="956133563">
      <w:bodyDiv w:val="1"/>
      <w:marLeft w:val="0"/>
      <w:marRight w:val="0"/>
      <w:marTop w:val="0"/>
      <w:marBottom w:val="0"/>
      <w:divBdr>
        <w:top w:val="none" w:sz="0" w:space="0" w:color="auto"/>
        <w:left w:val="none" w:sz="0" w:space="0" w:color="auto"/>
        <w:bottom w:val="none" w:sz="0" w:space="0" w:color="auto"/>
        <w:right w:val="none" w:sz="0" w:space="0" w:color="auto"/>
      </w:divBdr>
    </w:div>
    <w:div w:id="968126494">
      <w:bodyDiv w:val="1"/>
      <w:marLeft w:val="0"/>
      <w:marRight w:val="0"/>
      <w:marTop w:val="0"/>
      <w:marBottom w:val="0"/>
      <w:divBdr>
        <w:top w:val="none" w:sz="0" w:space="0" w:color="auto"/>
        <w:left w:val="none" w:sz="0" w:space="0" w:color="auto"/>
        <w:bottom w:val="none" w:sz="0" w:space="0" w:color="auto"/>
        <w:right w:val="none" w:sz="0" w:space="0" w:color="auto"/>
      </w:divBdr>
    </w:div>
    <w:div w:id="977538751">
      <w:bodyDiv w:val="1"/>
      <w:marLeft w:val="0"/>
      <w:marRight w:val="0"/>
      <w:marTop w:val="0"/>
      <w:marBottom w:val="0"/>
      <w:divBdr>
        <w:top w:val="none" w:sz="0" w:space="0" w:color="auto"/>
        <w:left w:val="none" w:sz="0" w:space="0" w:color="auto"/>
        <w:bottom w:val="none" w:sz="0" w:space="0" w:color="auto"/>
        <w:right w:val="none" w:sz="0" w:space="0" w:color="auto"/>
      </w:divBdr>
    </w:div>
    <w:div w:id="987593753">
      <w:bodyDiv w:val="1"/>
      <w:marLeft w:val="0"/>
      <w:marRight w:val="0"/>
      <w:marTop w:val="0"/>
      <w:marBottom w:val="0"/>
      <w:divBdr>
        <w:top w:val="none" w:sz="0" w:space="0" w:color="auto"/>
        <w:left w:val="none" w:sz="0" w:space="0" w:color="auto"/>
        <w:bottom w:val="none" w:sz="0" w:space="0" w:color="auto"/>
        <w:right w:val="none" w:sz="0" w:space="0" w:color="auto"/>
      </w:divBdr>
    </w:div>
    <w:div w:id="988708589">
      <w:bodyDiv w:val="1"/>
      <w:marLeft w:val="0"/>
      <w:marRight w:val="0"/>
      <w:marTop w:val="0"/>
      <w:marBottom w:val="0"/>
      <w:divBdr>
        <w:top w:val="none" w:sz="0" w:space="0" w:color="auto"/>
        <w:left w:val="none" w:sz="0" w:space="0" w:color="auto"/>
        <w:bottom w:val="none" w:sz="0" w:space="0" w:color="auto"/>
        <w:right w:val="none" w:sz="0" w:space="0" w:color="auto"/>
      </w:divBdr>
    </w:div>
    <w:div w:id="990452085">
      <w:bodyDiv w:val="1"/>
      <w:marLeft w:val="0"/>
      <w:marRight w:val="0"/>
      <w:marTop w:val="0"/>
      <w:marBottom w:val="0"/>
      <w:divBdr>
        <w:top w:val="none" w:sz="0" w:space="0" w:color="auto"/>
        <w:left w:val="none" w:sz="0" w:space="0" w:color="auto"/>
        <w:bottom w:val="none" w:sz="0" w:space="0" w:color="auto"/>
        <w:right w:val="none" w:sz="0" w:space="0" w:color="auto"/>
      </w:divBdr>
    </w:div>
    <w:div w:id="991175129">
      <w:bodyDiv w:val="1"/>
      <w:marLeft w:val="0"/>
      <w:marRight w:val="0"/>
      <w:marTop w:val="0"/>
      <w:marBottom w:val="0"/>
      <w:divBdr>
        <w:top w:val="none" w:sz="0" w:space="0" w:color="auto"/>
        <w:left w:val="none" w:sz="0" w:space="0" w:color="auto"/>
        <w:bottom w:val="none" w:sz="0" w:space="0" w:color="auto"/>
        <w:right w:val="none" w:sz="0" w:space="0" w:color="auto"/>
      </w:divBdr>
    </w:div>
    <w:div w:id="993800338">
      <w:bodyDiv w:val="1"/>
      <w:marLeft w:val="0"/>
      <w:marRight w:val="0"/>
      <w:marTop w:val="0"/>
      <w:marBottom w:val="0"/>
      <w:divBdr>
        <w:top w:val="none" w:sz="0" w:space="0" w:color="auto"/>
        <w:left w:val="none" w:sz="0" w:space="0" w:color="auto"/>
        <w:bottom w:val="none" w:sz="0" w:space="0" w:color="auto"/>
        <w:right w:val="none" w:sz="0" w:space="0" w:color="auto"/>
      </w:divBdr>
    </w:div>
    <w:div w:id="997490224">
      <w:bodyDiv w:val="1"/>
      <w:marLeft w:val="0"/>
      <w:marRight w:val="0"/>
      <w:marTop w:val="0"/>
      <w:marBottom w:val="0"/>
      <w:divBdr>
        <w:top w:val="none" w:sz="0" w:space="0" w:color="auto"/>
        <w:left w:val="none" w:sz="0" w:space="0" w:color="auto"/>
        <w:bottom w:val="none" w:sz="0" w:space="0" w:color="auto"/>
        <w:right w:val="none" w:sz="0" w:space="0" w:color="auto"/>
      </w:divBdr>
    </w:div>
    <w:div w:id="1002783147">
      <w:bodyDiv w:val="1"/>
      <w:marLeft w:val="0"/>
      <w:marRight w:val="0"/>
      <w:marTop w:val="0"/>
      <w:marBottom w:val="0"/>
      <w:divBdr>
        <w:top w:val="none" w:sz="0" w:space="0" w:color="auto"/>
        <w:left w:val="none" w:sz="0" w:space="0" w:color="auto"/>
        <w:bottom w:val="none" w:sz="0" w:space="0" w:color="auto"/>
        <w:right w:val="none" w:sz="0" w:space="0" w:color="auto"/>
      </w:divBdr>
    </w:div>
    <w:div w:id="1004891445">
      <w:bodyDiv w:val="1"/>
      <w:marLeft w:val="0"/>
      <w:marRight w:val="0"/>
      <w:marTop w:val="0"/>
      <w:marBottom w:val="0"/>
      <w:divBdr>
        <w:top w:val="none" w:sz="0" w:space="0" w:color="auto"/>
        <w:left w:val="none" w:sz="0" w:space="0" w:color="auto"/>
        <w:bottom w:val="none" w:sz="0" w:space="0" w:color="auto"/>
        <w:right w:val="none" w:sz="0" w:space="0" w:color="auto"/>
      </w:divBdr>
    </w:div>
    <w:div w:id="1019700056">
      <w:bodyDiv w:val="1"/>
      <w:marLeft w:val="0"/>
      <w:marRight w:val="0"/>
      <w:marTop w:val="0"/>
      <w:marBottom w:val="0"/>
      <w:divBdr>
        <w:top w:val="none" w:sz="0" w:space="0" w:color="auto"/>
        <w:left w:val="none" w:sz="0" w:space="0" w:color="auto"/>
        <w:bottom w:val="none" w:sz="0" w:space="0" w:color="auto"/>
        <w:right w:val="none" w:sz="0" w:space="0" w:color="auto"/>
      </w:divBdr>
    </w:div>
    <w:div w:id="1022433345">
      <w:bodyDiv w:val="1"/>
      <w:marLeft w:val="0"/>
      <w:marRight w:val="0"/>
      <w:marTop w:val="0"/>
      <w:marBottom w:val="0"/>
      <w:divBdr>
        <w:top w:val="none" w:sz="0" w:space="0" w:color="auto"/>
        <w:left w:val="none" w:sz="0" w:space="0" w:color="auto"/>
        <w:bottom w:val="none" w:sz="0" w:space="0" w:color="auto"/>
        <w:right w:val="none" w:sz="0" w:space="0" w:color="auto"/>
      </w:divBdr>
    </w:div>
    <w:div w:id="1029256605">
      <w:bodyDiv w:val="1"/>
      <w:marLeft w:val="0"/>
      <w:marRight w:val="0"/>
      <w:marTop w:val="0"/>
      <w:marBottom w:val="0"/>
      <w:divBdr>
        <w:top w:val="none" w:sz="0" w:space="0" w:color="auto"/>
        <w:left w:val="none" w:sz="0" w:space="0" w:color="auto"/>
        <w:bottom w:val="none" w:sz="0" w:space="0" w:color="auto"/>
        <w:right w:val="none" w:sz="0" w:space="0" w:color="auto"/>
      </w:divBdr>
    </w:div>
    <w:div w:id="1043016821">
      <w:bodyDiv w:val="1"/>
      <w:marLeft w:val="0"/>
      <w:marRight w:val="0"/>
      <w:marTop w:val="0"/>
      <w:marBottom w:val="0"/>
      <w:divBdr>
        <w:top w:val="none" w:sz="0" w:space="0" w:color="auto"/>
        <w:left w:val="none" w:sz="0" w:space="0" w:color="auto"/>
        <w:bottom w:val="none" w:sz="0" w:space="0" w:color="auto"/>
        <w:right w:val="none" w:sz="0" w:space="0" w:color="auto"/>
      </w:divBdr>
    </w:div>
    <w:div w:id="1057895506">
      <w:bodyDiv w:val="1"/>
      <w:marLeft w:val="0"/>
      <w:marRight w:val="0"/>
      <w:marTop w:val="0"/>
      <w:marBottom w:val="0"/>
      <w:divBdr>
        <w:top w:val="none" w:sz="0" w:space="0" w:color="auto"/>
        <w:left w:val="none" w:sz="0" w:space="0" w:color="auto"/>
        <w:bottom w:val="none" w:sz="0" w:space="0" w:color="auto"/>
        <w:right w:val="none" w:sz="0" w:space="0" w:color="auto"/>
      </w:divBdr>
    </w:div>
    <w:div w:id="1058820116">
      <w:bodyDiv w:val="1"/>
      <w:marLeft w:val="0"/>
      <w:marRight w:val="0"/>
      <w:marTop w:val="0"/>
      <w:marBottom w:val="0"/>
      <w:divBdr>
        <w:top w:val="none" w:sz="0" w:space="0" w:color="auto"/>
        <w:left w:val="none" w:sz="0" w:space="0" w:color="auto"/>
        <w:bottom w:val="none" w:sz="0" w:space="0" w:color="auto"/>
        <w:right w:val="none" w:sz="0" w:space="0" w:color="auto"/>
      </w:divBdr>
    </w:div>
    <w:div w:id="1083798185">
      <w:bodyDiv w:val="1"/>
      <w:marLeft w:val="0"/>
      <w:marRight w:val="0"/>
      <w:marTop w:val="0"/>
      <w:marBottom w:val="0"/>
      <w:divBdr>
        <w:top w:val="none" w:sz="0" w:space="0" w:color="auto"/>
        <w:left w:val="none" w:sz="0" w:space="0" w:color="auto"/>
        <w:bottom w:val="none" w:sz="0" w:space="0" w:color="auto"/>
        <w:right w:val="none" w:sz="0" w:space="0" w:color="auto"/>
      </w:divBdr>
    </w:div>
    <w:div w:id="1087850793">
      <w:bodyDiv w:val="1"/>
      <w:marLeft w:val="0"/>
      <w:marRight w:val="0"/>
      <w:marTop w:val="0"/>
      <w:marBottom w:val="0"/>
      <w:divBdr>
        <w:top w:val="none" w:sz="0" w:space="0" w:color="auto"/>
        <w:left w:val="none" w:sz="0" w:space="0" w:color="auto"/>
        <w:bottom w:val="none" w:sz="0" w:space="0" w:color="auto"/>
        <w:right w:val="none" w:sz="0" w:space="0" w:color="auto"/>
      </w:divBdr>
    </w:div>
    <w:div w:id="1120487582">
      <w:bodyDiv w:val="1"/>
      <w:marLeft w:val="0"/>
      <w:marRight w:val="0"/>
      <w:marTop w:val="0"/>
      <w:marBottom w:val="0"/>
      <w:divBdr>
        <w:top w:val="none" w:sz="0" w:space="0" w:color="auto"/>
        <w:left w:val="none" w:sz="0" w:space="0" w:color="auto"/>
        <w:bottom w:val="none" w:sz="0" w:space="0" w:color="auto"/>
        <w:right w:val="none" w:sz="0" w:space="0" w:color="auto"/>
      </w:divBdr>
    </w:div>
    <w:div w:id="1128009549">
      <w:bodyDiv w:val="1"/>
      <w:marLeft w:val="0"/>
      <w:marRight w:val="0"/>
      <w:marTop w:val="0"/>
      <w:marBottom w:val="0"/>
      <w:divBdr>
        <w:top w:val="none" w:sz="0" w:space="0" w:color="auto"/>
        <w:left w:val="none" w:sz="0" w:space="0" w:color="auto"/>
        <w:bottom w:val="none" w:sz="0" w:space="0" w:color="auto"/>
        <w:right w:val="none" w:sz="0" w:space="0" w:color="auto"/>
      </w:divBdr>
    </w:div>
    <w:div w:id="1134056543">
      <w:bodyDiv w:val="1"/>
      <w:marLeft w:val="0"/>
      <w:marRight w:val="0"/>
      <w:marTop w:val="0"/>
      <w:marBottom w:val="0"/>
      <w:divBdr>
        <w:top w:val="none" w:sz="0" w:space="0" w:color="auto"/>
        <w:left w:val="none" w:sz="0" w:space="0" w:color="auto"/>
        <w:bottom w:val="none" w:sz="0" w:space="0" w:color="auto"/>
        <w:right w:val="none" w:sz="0" w:space="0" w:color="auto"/>
      </w:divBdr>
    </w:div>
    <w:div w:id="1141578443">
      <w:bodyDiv w:val="1"/>
      <w:marLeft w:val="0"/>
      <w:marRight w:val="0"/>
      <w:marTop w:val="0"/>
      <w:marBottom w:val="0"/>
      <w:divBdr>
        <w:top w:val="none" w:sz="0" w:space="0" w:color="auto"/>
        <w:left w:val="none" w:sz="0" w:space="0" w:color="auto"/>
        <w:bottom w:val="none" w:sz="0" w:space="0" w:color="auto"/>
        <w:right w:val="none" w:sz="0" w:space="0" w:color="auto"/>
      </w:divBdr>
    </w:div>
    <w:div w:id="1153377981">
      <w:bodyDiv w:val="1"/>
      <w:marLeft w:val="0"/>
      <w:marRight w:val="0"/>
      <w:marTop w:val="0"/>
      <w:marBottom w:val="0"/>
      <w:divBdr>
        <w:top w:val="none" w:sz="0" w:space="0" w:color="auto"/>
        <w:left w:val="none" w:sz="0" w:space="0" w:color="auto"/>
        <w:bottom w:val="none" w:sz="0" w:space="0" w:color="auto"/>
        <w:right w:val="none" w:sz="0" w:space="0" w:color="auto"/>
      </w:divBdr>
    </w:div>
    <w:div w:id="1153449612">
      <w:bodyDiv w:val="1"/>
      <w:marLeft w:val="0"/>
      <w:marRight w:val="0"/>
      <w:marTop w:val="0"/>
      <w:marBottom w:val="0"/>
      <w:divBdr>
        <w:top w:val="none" w:sz="0" w:space="0" w:color="auto"/>
        <w:left w:val="none" w:sz="0" w:space="0" w:color="auto"/>
        <w:bottom w:val="none" w:sz="0" w:space="0" w:color="auto"/>
        <w:right w:val="none" w:sz="0" w:space="0" w:color="auto"/>
      </w:divBdr>
    </w:div>
    <w:div w:id="1156343250">
      <w:bodyDiv w:val="1"/>
      <w:marLeft w:val="0"/>
      <w:marRight w:val="0"/>
      <w:marTop w:val="0"/>
      <w:marBottom w:val="0"/>
      <w:divBdr>
        <w:top w:val="none" w:sz="0" w:space="0" w:color="auto"/>
        <w:left w:val="none" w:sz="0" w:space="0" w:color="auto"/>
        <w:bottom w:val="none" w:sz="0" w:space="0" w:color="auto"/>
        <w:right w:val="none" w:sz="0" w:space="0" w:color="auto"/>
      </w:divBdr>
    </w:div>
    <w:div w:id="1162239697">
      <w:bodyDiv w:val="1"/>
      <w:marLeft w:val="0"/>
      <w:marRight w:val="0"/>
      <w:marTop w:val="0"/>
      <w:marBottom w:val="0"/>
      <w:divBdr>
        <w:top w:val="none" w:sz="0" w:space="0" w:color="auto"/>
        <w:left w:val="none" w:sz="0" w:space="0" w:color="auto"/>
        <w:bottom w:val="none" w:sz="0" w:space="0" w:color="auto"/>
        <w:right w:val="none" w:sz="0" w:space="0" w:color="auto"/>
      </w:divBdr>
    </w:div>
    <w:div w:id="1168403688">
      <w:bodyDiv w:val="1"/>
      <w:marLeft w:val="0"/>
      <w:marRight w:val="0"/>
      <w:marTop w:val="0"/>
      <w:marBottom w:val="0"/>
      <w:divBdr>
        <w:top w:val="none" w:sz="0" w:space="0" w:color="auto"/>
        <w:left w:val="none" w:sz="0" w:space="0" w:color="auto"/>
        <w:bottom w:val="none" w:sz="0" w:space="0" w:color="auto"/>
        <w:right w:val="none" w:sz="0" w:space="0" w:color="auto"/>
      </w:divBdr>
    </w:div>
    <w:div w:id="1169910998">
      <w:bodyDiv w:val="1"/>
      <w:marLeft w:val="0"/>
      <w:marRight w:val="0"/>
      <w:marTop w:val="0"/>
      <w:marBottom w:val="0"/>
      <w:divBdr>
        <w:top w:val="none" w:sz="0" w:space="0" w:color="auto"/>
        <w:left w:val="none" w:sz="0" w:space="0" w:color="auto"/>
        <w:bottom w:val="none" w:sz="0" w:space="0" w:color="auto"/>
        <w:right w:val="none" w:sz="0" w:space="0" w:color="auto"/>
      </w:divBdr>
    </w:div>
    <w:div w:id="1176263207">
      <w:bodyDiv w:val="1"/>
      <w:marLeft w:val="0"/>
      <w:marRight w:val="0"/>
      <w:marTop w:val="0"/>
      <w:marBottom w:val="0"/>
      <w:divBdr>
        <w:top w:val="none" w:sz="0" w:space="0" w:color="auto"/>
        <w:left w:val="none" w:sz="0" w:space="0" w:color="auto"/>
        <w:bottom w:val="none" w:sz="0" w:space="0" w:color="auto"/>
        <w:right w:val="none" w:sz="0" w:space="0" w:color="auto"/>
      </w:divBdr>
    </w:div>
    <w:div w:id="1179931822">
      <w:bodyDiv w:val="1"/>
      <w:marLeft w:val="0"/>
      <w:marRight w:val="0"/>
      <w:marTop w:val="0"/>
      <w:marBottom w:val="0"/>
      <w:divBdr>
        <w:top w:val="none" w:sz="0" w:space="0" w:color="auto"/>
        <w:left w:val="none" w:sz="0" w:space="0" w:color="auto"/>
        <w:bottom w:val="none" w:sz="0" w:space="0" w:color="auto"/>
        <w:right w:val="none" w:sz="0" w:space="0" w:color="auto"/>
      </w:divBdr>
    </w:div>
    <w:div w:id="1200705902">
      <w:bodyDiv w:val="1"/>
      <w:marLeft w:val="0"/>
      <w:marRight w:val="0"/>
      <w:marTop w:val="0"/>
      <w:marBottom w:val="0"/>
      <w:divBdr>
        <w:top w:val="none" w:sz="0" w:space="0" w:color="auto"/>
        <w:left w:val="none" w:sz="0" w:space="0" w:color="auto"/>
        <w:bottom w:val="none" w:sz="0" w:space="0" w:color="auto"/>
        <w:right w:val="none" w:sz="0" w:space="0" w:color="auto"/>
      </w:divBdr>
    </w:div>
    <w:div w:id="1236159898">
      <w:bodyDiv w:val="1"/>
      <w:marLeft w:val="0"/>
      <w:marRight w:val="0"/>
      <w:marTop w:val="0"/>
      <w:marBottom w:val="0"/>
      <w:divBdr>
        <w:top w:val="none" w:sz="0" w:space="0" w:color="auto"/>
        <w:left w:val="none" w:sz="0" w:space="0" w:color="auto"/>
        <w:bottom w:val="none" w:sz="0" w:space="0" w:color="auto"/>
        <w:right w:val="none" w:sz="0" w:space="0" w:color="auto"/>
      </w:divBdr>
    </w:div>
    <w:div w:id="1245996899">
      <w:bodyDiv w:val="1"/>
      <w:marLeft w:val="0"/>
      <w:marRight w:val="0"/>
      <w:marTop w:val="0"/>
      <w:marBottom w:val="0"/>
      <w:divBdr>
        <w:top w:val="none" w:sz="0" w:space="0" w:color="auto"/>
        <w:left w:val="none" w:sz="0" w:space="0" w:color="auto"/>
        <w:bottom w:val="none" w:sz="0" w:space="0" w:color="auto"/>
        <w:right w:val="none" w:sz="0" w:space="0" w:color="auto"/>
      </w:divBdr>
    </w:div>
    <w:div w:id="1263027524">
      <w:bodyDiv w:val="1"/>
      <w:marLeft w:val="0"/>
      <w:marRight w:val="0"/>
      <w:marTop w:val="0"/>
      <w:marBottom w:val="0"/>
      <w:divBdr>
        <w:top w:val="none" w:sz="0" w:space="0" w:color="auto"/>
        <w:left w:val="none" w:sz="0" w:space="0" w:color="auto"/>
        <w:bottom w:val="none" w:sz="0" w:space="0" w:color="auto"/>
        <w:right w:val="none" w:sz="0" w:space="0" w:color="auto"/>
      </w:divBdr>
    </w:div>
    <w:div w:id="1284112461">
      <w:bodyDiv w:val="1"/>
      <w:marLeft w:val="0"/>
      <w:marRight w:val="0"/>
      <w:marTop w:val="0"/>
      <w:marBottom w:val="0"/>
      <w:divBdr>
        <w:top w:val="none" w:sz="0" w:space="0" w:color="auto"/>
        <w:left w:val="none" w:sz="0" w:space="0" w:color="auto"/>
        <w:bottom w:val="none" w:sz="0" w:space="0" w:color="auto"/>
        <w:right w:val="none" w:sz="0" w:space="0" w:color="auto"/>
      </w:divBdr>
    </w:div>
    <w:div w:id="1318269556">
      <w:bodyDiv w:val="1"/>
      <w:marLeft w:val="0"/>
      <w:marRight w:val="0"/>
      <w:marTop w:val="0"/>
      <w:marBottom w:val="0"/>
      <w:divBdr>
        <w:top w:val="none" w:sz="0" w:space="0" w:color="auto"/>
        <w:left w:val="none" w:sz="0" w:space="0" w:color="auto"/>
        <w:bottom w:val="none" w:sz="0" w:space="0" w:color="auto"/>
        <w:right w:val="none" w:sz="0" w:space="0" w:color="auto"/>
      </w:divBdr>
    </w:div>
    <w:div w:id="1319336867">
      <w:bodyDiv w:val="1"/>
      <w:marLeft w:val="0"/>
      <w:marRight w:val="0"/>
      <w:marTop w:val="0"/>
      <w:marBottom w:val="0"/>
      <w:divBdr>
        <w:top w:val="none" w:sz="0" w:space="0" w:color="auto"/>
        <w:left w:val="none" w:sz="0" w:space="0" w:color="auto"/>
        <w:bottom w:val="none" w:sz="0" w:space="0" w:color="auto"/>
        <w:right w:val="none" w:sz="0" w:space="0" w:color="auto"/>
      </w:divBdr>
    </w:div>
    <w:div w:id="1334995356">
      <w:bodyDiv w:val="1"/>
      <w:marLeft w:val="0"/>
      <w:marRight w:val="0"/>
      <w:marTop w:val="0"/>
      <w:marBottom w:val="0"/>
      <w:divBdr>
        <w:top w:val="none" w:sz="0" w:space="0" w:color="auto"/>
        <w:left w:val="none" w:sz="0" w:space="0" w:color="auto"/>
        <w:bottom w:val="none" w:sz="0" w:space="0" w:color="auto"/>
        <w:right w:val="none" w:sz="0" w:space="0" w:color="auto"/>
      </w:divBdr>
    </w:div>
    <w:div w:id="1340160298">
      <w:bodyDiv w:val="1"/>
      <w:marLeft w:val="0"/>
      <w:marRight w:val="0"/>
      <w:marTop w:val="0"/>
      <w:marBottom w:val="0"/>
      <w:divBdr>
        <w:top w:val="none" w:sz="0" w:space="0" w:color="auto"/>
        <w:left w:val="none" w:sz="0" w:space="0" w:color="auto"/>
        <w:bottom w:val="none" w:sz="0" w:space="0" w:color="auto"/>
        <w:right w:val="none" w:sz="0" w:space="0" w:color="auto"/>
      </w:divBdr>
    </w:div>
    <w:div w:id="1344936096">
      <w:bodyDiv w:val="1"/>
      <w:marLeft w:val="0"/>
      <w:marRight w:val="0"/>
      <w:marTop w:val="0"/>
      <w:marBottom w:val="0"/>
      <w:divBdr>
        <w:top w:val="none" w:sz="0" w:space="0" w:color="auto"/>
        <w:left w:val="none" w:sz="0" w:space="0" w:color="auto"/>
        <w:bottom w:val="none" w:sz="0" w:space="0" w:color="auto"/>
        <w:right w:val="none" w:sz="0" w:space="0" w:color="auto"/>
      </w:divBdr>
    </w:div>
    <w:div w:id="1352103326">
      <w:bodyDiv w:val="1"/>
      <w:marLeft w:val="0"/>
      <w:marRight w:val="0"/>
      <w:marTop w:val="0"/>
      <w:marBottom w:val="0"/>
      <w:divBdr>
        <w:top w:val="none" w:sz="0" w:space="0" w:color="auto"/>
        <w:left w:val="none" w:sz="0" w:space="0" w:color="auto"/>
        <w:bottom w:val="none" w:sz="0" w:space="0" w:color="auto"/>
        <w:right w:val="none" w:sz="0" w:space="0" w:color="auto"/>
      </w:divBdr>
    </w:div>
    <w:div w:id="1357539683">
      <w:bodyDiv w:val="1"/>
      <w:marLeft w:val="0"/>
      <w:marRight w:val="0"/>
      <w:marTop w:val="0"/>
      <w:marBottom w:val="0"/>
      <w:divBdr>
        <w:top w:val="none" w:sz="0" w:space="0" w:color="auto"/>
        <w:left w:val="none" w:sz="0" w:space="0" w:color="auto"/>
        <w:bottom w:val="none" w:sz="0" w:space="0" w:color="auto"/>
        <w:right w:val="none" w:sz="0" w:space="0" w:color="auto"/>
      </w:divBdr>
    </w:div>
    <w:div w:id="1358778636">
      <w:bodyDiv w:val="1"/>
      <w:marLeft w:val="0"/>
      <w:marRight w:val="0"/>
      <w:marTop w:val="0"/>
      <w:marBottom w:val="0"/>
      <w:divBdr>
        <w:top w:val="none" w:sz="0" w:space="0" w:color="auto"/>
        <w:left w:val="none" w:sz="0" w:space="0" w:color="auto"/>
        <w:bottom w:val="none" w:sz="0" w:space="0" w:color="auto"/>
        <w:right w:val="none" w:sz="0" w:space="0" w:color="auto"/>
      </w:divBdr>
    </w:div>
    <w:div w:id="1360744792">
      <w:bodyDiv w:val="1"/>
      <w:marLeft w:val="0"/>
      <w:marRight w:val="0"/>
      <w:marTop w:val="0"/>
      <w:marBottom w:val="0"/>
      <w:divBdr>
        <w:top w:val="none" w:sz="0" w:space="0" w:color="auto"/>
        <w:left w:val="none" w:sz="0" w:space="0" w:color="auto"/>
        <w:bottom w:val="none" w:sz="0" w:space="0" w:color="auto"/>
        <w:right w:val="none" w:sz="0" w:space="0" w:color="auto"/>
      </w:divBdr>
    </w:div>
    <w:div w:id="1362363772">
      <w:bodyDiv w:val="1"/>
      <w:marLeft w:val="0"/>
      <w:marRight w:val="0"/>
      <w:marTop w:val="0"/>
      <w:marBottom w:val="0"/>
      <w:divBdr>
        <w:top w:val="none" w:sz="0" w:space="0" w:color="auto"/>
        <w:left w:val="none" w:sz="0" w:space="0" w:color="auto"/>
        <w:bottom w:val="none" w:sz="0" w:space="0" w:color="auto"/>
        <w:right w:val="none" w:sz="0" w:space="0" w:color="auto"/>
      </w:divBdr>
    </w:div>
    <w:div w:id="1375085541">
      <w:bodyDiv w:val="1"/>
      <w:marLeft w:val="0"/>
      <w:marRight w:val="0"/>
      <w:marTop w:val="0"/>
      <w:marBottom w:val="0"/>
      <w:divBdr>
        <w:top w:val="none" w:sz="0" w:space="0" w:color="auto"/>
        <w:left w:val="none" w:sz="0" w:space="0" w:color="auto"/>
        <w:bottom w:val="none" w:sz="0" w:space="0" w:color="auto"/>
        <w:right w:val="none" w:sz="0" w:space="0" w:color="auto"/>
      </w:divBdr>
    </w:div>
    <w:div w:id="1380472012">
      <w:bodyDiv w:val="1"/>
      <w:marLeft w:val="0"/>
      <w:marRight w:val="0"/>
      <w:marTop w:val="0"/>
      <w:marBottom w:val="0"/>
      <w:divBdr>
        <w:top w:val="none" w:sz="0" w:space="0" w:color="auto"/>
        <w:left w:val="none" w:sz="0" w:space="0" w:color="auto"/>
        <w:bottom w:val="none" w:sz="0" w:space="0" w:color="auto"/>
        <w:right w:val="none" w:sz="0" w:space="0" w:color="auto"/>
      </w:divBdr>
    </w:div>
    <w:div w:id="1385445506">
      <w:bodyDiv w:val="1"/>
      <w:marLeft w:val="0"/>
      <w:marRight w:val="0"/>
      <w:marTop w:val="0"/>
      <w:marBottom w:val="0"/>
      <w:divBdr>
        <w:top w:val="none" w:sz="0" w:space="0" w:color="auto"/>
        <w:left w:val="none" w:sz="0" w:space="0" w:color="auto"/>
        <w:bottom w:val="none" w:sz="0" w:space="0" w:color="auto"/>
        <w:right w:val="none" w:sz="0" w:space="0" w:color="auto"/>
      </w:divBdr>
    </w:div>
    <w:div w:id="1388534084">
      <w:bodyDiv w:val="1"/>
      <w:marLeft w:val="0"/>
      <w:marRight w:val="0"/>
      <w:marTop w:val="0"/>
      <w:marBottom w:val="0"/>
      <w:divBdr>
        <w:top w:val="none" w:sz="0" w:space="0" w:color="auto"/>
        <w:left w:val="none" w:sz="0" w:space="0" w:color="auto"/>
        <w:bottom w:val="none" w:sz="0" w:space="0" w:color="auto"/>
        <w:right w:val="none" w:sz="0" w:space="0" w:color="auto"/>
      </w:divBdr>
    </w:div>
    <w:div w:id="1400713853">
      <w:bodyDiv w:val="1"/>
      <w:marLeft w:val="0"/>
      <w:marRight w:val="0"/>
      <w:marTop w:val="0"/>
      <w:marBottom w:val="0"/>
      <w:divBdr>
        <w:top w:val="none" w:sz="0" w:space="0" w:color="auto"/>
        <w:left w:val="none" w:sz="0" w:space="0" w:color="auto"/>
        <w:bottom w:val="none" w:sz="0" w:space="0" w:color="auto"/>
        <w:right w:val="none" w:sz="0" w:space="0" w:color="auto"/>
      </w:divBdr>
    </w:div>
    <w:div w:id="1404452844">
      <w:bodyDiv w:val="1"/>
      <w:marLeft w:val="0"/>
      <w:marRight w:val="0"/>
      <w:marTop w:val="0"/>
      <w:marBottom w:val="0"/>
      <w:divBdr>
        <w:top w:val="none" w:sz="0" w:space="0" w:color="auto"/>
        <w:left w:val="none" w:sz="0" w:space="0" w:color="auto"/>
        <w:bottom w:val="none" w:sz="0" w:space="0" w:color="auto"/>
        <w:right w:val="none" w:sz="0" w:space="0" w:color="auto"/>
      </w:divBdr>
    </w:div>
    <w:div w:id="1437216266">
      <w:bodyDiv w:val="1"/>
      <w:marLeft w:val="0"/>
      <w:marRight w:val="0"/>
      <w:marTop w:val="0"/>
      <w:marBottom w:val="0"/>
      <w:divBdr>
        <w:top w:val="none" w:sz="0" w:space="0" w:color="auto"/>
        <w:left w:val="none" w:sz="0" w:space="0" w:color="auto"/>
        <w:bottom w:val="none" w:sz="0" w:space="0" w:color="auto"/>
        <w:right w:val="none" w:sz="0" w:space="0" w:color="auto"/>
      </w:divBdr>
    </w:div>
    <w:div w:id="1445729012">
      <w:bodyDiv w:val="1"/>
      <w:marLeft w:val="0"/>
      <w:marRight w:val="0"/>
      <w:marTop w:val="0"/>
      <w:marBottom w:val="0"/>
      <w:divBdr>
        <w:top w:val="none" w:sz="0" w:space="0" w:color="auto"/>
        <w:left w:val="none" w:sz="0" w:space="0" w:color="auto"/>
        <w:bottom w:val="none" w:sz="0" w:space="0" w:color="auto"/>
        <w:right w:val="none" w:sz="0" w:space="0" w:color="auto"/>
      </w:divBdr>
    </w:div>
    <w:div w:id="1451628410">
      <w:bodyDiv w:val="1"/>
      <w:marLeft w:val="0"/>
      <w:marRight w:val="0"/>
      <w:marTop w:val="0"/>
      <w:marBottom w:val="0"/>
      <w:divBdr>
        <w:top w:val="none" w:sz="0" w:space="0" w:color="auto"/>
        <w:left w:val="none" w:sz="0" w:space="0" w:color="auto"/>
        <w:bottom w:val="none" w:sz="0" w:space="0" w:color="auto"/>
        <w:right w:val="none" w:sz="0" w:space="0" w:color="auto"/>
      </w:divBdr>
    </w:div>
    <w:div w:id="1464228138">
      <w:bodyDiv w:val="1"/>
      <w:marLeft w:val="0"/>
      <w:marRight w:val="0"/>
      <w:marTop w:val="0"/>
      <w:marBottom w:val="0"/>
      <w:divBdr>
        <w:top w:val="none" w:sz="0" w:space="0" w:color="auto"/>
        <w:left w:val="none" w:sz="0" w:space="0" w:color="auto"/>
        <w:bottom w:val="none" w:sz="0" w:space="0" w:color="auto"/>
        <w:right w:val="none" w:sz="0" w:space="0" w:color="auto"/>
      </w:divBdr>
    </w:div>
    <w:div w:id="1471705191">
      <w:bodyDiv w:val="1"/>
      <w:marLeft w:val="0"/>
      <w:marRight w:val="0"/>
      <w:marTop w:val="0"/>
      <w:marBottom w:val="0"/>
      <w:divBdr>
        <w:top w:val="none" w:sz="0" w:space="0" w:color="auto"/>
        <w:left w:val="none" w:sz="0" w:space="0" w:color="auto"/>
        <w:bottom w:val="none" w:sz="0" w:space="0" w:color="auto"/>
        <w:right w:val="none" w:sz="0" w:space="0" w:color="auto"/>
      </w:divBdr>
    </w:div>
    <w:div w:id="1477726724">
      <w:bodyDiv w:val="1"/>
      <w:marLeft w:val="0"/>
      <w:marRight w:val="0"/>
      <w:marTop w:val="0"/>
      <w:marBottom w:val="0"/>
      <w:divBdr>
        <w:top w:val="none" w:sz="0" w:space="0" w:color="auto"/>
        <w:left w:val="none" w:sz="0" w:space="0" w:color="auto"/>
        <w:bottom w:val="none" w:sz="0" w:space="0" w:color="auto"/>
        <w:right w:val="none" w:sz="0" w:space="0" w:color="auto"/>
      </w:divBdr>
    </w:div>
    <w:div w:id="1483817672">
      <w:bodyDiv w:val="1"/>
      <w:marLeft w:val="0"/>
      <w:marRight w:val="0"/>
      <w:marTop w:val="0"/>
      <w:marBottom w:val="0"/>
      <w:divBdr>
        <w:top w:val="none" w:sz="0" w:space="0" w:color="auto"/>
        <w:left w:val="none" w:sz="0" w:space="0" w:color="auto"/>
        <w:bottom w:val="none" w:sz="0" w:space="0" w:color="auto"/>
        <w:right w:val="none" w:sz="0" w:space="0" w:color="auto"/>
      </w:divBdr>
    </w:div>
    <w:div w:id="1485510631">
      <w:bodyDiv w:val="1"/>
      <w:marLeft w:val="0"/>
      <w:marRight w:val="0"/>
      <w:marTop w:val="0"/>
      <w:marBottom w:val="0"/>
      <w:divBdr>
        <w:top w:val="none" w:sz="0" w:space="0" w:color="auto"/>
        <w:left w:val="none" w:sz="0" w:space="0" w:color="auto"/>
        <w:bottom w:val="none" w:sz="0" w:space="0" w:color="auto"/>
        <w:right w:val="none" w:sz="0" w:space="0" w:color="auto"/>
      </w:divBdr>
    </w:div>
    <w:div w:id="1497376333">
      <w:bodyDiv w:val="1"/>
      <w:marLeft w:val="0"/>
      <w:marRight w:val="0"/>
      <w:marTop w:val="0"/>
      <w:marBottom w:val="0"/>
      <w:divBdr>
        <w:top w:val="none" w:sz="0" w:space="0" w:color="auto"/>
        <w:left w:val="none" w:sz="0" w:space="0" w:color="auto"/>
        <w:bottom w:val="none" w:sz="0" w:space="0" w:color="auto"/>
        <w:right w:val="none" w:sz="0" w:space="0" w:color="auto"/>
      </w:divBdr>
    </w:div>
    <w:div w:id="1517110034">
      <w:bodyDiv w:val="1"/>
      <w:marLeft w:val="0"/>
      <w:marRight w:val="0"/>
      <w:marTop w:val="0"/>
      <w:marBottom w:val="0"/>
      <w:divBdr>
        <w:top w:val="none" w:sz="0" w:space="0" w:color="auto"/>
        <w:left w:val="none" w:sz="0" w:space="0" w:color="auto"/>
        <w:bottom w:val="none" w:sz="0" w:space="0" w:color="auto"/>
        <w:right w:val="none" w:sz="0" w:space="0" w:color="auto"/>
      </w:divBdr>
    </w:div>
    <w:div w:id="1524589210">
      <w:bodyDiv w:val="1"/>
      <w:marLeft w:val="0"/>
      <w:marRight w:val="0"/>
      <w:marTop w:val="0"/>
      <w:marBottom w:val="0"/>
      <w:divBdr>
        <w:top w:val="none" w:sz="0" w:space="0" w:color="auto"/>
        <w:left w:val="none" w:sz="0" w:space="0" w:color="auto"/>
        <w:bottom w:val="none" w:sz="0" w:space="0" w:color="auto"/>
        <w:right w:val="none" w:sz="0" w:space="0" w:color="auto"/>
      </w:divBdr>
    </w:div>
    <w:div w:id="1525097437">
      <w:bodyDiv w:val="1"/>
      <w:marLeft w:val="0"/>
      <w:marRight w:val="0"/>
      <w:marTop w:val="0"/>
      <w:marBottom w:val="0"/>
      <w:divBdr>
        <w:top w:val="none" w:sz="0" w:space="0" w:color="auto"/>
        <w:left w:val="none" w:sz="0" w:space="0" w:color="auto"/>
        <w:bottom w:val="none" w:sz="0" w:space="0" w:color="auto"/>
        <w:right w:val="none" w:sz="0" w:space="0" w:color="auto"/>
      </w:divBdr>
    </w:div>
    <w:div w:id="1542746468">
      <w:bodyDiv w:val="1"/>
      <w:marLeft w:val="0"/>
      <w:marRight w:val="0"/>
      <w:marTop w:val="0"/>
      <w:marBottom w:val="0"/>
      <w:divBdr>
        <w:top w:val="none" w:sz="0" w:space="0" w:color="auto"/>
        <w:left w:val="none" w:sz="0" w:space="0" w:color="auto"/>
        <w:bottom w:val="none" w:sz="0" w:space="0" w:color="auto"/>
        <w:right w:val="none" w:sz="0" w:space="0" w:color="auto"/>
      </w:divBdr>
    </w:div>
    <w:div w:id="1548450391">
      <w:bodyDiv w:val="1"/>
      <w:marLeft w:val="0"/>
      <w:marRight w:val="0"/>
      <w:marTop w:val="0"/>
      <w:marBottom w:val="0"/>
      <w:divBdr>
        <w:top w:val="none" w:sz="0" w:space="0" w:color="auto"/>
        <w:left w:val="none" w:sz="0" w:space="0" w:color="auto"/>
        <w:bottom w:val="none" w:sz="0" w:space="0" w:color="auto"/>
        <w:right w:val="none" w:sz="0" w:space="0" w:color="auto"/>
      </w:divBdr>
    </w:div>
    <w:div w:id="1549954002">
      <w:bodyDiv w:val="1"/>
      <w:marLeft w:val="0"/>
      <w:marRight w:val="0"/>
      <w:marTop w:val="0"/>
      <w:marBottom w:val="0"/>
      <w:divBdr>
        <w:top w:val="none" w:sz="0" w:space="0" w:color="auto"/>
        <w:left w:val="none" w:sz="0" w:space="0" w:color="auto"/>
        <w:bottom w:val="none" w:sz="0" w:space="0" w:color="auto"/>
        <w:right w:val="none" w:sz="0" w:space="0" w:color="auto"/>
      </w:divBdr>
    </w:div>
    <w:div w:id="1550140856">
      <w:bodyDiv w:val="1"/>
      <w:marLeft w:val="0"/>
      <w:marRight w:val="0"/>
      <w:marTop w:val="0"/>
      <w:marBottom w:val="0"/>
      <w:divBdr>
        <w:top w:val="none" w:sz="0" w:space="0" w:color="auto"/>
        <w:left w:val="none" w:sz="0" w:space="0" w:color="auto"/>
        <w:bottom w:val="none" w:sz="0" w:space="0" w:color="auto"/>
        <w:right w:val="none" w:sz="0" w:space="0" w:color="auto"/>
      </w:divBdr>
    </w:div>
    <w:div w:id="1558542088">
      <w:bodyDiv w:val="1"/>
      <w:marLeft w:val="0"/>
      <w:marRight w:val="0"/>
      <w:marTop w:val="0"/>
      <w:marBottom w:val="0"/>
      <w:divBdr>
        <w:top w:val="none" w:sz="0" w:space="0" w:color="auto"/>
        <w:left w:val="none" w:sz="0" w:space="0" w:color="auto"/>
        <w:bottom w:val="none" w:sz="0" w:space="0" w:color="auto"/>
        <w:right w:val="none" w:sz="0" w:space="0" w:color="auto"/>
      </w:divBdr>
    </w:div>
    <w:div w:id="1571691067">
      <w:bodyDiv w:val="1"/>
      <w:marLeft w:val="0"/>
      <w:marRight w:val="0"/>
      <w:marTop w:val="0"/>
      <w:marBottom w:val="0"/>
      <w:divBdr>
        <w:top w:val="none" w:sz="0" w:space="0" w:color="auto"/>
        <w:left w:val="none" w:sz="0" w:space="0" w:color="auto"/>
        <w:bottom w:val="none" w:sz="0" w:space="0" w:color="auto"/>
        <w:right w:val="none" w:sz="0" w:space="0" w:color="auto"/>
      </w:divBdr>
    </w:div>
    <w:div w:id="1572930032">
      <w:bodyDiv w:val="1"/>
      <w:marLeft w:val="0"/>
      <w:marRight w:val="0"/>
      <w:marTop w:val="0"/>
      <w:marBottom w:val="0"/>
      <w:divBdr>
        <w:top w:val="none" w:sz="0" w:space="0" w:color="auto"/>
        <w:left w:val="none" w:sz="0" w:space="0" w:color="auto"/>
        <w:bottom w:val="none" w:sz="0" w:space="0" w:color="auto"/>
        <w:right w:val="none" w:sz="0" w:space="0" w:color="auto"/>
      </w:divBdr>
    </w:div>
    <w:div w:id="1584297643">
      <w:bodyDiv w:val="1"/>
      <w:marLeft w:val="0"/>
      <w:marRight w:val="0"/>
      <w:marTop w:val="0"/>
      <w:marBottom w:val="0"/>
      <w:divBdr>
        <w:top w:val="none" w:sz="0" w:space="0" w:color="auto"/>
        <w:left w:val="none" w:sz="0" w:space="0" w:color="auto"/>
        <w:bottom w:val="none" w:sz="0" w:space="0" w:color="auto"/>
        <w:right w:val="none" w:sz="0" w:space="0" w:color="auto"/>
      </w:divBdr>
    </w:div>
    <w:div w:id="1591616932">
      <w:bodyDiv w:val="1"/>
      <w:marLeft w:val="0"/>
      <w:marRight w:val="0"/>
      <w:marTop w:val="0"/>
      <w:marBottom w:val="0"/>
      <w:divBdr>
        <w:top w:val="none" w:sz="0" w:space="0" w:color="auto"/>
        <w:left w:val="none" w:sz="0" w:space="0" w:color="auto"/>
        <w:bottom w:val="none" w:sz="0" w:space="0" w:color="auto"/>
        <w:right w:val="none" w:sz="0" w:space="0" w:color="auto"/>
      </w:divBdr>
    </w:div>
    <w:div w:id="1604144216">
      <w:bodyDiv w:val="1"/>
      <w:marLeft w:val="0"/>
      <w:marRight w:val="0"/>
      <w:marTop w:val="0"/>
      <w:marBottom w:val="0"/>
      <w:divBdr>
        <w:top w:val="none" w:sz="0" w:space="0" w:color="auto"/>
        <w:left w:val="none" w:sz="0" w:space="0" w:color="auto"/>
        <w:bottom w:val="none" w:sz="0" w:space="0" w:color="auto"/>
        <w:right w:val="none" w:sz="0" w:space="0" w:color="auto"/>
      </w:divBdr>
    </w:div>
    <w:div w:id="1610382979">
      <w:bodyDiv w:val="1"/>
      <w:marLeft w:val="0"/>
      <w:marRight w:val="0"/>
      <w:marTop w:val="0"/>
      <w:marBottom w:val="0"/>
      <w:divBdr>
        <w:top w:val="none" w:sz="0" w:space="0" w:color="auto"/>
        <w:left w:val="none" w:sz="0" w:space="0" w:color="auto"/>
        <w:bottom w:val="none" w:sz="0" w:space="0" w:color="auto"/>
        <w:right w:val="none" w:sz="0" w:space="0" w:color="auto"/>
      </w:divBdr>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34866371">
      <w:bodyDiv w:val="1"/>
      <w:marLeft w:val="0"/>
      <w:marRight w:val="0"/>
      <w:marTop w:val="0"/>
      <w:marBottom w:val="0"/>
      <w:divBdr>
        <w:top w:val="none" w:sz="0" w:space="0" w:color="auto"/>
        <w:left w:val="none" w:sz="0" w:space="0" w:color="auto"/>
        <w:bottom w:val="none" w:sz="0" w:space="0" w:color="auto"/>
        <w:right w:val="none" w:sz="0" w:space="0" w:color="auto"/>
      </w:divBdr>
    </w:div>
    <w:div w:id="1638752832">
      <w:bodyDiv w:val="1"/>
      <w:marLeft w:val="0"/>
      <w:marRight w:val="0"/>
      <w:marTop w:val="0"/>
      <w:marBottom w:val="0"/>
      <w:divBdr>
        <w:top w:val="none" w:sz="0" w:space="0" w:color="auto"/>
        <w:left w:val="none" w:sz="0" w:space="0" w:color="auto"/>
        <w:bottom w:val="none" w:sz="0" w:space="0" w:color="auto"/>
        <w:right w:val="none" w:sz="0" w:space="0" w:color="auto"/>
      </w:divBdr>
    </w:div>
    <w:div w:id="1650817654">
      <w:bodyDiv w:val="1"/>
      <w:marLeft w:val="0"/>
      <w:marRight w:val="0"/>
      <w:marTop w:val="0"/>
      <w:marBottom w:val="0"/>
      <w:divBdr>
        <w:top w:val="none" w:sz="0" w:space="0" w:color="auto"/>
        <w:left w:val="none" w:sz="0" w:space="0" w:color="auto"/>
        <w:bottom w:val="none" w:sz="0" w:space="0" w:color="auto"/>
        <w:right w:val="none" w:sz="0" w:space="0" w:color="auto"/>
      </w:divBdr>
    </w:div>
    <w:div w:id="1656642991">
      <w:bodyDiv w:val="1"/>
      <w:marLeft w:val="0"/>
      <w:marRight w:val="0"/>
      <w:marTop w:val="0"/>
      <w:marBottom w:val="0"/>
      <w:divBdr>
        <w:top w:val="none" w:sz="0" w:space="0" w:color="auto"/>
        <w:left w:val="none" w:sz="0" w:space="0" w:color="auto"/>
        <w:bottom w:val="none" w:sz="0" w:space="0" w:color="auto"/>
        <w:right w:val="none" w:sz="0" w:space="0" w:color="auto"/>
      </w:divBdr>
    </w:div>
    <w:div w:id="1662468140">
      <w:bodyDiv w:val="1"/>
      <w:marLeft w:val="0"/>
      <w:marRight w:val="0"/>
      <w:marTop w:val="0"/>
      <w:marBottom w:val="0"/>
      <w:divBdr>
        <w:top w:val="none" w:sz="0" w:space="0" w:color="auto"/>
        <w:left w:val="none" w:sz="0" w:space="0" w:color="auto"/>
        <w:bottom w:val="none" w:sz="0" w:space="0" w:color="auto"/>
        <w:right w:val="none" w:sz="0" w:space="0" w:color="auto"/>
      </w:divBdr>
    </w:div>
    <w:div w:id="1664115826">
      <w:bodyDiv w:val="1"/>
      <w:marLeft w:val="0"/>
      <w:marRight w:val="0"/>
      <w:marTop w:val="0"/>
      <w:marBottom w:val="0"/>
      <w:divBdr>
        <w:top w:val="none" w:sz="0" w:space="0" w:color="auto"/>
        <w:left w:val="none" w:sz="0" w:space="0" w:color="auto"/>
        <w:bottom w:val="none" w:sz="0" w:space="0" w:color="auto"/>
        <w:right w:val="none" w:sz="0" w:space="0" w:color="auto"/>
      </w:divBdr>
    </w:div>
    <w:div w:id="1665281105">
      <w:bodyDiv w:val="1"/>
      <w:marLeft w:val="0"/>
      <w:marRight w:val="0"/>
      <w:marTop w:val="0"/>
      <w:marBottom w:val="0"/>
      <w:divBdr>
        <w:top w:val="none" w:sz="0" w:space="0" w:color="auto"/>
        <w:left w:val="none" w:sz="0" w:space="0" w:color="auto"/>
        <w:bottom w:val="none" w:sz="0" w:space="0" w:color="auto"/>
        <w:right w:val="none" w:sz="0" w:space="0" w:color="auto"/>
      </w:divBdr>
    </w:div>
    <w:div w:id="1671521015">
      <w:bodyDiv w:val="1"/>
      <w:marLeft w:val="0"/>
      <w:marRight w:val="0"/>
      <w:marTop w:val="0"/>
      <w:marBottom w:val="0"/>
      <w:divBdr>
        <w:top w:val="none" w:sz="0" w:space="0" w:color="auto"/>
        <w:left w:val="none" w:sz="0" w:space="0" w:color="auto"/>
        <w:bottom w:val="none" w:sz="0" w:space="0" w:color="auto"/>
        <w:right w:val="none" w:sz="0" w:space="0" w:color="auto"/>
      </w:divBdr>
    </w:div>
    <w:div w:id="1671909781">
      <w:bodyDiv w:val="1"/>
      <w:marLeft w:val="0"/>
      <w:marRight w:val="0"/>
      <w:marTop w:val="0"/>
      <w:marBottom w:val="0"/>
      <w:divBdr>
        <w:top w:val="none" w:sz="0" w:space="0" w:color="auto"/>
        <w:left w:val="none" w:sz="0" w:space="0" w:color="auto"/>
        <w:bottom w:val="none" w:sz="0" w:space="0" w:color="auto"/>
        <w:right w:val="none" w:sz="0" w:space="0" w:color="auto"/>
      </w:divBdr>
    </w:div>
    <w:div w:id="1671911816">
      <w:bodyDiv w:val="1"/>
      <w:marLeft w:val="0"/>
      <w:marRight w:val="0"/>
      <w:marTop w:val="0"/>
      <w:marBottom w:val="0"/>
      <w:divBdr>
        <w:top w:val="none" w:sz="0" w:space="0" w:color="auto"/>
        <w:left w:val="none" w:sz="0" w:space="0" w:color="auto"/>
        <w:bottom w:val="none" w:sz="0" w:space="0" w:color="auto"/>
        <w:right w:val="none" w:sz="0" w:space="0" w:color="auto"/>
      </w:divBdr>
    </w:div>
    <w:div w:id="1687949251">
      <w:bodyDiv w:val="1"/>
      <w:marLeft w:val="0"/>
      <w:marRight w:val="0"/>
      <w:marTop w:val="0"/>
      <w:marBottom w:val="0"/>
      <w:divBdr>
        <w:top w:val="none" w:sz="0" w:space="0" w:color="auto"/>
        <w:left w:val="none" w:sz="0" w:space="0" w:color="auto"/>
        <w:bottom w:val="none" w:sz="0" w:space="0" w:color="auto"/>
        <w:right w:val="none" w:sz="0" w:space="0" w:color="auto"/>
      </w:divBdr>
    </w:div>
    <w:div w:id="1697198898">
      <w:bodyDiv w:val="1"/>
      <w:marLeft w:val="0"/>
      <w:marRight w:val="0"/>
      <w:marTop w:val="0"/>
      <w:marBottom w:val="0"/>
      <w:divBdr>
        <w:top w:val="none" w:sz="0" w:space="0" w:color="auto"/>
        <w:left w:val="none" w:sz="0" w:space="0" w:color="auto"/>
        <w:bottom w:val="none" w:sz="0" w:space="0" w:color="auto"/>
        <w:right w:val="none" w:sz="0" w:space="0" w:color="auto"/>
      </w:divBdr>
    </w:div>
    <w:div w:id="1701006810">
      <w:bodyDiv w:val="1"/>
      <w:marLeft w:val="0"/>
      <w:marRight w:val="0"/>
      <w:marTop w:val="0"/>
      <w:marBottom w:val="0"/>
      <w:divBdr>
        <w:top w:val="none" w:sz="0" w:space="0" w:color="auto"/>
        <w:left w:val="none" w:sz="0" w:space="0" w:color="auto"/>
        <w:bottom w:val="none" w:sz="0" w:space="0" w:color="auto"/>
        <w:right w:val="none" w:sz="0" w:space="0" w:color="auto"/>
      </w:divBdr>
    </w:div>
    <w:div w:id="1702323342">
      <w:bodyDiv w:val="1"/>
      <w:marLeft w:val="0"/>
      <w:marRight w:val="0"/>
      <w:marTop w:val="0"/>
      <w:marBottom w:val="0"/>
      <w:divBdr>
        <w:top w:val="none" w:sz="0" w:space="0" w:color="auto"/>
        <w:left w:val="none" w:sz="0" w:space="0" w:color="auto"/>
        <w:bottom w:val="none" w:sz="0" w:space="0" w:color="auto"/>
        <w:right w:val="none" w:sz="0" w:space="0" w:color="auto"/>
      </w:divBdr>
    </w:div>
    <w:div w:id="1720282527">
      <w:bodyDiv w:val="1"/>
      <w:marLeft w:val="0"/>
      <w:marRight w:val="0"/>
      <w:marTop w:val="0"/>
      <w:marBottom w:val="0"/>
      <w:divBdr>
        <w:top w:val="none" w:sz="0" w:space="0" w:color="auto"/>
        <w:left w:val="none" w:sz="0" w:space="0" w:color="auto"/>
        <w:bottom w:val="none" w:sz="0" w:space="0" w:color="auto"/>
        <w:right w:val="none" w:sz="0" w:space="0" w:color="auto"/>
      </w:divBdr>
    </w:div>
    <w:div w:id="1724522367">
      <w:bodyDiv w:val="1"/>
      <w:marLeft w:val="0"/>
      <w:marRight w:val="0"/>
      <w:marTop w:val="0"/>
      <w:marBottom w:val="0"/>
      <w:divBdr>
        <w:top w:val="none" w:sz="0" w:space="0" w:color="auto"/>
        <w:left w:val="none" w:sz="0" w:space="0" w:color="auto"/>
        <w:bottom w:val="none" w:sz="0" w:space="0" w:color="auto"/>
        <w:right w:val="none" w:sz="0" w:space="0" w:color="auto"/>
      </w:divBdr>
    </w:div>
    <w:div w:id="1733233389">
      <w:bodyDiv w:val="1"/>
      <w:marLeft w:val="0"/>
      <w:marRight w:val="0"/>
      <w:marTop w:val="0"/>
      <w:marBottom w:val="0"/>
      <w:divBdr>
        <w:top w:val="none" w:sz="0" w:space="0" w:color="auto"/>
        <w:left w:val="none" w:sz="0" w:space="0" w:color="auto"/>
        <w:bottom w:val="none" w:sz="0" w:space="0" w:color="auto"/>
        <w:right w:val="none" w:sz="0" w:space="0" w:color="auto"/>
      </w:divBdr>
    </w:div>
    <w:div w:id="1761831381">
      <w:bodyDiv w:val="1"/>
      <w:marLeft w:val="0"/>
      <w:marRight w:val="0"/>
      <w:marTop w:val="0"/>
      <w:marBottom w:val="0"/>
      <w:divBdr>
        <w:top w:val="none" w:sz="0" w:space="0" w:color="auto"/>
        <w:left w:val="none" w:sz="0" w:space="0" w:color="auto"/>
        <w:bottom w:val="none" w:sz="0" w:space="0" w:color="auto"/>
        <w:right w:val="none" w:sz="0" w:space="0" w:color="auto"/>
      </w:divBdr>
    </w:div>
    <w:div w:id="1765564525">
      <w:bodyDiv w:val="1"/>
      <w:marLeft w:val="0"/>
      <w:marRight w:val="0"/>
      <w:marTop w:val="0"/>
      <w:marBottom w:val="0"/>
      <w:divBdr>
        <w:top w:val="none" w:sz="0" w:space="0" w:color="auto"/>
        <w:left w:val="none" w:sz="0" w:space="0" w:color="auto"/>
        <w:bottom w:val="none" w:sz="0" w:space="0" w:color="auto"/>
        <w:right w:val="none" w:sz="0" w:space="0" w:color="auto"/>
      </w:divBdr>
    </w:div>
    <w:div w:id="1778721143">
      <w:bodyDiv w:val="1"/>
      <w:marLeft w:val="0"/>
      <w:marRight w:val="0"/>
      <w:marTop w:val="0"/>
      <w:marBottom w:val="0"/>
      <w:divBdr>
        <w:top w:val="none" w:sz="0" w:space="0" w:color="auto"/>
        <w:left w:val="none" w:sz="0" w:space="0" w:color="auto"/>
        <w:bottom w:val="none" w:sz="0" w:space="0" w:color="auto"/>
        <w:right w:val="none" w:sz="0" w:space="0" w:color="auto"/>
      </w:divBdr>
    </w:div>
    <w:div w:id="1779133628">
      <w:bodyDiv w:val="1"/>
      <w:marLeft w:val="0"/>
      <w:marRight w:val="0"/>
      <w:marTop w:val="0"/>
      <w:marBottom w:val="0"/>
      <w:divBdr>
        <w:top w:val="none" w:sz="0" w:space="0" w:color="auto"/>
        <w:left w:val="none" w:sz="0" w:space="0" w:color="auto"/>
        <w:bottom w:val="none" w:sz="0" w:space="0" w:color="auto"/>
        <w:right w:val="none" w:sz="0" w:space="0" w:color="auto"/>
      </w:divBdr>
    </w:div>
    <w:div w:id="1779566519">
      <w:bodyDiv w:val="1"/>
      <w:marLeft w:val="0"/>
      <w:marRight w:val="0"/>
      <w:marTop w:val="0"/>
      <w:marBottom w:val="0"/>
      <w:divBdr>
        <w:top w:val="none" w:sz="0" w:space="0" w:color="auto"/>
        <w:left w:val="none" w:sz="0" w:space="0" w:color="auto"/>
        <w:bottom w:val="none" w:sz="0" w:space="0" w:color="auto"/>
        <w:right w:val="none" w:sz="0" w:space="0" w:color="auto"/>
      </w:divBdr>
    </w:div>
    <w:div w:id="1792240690">
      <w:bodyDiv w:val="1"/>
      <w:marLeft w:val="0"/>
      <w:marRight w:val="0"/>
      <w:marTop w:val="0"/>
      <w:marBottom w:val="0"/>
      <w:divBdr>
        <w:top w:val="none" w:sz="0" w:space="0" w:color="auto"/>
        <w:left w:val="none" w:sz="0" w:space="0" w:color="auto"/>
        <w:bottom w:val="none" w:sz="0" w:space="0" w:color="auto"/>
        <w:right w:val="none" w:sz="0" w:space="0" w:color="auto"/>
      </w:divBdr>
    </w:div>
    <w:div w:id="1804737276">
      <w:bodyDiv w:val="1"/>
      <w:marLeft w:val="0"/>
      <w:marRight w:val="0"/>
      <w:marTop w:val="0"/>
      <w:marBottom w:val="0"/>
      <w:divBdr>
        <w:top w:val="none" w:sz="0" w:space="0" w:color="auto"/>
        <w:left w:val="none" w:sz="0" w:space="0" w:color="auto"/>
        <w:bottom w:val="none" w:sz="0" w:space="0" w:color="auto"/>
        <w:right w:val="none" w:sz="0" w:space="0" w:color="auto"/>
      </w:divBdr>
    </w:div>
    <w:div w:id="1819105684">
      <w:bodyDiv w:val="1"/>
      <w:marLeft w:val="0"/>
      <w:marRight w:val="0"/>
      <w:marTop w:val="0"/>
      <w:marBottom w:val="0"/>
      <w:divBdr>
        <w:top w:val="none" w:sz="0" w:space="0" w:color="auto"/>
        <w:left w:val="none" w:sz="0" w:space="0" w:color="auto"/>
        <w:bottom w:val="none" w:sz="0" w:space="0" w:color="auto"/>
        <w:right w:val="none" w:sz="0" w:space="0" w:color="auto"/>
      </w:divBdr>
    </w:div>
    <w:div w:id="1829324174">
      <w:bodyDiv w:val="1"/>
      <w:marLeft w:val="0"/>
      <w:marRight w:val="0"/>
      <w:marTop w:val="0"/>
      <w:marBottom w:val="0"/>
      <w:divBdr>
        <w:top w:val="none" w:sz="0" w:space="0" w:color="auto"/>
        <w:left w:val="none" w:sz="0" w:space="0" w:color="auto"/>
        <w:bottom w:val="none" w:sz="0" w:space="0" w:color="auto"/>
        <w:right w:val="none" w:sz="0" w:space="0" w:color="auto"/>
      </w:divBdr>
    </w:div>
    <w:div w:id="1830903198">
      <w:bodyDiv w:val="1"/>
      <w:marLeft w:val="0"/>
      <w:marRight w:val="0"/>
      <w:marTop w:val="0"/>
      <w:marBottom w:val="0"/>
      <w:divBdr>
        <w:top w:val="none" w:sz="0" w:space="0" w:color="auto"/>
        <w:left w:val="none" w:sz="0" w:space="0" w:color="auto"/>
        <w:bottom w:val="none" w:sz="0" w:space="0" w:color="auto"/>
        <w:right w:val="none" w:sz="0" w:space="0" w:color="auto"/>
      </w:divBdr>
    </w:div>
    <w:div w:id="1831485877">
      <w:bodyDiv w:val="1"/>
      <w:marLeft w:val="0"/>
      <w:marRight w:val="0"/>
      <w:marTop w:val="0"/>
      <w:marBottom w:val="0"/>
      <w:divBdr>
        <w:top w:val="none" w:sz="0" w:space="0" w:color="auto"/>
        <w:left w:val="none" w:sz="0" w:space="0" w:color="auto"/>
        <w:bottom w:val="none" w:sz="0" w:space="0" w:color="auto"/>
        <w:right w:val="none" w:sz="0" w:space="0" w:color="auto"/>
      </w:divBdr>
    </w:div>
    <w:div w:id="1838498994">
      <w:bodyDiv w:val="1"/>
      <w:marLeft w:val="0"/>
      <w:marRight w:val="0"/>
      <w:marTop w:val="0"/>
      <w:marBottom w:val="0"/>
      <w:divBdr>
        <w:top w:val="none" w:sz="0" w:space="0" w:color="auto"/>
        <w:left w:val="none" w:sz="0" w:space="0" w:color="auto"/>
        <w:bottom w:val="none" w:sz="0" w:space="0" w:color="auto"/>
        <w:right w:val="none" w:sz="0" w:space="0" w:color="auto"/>
      </w:divBdr>
    </w:div>
    <w:div w:id="1853716893">
      <w:bodyDiv w:val="1"/>
      <w:marLeft w:val="0"/>
      <w:marRight w:val="0"/>
      <w:marTop w:val="0"/>
      <w:marBottom w:val="0"/>
      <w:divBdr>
        <w:top w:val="none" w:sz="0" w:space="0" w:color="auto"/>
        <w:left w:val="none" w:sz="0" w:space="0" w:color="auto"/>
        <w:bottom w:val="none" w:sz="0" w:space="0" w:color="auto"/>
        <w:right w:val="none" w:sz="0" w:space="0" w:color="auto"/>
      </w:divBdr>
    </w:div>
    <w:div w:id="1858349247">
      <w:bodyDiv w:val="1"/>
      <w:marLeft w:val="0"/>
      <w:marRight w:val="0"/>
      <w:marTop w:val="0"/>
      <w:marBottom w:val="0"/>
      <w:divBdr>
        <w:top w:val="none" w:sz="0" w:space="0" w:color="auto"/>
        <w:left w:val="none" w:sz="0" w:space="0" w:color="auto"/>
        <w:bottom w:val="none" w:sz="0" w:space="0" w:color="auto"/>
        <w:right w:val="none" w:sz="0" w:space="0" w:color="auto"/>
      </w:divBdr>
    </w:div>
    <w:div w:id="1873571684">
      <w:bodyDiv w:val="1"/>
      <w:marLeft w:val="0"/>
      <w:marRight w:val="0"/>
      <w:marTop w:val="0"/>
      <w:marBottom w:val="0"/>
      <w:divBdr>
        <w:top w:val="none" w:sz="0" w:space="0" w:color="auto"/>
        <w:left w:val="none" w:sz="0" w:space="0" w:color="auto"/>
        <w:bottom w:val="none" w:sz="0" w:space="0" w:color="auto"/>
        <w:right w:val="none" w:sz="0" w:space="0" w:color="auto"/>
      </w:divBdr>
    </w:div>
    <w:div w:id="1883445770">
      <w:bodyDiv w:val="1"/>
      <w:marLeft w:val="0"/>
      <w:marRight w:val="0"/>
      <w:marTop w:val="0"/>
      <w:marBottom w:val="0"/>
      <w:divBdr>
        <w:top w:val="none" w:sz="0" w:space="0" w:color="auto"/>
        <w:left w:val="none" w:sz="0" w:space="0" w:color="auto"/>
        <w:bottom w:val="none" w:sz="0" w:space="0" w:color="auto"/>
        <w:right w:val="none" w:sz="0" w:space="0" w:color="auto"/>
      </w:divBdr>
    </w:div>
    <w:div w:id="1893541842">
      <w:bodyDiv w:val="1"/>
      <w:marLeft w:val="0"/>
      <w:marRight w:val="0"/>
      <w:marTop w:val="0"/>
      <w:marBottom w:val="0"/>
      <w:divBdr>
        <w:top w:val="none" w:sz="0" w:space="0" w:color="auto"/>
        <w:left w:val="none" w:sz="0" w:space="0" w:color="auto"/>
        <w:bottom w:val="none" w:sz="0" w:space="0" w:color="auto"/>
        <w:right w:val="none" w:sz="0" w:space="0" w:color="auto"/>
      </w:divBdr>
    </w:div>
    <w:div w:id="1897352153">
      <w:bodyDiv w:val="1"/>
      <w:marLeft w:val="0"/>
      <w:marRight w:val="0"/>
      <w:marTop w:val="0"/>
      <w:marBottom w:val="0"/>
      <w:divBdr>
        <w:top w:val="none" w:sz="0" w:space="0" w:color="auto"/>
        <w:left w:val="none" w:sz="0" w:space="0" w:color="auto"/>
        <w:bottom w:val="none" w:sz="0" w:space="0" w:color="auto"/>
        <w:right w:val="none" w:sz="0" w:space="0" w:color="auto"/>
      </w:divBdr>
    </w:div>
    <w:div w:id="1898348278">
      <w:bodyDiv w:val="1"/>
      <w:marLeft w:val="0"/>
      <w:marRight w:val="0"/>
      <w:marTop w:val="0"/>
      <w:marBottom w:val="0"/>
      <w:divBdr>
        <w:top w:val="none" w:sz="0" w:space="0" w:color="auto"/>
        <w:left w:val="none" w:sz="0" w:space="0" w:color="auto"/>
        <w:bottom w:val="none" w:sz="0" w:space="0" w:color="auto"/>
        <w:right w:val="none" w:sz="0" w:space="0" w:color="auto"/>
      </w:divBdr>
    </w:div>
    <w:div w:id="1898396773">
      <w:bodyDiv w:val="1"/>
      <w:marLeft w:val="0"/>
      <w:marRight w:val="0"/>
      <w:marTop w:val="0"/>
      <w:marBottom w:val="0"/>
      <w:divBdr>
        <w:top w:val="none" w:sz="0" w:space="0" w:color="auto"/>
        <w:left w:val="none" w:sz="0" w:space="0" w:color="auto"/>
        <w:bottom w:val="none" w:sz="0" w:space="0" w:color="auto"/>
        <w:right w:val="none" w:sz="0" w:space="0" w:color="auto"/>
      </w:divBdr>
    </w:div>
    <w:div w:id="1899365034">
      <w:bodyDiv w:val="1"/>
      <w:marLeft w:val="0"/>
      <w:marRight w:val="0"/>
      <w:marTop w:val="0"/>
      <w:marBottom w:val="0"/>
      <w:divBdr>
        <w:top w:val="none" w:sz="0" w:space="0" w:color="auto"/>
        <w:left w:val="none" w:sz="0" w:space="0" w:color="auto"/>
        <w:bottom w:val="none" w:sz="0" w:space="0" w:color="auto"/>
        <w:right w:val="none" w:sz="0" w:space="0" w:color="auto"/>
      </w:divBdr>
    </w:div>
    <w:div w:id="1919900592">
      <w:bodyDiv w:val="1"/>
      <w:marLeft w:val="0"/>
      <w:marRight w:val="0"/>
      <w:marTop w:val="0"/>
      <w:marBottom w:val="0"/>
      <w:divBdr>
        <w:top w:val="none" w:sz="0" w:space="0" w:color="auto"/>
        <w:left w:val="none" w:sz="0" w:space="0" w:color="auto"/>
        <w:bottom w:val="none" w:sz="0" w:space="0" w:color="auto"/>
        <w:right w:val="none" w:sz="0" w:space="0" w:color="auto"/>
      </w:divBdr>
    </w:div>
    <w:div w:id="1932541387">
      <w:bodyDiv w:val="1"/>
      <w:marLeft w:val="0"/>
      <w:marRight w:val="0"/>
      <w:marTop w:val="0"/>
      <w:marBottom w:val="0"/>
      <w:divBdr>
        <w:top w:val="none" w:sz="0" w:space="0" w:color="auto"/>
        <w:left w:val="none" w:sz="0" w:space="0" w:color="auto"/>
        <w:bottom w:val="none" w:sz="0" w:space="0" w:color="auto"/>
        <w:right w:val="none" w:sz="0" w:space="0" w:color="auto"/>
      </w:divBdr>
    </w:div>
    <w:div w:id="1936552519">
      <w:bodyDiv w:val="1"/>
      <w:marLeft w:val="0"/>
      <w:marRight w:val="0"/>
      <w:marTop w:val="0"/>
      <w:marBottom w:val="0"/>
      <w:divBdr>
        <w:top w:val="none" w:sz="0" w:space="0" w:color="auto"/>
        <w:left w:val="none" w:sz="0" w:space="0" w:color="auto"/>
        <w:bottom w:val="none" w:sz="0" w:space="0" w:color="auto"/>
        <w:right w:val="none" w:sz="0" w:space="0" w:color="auto"/>
      </w:divBdr>
    </w:div>
    <w:div w:id="1943754406">
      <w:bodyDiv w:val="1"/>
      <w:marLeft w:val="0"/>
      <w:marRight w:val="0"/>
      <w:marTop w:val="0"/>
      <w:marBottom w:val="0"/>
      <w:divBdr>
        <w:top w:val="none" w:sz="0" w:space="0" w:color="auto"/>
        <w:left w:val="none" w:sz="0" w:space="0" w:color="auto"/>
        <w:bottom w:val="none" w:sz="0" w:space="0" w:color="auto"/>
        <w:right w:val="none" w:sz="0" w:space="0" w:color="auto"/>
      </w:divBdr>
    </w:div>
    <w:div w:id="1946812696">
      <w:bodyDiv w:val="1"/>
      <w:marLeft w:val="0"/>
      <w:marRight w:val="0"/>
      <w:marTop w:val="0"/>
      <w:marBottom w:val="0"/>
      <w:divBdr>
        <w:top w:val="none" w:sz="0" w:space="0" w:color="auto"/>
        <w:left w:val="none" w:sz="0" w:space="0" w:color="auto"/>
        <w:bottom w:val="none" w:sz="0" w:space="0" w:color="auto"/>
        <w:right w:val="none" w:sz="0" w:space="0" w:color="auto"/>
      </w:divBdr>
    </w:div>
    <w:div w:id="1989166684">
      <w:bodyDiv w:val="1"/>
      <w:marLeft w:val="0"/>
      <w:marRight w:val="0"/>
      <w:marTop w:val="0"/>
      <w:marBottom w:val="0"/>
      <w:divBdr>
        <w:top w:val="none" w:sz="0" w:space="0" w:color="auto"/>
        <w:left w:val="none" w:sz="0" w:space="0" w:color="auto"/>
        <w:bottom w:val="none" w:sz="0" w:space="0" w:color="auto"/>
        <w:right w:val="none" w:sz="0" w:space="0" w:color="auto"/>
      </w:divBdr>
    </w:div>
    <w:div w:id="1997997341">
      <w:bodyDiv w:val="1"/>
      <w:marLeft w:val="0"/>
      <w:marRight w:val="0"/>
      <w:marTop w:val="0"/>
      <w:marBottom w:val="0"/>
      <w:divBdr>
        <w:top w:val="none" w:sz="0" w:space="0" w:color="auto"/>
        <w:left w:val="none" w:sz="0" w:space="0" w:color="auto"/>
        <w:bottom w:val="none" w:sz="0" w:space="0" w:color="auto"/>
        <w:right w:val="none" w:sz="0" w:space="0" w:color="auto"/>
      </w:divBdr>
    </w:div>
    <w:div w:id="2004157257">
      <w:bodyDiv w:val="1"/>
      <w:marLeft w:val="0"/>
      <w:marRight w:val="0"/>
      <w:marTop w:val="0"/>
      <w:marBottom w:val="0"/>
      <w:divBdr>
        <w:top w:val="none" w:sz="0" w:space="0" w:color="auto"/>
        <w:left w:val="none" w:sz="0" w:space="0" w:color="auto"/>
        <w:bottom w:val="none" w:sz="0" w:space="0" w:color="auto"/>
        <w:right w:val="none" w:sz="0" w:space="0" w:color="auto"/>
      </w:divBdr>
    </w:div>
    <w:div w:id="2012901632">
      <w:bodyDiv w:val="1"/>
      <w:marLeft w:val="0"/>
      <w:marRight w:val="0"/>
      <w:marTop w:val="0"/>
      <w:marBottom w:val="0"/>
      <w:divBdr>
        <w:top w:val="none" w:sz="0" w:space="0" w:color="auto"/>
        <w:left w:val="none" w:sz="0" w:space="0" w:color="auto"/>
        <w:bottom w:val="none" w:sz="0" w:space="0" w:color="auto"/>
        <w:right w:val="none" w:sz="0" w:space="0" w:color="auto"/>
      </w:divBdr>
    </w:div>
    <w:div w:id="2017421076">
      <w:bodyDiv w:val="1"/>
      <w:marLeft w:val="0"/>
      <w:marRight w:val="0"/>
      <w:marTop w:val="0"/>
      <w:marBottom w:val="0"/>
      <w:divBdr>
        <w:top w:val="none" w:sz="0" w:space="0" w:color="auto"/>
        <w:left w:val="none" w:sz="0" w:space="0" w:color="auto"/>
        <w:bottom w:val="none" w:sz="0" w:space="0" w:color="auto"/>
        <w:right w:val="none" w:sz="0" w:space="0" w:color="auto"/>
      </w:divBdr>
    </w:div>
    <w:div w:id="2043631076">
      <w:bodyDiv w:val="1"/>
      <w:marLeft w:val="0"/>
      <w:marRight w:val="0"/>
      <w:marTop w:val="0"/>
      <w:marBottom w:val="0"/>
      <w:divBdr>
        <w:top w:val="none" w:sz="0" w:space="0" w:color="auto"/>
        <w:left w:val="none" w:sz="0" w:space="0" w:color="auto"/>
        <w:bottom w:val="none" w:sz="0" w:space="0" w:color="auto"/>
        <w:right w:val="none" w:sz="0" w:space="0" w:color="auto"/>
      </w:divBdr>
    </w:div>
    <w:div w:id="2049647249">
      <w:bodyDiv w:val="1"/>
      <w:marLeft w:val="0"/>
      <w:marRight w:val="0"/>
      <w:marTop w:val="0"/>
      <w:marBottom w:val="0"/>
      <w:divBdr>
        <w:top w:val="none" w:sz="0" w:space="0" w:color="auto"/>
        <w:left w:val="none" w:sz="0" w:space="0" w:color="auto"/>
        <w:bottom w:val="none" w:sz="0" w:space="0" w:color="auto"/>
        <w:right w:val="none" w:sz="0" w:space="0" w:color="auto"/>
      </w:divBdr>
    </w:div>
    <w:div w:id="2063870473">
      <w:bodyDiv w:val="1"/>
      <w:marLeft w:val="0"/>
      <w:marRight w:val="0"/>
      <w:marTop w:val="0"/>
      <w:marBottom w:val="0"/>
      <w:divBdr>
        <w:top w:val="none" w:sz="0" w:space="0" w:color="auto"/>
        <w:left w:val="none" w:sz="0" w:space="0" w:color="auto"/>
        <w:bottom w:val="none" w:sz="0" w:space="0" w:color="auto"/>
        <w:right w:val="none" w:sz="0" w:space="0" w:color="auto"/>
      </w:divBdr>
    </w:div>
    <w:div w:id="2076932504">
      <w:bodyDiv w:val="1"/>
      <w:marLeft w:val="0"/>
      <w:marRight w:val="0"/>
      <w:marTop w:val="0"/>
      <w:marBottom w:val="0"/>
      <w:divBdr>
        <w:top w:val="none" w:sz="0" w:space="0" w:color="auto"/>
        <w:left w:val="none" w:sz="0" w:space="0" w:color="auto"/>
        <w:bottom w:val="none" w:sz="0" w:space="0" w:color="auto"/>
        <w:right w:val="none" w:sz="0" w:space="0" w:color="auto"/>
      </w:divBdr>
    </w:div>
    <w:div w:id="2081563304">
      <w:bodyDiv w:val="1"/>
      <w:marLeft w:val="0"/>
      <w:marRight w:val="0"/>
      <w:marTop w:val="0"/>
      <w:marBottom w:val="0"/>
      <w:divBdr>
        <w:top w:val="none" w:sz="0" w:space="0" w:color="auto"/>
        <w:left w:val="none" w:sz="0" w:space="0" w:color="auto"/>
        <w:bottom w:val="none" w:sz="0" w:space="0" w:color="auto"/>
        <w:right w:val="none" w:sz="0" w:space="0" w:color="auto"/>
      </w:divBdr>
    </w:div>
    <w:div w:id="2101484397">
      <w:bodyDiv w:val="1"/>
      <w:marLeft w:val="0"/>
      <w:marRight w:val="0"/>
      <w:marTop w:val="0"/>
      <w:marBottom w:val="0"/>
      <w:divBdr>
        <w:top w:val="none" w:sz="0" w:space="0" w:color="auto"/>
        <w:left w:val="none" w:sz="0" w:space="0" w:color="auto"/>
        <w:bottom w:val="none" w:sz="0" w:space="0" w:color="auto"/>
        <w:right w:val="none" w:sz="0" w:space="0" w:color="auto"/>
      </w:divBdr>
    </w:div>
    <w:div w:id="2130775317">
      <w:bodyDiv w:val="1"/>
      <w:marLeft w:val="0"/>
      <w:marRight w:val="0"/>
      <w:marTop w:val="0"/>
      <w:marBottom w:val="0"/>
      <w:divBdr>
        <w:top w:val="none" w:sz="0" w:space="0" w:color="auto"/>
        <w:left w:val="none" w:sz="0" w:space="0" w:color="auto"/>
        <w:bottom w:val="none" w:sz="0" w:space="0" w:color="auto"/>
        <w:right w:val="none" w:sz="0" w:space="0" w:color="auto"/>
      </w:divBdr>
    </w:div>
    <w:div w:id="21408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E5B28-7574-49F6-B649-76CC6BA3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16</Pages>
  <Words>7564</Words>
  <Characters>43119</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Молокова Татьяна Юрьевна</dc:creator>
  <cp:lastModifiedBy>Меньшикова Ольга Александровна</cp:lastModifiedBy>
  <cp:revision>173</cp:revision>
  <cp:lastPrinted>2026-01-30T06:05:00Z</cp:lastPrinted>
  <dcterms:created xsi:type="dcterms:W3CDTF">2025-10-01T11:51:00Z</dcterms:created>
  <dcterms:modified xsi:type="dcterms:W3CDTF">2026-01-30T06:36:00Z</dcterms:modified>
</cp:coreProperties>
</file>