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CC" w:rsidRPr="000461CC" w:rsidRDefault="000461CC" w:rsidP="000461CC">
      <w:pPr>
        <w:spacing w:after="0" w:line="264" w:lineRule="auto"/>
        <w:ind w:firstLine="720"/>
        <w:jc w:val="both"/>
        <w:rPr>
          <w:rFonts w:ascii="Times New Roman" w:eastAsia="Times New Roman" w:hAnsi="Times New Roman" w:cs="Times New Roman"/>
          <w:sz w:val="27"/>
          <w:szCs w:val="27"/>
          <w:lang w:eastAsia="ru-RU"/>
        </w:rPr>
      </w:pPr>
    </w:p>
    <w:p w:rsidR="000461CC" w:rsidRPr="000461CC" w:rsidRDefault="000461CC" w:rsidP="000461CC">
      <w:pPr>
        <w:spacing w:after="0"/>
        <w:jc w:val="center"/>
        <w:rPr>
          <w:rFonts w:ascii="Times New Roman" w:eastAsia="Times New Roman" w:hAnsi="Times New Roman" w:cs="Times New Roman"/>
          <w:b/>
          <w:caps/>
          <w:sz w:val="44"/>
          <w:szCs w:val="44"/>
          <w:lang w:eastAsia="ru-RU"/>
        </w:rPr>
      </w:pPr>
    </w:p>
    <w:p w:rsidR="000461CC" w:rsidRPr="000461CC" w:rsidRDefault="000461CC" w:rsidP="000461CC">
      <w:pPr>
        <w:spacing w:after="0" w:line="240" w:lineRule="auto"/>
        <w:jc w:val="center"/>
        <w:rPr>
          <w:rFonts w:ascii="Times New Roman" w:eastAsia="Times New Roman" w:hAnsi="Times New Roman" w:cs="Times New Roman"/>
          <w:b/>
          <w:caps/>
          <w:sz w:val="44"/>
          <w:szCs w:val="44"/>
          <w:lang w:eastAsia="ru-RU"/>
        </w:rPr>
      </w:pPr>
    </w:p>
    <w:p w:rsidR="000461CC" w:rsidRPr="000461CC" w:rsidRDefault="000461CC" w:rsidP="000461CC">
      <w:pPr>
        <w:spacing w:after="0" w:line="240" w:lineRule="auto"/>
        <w:jc w:val="center"/>
        <w:rPr>
          <w:rFonts w:ascii="Times New Roman" w:eastAsia="Times New Roman" w:hAnsi="Times New Roman" w:cs="Times New Roman"/>
          <w:b/>
          <w:caps/>
          <w:sz w:val="44"/>
          <w:szCs w:val="44"/>
          <w:lang w:eastAsia="ru-RU"/>
        </w:rPr>
      </w:pPr>
    </w:p>
    <w:p w:rsidR="000461CC" w:rsidRPr="000461CC" w:rsidRDefault="000461CC" w:rsidP="000461CC">
      <w:pPr>
        <w:spacing w:after="0" w:line="240" w:lineRule="auto"/>
        <w:jc w:val="center"/>
        <w:rPr>
          <w:rFonts w:ascii="Times New Roman" w:eastAsia="Times New Roman" w:hAnsi="Times New Roman" w:cs="Times New Roman"/>
          <w:b/>
          <w:sz w:val="44"/>
          <w:szCs w:val="44"/>
          <w:lang w:eastAsia="ru-RU"/>
        </w:rPr>
      </w:pPr>
      <w:r w:rsidRPr="000461CC">
        <w:rPr>
          <w:rFonts w:ascii="Times New Roman" w:eastAsia="Times New Roman" w:hAnsi="Times New Roman" w:cs="Times New Roman"/>
          <w:b/>
          <w:caps/>
          <w:sz w:val="44"/>
          <w:szCs w:val="44"/>
          <w:lang w:eastAsia="ru-RU"/>
        </w:rPr>
        <w:t>пояснительная записка</w:t>
      </w:r>
    </w:p>
    <w:p w:rsidR="000461CC" w:rsidRPr="000461CC" w:rsidRDefault="000461CC" w:rsidP="000461CC">
      <w:pPr>
        <w:spacing w:after="0" w:line="240" w:lineRule="auto"/>
        <w:jc w:val="center"/>
        <w:rPr>
          <w:rFonts w:ascii="Times New Roman" w:eastAsia="Times New Roman" w:hAnsi="Times New Roman" w:cs="Times New Roman"/>
          <w:b/>
          <w:sz w:val="44"/>
          <w:szCs w:val="44"/>
          <w:lang w:eastAsia="ru-RU"/>
        </w:rPr>
      </w:pPr>
      <w:r w:rsidRPr="000461CC">
        <w:rPr>
          <w:rFonts w:ascii="Times New Roman" w:eastAsia="Times New Roman" w:hAnsi="Times New Roman" w:cs="Times New Roman"/>
          <w:b/>
          <w:sz w:val="44"/>
          <w:szCs w:val="44"/>
          <w:lang w:eastAsia="ru-RU"/>
        </w:rPr>
        <w:t xml:space="preserve">К ПРОЕКТУ </w:t>
      </w:r>
    </w:p>
    <w:p w:rsidR="000461CC" w:rsidRPr="000461CC" w:rsidRDefault="000461CC" w:rsidP="000461CC">
      <w:pPr>
        <w:spacing w:after="0" w:line="240" w:lineRule="auto"/>
        <w:jc w:val="center"/>
        <w:rPr>
          <w:rFonts w:ascii="Times New Roman" w:eastAsia="Times New Roman" w:hAnsi="Times New Roman" w:cs="Times New Roman"/>
          <w:b/>
          <w:sz w:val="44"/>
          <w:szCs w:val="44"/>
          <w:lang w:eastAsia="ru-RU"/>
        </w:rPr>
      </w:pPr>
      <w:r w:rsidRPr="000461CC">
        <w:rPr>
          <w:rFonts w:ascii="Times New Roman" w:eastAsia="Times New Roman" w:hAnsi="Times New Roman" w:cs="Times New Roman"/>
          <w:b/>
          <w:sz w:val="44"/>
          <w:szCs w:val="44"/>
          <w:lang w:eastAsia="ru-RU"/>
        </w:rPr>
        <w:t xml:space="preserve">РЕШЕНИЯ СОВЕТА ДЕПУТАТОВ </w:t>
      </w:r>
    </w:p>
    <w:p w:rsidR="000461CC" w:rsidRPr="000461CC" w:rsidRDefault="000461CC" w:rsidP="000461CC">
      <w:pPr>
        <w:spacing w:after="0" w:line="240" w:lineRule="auto"/>
        <w:jc w:val="center"/>
        <w:rPr>
          <w:rFonts w:ascii="Times New Roman" w:eastAsia="Times New Roman" w:hAnsi="Times New Roman" w:cs="Times New Roman"/>
          <w:b/>
          <w:sz w:val="44"/>
          <w:szCs w:val="44"/>
          <w:lang w:eastAsia="ru-RU"/>
        </w:rPr>
      </w:pPr>
      <w:r w:rsidRPr="000461CC">
        <w:rPr>
          <w:rFonts w:ascii="Times New Roman" w:eastAsia="Times New Roman" w:hAnsi="Times New Roman" w:cs="Times New Roman"/>
          <w:b/>
          <w:sz w:val="44"/>
          <w:szCs w:val="44"/>
          <w:lang w:eastAsia="ru-RU"/>
        </w:rPr>
        <w:t xml:space="preserve">муниципального образования </w:t>
      </w:r>
    </w:p>
    <w:p w:rsidR="000461CC" w:rsidRPr="000461CC" w:rsidRDefault="000461CC" w:rsidP="000461CC">
      <w:pPr>
        <w:spacing w:after="0" w:line="240" w:lineRule="auto"/>
        <w:jc w:val="center"/>
        <w:rPr>
          <w:rFonts w:ascii="Times New Roman" w:eastAsia="Times New Roman" w:hAnsi="Times New Roman" w:cs="Times New Roman"/>
          <w:b/>
          <w:sz w:val="44"/>
          <w:szCs w:val="44"/>
          <w:lang w:eastAsia="ru-RU"/>
        </w:rPr>
      </w:pPr>
      <w:r w:rsidRPr="000461CC">
        <w:rPr>
          <w:rFonts w:ascii="Times New Roman" w:eastAsia="Times New Roman" w:hAnsi="Times New Roman" w:cs="Times New Roman"/>
          <w:b/>
          <w:sz w:val="44"/>
          <w:szCs w:val="44"/>
          <w:lang w:eastAsia="ru-RU"/>
        </w:rPr>
        <w:t xml:space="preserve">городское поселение </w:t>
      </w:r>
      <w:proofErr w:type="gramStart"/>
      <w:r w:rsidRPr="000461CC">
        <w:rPr>
          <w:rFonts w:ascii="Times New Roman" w:eastAsia="Times New Roman" w:hAnsi="Times New Roman" w:cs="Times New Roman"/>
          <w:b/>
          <w:sz w:val="44"/>
          <w:szCs w:val="44"/>
          <w:lang w:eastAsia="ru-RU"/>
        </w:rPr>
        <w:t>МЕЖДУРЕЧЕНСКИЙ</w:t>
      </w:r>
      <w:proofErr w:type="gramEnd"/>
    </w:p>
    <w:p w:rsidR="000461CC" w:rsidRPr="000461CC" w:rsidRDefault="000461CC" w:rsidP="000461CC">
      <w:pPr>
        <w:spacing w:after="0" w:line="240" w:lineRule="auto"/>
        <w:jc w:val="center"/>
        <w:rPr>
          <w:rFonts w:ascii="Times New Roman" w:eastAsia="Times New Roman" w:hAnsi="Times New Roman" w:cs="Times New Roman"/>
          <w:b/>
          <w:sz w:val="44"/>
          <w:szCs w:val="44"/>
          <w:lang w:eastAsia="ru-RU"/>
        </w:rPr>
      </w:pPr>
      <w:r w:rsidRPr="000461CC">
        <w:rPr>
          <w:rFonts w:ascii="Times New Roman" w:eastAsia="Times New Roman" w:hAnsi="Times New Roman" w:cs="Times New Roman"/>
          <w:b/>
          <w:sz w:val="44"/>
          <w:szCs w:val="44"/>
          <w:lang w:eastAsia="ru-RU"/>
        </w:rPr>
        <w:t>«Об исполнении бюджета муниципального образования городское поселение Междуреченский за 2025 год»</w:t>
      </w:r>
    </w:p>
    <w:p w:rsidR="000461CC" w:rsidRPr="000461CC" w:rsidRDefault="000461CC" w:rsidP="000461CC">
      <w:pPr>
        <w:spacing w:after="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44"/>
          <w:szCs w:val="44"/>
          <w:lang w:eastAsia="ru-RU"/>
        </w:rPr>
      </w:pPr>
    </w:p>
    <w:p w:rsidR="000461CC" w:rsidRPr="000461CC" w:rsidRDefault="000461CC" w:rsidP="000461CC">
      <w:pPr>
        <w:spacing w:after="120"/>
        <w:ind w:firstLine="720"/>
        <w:jc w:val="center"/>
        <w:rPr>
          <w:rFonts w:ascii="Times New Roman" w:eastAsia="Times New Roman" w:hAnsi="Times New Roman" w:cs="Times New Roman"/>
          <w:b/>
          <w:sz w:val="26"/>
          <w:szCs w:val="26"/>
          <w:lang w:eastAsia="ru-RU"/>
        </w:rPr>
      </w:pPr>
    </w:p>
    <w:p w:rsidR="000461CC" w:rsidRPr="000461CC" w:rsidRDefault="000461CC" w:rsidP="000461CC">
      <w:pPr>
        <w:spacing w:after="120"/>
        <w:ind w:firstLine="720"/>
        <w:jc w:val="center"/>
        <w:rPr>
          <w:rFonts w:ascii="Times New Roman" w:eastAsia="Times New Roman" w:hAnsi="Times New Roman" w:cs="Times New Roman"/>
          <w:b/>
          <w:sz w:val="26"/>
          <w:szCs w:val="26"/>
          <w:lang w:eastAsia="ru-RU"/>
        </w:rPr>
      </w:pPr>
    </w:p>
    <w:p w:rsidR="000461CC" w:rsidRPr="000461CC" w:rsidRDefault="000461CC" w:rsidP="000461CC">
      <w:pPr>
        <w:spacing w:after="0" w:line="240" w:lineRule="auto"/>
        <w:jc w:val="center"/>
        <w:rPr>
          <w:rFonts w:ascii="Times New Roman" w:eastAsia="Times New Roman" w:hAnsi="Times New Roman" w:cs="Times New Roman"/>
          <w:i/>
          <w:sz w:val="26"/>
          <w:szCs w:val="26"/>
          <w:lang w:eastAsia="ru-RU"/>
        </w:rPr>
      </w:pPr>
      <w:r w:rsidRPr="000461CC">
        <w:rPr>
          <w:rFonts w:ascii="Times New Roman" w:eastAsia="Times New Roman" w:hAnsi="Times New Roman" w:cs="Times New Roman"/>
          <w:i/>
          <w:sz w:val="26"/>
          <w:szCs w:val="26"/>
          <w:lang w:eastAsia="ru-RU"/>
        </w:rPr>
        <w:t>Комитет по финансам и налоговой политике администрации Кондинского района</w:t>
      </w:r>
    </w:p>
    <w:p w:rsidR="000461CC" w:rsidRPr="000461CC" w:rsidRDefault="000461CC" w:rsidP="000461CC">
      <w:pPr>
        <w:jc w:val="center"/>
        <w:rPr>
          <w:rFonts w:ascii="Times New Roman" w:eastAsia="Times New Roman" w:hAnsi="Times New Roman" w:cs="Times New Roman"/>
          <w:b/>
          <w:sz w:val="26"/>
          <w:szCs w:val="26"/>
          <w:lang w:eastAsia="ru-RU"/>
        </w:rPr>
      </w:pPr>
      <w:proofErr w:type="spellStart"/>
      <w:r w:rsidRPr="000461CC">
        <w:rPr>
          <w:rFonts w:ascii="Times New Roman" w:eastAsia="Times New Roman" w:hAnsi="Times New Roman" w:cs="Times New Roman"/>
          <w:i/>
          <w:sz w:val="26"/>
          <w:szCs w:val="26"/>
          <w:lang w:eastAsia="ru-RU"/>
        </w:rPr>
        <w:t>пгт</w:t>
      </w:r>
      <w:proofErr w:type="spellEnd"/>
      <w:r w:rsidRPr="000461CC">
        <w:rPr>
          <w:rFonts w:ascii="Times New Roman" w:eastAsia="Times New Roman" w:hAnsi="Times New Roman" w:cs="Times New Roman"/>
          <w:i/>
          <w:sz w:val="26"/>
          <w:szCs w:val="26"/>
          <w:lang w:eastAsia="ru-RU"/>
        </w:rPr>
        <w:t>. Междуреченский, март 2026 года</w:t>
      </w:r>
      <w:r w:rsidRPr="000461CC">
        <w:rPr>
          <w:rFonts w:ascii="Times New Roman" w:eastAsia="Times New Roman" w:hAnsi="Times New Roman" w:cs="Times New Roman"/>
          <w:b/>
          <w:sz w:val="26"/>
          <w:szCs w:val="26"/>
          <w:lang w:eastAsia="ru-RU"/>
        </w:rPr>
        <w:t xml:space="preserve">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lastRenderedPageBreak/>
        <w:t xml:space="preserve">Настоящая пояснительная записка содержит </w:t>
      </w:r>
      <w:r w:rsidRPr="000461CC">
        <w:rPr>
          <w:rFonts w:ascii="Times New Roman" w:eastAsia="Times New Roman" w:hAnsi="Times New Roman" w:cs="Times New Roman"/>
          <w:sz w:val="26"/>
          <w:szCs w:val="26"/>
          <w:lang w:eastAsia="ru-RU"/>
        </w:rPr>
        <w:t>информацию о поступлении и расходовании средств бюджета муниципального образования городское поселение Междуреченский за 2025 год.</w:t>
      </w:r>
    </w:p>
    <w:p w:rsidR="000461CC" w:rsidRPr="000461CC" w:rsidRDefault="000461CC" w:rsidP="000461CC">
      <w:pPr>
        <w:spacing w:after="0" w:line="240" w:lineRule="auto"/>
        <w:ind w:firstLine="720"/>
        <w:jc w:val="center"/>
        <w:rPr>
          <w:rFonts w:ascii="Times New Roman" w:eastAsia="Times New Roman" w:hAnsi="Times New Roman" w:cs="Times New Roman"/>
          <w:b/>
          <w:sz w:val="25"/>
          <w:szCs w:val="25"/>
          <w:lang w:eastAsia="ru-RU"/>
        </w:rPr>
      </w:pPr>
    </w:p>
    <w:p w:rsidR="000461CC" w:rsidRPr="000461CC" w:rsidRDefault="000461CC" w:rsidP="000461CC">
      <w:pPr>
        <w:spacing w:after="0" w:line="240" w:lineRule="auto"/>
        <w:ind w:firstLine="720"/>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 xml:space="preserve">Правовые основы </w:t>
      </w:r>
      <w:proofErr w:type="gramStart"/>
      <w:r w:rsidRPr="000461CC">
        <w:rPr>
          <w:rFonts w:ascii="Times New Roman" w:eastAsia="Times New Roman" w:hAnsi="Times New Roman" w:cs="Times New Roman"/>
          <w:b/>
          <w:sz w:val="25"/>
          <w:szCs w:val="25"/>
          <w:lang w:eastAsia="ru-RU"/>
        </w:rPr>
        <w:t>формирования проекта Решения Совета депутатов</w:t>
      </w:r>
      <w:proofErr w:type="gramEnd"/>
      <w:r w:rsidRPr="000461CC">
        <w:rPr>
          <w:rFonts w:ascii="Times New Roman" w:eastAsia="Times New Roman" w:hAnsi="Times New Roman" w:cs="Times New Roman"/>
          <w:b/>
          <w:sz w:val="25"/>
          <w:szCs w:val="25"/>
          <w:lang w:eastAsia="ru-RU"/>
        </w:rPr>
        <w:t xml:space="preserve"> </w:t>
      </w:r>
    </w:p>
    <w:p w:rsidR="000461CC" w:rsidRPr="000461CC" w:rsidRDefault="000461CC" w:rsidP="000461CC">
      <w:pPr>
        <w:spacing w:after="0" w:line="240" w:lineRule="auto"/>
        <w:ind w:firstLine="720"/>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«Об исполнении бюджета муниципального образования городское поселение Междуреченский за 2025 год»</w:t>
      </w:r>
    </w:p>
    <w:p w:rsidR="000461CC" w:rsidRPr="000461CC" w:rsidRDefault="000461CC" w:rsidP="000461CC">
      <w:pPr>
        <w:spacing w:after="0" w:line="240" w:lineRule="auto"/>
        <w:ind w:firstLine="720"/>
        <w:jc w:val="center"/>
        <w:rPr>
          <w:rFonts w:ascii="Times New Roman" w:eastAsia="Times New Roman" w:hAnsi="Times New Roman" w:cs="Times New Roman"/>
          <w:b/>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Проект Решения подготовлен в соответствии статьей 264.6 </w:t>
      </w:r>
      <w:r w:rsidRPr="000461CC">
        <w:rPr>
          <w:rFonts w:ascii="Times New Roman" w:eastAsia="Times New Roman" w:hAnsi="Times New Roman" w:cs="Times New Roman"/>
          <w:sz w:val="25"/>
          <w:szCs w:val="25"/>
          <w:vertAlign w:val="superscript"/>
          <w:lang w:eastAsia="ru-RU"/>
        </w:rPr>
        <w:t xml:space="preserve"> </w:t>
      </w:r>
      <w:r w:rsidRPr="000461CC">
        <w:rPr>
          <w:rFonts w:ascii="Times New Roman" w:eastAsia="Times New Roman" w:hAnsi="Times New Roman" w:cs="Times New Roman"/>
          <w:sz w:val="25"/>
          <w:szCs w:val="25"/>
          <w:lang w:eastAsia="ru-RU"/>
        </w:rPr>
        <w:t>Бюджетного кодекса Российской Федерации, Решением Совета депутатов городского поселения Междуреченский от 02 июня 2015 года № 140 «</w:t>
      </w:r>
      <w:r w:rsidRPr="000461CC">
        <w:rPr>
          <w:rFonts w:ascii="Times New Roman" w:eastAsia="Times New Roman" w:hAnsi="Times New Roman" w:cs="Times New Roman"/>
          <w:bCs/>
          <w:sz w:val="25"/>
          <w:szCs w:val="25"/>
          <w:lang w:eastAsia="ru-RU"/>
        </w:rPr>
        <w:t>Об утверждении Положения о бюджетном процессе в городском поселении Междуреченский».</w:t>
      </w:r>
    </w:p>
    <w:p w:rsidR="000461CC" w:rsidRPr="000461CC" w:rsidRDefault="000461CC" w:rsidP="000461CC">
      <w:pPr>
        <w:spacing w:after="0" w:line="240" w:lineRule="auto"/>
        <w:ind w:firstLine="709"/>
        <w:jc w:val="both"/>
        <w:rPr>
          <w:rFonts w:ascii="Times New Roman" w:eastAsia="Times New Roman" w:hAnsi="Times New Roman" w:cs="Times New Roman"/>
          <w:bCs/>
          <w:sz w:val="25"/>
          <w:szCs w:val="25"/>
          <w:lang w:eastAsia="ru-RU"/>
        </w:rPr>
      </w:pPr>
      <w:r w:rsidRPr="000461CC">
        <w:rPr>
          <w:rFonts w:ascii="Times New Roman" w:eastAsia="Times New Roman" w:hAnsi="Times New Roman" w:cs="Times New Roman"/>
          <w:sz w:val="25"/>
          <w:szCs w:val="25"/>
          <w:lang w:eastAsia="ru-RU"/>
        </w:rPr>
        <w:t xml:space="preserve">Между органами местного самоуправления городского поселения Междуреченский и органами местного самоуправления Кондинский район заключено Соглашение № 4 /2025-2027/ о передаче </w:t>
      </w:r>
      <w:proofErr w:type="gramStart"/>
      <w:r w:rsidRPr="000461CC">
        <w:rPr>
          <w:rFonts w:ascii="Times New Roman" w:eastAsia="Times New Roman" w:hAnsi="Times New Roman" w:cs="Times New Roman"/>
          <w:sz w:val="25"/>
          <w:szCs w:val="25"/>
          <w:lang w:eastAsia="ru-RU"/>
        </w:rPr>
        <w:t>осуществления части полномочий органов местного самоуправления городского поселения</w:t>
      </w:r>
      <w:proofErr w:type="gramEnd"/>
      <w:r w:rsidRPr="000461CC">
        <w:rPr>
          <w:rFonts w:ascii="Times New Roman" w:eastAsia="Times New Roman" w:hAnsi="Times New Roman" w:cs="Times New Roman"/>
          <w:sz w:val="25"/>
          <w:szCs w:val="25"/>
          <w:lang w:eastAsia="ru-RU"/>
        </w:rPr>
        <w:t xml:space="preserve"> Междуреченский органам местного самоуправления муниципального образования Кондинский район </w:t>
      </w:r>
      <w:r w:rsidRPr="000461CC">
        <w:rPr>
          <w:rFonts w:ascii="Times New Roman" w:eastAsia="Times New Roman" w:hAnsi="Times New Roman" w:cs="Times New Roman"/>
          <w:bCs/>
          <w:sz w:val="25"/>
          <w:szCs w:val="25"/>
          <w:lang w:eastAsia="ru-RU"/>
        </w:rPr>
        <w:t xml:space="preserve">от 29.11.2024 года (далее - </w:t>
      </w:r>
      <w:r w:rsidRPr="000461CC">
        <w:rPr>
          <w:rFonts w:ascii="Times New Roman" w:eastAsia="Times New Roman" w:hAnsi="Times New Roman" w:cs="Times New Roman"/>
          <w:sz w:val="25"/>
          <w:szCs w:val="25"/>
          <w:lang w:eastAsia="ru-RU"/>
        </w:rPr>
        <w:t>Соглашение №4 /2025 – 2027/</w:t>
      </w:r>
      <w:r w:rsidRPr="000461CC">
        <w:rPr>
          <w:rFonts w:ascii="Times New Roman" w:eastAsia="Times New Roman" w:hAnsi="Times New Roman" w:cs="Times New Roman"/>
          <w:bCs/>
          <w:sz w:val="25"/>
          <w:szCs w:val="25"/>
          <w:lang w:eastAsia="ru-RU"/>
        </w:rPr>
        <w:t xml:space="preserve">). </w:t>
      </w:r>
    </w:p>
    <w:p w:rsidR="000461CC" w:rsidRPr="000461CC" w:rsidRDefault="000461CC" w:rsidP="000461CC">
      <w:pPr>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bCs/>
          <w:sz w:val="25"/>
          <w:szCs w:val="25"/>
          <w:lang w:eastAsia="ru-RU"/>
        </w:rPr>
        <w:t xml:space="preserve">В соответствии с постановлением главы Кондинского района от 26.12.2024 года №92-п «О закреплении полномочий по решению вопросов местного значения органов местного самоуправления городского поселения Междуреченский на 2025-2027 годы» за Комитетом по финансам и налоговой политике администрации Кондинского района закреплены полномочия предусмотренные </w:t>
      </w:r>
      <w:r w:rsidRPr="000461CC">
        <w:rPr>
          <w:rFonts w:ascii="Times New Roman" w:eastAsia="Times New Roman" w:hAnsi="Times New Roman" w:cs="Times New Roman"/>
          <w:sz w:val="25"/>
          <w:szCs w:val="25"/>
          <w:lang w:eastAsia="ru-RU"/>
        </w:rPr>
        <w:t>пунктом 1 части 1 статьи 14 Федерального закона от 06.10.2003 № 131-ФЗ «Об общих принципах организации местного самоуправления в Российской</w:t>
      </w:r>
      <w:proofErr w:type="gramEnd"/>
      <w:r w:rsidRPr="000461CC">
        <w:rPr>
          <w:rFonts w:ascii="Times New Roman" w:eastAsia="Times New Roman" w:hAnsi="Times New Roman" w:cs="Times New Roman"/>
          <w:sz w:val="25"/>
          <w:szCs w:val="25"/>
          <w:lang w:eastAsia="ru-RU"/>
        </w:rPr>
        <w:t xml:space="preserve"> Федерации».</w:t>
      </w:r>
    </w:p>
    <w:p w:rsidR="000461CC" w:rsidRPr="000461CC" w:rsidRDefault="000461CC" w:rsidP="000461CC">
      <w:pPr>
        <w:spacing w:after="0" w:line="240" w:lineRule="auto"/>
        <w:ind w:left="720"/>
        <w:jc w:val="center"/>
        <w:rPr>
          <w:rFonts w:ascii="Times New Roman" w:eastAsia="Times New Roman" w:hAnsi="Times New Roman" w:cs="Times New Roman"/>
          <w:b/>
          <w:bCs/>
          <w:sz w:val="25"/>
          <w:szCs w:val="25"/>
          <w:lang w:eastAsia="ru-RU"/>
        </w:rPr>
      </w:pPr>
    </w:p>
    <w:p w:rsidR="000461CC" w:rsidRPr="000461CC" w:rsidRDefault="000461CC" w:rsidP="000461CC">
      <w:pPr>
        <w:spacing w:after="0" w:line="240" w:lineRule="auto"/>
        <w:ind w:left="720"/>
        <w:jc w:val="center"/>
        <w:rPr>
          <w:rFonts w:ascii="Times New Roman" w:eastAsia="Times New Roman" w:hAnsi="Times New Roman" w:cs="Times New Roman"/>
          <w:b/>
          <w:bCs/>
          <w:sz w:val="25"/>
          <w:szCs w:val="25"/>
          <w:lang w:eastAsia="ru-RU"/>
        </w:rPr>
      </w:pPr>
      <w:r w:rsidRPr="000461CC">
        <w:rPr>
          <w:rFonts w:ascii="Times New Roman" w:eastAsia="Times New Roman" w:hAnsi="Times New Roman" w:cs="Times New Roman"/>
          <w:b/>
          <w:bCs/>
          <w:sz w:val="25"/>
          <w:szCs w:val="25"/>
          <w:lang w:eastAsia="ru-RU"/>
        </w:rPr>
        <w:t>Основные  характеристики исполнения бюджета муниципального образования городское поселение Междуреченский за 2025 год</w:t>
      </w:r>
    </w:p>
    <w:p w:rsidR="000461CC" w:rsidRPr="000461CC" w:rsidRDefault="000461CC" w:rsidP="000461CC">
      <w:pPr>
        <w:spacing w:after="0" w:line="240" w:lineRule="auto"/>
        <w:ind w:firstLine="709"/>
        <w:jc w:val="right"/>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sz w:val="25"/>
          <w:szCs w:val="25"/>
          <w:lang w:eastAsia="ru-RU"/>
        </w:rPr>
        <w:t>рублей</w:t>
      </w: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46"/>
        <w:gridCol w:w="1929"/>
        <w:gridCol w:w="1753"/>
        <w:gridCol w:w="1419"/>
      </w:tblGrid>
      <w:tr w:rsidR="000461CC" w:rsidRPr="000461CC" w:rsidTr="00806F10">
        <w:trPr>
          <w:trHeight w:val="972"/>
        </w:trPr>
        <w:tc>
          <w:tcPr>
            <w:tcW w:w="1449" w:type="pct"/>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Наименование показателей</w:t>
            </w:r>
          </w:p>
        </w:tc>
        <w:tc>
          <w:tcPr>
            <w:tcW w:w="943" w:type="pct"/>
            <w:shd w:val="clear" w:color="auto" w:fill="F2F2F2" w:themeFill="background1" w:themeFillShade="F2"/>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Утвержденный план</w:t>
            </w:r>
          </w:p>
        </w:tc>
        <w:tc>
          <w:tcPr>
            <w:tcW w:w="986" w:type="pct"/>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Уточненный план</w:t>
            </w:r>
          </w:p>
        </w:tc>
        <w:tc>
          <w:tcPr>
            <w:tcW w:w="896" w:type="pct"/>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Исполнено</w:t>
            </w:r>
          </w:p>
        </w:tc>
        <w:tc>
          <w:tcPr>
            <w:tcW w:w="725" w:type="pct"/>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исполнения к уточненному плану</w:t>
            </w:r>
          </w:p>
        </w:tc>
      </w:tr>
      <w:tr w:rsidR="000461CC" w:rsidRPr="000461CC" w:rsidTr="00806F10">
        <w:trPr>
          <w:trHeight w:val="410"/>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Налоговые и неналоговые доходы</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80 961 204,65</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99 729 722,42</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104 276 095,61</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104,6%</w:t>
            </w:r>
          </w:p>
        </w:tc>
      </w:tr>
      <w:tr w:rsidR="000461CC" w:rsidRPr="000461CC" w:rsidTr="00806F10">
        <w:trPr>
          <w:trHeight w:val="61"/>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Безвозмездные поступления</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166 912 841,24</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289 600 936,24</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285 600 833,74</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98,2%</w:t>
            </w:r>
          </w:p>
        </w:tc>
      </w:tr>
      <w:tr w:rsidR="000461CC" w:rsidRPr="000461CC" w:rsidTr="00806F10">
        <w:trPr>
          <w:trHeight w:val="125"/>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Всего доходы</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247 874 045,89</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389 332 158,66</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389 878 429,35</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100,1%</w:t>
            </w:r>
          </w:p>
        </w:tc>
      </w:tr>
      <w:tr w:rsidR="000461CC" w:rsidRPr="000461CC" w:rsidTr="00806F10">
        <w:trPr>
          <w:trHeight w:val="315"/>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Расходы на переданные полномочия</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241 470 131,96</w:t>
            </w:r>
          </w:p>
        </w:tc>
        <w:tc>
          <w:tcPr>
            <w:tcW w:w="986" w:type="pct"/>
            <w:shd w:val="clear" w:color="auto" w:fill="auto"/>
            <w:vAlign w:val="center"/>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397 836 589,95</w:t>
            </w:r>
          </w:p>
        </w:tc>
        <w:tc>
          <w:tcPr>
            <w:tcW w:w="896" w:type="pct"/>
            <w:shd w:val="clear" w:color="auto" w:fill="auto"/>
            <w:vAlign w:val="center"/>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384 434 455,57</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96,6%</w:t>
            </w:r>
          </w:p>
        </w:tc>
      </w:tr>
      <w:tr w:rsidR="000461CC" w:rsidRPr="000461CC" w:rsidTr="00806F10">
        <w:trPr>
          <w:trHeight w:val="630"/>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 xml:space="preserve">Расходы на содержание администрации городского поселения </w:t>
            </w:r>
            <w:proofErr w:type="gramStart"/>
            <w:r w:rsidRPr="000461CC">
              <w:rPr>
                <w:rFonts w:ascii="Times New Roman" w:eastAsia="Times New Roman" w:hAnsi="Times New Roman" w:cs="Times New Roman"/>
                <w:sz w:val="20"/>
                <w:szCs w:val="20"/>
                <w:lang w:eastAsia="ru-RU"/>
              </w:rPr>
              <w:t>Междуреченский</w:t>
            </w:r>
            <w:proofErr w:type="gramEnd"/>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6 403 913,93</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6 520 442,74</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5 624 749,80</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86,3%</w:t>
            </w:r>
          </w:p>
        </w:tc>
      </w:tr>
      <w:tr w:rsidR="000461CC" w:rsidRPr="000461CC" w:rsidTr="00806F10">
        <w:trPr>
          <w:trHeight w:val="56"/>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Всего расходов</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247 874 045,89</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404 357 032,69</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390 059 205,37</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96,5%</w:t>
            </w:r>
          </w:p>
        </w:tc>
      </w:tr>
      <w:tr w:rsidR="000461CC" w:rsidRPr="000461CC" w:rsidTr="00806F10">
        <w:trPr>
          <w:trHeight w:val="134"/>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Дефицит</w:t>
            </w:r>
            <w:proofErr w:type="gramStart"/>
            <w:r w:rsidRPr="000461CC">
              <w:rPr>
                <w:rFonts w:ascii="Times New Roman" w:eastAsia="Times New Roman" w:hAnsi="Times New Roman" w:cs="Times New Roman"/>
                <w:b/>
                <w:bCs/>
                <w:sz w:val="20"/>
                <w:szCs w:val="20"/>
                <w:lang w:eastAsia="ru-RU"/>
              </w:rPr>
              <w:t xml:space="preserve"> (-) / </w:t>
            </w:r>
            <w:proofErr w:type="gramEnd"/>
            <w:r w:rsidRPr="000461CC">
              <w:rPr>
                <w:rFonts w:ascii="Times New Roman" w:eastAsia="Times New Roman" w:hAnsi="Times New Roman" w:cs="Times New Roman"/>
                <w:b/>
                <w:bCs/>
                <w:sz w:val="20"/>
                <w:szCs w:val="20"/>
                <w:lang w:eastAsia="ru-RU"/>
              </w:rPr>
              <w:t>Профицит (+)</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xml:space="preserve"> 0,00</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xml:space="preserve">- </w:t>
            </w:r>
            <w:r w:rsidRPr="000461CC">
              <w:rPr>
                <w:rFonts w:ascii="Times New Roman" w:eastAsia="Times New Roman" w:hAnsi="Times New Roman" w:cs="Times New Roman"/>
                <w:b/>
                <w:bCs/>
                <w:sz w:val="21"/>
                <w:szCs w:val="21"/>
                <w:lang w:eastAsia="ru-RU"/>
              </w:rPr>
              <w:t>15 024 874,03</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+ 180 776,02</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w:t>
            </w:r>
          </w:p>
        </w:tc>
      </w:tr>
      <w:tr w:rsidR="000461CC" w:rsidRPr="000461CC" w:rsidTr="00806F10">
        <w:trPr>
          <w:trHeight w:val="315"/>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Источники финансирования дефицита</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0,00</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xml:space="preserve">+ </w:t>
            </w:r>
            <w:r w:rsidRPr="000461CC">
              <w:rPr>
                <w:rFonts w:ascii="Times New Roman" w:eastAsia="Times New Roman" w:hAnsi="Times New Roman" w:cs="Times New Roman"/>
                <w:b/>
                <w:bCs/>
                <w:sz w:val="21"/>
                <w:szCs w:val="21"/>
                <w:lang w:eastAsia="ru-RU"/>
              </w:rPr>
              <w:t>15 024 874,03</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- 180 776,02</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w:t>
            </w:r>
          </w:p>
        </w:tc>
      </w:tr>
      <w:tr w:rsidR="000461CC" w:rsidRPr="000461CC" w:rsidTr="00806F10">
        <w:trPr>
          <w:trHeight w:val="315"/>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Изменение остатков средств бюджета</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0,00</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xml:space="preserve">+ </w:t>
            </w:r>
            <w:r w:rsidRPr="000461CC">
              <w:rPr>
                <w:rFonts w:ascii="Times New Roman" w:eastAsia="Times New Roman" w:hAnsi="Times New Roman" w:cs="Times New Roman"/>
                <w:b/>
                <w:bCs/>
                <w:sz w:val="21"/>
                <w:szCs w:val="21"/>
                <w:lang w:eastAsia="ru-RU"/>
              </w:rPr>
              <w:t>15 024 874,03</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- 180 776,02</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w:t>
            </w:r>
          </w:p>
        </w:tc>
      </w:tr>
      <w:tr w:rsidR="000461CC" w:rsidRPr="000461CC" w:rsidTr="00806F10">
        <w:trPr>
          <w:trHeight w:val="315"/>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-увеличение остатков средств бюджета</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 xml:space="preserve">- </w:t>
            </w:r>
            <w:r w:rsidRPr="000461CC">
              <w:rPr>
                <w:rFonts w:ascii="Times New Roman" w:eastAsia="Times New Roman" w:hAnsi="Times New Roman" w:cs="Times New Roman"/>
                <w:b/>
                <w:bCs/>
                <w:sz w:val="20"/>
                <w:szCs w:val="20"/>
                <w:lang w:eastAsia="ru-RU"/>
              </w:rPr>
              <w:t>247 874 045,89</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 xml:space="preserve">- </w:t>
            </w:r>
            <w:r w:rsidRPr="000461CC">
              <w:rPr>
                <w:rFonts w:ascii="Times New Roman" w:eastAsia="Times New Roman" w:hAnsi="Times New Roman" w:cs="Times New Roman"/>
                <w:b/>
                <w:bCs/>
                <w:sz w:val="20"/>
                <w:szCs w:val="20"/>
                <w:lang w:eastAsia="ru-RU"/>
              </w:rPr>
              <w:t>389 332 158,66</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 xml:space="preserve">- </w:t>
            </w:r>
            <w:r w:rsidRPr="000461CC">
              <w:rPr>
                <w:rFonts w:ascii="Times New Roman" w:eastAsia="Times New Roman" w:hAnsi="Times New Roman" w:cs="Times New Roman"/>
                <w:b/>
                <w:bCs/>
                <w:sz w:val="20"/>
                <w:szCs w:val="20"/>
                <w:lang w:eastAsia="ru-RU"/>
              </w:rPr>
              <w:t>389 878 429,35</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w:t>
            </w:r>
          </w:p>
        </w:tc>
      </w:tr>
      <w:tr w:rsidR="000461CC" w:rsidRPr="000461CC" w:rsidTr="00806F10">
        <w:trPr>
          <w:trHeight w:val="57"/>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-уменьшение остатков средств бюджета</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b/>
                <w:bCs/>
                <w:sz w:val="20"/>
                <w:szCs w:val="20"/>
                <w:lang w:eastAsia="ru-RU"/>
              </w:rPr>
              <w:t>247 874 045,89</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404 357 032,69</w:t>
            </w:r>
          </w:p>
        </w:tc>
        <w:tc>
          <w:tcPr>
            <w:tcW w:w="896" w:type="pct"/>
            <w:shd w:val="clear" w:color="auto" w:fill="auto"/>
            <w:vAlign w:val="center"/>
            <w:hideMark/>
          </w:tcPr>
          <w:p w:rsidR="000461CC" w:rsidRPr="000461CC" w:rsidRDefault="000461CC" w:rsidP="000461CC">
            <w:pPr>
              <w:spacing w:after="0" w:line="240" w:lineRule="auto"/>
              <w:jc w:val="center"/>
              <w:rPr>
                <w:rFonts w:ascii="Calibri" w:eastAsia="Times New Roman" w:hAnsi="Calibri" w:cs="Times New Roman"/>
                <w:lang w:eastAsia="ru-RU"/>
              </w:rPr>
            </w:pPr>
            <w:r w:rsidRPr="000461CC">
              <w:rPr>
                <w:rFonts w:ascii="Times New Roman" w:eastAsia="Times New Roman" w:hAnsi="Times New Roman" w:cs="Times New Roman"/>
                <w:b/>
                <w:bCs/>
                <w:sz w:val="20"/>
                <w:szCs w:val="20"/>
                <w:lang w:eastAsia="ru-RU"/>
              </w:rPr>
              <w:t>390 059 205,37</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w:t>
            </w:r>
          </w:p>
        </w:tc>
      </w:tr>
      <w:tr w:rsidR="000461CC" w:rsidRPr="000461CC" w:rsidTr="00806F10">
        <w:trPr>
          <w:trHeight w:val="330"/>
        </w:trPr>
        <w:tc>
          <w:tcPr>
            <w:tcW w:w="1449"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i/>
                <w:sz w:val="21"/>
                <w:szCs w:val="21"/>
                <w:lang w:eastAsia="ru-RU"/>
              </w:rPr>
            </w:pPr>
            <w:r w:rsidRPr="000461CC">
              <w:rPr>
                <w:rFonts w:ascii="Times New Roman" w:eastAsia="Times New Roman" w:hAnsi="Times New Roman" w:cs="Times New Roman"/>
                <w:i/>
                <w:sz w:val="21"/>
                <w:szCs w:val="21"/>
                <w:lang w:eastAsia="ru-RU"/>
              </w:rPr>
              <w:lastRenderedPageBreak/>
              <w:t>остатки средств бюджета на начало года</w:t>
            </w:r>
          </w:p>
        </w:tc>
        <w:tc>
          <w:tcPr>
            <w:tcW w:w="943" w:type="pct"/>
            <w:vAlign w:val="center"/>
          </w:tcPr>
          <w:p w:rsidR="000461CC" w:rsidRPr="000461CC" w:rsidRDefault="000461CC" w:rsidP="000461CC">
            <w:pPr>
              <w:spacing w:after="0" w:line="240" w:lineRule="auto"/>
              <w:jc w:val="center"/>
              <w:rPr>
                <w:rFonts w:ascii="Times New Roman" w:eastAsia="Times New Roman" w:hAnsi="Times New Roman" w:cs="Times New Roman"/>
                <w:bCs/>
                <w:sz w:val="21"/>
                <w:szCs w:val="21"/>
                <w:lang w:eastAsia="ru-RU"/>
              </w:rPr>
            </w:pPr>
            <w:r w:rsidRPr="000461CC">
              <w:rPr>
                <w:rFonts w:ascii="Times New Roman" w:eastAsia="Times New Roman" w:hAnsi="Times New Roman" w:cs="Times New Roman"/>
                <w:b/>
                <w:bCs/>
                <w:sz w:val="21"/>
                <w:szCs w:val="21"/>
                <w:lang w:eastAsia="ru-RU"/>
              </w:rPr>
              <w:t>0,00</w:t>
            </w:r>
          </w:p>
        </w:tc>
        <w:tc>
          <w:tcPr>
            <w:tcW w:w="98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1"/>
                <w:szCs w:val="21"/>
                <w:lang w:eastAsia="ru-RU"/>
              </w:rPr>
            </w:pPr>
            <w:r w:rsidRPr="000461CC">
              <w:rPr>
                <w:rFonts w:ascii="Times New Roman" w:eastAsia="Times New Roman" w:hAnsi="Times New Roman" w:cs="Times New Roman"/>
                <w:b/>
                <w:bCs/>
                <w:sz w:val="21"/>
                <w:szCs w:val="21"/>
                <w:lang w:eastAsia="ru-RU"/>
              </w:rPr>
              <w:t>15 024 874,03</w:t>
            </w:r>
          </w:p>
        </w:tc>
        <w:tc>
          <w:tcPr>
            <w:tcW w:w="896"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1"/>
                <w:szCs w:val="21"/>
                <w:lang w:eastAsia="ru-RU"/>
              </w:rPr>
            </w:pPr>
            <w:r w:rsidRPr="000461CC">
              <w:rPr>
                <w:rFonts w:ascii="Times New Roman" w:eastAsia="Times New Roman" w:hAnsi="Times New Roman" w:cs="Times New Roman"/>
                <w:b/>
                <w:bCs/>
                <w:sz w:val="21"/>
                <w:szCs w:val="21"/>
                <w:lang w:eastAsia="ru-RU"/>
              </w:rPr>
              <w:t xml:space="preserve">- </w:t>
            </w:r>
            <w:r w:rsidRPr="000461CC">
              <w:rPr>
                <w:rFonts w:ascii="Times New Roman" w:eastAsia="Times New Roman" w:hAnsi="Times New Roman" w:cs="Times New Roman"/>
                <w:b/>
                <w:bCs/>
                <w:sz w:val="20"/>
                <w:szCs w:val="20"/>
                <w:lang w:eastAsia="ru-RU"/>
              </w:rPr>
              <w:t>180 776,02</w:t>
            </w:r>
          </w:p>
        </w:tc>
        <w:tc>
          <w:tcPr>
            <w:tcW w:w="725" w:type="pct"/>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i/>
                <w:sz w:val="21"/>
                <w:szCs w:val="21"/>
                <w:lang w:eastAsia="ru-RU"/>
              </w:rPr>
            </w:pPr>
            <w:r w:rsidRPr="000461CC">
              <w:rPr>
                <w:rFonts w:ascii="Times New Roman" w:eastAsia="Times New Roman" w:hAnsi="Times New Roman" w:cs="Times New Roman"/>
                <w:i/>
                <w:sz w:val="21"/>
                <w:szCs w:val="21"/>
                <w:lang w:eastAsia="ru-RU"/>
              </w:rPr>
              <w:t>х</w:t>
            </w:r>
          </w:p>
        </w:tc>
      </w:tr>
    </w:tbl>
    <w:p w:rsidR="000461CC" w:rsidRPr="000461CC" w:rsidRDefault="000461CC" w:rsidP="000461CC">
      <w:pPr>
        <w:spacing w:after="0" w:line="240" w:lineRule="auto"/>
        <w:ind w:firstLine="708"/>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Бюджет городского поселения утвержден Решением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В течение года в указанное решение внесены изменения согласно Решениям Совета депутатов: от 24.02.2025г.  № 85, от 26.03.2025г. № 93, от 15.05.2025г. № 99, от 26.06.2025г. № 103, от 21.07.2025г. № 107, от 19.08.2025г. № 108, от 22.09.2025г. №109, от 30.09.2025г. № 110, от 24.10.2025г. №119, от 06.11.2025г. № 122, от 28.11.2025г. № 126, от 16.12.2025г. № 130</w:t>
      </w:r>
      <w:proofErr w:type="gramEnd"/>
      <w:r w:rsidRPr="000461CC">
        <w:rPr>
          <w:rFonts w:ascii="Times New Roman" w:eastAsia="Times New Roman" w:hAnsi="Times New Roman" w:cs="Times New Roman"/>
          <w:sz w:val="25"/>
          <w:szCs w:val="25"/>
          <w:lang w:eastAsia="ru-RU"/>
        </w:rPr>
        <w:t>, от 26.12.2025г. №132.</w:t>
      </w:r>
    </w:p>
    <w:p w:rsidR="000461CC" w:rsidRPr="000461CC" w:rsidRDefault="000461CC" w:rsidP="000461CC">
      <w:pPr>
        <w:spacing w:after="0" w:line="240" w:lineRule="auto"/>
        <w:ind w:firstLine="708"/>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Последнее уточнение бюджета поселения утверждено Решением Совета депутатов городского поселения Междуреченский от 26.12.2025 года № 132 «О внесении изменений в решение Совета депутатов городского поселения Междуреченский  от 26.12.2024 года № 82 «О бюджете муниципального образования городское поселение Междуреченский на 2025 год и на плановый период 2026 и 2027 годов».</w:t>
      </w:r>
    </w:p>
    <w:p w:rsidR="000461CC" w:rsidRPr="000461CC" w:rsidRDefault="000461CC" w:rsidP="000461CC">
      <w:pPr>
        <w:tabs>
          <w:tab w:val="left" w:pos="228"/>
        </w:tabs>
        <w:spacing w:after="0" w:line="240" w:lineRule="auto"/>
        <w:jc w:val="center"/>
        <w:rPr>
          <w:rFonts w:ascii="Times New Roman" w:eastAsia="Times New Roman" w:hAnsi="Times New Roman" w:cs="Times New Roman"/>
          <w:b/>
          <w:sz w:val="25"/>
          <w:szCs w:val="25"/>
          <w:lang w:eastAsia="ru-RU"/>
        </w:rPr>
      </w:pPr>
    </w:p>
    <w:p w:rsidR="000461CC" w:rsidRPr="000461CC" w:rsidRDefault="000461CC" w:rsidP="000461CC">
      <w:pPr>
        <w:tabs>
          <w:tab w:val="left" w:pos="228"/>
        </w:tabs>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ДОХОДЫ</w:t>
      </w:r>
    </w:p>
    <w:p w:rsidR="000461CC" w:rsidRPr="000461CC" w:rsidRDefault="000461CC" w:rsidP="000461CC">
      <w:pPr>
        <w:spacing w:after="0" w:line="240" w:lineRule="auto"/>
        <w:ind w:firstLine="567"/>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Доходная часть бюджета муниципального образования городское поселение Междуреченский</w:t>
      </w:r>
      <w:r w:rsidRPr="000461CC">
        <w:rPr>
          <w:rFonts w:ascii="Times New Roman" w:eastAsia="Times New Roman" w:hAnsi="Times New Roman" w:cs="Times New Roman"/>
          <w:sz w:val="25"/>
          <w:szCs w:val="25"/>
          <w:lang w:eastAsia="ru-RU"/>
        </w:rPr>
        <w:t xml:space="preserve"> на 2025 год утверждена в сумме 247</w:t>
      </w:r>
      <w:r w:rsidRPr="000461CC">
        <w:rPr>
          <w:rFonts w:ascii="Times New Roman" w:eastAsia="Times New Roman" w:hAnsi="Times New Roman" w:cs="Times New Roman"/>
          <w:sz w:val="25"/>
          <w:szCs w:val="25"/>
          <w:lang w:val="en-US" w:eastAsia="ru-RU"/>
        </w:rPr>
        <w:t> </w:t>
      </w:r>
      <w:r w:rsidRPr="000461CC">
        <w:rPr>
          <w:rFonts w:ascii="Times New Roman" w:eastAsia="Times New Roman" w:hAnsi="Times New Roman" w:cs="Times New Roman"/>
          <w:sz w:val="25"/>
          <w:szCs w:val="25"/>
          <w:lang w:eastAsia="ru-RU"/>
        </w:rPr>
        <w:t>874</w:t>
      </w:r>
      <w:r w:rsidRPr="000461CC">
        <w:rPr>
          <w:rFonts w:ascii="Times New Roman" w:eastAsia="Times New Roman" w:hAnsi="Times New Roman" w:cs="Times New Roman"/>
          <w:sz w:val="25"/>
          <w:szCs w:val="25"/>
          <w:lang w:val="en-US" w:eastAsia="ru-RU"/>
        </w:rPr>
        <w:t> </w:t>
      </w:r>
      <w:r w:rsidRPr="000461CC">
        <w:rPr>
          <w:rFonts w:ascii="Times New Roman" w:eastAsia="Times New Roman" w:hAnsi="Times New Roman" w:cs="Times New Roman"/>
          <w:sz w:val="25"/>
          <w:szCs w:val="25"/>
          <w:lang w:eastAsia="ru-RU"/>
        </w:rPr>
        <w:t>045,89 рублей. Уточненный план за 2025 год составил 389 332 158,66 рублей, что выше утвержденного плана на 141 458 112,77 рублей. Исполнение доходов за 2025 года составило 389 878 429,35 рублей, или 100,1% от уточненного плана и 157,3 % от первоначально утвержденного плана. По сравнению с аналогичным периодом 2024 года исполнение составило 87%. Причина - снижение поступлений иных межбюджетных трансфертов из бюджета Кондинского района.</w:t>
      </w:r>
    </w:p>
    <w:p w:rsidR="000461CC" w:rsidRPr="000461CC" w:rsidRDefault="000461CC" w:rsidP="000461CC">
      <w:pPr>
        <w:spacing w:after="0" w:line="240" w:lineRule="auto"/>
        <w:ind w:firstLine="567"/>
        <w:jc w:val="both"/>
        <w:rPr>
          <w:rFonts w:ascii="Times New Roman" w:eastAsia="Times New Roman" w:hAnsi="Times New Roman" w:cs="Times New Roman"/>
          <w:bCs/>
          <w:sz w:val="25"/>
          <w:szCs w:val="25"/>
          <w:lang w:eastAsia="ru-RU"/>
        </w:rPr>
      </w:pPr>
      <w:r w:rsidRPr="000461CC">
        <w:rPr>
          <w:rFonts w:ascii="Times New Roman" w:eastAsia="Times New Roman" w:hAnsi="Times New Roman" w:cs="Times New Roman"/>
          <w:bCs/>
          <w:sz w:val="25"/>
          <w:szCs w:val="25"/>
          <w:lang w:eastAsia="ru-RU"/>
        </w:rPr>
        <w:t>На сегодняшний день и в ближайшей перспективе одним из основных мероприятий по мобилизации доходов было и остается активное межведомственное взаимодействие Комитета по финансам: с администраторами доходов, направленное на обеспечение качественного прогнозирования и выполнения плановых назначений; с территориальным налоговым органом, целями которого является повышение уровня собираемости местных налогов, снижение недоимки.</w:t>
      </w:r>
    </w:p>
    <w:p w:rsidR="000461CC" w:rsidRPr="000461CC" w:rsidRDefault="000461CC" w:rsidP="000461CC">
      <w:pPr>
        <w:spacing w:after="0" w:line="240" w:lineRule="auto"/>
        <w:ind w:firstLine="567"/>
        <w:jc w:val="both"/>
        <w:rPr>
          <w:rFonts w:ascii="Times New Roman" w:eastAsia="Times New Roman" w:hAnsi="Times New Roman" w:cs="Times New Roman"/>
          <w:bCs/>
          <w:sz w:val="25"/>
          <w:szCs w:val="25"/>
          <w:lang w:eastAsia="ru-RU"/>
        </w:rPr>
      </w:pPr>
      <w:r w:rsidRPr="000461CC">
        <w:rPr>
          <w:rFonts w:ascii="Times New Roman" w:eastAsia="Times New Roman" w:hAnsi="Times New Roman" w:cs="Times New Roman"/>
          <w:bCs/>
          <w:sz w:val="25"/>
          <w:szCs w:val="25"/>
          <w:lang w:eastAsia="ru-RU"/>
        </w:rPr>
        <w:t>Комиссией по мобилизации дополнительных доходов ведется взаимодействие с 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а также разработка и реализация плана мероприятий по росту доходов.</w:t>
      </w:r>
    </w:p>
    <w:p w:rsidR="000461CC" w:rsidRPr="000461CC" w:rsidRDefault="000461CC" w:rsidP="000461CC">
      <w:pPr>
        <w:spacing w:after="0" w:line="240" w:lineRule="auto"/>
        <w:ind w:firstLine="567"/>
        <w:jc w:val="both"/>
        <w:rPr>
          <w:rFonts w:ascii="Times New Roman" w:eastAsia="Times New Roman" w:hAnsi="Times New Roman" w:cs="Times New Roman"/>
          <w:bCs/>
          <w:sz w:val="25"/>
          <w:szCs w:val="25"/>
          <w:lang w:eastAsia="ru-RU"/>
        </w:rPr>
      </w:pPr>
      <w:r w:rsidRPr="000461CC">
        <w:rPr>
          <w:rFonts w:ascii="Times New Roman" w:eastAsia="Times New Roman" w:hAnsi="Times New Roman" w:cs="Times New Roman"/>
          <w:bCs/>
          <w:sz w:val="25"/>
          <w:szCs w:val="25"/>
          <w:lang w:eastAsia="ru-RU"/>
        </w:rPr>
        <w:t>Проводится ежедневный мониторинг исполнения доходной части бюджета муниципального образования городское поселение Междуреченский, в целях оперативного реагирования на изменения доходной базы бюджета, предотвращения сокращения платежей в бюджет и роста задолженности по налоговым платежам.</w:t>
      </w:r>
    </w:p>
    <w:p w:rsidR="000461CC" w:rsidRPr="000461CC" w:rsidRDefault="000461CC" w:rsidP="000461CC">
      <w:pPr>
        <w:spacing w:after="0" w:line="240" w:lineRule="auto"/>
        <w:ind w:firstLine="567"/>
        <w:jc w:val="center"/>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567"/>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Структура налоговых и неналоговых поступлений</w:t>
      </w:r>
    </w:p>
    <w:p w:rsidR="000461CC" w:rsidRPr="000461CC" w:rsidRDefault="000461CC" w:rsidP="000461CC">
      <w:pPr>
        <w:spacing w:after="0" w:line="240" w:lineRule="auto"/>
        <w:ind w:firstLine="567"/>
        <w:jc w:val="right"/>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рублей</w:t>
      </w:r>
    </w:p>
    <w:tbl>
      <w:tblPr>
        <w:tblW w:w="9640" w:type="dxa"/>
        <w:tblInd w:w="93" w:type="dxa"/>
        <w:tblLook w:val="04A0" w:firstRow="1" w:lastRow="0" w:firstColumn="1" w:lastColumn="0" w:noHBand="0" w:noVBand="1"/>
      </w:tblPr>
      <w:tblGrid>
        <w:gridCol w:w="4300"/>
        <w:gridCol w:w="1760"/>
        <w:gridCol w:w="1760"/>
        <w:gridCol w:w="1820"/>
      </w:tblGrid>
      <w:tr w:rsidR="000461CC" w:rsidRPr="000461CC" w:rsidTr="00806F10">
        <w:trPr>
          <w:trHeight w:val="1140"/>
        </w:trPr>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Наименование</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Исполнение за 2024 год</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Исполнение за 2025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Отклонение исполнения 2025 года от 2024 года</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3</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4=3-2</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Итого налоговые доходы</w:t>
            </w:r>
          </w:p>
        </w:tc>
        <w:tc>
          <w:tcPr>
            <w:tcW w:w="176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85 440 818,85</w:t>
            </w:r>
          </w:p>
        </w:tc>
        <w:tc>
          <w:tcPr>
            <w:tcW w:w="176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95 946 546,25</w:t>
            </w:r>
          </w:p>
        </w:tc>
        <w:tc>
          <w:tcPr>
            <w:tcW w:w="182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10 505 727,40</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Налог на доходы физических лиц</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54 313 254,34</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62 317 190,93</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8 003 936,59</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 xml:space="preserve">Акцизы </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19 762 652,98</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20 173 181,12</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410 528,14</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lastRenderedPageBreak/>
              <w:t>ЕСХН</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-140,00</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13 364,00</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13 504,00</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Налог на имущество физических лиц</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4 943 933,35</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5 244 171,96</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300 238,61</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Транспортный налог</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485 453,11</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477 250,59</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- 8 202,52</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Земельный налог</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5 935 665,07</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7 721 387,65</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1 785 722,58</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ГОСУДАРСТВЕННАЯ ПОШЛИНА</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0,00</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0,00</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0,00</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Итого неналоговые доходы</w:t>
            </w:r>
          </w:p>
        </w:tc>
        <w:tc>
          <w:tcPr>
            <w:tcW w:w="176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7 571 637,71</w:t>
            </w:r>
          </w:p>
        </w:tc>
        <w:tc>
          <w:tcPr>
            <w:tcW w:w="176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8 329 549,36</w:t>
            </w:r>
          </w:p>
        </w:tc>
        <w:tc>
          <w:tcPr>
            <w:tcW w:w="182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757 911,65</w:t>
            </w:r>
          </w:p>
        </w:tc>
      </w:tr>
      <w:tr w:rsidR="000461CC" w:rsidRPr="000461CC" w:rsidTr="00806F1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Доходы, получаемые в виде арендной платы за земельные участки</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2 872 981,34</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2 595 311,55</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- 277 669,79</w:t>
            </w:r>
          </w:p>
        </w:tc>
      </w:tr>
      <w:tr w:rsidR="000461CC" w:rsidRPr="000461CC" w:rsidTr="00806F1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Прочие поступления от использования имущества (</w:t>
            </w:r>
            <w:proofErr w:type="spellStart"/>
            <w:r w:rsidRPr="000461CC">
              <w:rPr>
                <w:rFonts w:ascii="Times New Roman" w:eastAsia="Times New Roman" w:hAnsi="Times New Roman" w:cs="Times New Roman"/>
                <w:color w:val="000000"/>
                <w:lang w:eastAsia="ru-RU"/>
              </w:rPr>
              <w:t>соцнайм</w:t>
            </w:r>
            <w:proofErr w:type="spellEnd"/>
            <w:r w:rsidRPr="000461CC">
              <w:rPr>
                <w:rFonts w:ascii="Times New Roman" w:eastAsia="Times New Roman" w:hAnsi="Times New Roman" w:cs="Times New Roman"/>
                <w:color w:val="000000"/>
                <w:lang w:eastAsia="ru-RU"/>
              </w:rPr>
              <w:t>)</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3 062 759,74</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2 623 460,27</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- 439 299,47</w:t>
            </w:r>
          </w:p>
        </w:tc>
      </w:tr>
      <w:tr w:rsidR="000461CC" w:rsidRPr="000461CC" w:rsidTr="00806F1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Доходы от компенсации затрат государства</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163 923,28</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0,00</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-163 923,28</w:t>
            </w:r>
          </w:p>
        </w:tc>
      </w:tr>
      <w:tr w:rsidR="000461CC" w:rsidRPr="000461CC" w:rsidTr="00806F10">
        <w:trPr>
          <w:trHeight w:val="48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Доходы от продажи квартир</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355 110,00</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1 688 136,63</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1 333 026,63</w:t>
            </w:r>
          </w:p>
        </w:tc>
      </w:tr>
      <w:tr w:rsidR="000461CC" w:rsidRPr="000461CC" w:rsidTr="00806F1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Доходы    от    продажи    земельных    участков</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941 722,15</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732 090,00</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-209 632,15</w:t>
            </w:r>
          </w:p>
        </w:tc>
      </w:tr>
      <w:tr w:rsidR="000461CC" w:rsidRPr="000461CC" w:rsidTr="00806F1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ШТРАФЫ, САНКЦИИ, ВОЗМЕЩЕНИЕ УЩЕРБА</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225 272,38</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392 050,91</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166 778,53</w:t>
            </w:r>
          </w:p>
        </w:tc>
      </w:tr>
      <w:tr w:rsidR="000461CC" w:rsidRPr="000461CC" w:rsidTr="00806F10">
        <w:trPr>
          <w:trHeight w:val="630"/>
        </w:trPr>
        <w:tc>
          <w:tcPr>
            <w:tcW w:w="4300"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Невыясненные поступления, зачисляемые в бюджеты городских поселений</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-50 131,18</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0,00</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50 131,18</w:t>
            </w:r>
          </w:p>
        </w:tc>
      </w:tr>
      <w:tr w:rsidR="000461CC" w:rsidRPr="000461CC" w:rsidTr="00806F1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Инициативные платежи</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0,00 </w:t>
            </w:r>
          </w:p>
        </w:tc>
        <w:tc>
          <w:tcPr>
            <w:tcW w:w="176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298 500,00 </w:t>
            </w:r>
          </w:p>
        </w:tc>
        <w:tc>
          <w:tcPr>
            <w:tcW w:w="18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298 500,00</w:t>
            </w:r>
          </w:p>
        </w:tc>
      </w:tr>
      <w:tr w:rsidR="000461CC" w:rsidRPr="000461CC" w:rsidTr="00806F10">
        <w:trPr>
          <w:trHeight w:val="570"/>
        </w:trPr>
        <w:tc>
          <w:tcPr>
            <w:tcW w:w="4300" w:type="dxa"/>
            <w:tcBorders>
              <w:top w:val="nil"/>
              <w:left w:val="single" w:sz="4" w:space="0" w:color="auto"/>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ИТОГО НАЛОГОВЫЕ И НЕНАЛОГОВЫЕ ДОХОДЫ</w:t>
            </w:r>
          </w:p>
        </w:tc>
        <w:tc>
          <w:tcPr>
            <w:tcW w:w="176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93 012 456,56</w:t>
            </w:r>
          </w:p>
        </w:tc>
        <w:tc>
          <w:tcPr>
            <w:tcW w:w="176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104 276 095,61</w:t>
            </w:r>
          </w:p>
        </w:tc>
        <w:tc>
          <w:tcPr>
            <w:tcW w:w="182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11 263 639,05</w:t>
            </w:r>
          </w:p>
        </w:tc>
      </w:tr>
    </w:tbl>
    <w:p w:rsidR="000461CC" w:rsidRPr="000461CC" w:rsidRDefault="000461CC" w:rsidP="000461CC">
      <w:pPr>
        <w:spacing w:line="240" w:lineRule="auto"/>
        <w:ind w:firstLine="567"/>
        <w:jc w:val="right"/>
        <w:rPr>
          <w:rFonts w:ascii="Times New Roman" w:eastAsia="Times New Roman" w:hAnsi="Times New Roman" w:cs="Times New Roman"/>
          <w:sz w:val="25"/>
          <w:szCs w:val="25"/>
          <w:lang w:val="en-US" w:eastAsia="ru-RU"/>
        </w:rPr>
      </w:pPr>
    </w:p>
    <w:p w:rsidR="000461CC" w:rsidRPr="000461CC" w:rsidRDefault="000461CC" w:rsidP="000461CC">
      <w:pPr>
        <w:spacing w:after="0" w:line="240" w:lineRule="auto"/>
        <w:ind w:firstLine="709"/>
        <w:jc w:val="center"/>
        <w:rPr>
          <w:rFonts w:ascii="Times New Roman" w:eastAsia="Times New Roman" w:hAnsi="Times New Roman" w:cs="Times New Roman"/>
          <w:b/>
          <w:bCs/>
          <w:sz w:val="25"/>
          <w:szCs w:val="25"/>
          <w:lang w:eastAsia="ru-RU"/>
        </w:rPr>
      </w:pPr>
      <w:r w:rsidRPr="000461CC">
        <w:rPr>
          <w:rFonts w:ascii="Times New Roman" w:eastAsia="Times New Roman" w:hAnsi="Times New Roman" w:cs="Times New Roman"/>
          <w:b/>
          <w:bCs/>
          <w:sz w:val="25"/>
          <w:szCs w:val="25"/>
          <w:lang w:eastAsia="ru-RU"/>
        </w:rPr>
        <w:t>Налоговые доходы</w:t>
      </w:r>
    </w:p>
    <w:p w:rsidR="000461CC" w:rsidRPr="000461CC" w:rsidRDefault="000461CC" w:rsidP="000461CC">
      <w:pPr>
        <w:spacing w:after="0" w:line="240" w:lineRule="auto"/>
        <w:ind w:firstLine="709"/>
        <w:jc w:val="center"/>
        <w:rPr>
          <w:rFonts w:ascii="Times New Roman" w:eastAsia="Times New Roman" w:hAnsi="Times New Roman" w:cs="Times New Roman"/>
          <w:b/>
          <w:bCs/>
          <w:sz w:val="25"/>
          <w:szCs w:val="25"/>
          <w:lang w:eastAsia="ru-RU"/>
        </w:rPr>
      </w:pPr>
    </w:p>
    <w:p w:rsidR="000461CC" w:rsidRPr="000461CC" w:rsidRDefault="000461CC" w:rsidP="000461CC">
      <w:pPr>
        <w:spacing w:after="0" w:line="240" w:lineRule="auto"/>
        <w:ind w:firstLine="567"/>
        <w:jc w:val="both"/>
        <w:rPr>
          <w:rFonts w:ascii="Times New Roman" w:eastAsia="Times New Roman" w:hAnsi="Times New Roman" w:cs="Times New Roman"/>
          <w:lang w:eastAsia="ru-RU"/>
        </w:rPr>
      </w:pPr>
      <w:r w:rsidRPr="000461CC">
        <w:rPr>
          <w:rFonts w:ascii="Times New Roman" w:eastAsia="Times New Roman" w:hAnsi="Times New Roman" w:cs="Times New Roman"/>
          <w:sz w:val="25"/>
          <w:szCs w:val="25"/>
          <w:lang w:eastAsia="ru-RU"/>
        </w:rPr>
        <w:t>Налоговые доходы по итогам 2025 года сложились в сумме 95 946 546,25 рублей или 105,2% от уточненного плана и 128 % от утвержденного плана. Поступления от налоговых доходов увеличилось в сравнении с 2024 годом на 10 505 727,40 рублей или на 12,3%. Основная причина увеличения поступления налоговых доходов связана с ростом налога на имущество физических лиц, земельного налога.</w:t>
      </w:r>
    </w:p>
    <w:p w:rsidR="000461CC" w:rsidRPr="000461CC" w:rsidRDefault="000461CC" w:rsidP="000461CC">
      <w:pPr>
        <w:spacing w:after="0" w:line="240" w:lineRule="auto"/>
        <w:ind w:firstLine="567"/>
        <w:jc w:val="both"/>
        <w:rPr>
          <w:rFonts w:ascii="Times New Roman" w:eastAsia="Times New Roman" w:hAnsi="Times New Roman" w:cs="Times New Roman"/>
          <w:sz w:val="25"/>
          <w:szCs w:val="25"/>
          <w:lang w:eastAsia="ru-RU"/>
        </w:rPr>
      </w:pPr>
    </w:p>
    <w:p w:rsidR="000461CC" w:rsidRPr="000461CC" w:rsidRDefault="000461CC" w:rsidP="000461CC">
      <w:pPr>
        <w:spacing w:line="240" w:lineRule="auto"/>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noProof/>
          <w:sz w:val="25"/>
          <w:szCs w:val="25"/>
          <w:lang w:eastAsia="ru-RU"/>
        </w:rPr>
        <w:drawing>
          <wp:inline distT="0" distB="0" distL="0" distR="0" wp14:anchorId="260E016B" wp14:editId="0259379F">
            <wp:extent cx="5764377" cy="2874874"/>
            <wp:effectExtent l="0" t="0" r="27305" b="209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461CC" w:rsidRPr="000461CC" w:rsidRDefault="000461CC" w:rsidP="000461CC">
      <w:pPr>
        <w:tabs>
          <w:tab w:val="left" w:pos="7335"/>
        </w:tabs>
        <w:spacing w:after="0" w:line="240" w:lineRule="auto"/>
        <w:rPr>
          <w:rFonts w:ascii="Times New Roman" w:eastAsia="Times New Roman" w:hAnsi="Times New Roman" w:cs="Times New Roman"/>
          <w:b/>
          <w:sz w:val="25"/>
          <w:szCs w:val="25"/>
          <w:lang w:eastAsia="ru-RU"/>
        </w:rPr>
      </w:pPr>
    </w:p>
    <w:p w:rsidR="000461CC" w:rsidRPr="000461CC" w:rsidRDefault="000461CC" w:rsidP="000461CC">
      <w:pPr>
        <w:tabs>
          <w:tab w:val="left" w:pos="7335"/>
        </w:tabs>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lastRenderedPageBreak/>
        <w:t xml:space="preserve">Исполнение налоговых доходов за 2025 год </w:t>
      </w:r>
    </w:p>
    <w:p w:rsidR="000461CC" w:rsidRPr="000461CC" w:rsidRDefault="000461CC" w:rsidP="000461CC">
      <w:pPr>
        <w:tabs>
          <w:tab w:val="left" w:pos="7335"/>
        </w:tabs>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 xml:space="preserve">в сравнении с исполнением за 2024 год   </w:t>
      </w:r>
    </w:p>
    <w:p w:rsidR="000461CC" w:rsidRPr="000461CC" w:rsidRDefault="000461CC" w:rsidP="000461CC">
      <w:pPr>
        <w:tabs>
          <w:tab w:val="left" w:pos="7335"/>
        </w:tabs>
        <w:spacing w:after="0" w:line="240" w:lineRule="auto"/>
        <w:jc w:val="right"/>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рублей</w:t>
      </w:r>
    </w:p>
    <w:tbl>
      <w:tblPr>
        <w:tblW w:w="9700" w:type="dxa"/>
        <w:tblInd w:w="93" w:type="dxa"/>
        <w:tblLook w:val="04A0" w:firstRow="1" w:lastRow="0" w:firstColumn="1" w:lastColumn="0" w:noHBand="0" w:noVBand="1"/>
      </w:tblPr>
      <w:tblGrid>
        <w:gridCol w:w="2800"/>
        <w:gridCol w:w="1720"/>
        <w:gridCol w:w="1720"/>
        <w:gridCol w:w="1840"/>
        <w:gridCol w:w="1620"/>
      </w:tblGrid>
      <w:tr w:rsidR="000461CC" w:rsidRPr="000461CC" w:rsidTr="00806F10">
        <w:trPr>
          <w:trHeight w:val="120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Наименование</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Исполнение за 2024 год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Исполнение за 2025 год</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Отклонение исполнения 2025 года от 2024 года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Доля в налоговых доходах за 2025 год</w:t>
            </w:r>
          </w:p>
        </w:tc>
      </w:tr>
      <w:tr w:rsidR="000461CC" w:rsidRPr="000461CC" w:rsidTr="00806F10">
        <w:trPr>
          <w:trHeight w:val="3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3</w:t>
            </w:r>
          </w:p>
        </w:tc>
        <w:tc>
          <w:tcPr>
            <w:tcW w:w="184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4=3-2</w:t>
            </w:r>
          </w:p>
        </w:tc>
        <w:tc>
          <w:tcPr>
            <w:tcW w:w="1620"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w:t>
            </w:r>
          </w:p>
        </w:tc>
      </w:tr>
      <w:tr w:rsidR="000461CC" w:rsidRPr="000461CC" w:rsidTr="00806F10">
        <w:trPr>
          <w:trHeight w:val="600"/>
        </w:trPr>
        <w:tc>
          <w:tcPr>
            <w:tcW w:w="2800" w:type="dxa"/>
            <w:tcBorders>
              <w:top w:val="nil"/>
              <w:left w:val="single" w:sz="4" w:space="0" w:color="auto"/>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Итого налоговые доходы</w:t>
            </w:r>
          </w:p>
        </w:tc>
        <w:tc>
          <w:tcPr>
            <w:tcW w:w="172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85 440 818,85</w:t>
            </w:r>
          </w:p>
        </w:tc>
        <w:tc>
          <w:tcPr>
            <w:tcW w:w="172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95 946 546,25</w:t>
            </w:r>
          </w:p>
        </w:tc>
        <w:tc>
          <w:tcPr>
            <w:tcW w:w="1840" w:type="dxa"/>
            <w:tcBorders>
              <w:top w:val="nil"/>
              <w:left w:val="nil"/>
              <w:bottom w:val="single" w:sz="4" w:space="0" w:color="auto"/>
              <w:right w:val="single" w:sz="4"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10 505 727,40</w:t>
            </w:r>
          </w:p>
        </w:tc>
        <w:tc>
          <w:tcPr>
            <w:tcW w:w="1620" w:type="dxa"/>
            <w:tcBorders>
              <w:top w:val="nil"/>
              <w:left w:val="nil"/>
              <w:bottom w:val="single" w:sz="4" w:space="0" w:color="auto"/>
              <w:right w:val="single" w:sz="4" w:space="0" w:color="auto"/>
            </w:tcBorders>
            <w:shd w:val="clear" w:color="000000" w:fill="F2F2F2"/>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lang w:eastAsia="ru-RU"/>
              </w:rPr>
            </w:pPr>
            <w:r w:rsidRPr="000461CC">
              <w:rPr>
                <w:rFonts w:ascii="Times New Roman" w:eastAsia="Times New Roman" w:hAnsi="Times New Roman" w:cs="Times New Roman"/>
                <w:b/>
                <w:bCs/>
                <w:color w:val="000000"/>
                <w:lang w:eastAsia="ru-RU"/>
              </w:rPr>
              <w:t>100,0</w:t>
            </w:r>
          </w:p>
        </w:tc>
      </w:tr>
      <w:tr w:rsidR="000461CC" w:rsidRPr="000461CC" w:rsidTr="00806F10">
        <w:trPr>
          <w:trHeight w:val="76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Налог на доходы физических лиц</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54 313 254,34</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62 317 190,93</w:t>
            </w:r>
          </w:p>
        </w:tc>
        <w:tc>
          <w:tcPr>
            <w:tcW w:w="184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8 003 936,59</w:t>
            </w:r>
          </w:p>
        </w:tc>
        <w:tc>
          <w:tcPr>
            <w:tcW w:w="1620"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64,9</w:t>
            </w:r>
          </w:p>
        </w:tc>
      </w:tr>
      <w:tr w:rsidR="000461CC" w:rsidRPr="000461CC" w:rsidTr="00806F10">
        <w:trPr>
          <w:trHeight w:val="46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 xml:space="preserve">Акцизы </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19 762 652,98</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20 173 181,12</w:t>
            </w:r>
          </w:p>
        </w:tc>
        <w:tc>
          <w:tcPr>
            <w:tcW w:w="184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410 528,14</w:t>
            </w:r>
          </w:p>
        </w:tc>
        <w:tc>
          <w:tcPr>
            <w:tcW w:w="1620"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21,0</w:t>
            </w:r>
          </w:p>
        </w:tc>
      </w:tr>
      <w:tr w:rsidR="000461CC" w:rsidRPr="000461CC" w:rsidTr="00806F10">
        <w:trPr>
          <w:trHeight w:val="7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ЕСХН</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-140,00</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13 364,00</w:t>
            </w:r>
          </w:p>
        </w:tc>
        <w:tc>
          <w:tcPr>
            <w:tcW w:w="184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13 504,00</w:t>
            </w:r>
          </w:p>
        </w:tc>
        <w:tc>
          <w:tcPr>
            <w:tcW w:w="1620"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0,0</w:t>
            </w:r>
          </w:p>
        </w:tc>
      </w:tr>
      <w:tr w:rsidR="000461CC" w:rsidRPr="000461CC" w:rsidTr="00806F10">
        <w:trPr>
          <w:trHeight w:val="75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Налог на имущество физических лиц</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4 943 933,35</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5 244 171,96</w:t>
            </w:r>
          </w:p>
        </w:tc>
        <w:tc>
          <w:tcPr>
            <w:tcW w:w="184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300 238,61</w:t>
            </w:r>
          </w:p>
        </w:tc>
        <w:tc>
          <w:tcPr>
            <w:tcW w:w="1620"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5,5</w:t>
            </w:r>
          </w:p>
        </w:tc>
      </w:tr>
      <w:tr w:rsidR="000461CC" w:rsidRPr="000461CC" w:rsidTr="00806F10">
        <w:trPr>
          <w:trHeight w:val="63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Транспортный налог</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485 453,11</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477 250,59</w:t>
            </w:r>
          </w:p>
        </w:tc>
        <w:tc>
          <w:tcPr>
            <w:tcW w:w="184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-8 202,52</w:t>
            </w:r>
          </w:p>
        </w:tc>
        <w:tc>
          <w:tcPr>
            <w:tcW w:w="1620"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0,5</w:t>
            </w:r>
          </w:p>
        </w:tc>
      </w:tr>
      <w:tr w:rsidR="000461CC" w:rsidRPr="000461CC" w:rsidTr="00806F10">
        <w:trPr>
          <w:trHeight w:val="6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Земельный налог</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5 935 665,07</w:t>
            </w:r>
          </w:p>
        </w:tc>
        <w:tc>
          <w:tcPr>
            <w:tcW w:w="172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7 721 387,65</w:t>
            </w:r>
          </w:p>
        </w:tc>
        <w:tc>
          <w:tcPr>
            <w:tcW w:w="1840" w:type="dxa"/>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1 785 722,58</w:t>
            </w:r>
          </w:p>
        </w:tc>
        <w:tc>
          <w:tcPr>
            <w:tcW w:w="1620"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lang w:eastAsia="ru-RU"/>
              </w:rPr>
            </w:pPr>
            <w:r w:rsidRPr="000461CC">
              <w:rPr>
                <w:rFonts w:ascii="Times New Roman" w:eastAsia="Times New Roman" w:hAnsi="Times New Roman" w:cs="Times New Roman"/>
                <w:color w:val="000000"/>
                <w:lang w:eastAsia="ru-RU"/>
              </w:rPr>
              <w:t>8,1</w:t>
            </w:r>
          </w:p>
        </w:tc>
      </w:tr>
    </w:tbl>
    <w:p w:rsidR="000461CC" w:rsidRPr="000461CC" w:rsidRDefault="000461CC" w:rsidP="000461CC">
      <w:pPr>
        <w:spacing w:line="240" w:lineRule="auto"/>
        <w:contextualSpacing/>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Наибольшее значение – </w:t>
      </w:r>
      <w:r w:rsidRPr="000461CC">
        <w:rPr>
          <w:rFonts w:ascii="Times New Roman" w:eastAsia="Times New Roman" w:hAnsi="Times New Roman" w:cs="Times New Roman"/>
          <w:b/>
          <w:sz w:val="25"/>
          <w:szCs w:val="25"/>
          <w:lang w:eastAsia="ru-RU"/>
        </w:rPr>
        <w:t>64,9%</w:t>
      </w:r>
      <w:r w:rsidRPr="000461CC">
        <w:rPr>
          <w:rFonts w:ascii="Times New Roman" w:eastAsia="Times New Roman" w:hAnsi="Times New Roman" w:cs="Times New Roman"/>
          <w:sz w:val="25"/>
          <w:szCs w:val="25"/>
          <w:lang w:eastAsia="ru-RU"/>
        </w:rPr>
        <w:t xml:space="preserve"> в налоговых доходах </w:t>
      </w:r>
      <w:r w:rsidRPr="000461CC">
        <w:rPr>
          <w:rFonts w:ascii="Times New Roman" w:eastAsia="Times New Roman" w:hAnsi="Times New Roman" w:cs="Times New Roman"/>
          <w:b/>
          <w:sz w:val="25"/>
          <w:szCs w:val="25"/>
          <w:lang w:eastAsia="ru-RU"/>
        </w:rPr>
        <w:t>занимает налог на доходы физических лиц.</w:t>
      </w:r>
      <w:r w:rsidRPr="000461CC">
        <w:rPr>
          <w:rFonts w:ascii="Times New Roman" w:eastAsia="Times New Roman" w:hAnsi="Times New Roman" w:cs="Times New Roman"/>
          <w:sz w:val="25"/>
          <w:szCs w:val="25"/>
          <w:lang w:eastAsia="ru-RU"/>
        </w:rPr>
        <w:t xml:space="preserve"> Исполнение за 2025 год составило 62 317 190,93 рублей или 105,9 % от  уточненного плана или 135,5 % от первоначально утвержденного плана. В сравнении с аналогичным периодом 2024 года наблюдается рост на 8 003 936,59 рублей или на 14,7 %. Крупными налогоплательщиками НДФЛ являются: ПАО «Федеральная сетевая компания – </w:t>
      </w:r>
      <w:proofErr w:type="spellStart"/>
      <w:r w:rsidRPr="000461CC">
        <w:rPr>
          <w:rFonts w:ascii="Times New Roman" w:eastAsia="Times New Roman" w:hAnsi="Times New Roman" w:cs="Times New Roman"/>
          <w:sz w:val="25"/>
          <w:szCs w:val="25"/>
          <w:lang w:eastAsia="ru-RU"/>
        </w:rPr>
        <w:t>Россети</w:t>
      </w:r>
      <w:proofErr w:type="spellEnd"/>
      <w:r w:rsidRPr="000461CC">
        <w:rPr>
          <w:rFonts w:ascii="Times New Roman" w:eastAsia="Times New Roman" w:hAnsi="Times New Roman" w:cs="Times New Roman"/>
          <w:sz w:val="25"/>
          <w:szCs w:val="25"/>
          <w:lang w:eastAsia="ru-RU"/>
        </w:rPr>
        <w:t>», АО «</w:t>
      </w:r>
      <w:proofErr w:type="spellStart"/>
      <w:r w:rsidRPr="000461CC">
        <w:rPr>
          <w:rFonts w:ascii="Times New Roman" w:eastAsia="Times New Roman" w:hAnsi="Times New Roman" w:cs="Times New Roman"/>
          <w:sz w:val="25"/>
          <w:szCs w:val="25"/>
          <w:lang w:eastAsia="ru-RU"/>
        </w:rPr>
        <w:t>Транснефть</w:t>
      </w:r>
      <w:proofErr w:type="spellEnd"/>
      <w:r w:rsidRPr="000461CC">
        <w:rPr>
          <w:rFonts w:ascii="Times New Roman" w:eastAsia="Times New Roman" w:hAnsi="Times New Roman" w:cs="Times New Roman"/>
          <w:sz w:val="25"/>
          <w:szCs w:val="25"/>
          <w:lang w:eastAsia="ru-RU"/>
        </w:rPr>
        <w:t>-Сибирь», БУ «Кондинская районная больница», МБОУ Междуреченская СОШ, КУ ХМАО - ЮГРЫ «Агентство социального благополучия населения», администрация Кондинского района, БУ «Междуреченский агропромышленный колледж», МКУ «УМТО деятельности органов местного самоуправления Кондинского района».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Рост НДФЛ обусловлен следующими факторами:</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увеличением поступлений по крупным налогоплательщикам;</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НДФЛ списывается с ЕНС в счет погашения задолженности по данному налогу и уплаты текущих платежей в первоочередном порядке (Федеральный закон от 29.05.2023г. №196-ФЗ «О внесении изменений в часть первую Налогового кодекса Российской Федерации»)</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проведение мероприятий по выявлению юридических лиц, осуществляющих деятельность на территории поселения и не состоящих на налоговом учете по месту нахождения обособленного подразделения.</w:t>
      </w:r>
    </w:p>
    <w:p w:rsidR="000461CC" w:rsidRPr="000461CC" w:rsidRDefault="000461CC" w:rsidP="000461CC">
      <w:pPr>
        <w:spacing w:after="0" w:line="240" w:lineRule="auto"/>
        <w:ind w:firstLine="851"/>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21%</w:t>
      </w:r>
      <w:r w:rsidRPr="000461CC">
        <w:rPr>
          <w:rFonts w:ascii="Times New Roman" w:eastAsia="Times New Roman" w:hAnsi="Times New Roman" w:cs="Times New Roman"/>
          <w:sz w:val="25"/>
          <w:szCs w:val="25"/>
          <w:lang w:eastAsia="ru-RU"/>
        </w:rPr>
        <w:t xml:space="preserve"> от налоговых доходов занимают акцизы на автомобильный и прямогонный бензин, дизельное топливо, моторные масла для дизельных и (или) карбюраторных (</w:t>
      </w:r>
      <w:proofErr w:type="spellStart"/>
      <w:r w:rsidRPr="000461CC">
        <w:rPr>
          <w:rFonts w:ascii="Times New Roman" w:eastAsia="Times New Roman" w:hAnsi="Times New Roman" w:cs="Times New Roman"/>
          <w:sz w:val="25"/>
          <w:szCs w:val="25"/>
          <w:lang w:eastAsia="ru-RU"/>
        </w:rPr>
        <w:t>инжекторных</w:t>
      </w:r>
      <w:proofErr w:type="spellEnd"/>
      <w:r w:rsidRPr="000461CC">
        <w:rPr>
          <w:rFonts w:ascii="Times New Roman" w:eastAsia="Times New Roman" w:hAnsi="Times New Roman" w:cs="Times New Roman"/>
          <w:sz w:val="25"/>
          <w:szCs w:val="25"/>
          <w:lang w:eastAsia="ru-RU"/>
        </w:rPr>
        <w:t xml:space="preserve">) двигателей, производимые на территории Российской Федерации. Начиная с 2017 года, акцизы зачисляются в бюджеты поселений пропорционально протяженности автомобильных дорог. Исполнение за 2025 год составило 20 173 181,12 рублей или 110,6% от первоначально утвержденного плана и 98,7 % от уточненного плана.  В сравнении с аналогичным периодом 2024 года наблюдается рост поступлений </w:t>
      </w:r>
      <w:r w:rsidRPr="000461CC">
        <w:rPr>
          <w:rFonts w:ascii="Times New Roman" w:eastAsia="Times New Roman" w:hAnsi="Times New Roman" w:cs="Times New Roman"/>
          <w:sz w:val="25"/>
          <w:szCs w:val="25"/>
          <w:lang w:eastAsia="ru-RU"/>
        </w:rPr>
        <w:lastRenderedPageBreak/>
        <w:t>на 410 528,14 рублей или на 2,1%. Поступления от уплаты акцизов по подакцизным товарам (продукции) являются источником формирования муниципального дорожного фонда.</w:t>
      </w:r>
    </w:p>
    <w:p w:rsidR="000461CC" w:rsidRPr="000461CC" w:rsidRDefault="000461CC" w:rsidP="000461CC">
      <w:pPr>
        <w:spacing w:after="0" w:line="240" w:lineRule="auto"/>
        <w:ind w:firstLine="851"/>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Третье место или 14% занимают налоги на имущество. Исполнение за 2025 год составило 13 442 810,2 рублей, в том числе:</w:t>
      </w:r>
    </w:p>
    <w:p w:rsidR="000461CC" w:rsidRPr="000461CC" w:rsidRDefault="000461CC" w:rsidP="000461CC">
      <w:pPr>
        <w:spacing w:after="0" w:line="240" w:lineRule="auto"/>
        <w:ind w:firstLine="851"/>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налог на имущество физических лиц – 5 244 171,96 рублей или 101,7 % от уточненного плана и 116,5% от первоначально утвержденного плана. </w:t>
      </w:r>
      <w:proofErr w:type="gramStart"/>
      <w:r w:rsidRPr="000461CC">
        <w:rPr>
          <w:rFonts w:ascii="Times New Roman" w:eastAsia="Times New Roman" w:hAnsi="Times New Roman" w:cs="Times New Roman"/>
          <w:sz w:val="25"/>
          <w:szCs w:val="25"/>
          <w:lang w:eastAsia="ru-RU"/>
        </w:rPr>
        <w:t xml:space="preserve">По итогам 2025 года наблюдается рост поступлений в сравнении с аналогичным периодом 2024 года на 300 238,61 рублей или на 6%. Причина: увеличение кадастровой стоимости объектов недвижимости (приказ Департамента по управлению государственным имуществом ХМАО – Югры от 20.11.2023 № 52-нп «Об утверждении результатов определения кадастровой стоимости зданий, помещений, сооружений, объектов незавершенного строительства, </w:t>
      </w:r>
      <w:proofErr w:type="spellStart"/>
      <w:r w:rsidRPr="000461CC">
        <w:rPr>
          <w:rFonts w:ascii="Times New Roman" w:eastAsia="Times New Roman" w:hAnsi="Times New Roman" w:cs="Times New Roman"/>
          <w:sz w:val="25"/>
          <w:szCs w:val="25"/>
          <w:lang w:eastAsia="ru-RU"/>
        </w:rPr>
        <w:t>машино</w:t>
      </w:r>
      <w:proofErr w:type="spellEnd"/>
      <w:r w:rsidRPr="000461CC">
        <w:rPr>
          <w:rFonts w:ascii="Times New Roman" w:eastAsia="Times New Roman" w:hAnsi="Times New Roman" w:cs="Times New Roman"/>
          <w:sz w:val="25"/>
          <w:szCs w:val="25"/>
          <w:lang w:eastAsia="ru-RU"/>
        </w:rPr>
        <w:t xml:space="preserve">-мест на территории Ханты-Мансийского автономного округа – Югры»).  </w:t>
      </w:r>
      <w:proofErr w:type="gramEnd"/>
    </w:p>
    <w:p w:rsidR="000461CC" w:rsidRPr="000461CC" w:rsidRDefault="000461CC" w:rsidP="000461CC">
      <w:pPr>
        <w:spacing w:after="0" w:line="240" w:lineRule="auto"/>
        <w:ind w:firstLine="851"/>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з</w:t>
      </w:r>
      <w:proofErr w:type="gramEnd"/>
      <w:r w:rsidRPr="000461CC">
        <w:rPr>
          <w:rFonts w:ascii="Times New Roman" w:eastAsia="Times New Roman" w:hAnsi="Times New Roman" w:cs="Times New Roman"/>
          <w:sz w:val="25"/>
          <w:szCs w:val="25"/>
          <w:lang w:eastAsia="ru-RU"/>
        </w:rPr>
        <w:t>емельный налог – 7 721 387,65 рублей или 124,2% от уточненного плана и 133,2% от первоначально утвержденного плана.  По итогам 2025 года рост поступлений в сравнении с аналогичным периодом 2024 года на 1 785 722,58 рублей или на 30,1%. Увеличение кадастровой стоимости связано с отменой применения пониженной стоимости в 2024 году. В 2024 году применена кадастровая стоимость с учетом государственной оценки земельных участков (приказ Департамента имущества ХМАО -  Югры от 21.11.2022 № 31-нп «Об утверждении результатов определения кадастровой стоимости земельных участков на территории Ханты-Мансийского автономного округа – Югры»).</w:t>
      </w:r>
    </w:p>
    <w:p w:rsidR="000461CC" w:rsidRPr="000461CC" w:rsidRDefault="000461CC" w:rsidP="000461CC">
      <w:pPr>
        <w:spacing w:after="0" w:line="240" w:lineRule="auto"/>
        <w:ind w:firstLine="851"/>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т</w:t>
      </w:r>
      <w:proofErr w:type="gramEnd"/>
      <w:r w:rsidRPr="000461CC">
        <w:rPr>
          <w:rFonts w:ascii="Times New Roman" w:eastAsia="Times New Roman" w:hAnsi="Times New Roman" w:cs="Times New Roman"/>
          <w:sz w:val="25"/>
          <w:szCs w:val="25"/>
          <w:lang w:eastAsia="ru-RU"/>
        </w:rPr>
        <w:t xml:space="preserve">ранспортный налог – 477 250,59 рублей или 94,4% от уточненного плана и 108,2% от первоначально утвержденного плана. Причина: снятие с учета транспортных средств. </w:t>
      </w:r>
      <w:proofErr w:type="gramStart"/>
      <w:r w:rsidRPr="000461CC">
        <w:rPr>
          <w:rFonts w:ascii="Times New Roman" w:eastAsia="Times New Roman" w:hAnsi="Times New Roman" w:cs="Times New Roman"/>
          <w:sz w:val="25"/>
          <w:szCs w:val="25"/>
          <w:lang w:eastAsia="ru-RU"/>
        </w:rPr>
        <w:t xml:space="preserve">В связи с изменением бюджетного законодательства, с 1 января 2020 года в бюджеты муниципальных образований зачисляется транспортный налог в размере 20%, в том числе в бюджеты городских и сельских поселений в размере 4%. По итогам 2025 года наблюдается незначительное снижение поступлений в сравнении с аналогичным периодом 2024 года на 8 202,52 рублей. </w:t>
      </w:r>
      <w:proofErr w:type="gramEnd"/>
    </w:p>
    <w:p w:rsidR="000461CC" w:rsidRPr="000461CC" w:rsidRDefault="000461CC" w:rsidP="000461CC">
      <w:pPr>
        <w:spacing w:after="0" w:line="240" w:lineRule="auto"/>
        <w:ind w:firstLine="851"/>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Поступление по доходам от уплаты единого сельскохозяйственного налога составило 13 364,00 рублей.</w:t>
      </w:r>
    </w:p>
    <w:p w:rsidR="000461CC" w:rsidRPr="000461CC" w:rsidRDefault="000461CC" w:rsidP="000461CC">
      <w:pPr>
        <w:spacing w:after="0" w:line="240" w:lineRule="auto"/>
        <w:ind w:firstLine="851"/>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contextualSpacing/>
        <w:jc w:val="center"/>
        <w:rPr>
          <w:rFonts w:ascii="Times New Roman" w:eastAsia="Times New Roman" w:hAnsi="Times New Roman" w:cs="Times New Roman"/>
          <w:b/>
          <w:bCs/>
          <w:sz w:val="25"/>
          <w:szCs w:val="25"/>
          <w:lang w:eastAsia="ru-RU"/>
        </w:rPr>
      </w:pPr>
      <w:r w:rsidRPr="000461CC">
        <w:rPr>
          <w:rFonts w:ascii="Times New Roman" w:eastAsia="Times New Roman" w:hAnsi="Times New Roman" w:cs="Times New Roman"/>
          <w:b/>
          <w:bCs/>
          <w:sz w:val="25"/>
          <w:szCs w:val="25"/>
          <w:lang w:eastAsia="ru-RU"/>
        </w:rPr>
        <w:t>Неналоговые доходы</w:t>
      </w:r>
    </w:p>
    <w:p w:rsidR="000461CC" w:rsidRPr="000461CC" w:rsidRDefault="000461CC" w:rsidP="000461CC">
      <w:pPr>
        <w:spacing w:after="0" w:line="240" w:lineRule="auto"/>
        <w:ind w:firstLine="567"/>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Неналоговые доходы по итогам 2025 года сложились в сумме 8 329 549,36 рублей или 139,1 % от первоначально утвержденного плана и 97,3 % от уточненного плана. Поступления от неналоговых доходов увеличились в сравнении с аналогичным периодом 2024 года на 757 911,65 рублей или на 10 %.</w:t>
      </w:r>
    </w:p>
    <w:p w:rsidR="000461CC" w:rsidRPr="000461CC" w:rsidRDefault="000461CC" w:rsidP="000461CC">
      <w:pPr>
        <w:spacing w:after="0" w:line="240" w:lineRule="auto"/>
        <w:ind w:firstLine="567"/>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noProof/>
          <w:sz w:val="25"/>
          <w:szCs w:val="25"/>
          <w:lang w:eastAsia="ru-RU"/>
        </w:rPr>
        <w:drawing>
          <wp:inline distT="0" distB="0" distL="0" distR="0" wp14:anchorId="5816B2AA" wp14:editId="79D0F93F">
            <wp:extent cx="5335326" cy="2194560"/>
            <wp:effectExtent l="0" t="0" r="17780" b="1524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461CC" w:rsidRPr="000461CC" w:rsidRDefault="000461CC" w:rsidP="000461CC">
      <w:pPr>
        <w:tabs>
          <w:tab w:val="left" w:pos="7335"/>
        </w:tabs>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lastRenderedPageBreak/>
        <w:t xml:space="preserve">Исполнение неналоговых доходов за 2025 год </w:t>
      </w:r>
    </w:p>
    <w:p w:rsidR="000461CC" w:rsidRPr="000461CC" w:rsidRDefault="000461CC" w:rsidP="000461CC">
      <w:pPr>
        <w:tabs>
          <w:tab w:val="left" w:pos="7335"/>
        </w:tabs>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 xml:space="preserve">в сравнении с исполнением за 2024 год  </w:t>
      </w:r>
    </w:p>
    <w:p w:rsidR="000461CC" w:rsidRPr="000461CC" w:rsidRDefault="000461CC" w:rsidP="000461CC">
      <w:pPr>
        <w:spacing w:after="0" w:line="240" w:lineRule="auto"/>
        <w:jc w:val="both"/>
        <w:rPr>
          <w:rFonts w:ascii="Times New Roman" w:eastAsia="Times New Roman" w:hAnsi="Times New Roman" w:cs="Times New Roman"/>
          <w:b/>
          <w:sz w:val="25"/>
          <w:szCs w:val="25"/>
          <w:lang w:eastAsia="ru-RU"/>
        </w:rPr>
      </w:pPr>
    </w:p>
    <w:p w:rsidR="000461CC" w:rsidRPr="000461CC" w:rsidRDefault="000461CC" w:rsidP="000461CC">
      <w:pPr>
        <w:tabs>
          <w:tab w:val="left" w:pos="7335"/>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Первое место (62,7%)</w:t>
      </w:r>
      <w:r w:rsidRPr="000461CC">
        <w:rPr>
          <w:rFonts w:ascii="Times New Roman" w:eastAsia="Times New Roman" w:hAnsi="Times New Roman" w:cs="Times New Roman"/>
          <w:sz w:val="25"/>
          <w:szCs w:val="25"/>
          <w:lang w:eastAsia="ru-RU"/>
        </w:rPr>
        <w:t xml:space="preserve"> в общем объеме неналоговых доходов занимают доходы от использования муниципального имущества, находящегося в государственной и муниципальной собственности (доходы в виде арендной платы за земельные участки, прочие поступления от использования имущества - плата за пользование жилыми помещениями муниципального жилищного фонда). Исполнение за 2025 год составило 5 218 771,82 рублей или 90,1% от первоначально утвержденного и уточненного планов. В сравнении с 2024 годом исполнение уменьшилось на 716 969,26 рублей или на 12,1%. Причина снижения: </w:t>
      </w:r>
    </w:p>
    <w:p w:rsidR="000461CC" w:rsidRPr="000461CC" w:rsidRDefault="000461CC" w:rsidP="000461CC">
      <w:pPr>
        <w:tabs>
          <w:tab w:val="left" w:pos="7335"/>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уменьшение количества земельных участков предоставленных по результатам торгов, в том числе для жилищного строительства;</w:t>
      </w:r>
    </w:p>
    <w:p w:rsidR="000461CC" w:rsidRPr="000461CC" w:rsidRDefault="000461CC" w:rsidP="000461CC">
      <w:pPr>
        <w:tabs>
          <w:tab w:val="left" w:pos="7335"/>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нарушение гражданами и нанимателями платежной дисциплины, ведется претензионная работа.  </w:t>
      </w:r>
    </w:p>
    <w:p w:rsidR="000461CC" w:rsidRPr="000461CC" w:rsidRDefault="000461CC" w:rsidP="000461CC">
      <w:pPr>
        <w:tabs>
          <w:tab w:val="left" w:pos="7335"/>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20,3% </w:t>
      </w:r>
      <w:r w:rsidRPr="000461CC">
        <w:rPr>
          <w:rFonts w:ascii="Times New Roman" w:eastAsia="Times New Roman" w:hAnsi="Times New Roman" w:cs="Times New Roman"/>
          <w:sz w:val="25"/>
          <w:szCs w:val="25"/>
          <w:lang w:eastAsia="ru-RU"/>
        </w:rPr>
        <w:t>составляют доходы от продажи квартир, находящихся в собственности городских поселений. Исполнение в 2025 году составило 1 688 136,63 рублей или 93,7% от уточненного плана. Поступление данных доходов зависит от заключенных договоров купли-продажи  жилых помещений с учетом рассрочки платежа.</w:t>
      </w:r>
    </w:p>
    <w:p w:rsidR="000461CC" w:rsidRPr="000461CC" w:rsidRDefault="000461CC" w:rsidP="000461CC">
      <w:pPr>
        <w:tabs>
          <w:tab w:val="left" w:pos="7335"/>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8,8% </w:t>
      </w:r>
      <w:r w:rsidRPr="000461CC">
        <w:rPr>
          <w:rFonts w:ascii="Times New Roman" w:eastAsia="Times New Roman" w:hAnsi="Times New Roman" w:cs="Times New Roman"/>
          <w:sz w:val="25"/>
          <w:szCs w:val="25"/>
          <w:lang w:eastAsia="ru-RU"/>
        </w:rPr>
        <w:t>составляют доходы от продажи земельных участков. Исполнение на отчетную дату составило 732 090,00 рублей или в 2,5 раза увеличение от уточненного плана. В сравнении с аналогичным периодом 2024 года наблюдается снижение на 209 632,15 рублей или 22,2%. Данные доходы носят заявительный характер от количества выкупаемых земельных участков.</w:t>
      </w:r>
    </w:p>
    <w:p w:rsidR="000461CC" w:rsidRPr="000461CC" w:rsidRDefault="000461CC" w:rsidP="000461CC">
      <w:pPr>
        <w:tabs>
          <w:tab w:val="left" w:pos="7335"/>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4,7% </w:t>
      </w:r>
      <w:r w:rsidRPr="000461CC">
        <w:rPr>
          <w:rFonts w:ascii="Times New Roman" w:eastAsia="Times New Roman" w:hAnsi="Times New Roman" w:cs="Times New Roman"/>
          <w:sz w:val="25"/>
          <w:szCs w:val="25"/>
          <w:lang w:eastAsia="ru-RU"/>
        </w:rPr>
        <w:t xml:space="preserve">занимают прочие поступления от платежей, уплачиваемых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Исполнение за 2025 год составило 392 050,91 рублей или 102,5% от уточненного плана. В сравнении с аналогичным периодом 2024 года наблюдается рост поступлений на 166 778,53 рублей или на 74%. Платежи производятся по факту выявленного нарушения законодательства Российской Федерации. </w:t>
      </w:r>
    </w:p>
    <w:p w:rsidR="000461CC" w:rsidRPr="000461CC" w:rsidRDefault="000461CC" w:rsidP="000461CC">
      <w:pPr>
        <w:tabs>
          <w:tab w:val="left" w:pos="7335"/>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3,6% </w:t>
      </w:r>
      <w:r w:rsidRPr="000461CC">
        <w:rPr>
          <w:rFonts w:ascii="Times New Roman" w:eastAsia="Times New Roman" w:hAnsi="Times New Roman" w:cs="Times New Roman"/>
          <w:sz w:val="25"/>
          <w:szCs w:val="25"/>
          <w:lang w:eastAsia="ru-RU"/>
        </w:rPr>
        <w:t>инициативные платежи, зачисляемые в бюджет городского поселения (</w:t>
      </w:r>
      <w:proofErr w:type="spellStart"/>
      <w:r w:rsidRPr="000461CC">
        <w:rPr>
          <w:rFonts w:ascii="Times New Roman" w:eastAsia="Times New Roman" w:hAnsi="Times New Roman" w:cs="Times New Roman"/>
          <w:sz w:val="25"/>
          <w:szCs w:val="25"/>
          <w:lang w:eastAsia="ru-RU"/>
        </w:rPr>
        <w:t>Софинансирование</w:t>
      </w:r>
      <w:proofErr w:type="spellEnd"/>
      <w:r w:rsidRPr="000461CC">
        <w:rPr>
          <w:rFonts w:ascii="Times New Roman" w:eastAsia="Times New Roman" w:hAnsi="Times New Roman" w:cs="Times New Roman"/>
          <w:sz w:val="25"/>
          <w:szCs w:val="25"/>
          <w:lang w:eastAsia="ru-RU"/>
        </w:rPr>
        <w:t xml:space="preserve"> инициативного проекта Обустройство общественного пространства по ул. Энергетиков, 19</w:t>
      </w:r>
      <w:proofErr w:type="gramStart"/>
      <w:r w:rsidRPr="000461CC">
        <w:rPr>
          <w:rFonts w:ascii="Times New Roman" w:eastAsia="Times New Roman" w:hAnsi="Times New Roman" w:cs="Times New Roman"/>
          <w:sz w:val="25"/>
          <w:szCs w:val="25"/>
          <w:lang w:eastAsia="ru-RU"/>
        </w:rPr>
        <w:t xml:space="preserve"> В</w:t>
      </w:r>
      <w:proofErr w:type="gramEnd"/>
      <w:r w:rsidRPr="000461CC">
        <w:rPr>
          <w:rFonts w:ascii="Times New Roman" w:eastAsia="Times New Roman" w:hAnsi="Times New Roman" w:cs="Times New Roman"/>
          <w:sz w:val="25"/>
          <w:szCs w:val="25"/>
          <w:lang w:eastAsia="ru-RU"/>
        </w:rPr>
        <w:t xml:space="preserve">, </w:t>
      </w:r>
      <w:proofErr w:type="spellStart"/>
      <w:r w:rsidRPr="000461CC">
        <w:rPr>
          <w:rFonts w:ascii="Times New Roman" w:eastAsia="Times New Roman" w:hAnsi="Times New Roman" w:cs="Times New Roman"/>
          <w:sz w:val="25"/>
          <w:szCs w:val="25"/>
          <w:lang w:eastAsia="ru-RU"/>
        </w:rPr>
        <w:t>пгт</w:t>
      </w:r>
      <w:proofErr w:type="spell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Междуреченский «Карта Приключений»).</w:t>
      </w:r>
      <w:proofErr w:type="gramEnd"/>
      <w:r w:rsidRPr="000461CC">
        <w:rPr>
          <w:rFonts w:ascii="Times New Roman" w:eastAsia="Times New Roman" w:hAnsi="Times New Roman" w:cs="Times New Roman"/>
          <w:sz w:val="25"/>
          <w:szCs w:val="25"/>
          <w:lang w:eastAsia="ru-RU"/>
        </w:rPr>
        <w:t xml:space="preserve"> Исполнение за 2025 год составило 298 500,00 рублей или 99,5% от уточненного плана.</w:t>
      </w:r>
    </w:p>
    <w:p w:rsidR="000461CC" w:rsidRPr="000461CC" w:rsidRDefault="000461CC" w:rsidP="000461CC">
      <w:pPr>
        <w:spacing w:after="0" w:line="240" w:lineRule="auto"/>
        <w:ind w:firstLine="709"/>
        <w:contextualSpacing/>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Безвозмездные поступления</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
          <w:sz w:val="25"/>
          <w:szCs w:val="25"/>
          <w:lang w:eastAsia="ru-RU"/>
        </w:rPr>
      </w:pPr>
    </w:p>
    <w:p w:rsidR="000461CC" w:rsidRPr="000461CC" w:rsidRDefault="000461CC" w:rsidP="000461CC">
      <w:pPr>
        <w:spacing w:line="240" w:lineRule="auto"/>
        <w:ind w:firstLine="709"/>
        <w:contextualSpacing/>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За 2025 год исполнение составило 285 600 833,74 рублей или 98,6% от первоначально утвержденного и уточненного планов. Сравнивая исполнение аналогичного периода 2024 год, отмечается снижение безвозмездных поступлений на 69 696 691,03 рублей или на 19,6%. Безвозмездные поступления составили:</w:t>
      </w:r>
    </w:p>
    <w:p w:rsidR="000461CC" w:rsidRPr="000461CC" w:rsidRDefault="000461CC" w:rsidP="000461CC">
      <w:pPr>
        <w:spacing w:line="240" w:lineRule="auto"/>
        <w:ind w:firstLine="709"/>
        <w:contextualSpacing/>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 xml:space="preserve">- дотации на выравнивание уровня бюджетной обеспеченности – 57 285 900,00 рублей или 100% от первоначально утвержденного и уточненного планов и на 9 203 100,00 рублей выше, чем за аналогичный период 2024 год. </w:t>
      </w:r>
      <w:proofErr w:type="gramEnd"/>
    </w:p>
    <w:p w:rsidR="000461CC" w:rsidRPr="000461CC" w:rsidRDefault="000461CC" w:rsidP="000461CC">
      <w:pPr>
        <w:spacing w:line="240" w:lineRule="auto"/>
        <w:ind w:firstLine="709"/>
        <w:contextualSpacing/>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иные межбюджетные трансферты – 228 314 933,74 рублей, или в 2 раза увеличение от первоначально утвержденного плана  или 98,3 % от уточненного плана. В сравнении с аналогичным периодом 2024 год поступление иных межбюджетных трансфертов уменьшилось на 78 901 291,03 рублей или на 25,7%. Снижение поступлений обусловлено увеличением объема иных межбюджетных трансфертов в рамках муниципальных программ:  «Развитие жилищно-коммунального комплекса» на финансовое обеспечение (возмещение) затрат на приобретение топливно-энергетических </w:t>
      </w:r>
      <w:r w:rsidRPr="000461CC">
        <w:rPr>
          <w:rFonts w:ascii="Times New Roman" w:eastAsia="Times New Roman" w:hAnsi="Times New Roman" w:cs="Times New Roman"/>
          <w:sz w:val="25"/>
          <w:szCs w:val="25"/>
          <w:lang w:eastAsia="ru-RU"/>
        </w:rPr>
        <w:lastRenderedPageBreak/>
        <w:t xml:space="preserve">ресурсов (ООО Лидер), «Развитие транспортной системы» на ремонт автомобильных дорог общего пользования местного значения, </w:t>
      </w:r>
      <w:r w:rsidRPr="000461CC">
        <w:rPr>
          <w:rFonts w:ascii="Times New Roman" w:eastAsia="Times New Roman" w:hAnsi="Times New Roman" w:cs="Times New Roman"/>
          <w:sz w:val="24"/>
          <w:szCs w:val="24"/>
          <w:shd w:val="clear" w:color="auto" w:fill="FFFFFF"/>
          <w:lang w:eastAsia="ru-RU"/>
        </w:rPr>
        <w:t>приведение автомобильных дорог местного значения в нормативное состояние.</w:t>
      </w:r>
    </w:p>
    <w:p w:rsidR="000461CC" w:rsidRPr="000461CC" w:rsidRDefault="000461CC" w:rsidP="000461CC">
      <w:pPr>
        <w:spacing w:line="240" w:lineRule="auto"/>
        <w:ind w:firstLine="709"/>
        <w:contextualSpacing/>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п</w:t>
      </w:r>
      <w:proofErr w:type="gramEnd"/>
      <w:r w:rsidRPr="000461CC">
        <w:rPr>
          <w:rFonts w:ascii="Times New Roman" w:eastAsia="Times New Roman" w:hAnsi="Times New Roman" w:cs="Times New Roman"/>
          <w:sz w:val="25"/>
          <w:szCs w:val="25"/>
          <w:lang w:eastAsia="ru-RU"/>
        </w:rPr>
        <w:t>рочие безвозмездные поступления – 1 500,00 рублей, средства поступили от физического лица.</w:t>
      </w:r>
    </w:p>
    <w:p w:rsidR="000461CC" w:rsidRPr="000461CC" w:rsidRDefault="000461CC" w:rsidP="000461CC">
      <w:pPr>
        <w:spacing w:line="240" w:lineRule="auto"/>
        <w:contextualSpacing/>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Структура безвозмездных поступлений</w:t>
      </w:r>
    </w:p>
    <w:p w:rsidR="000461CC" w:rsidRPr="000461CC" w:rsidRDefault="000461CC" w:rsidP="000461CC">
      <w:pPr>
        <w:spacing w:line="240" w:lineRule="auto"/>
        <w:contextualSpacing/>
        <w:jc w:val="right"/>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рублей</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977"/>
        <w:gridCol w:w="1984"/>
        <w:gridCol w:w="1985"/>
        <w:gridCol w:w="1842"/>
      </w:tblGrid>
      <w:tr w:rsidR="000461CC" w:rsidRPr="000461CC" w:rsidTr="00806F10">
        <w:trPr>
          <w:trHeight w:val="844"/>
        </w:trPr>
        <w:tc>
          <w:tcPr>
            <w:tcW w:w="866"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 xml:space="preserve">№ </w:t>
            </w:r>
            <w:proofErr w:type="gramStart"/>
            <w:r w:rsidRPr="000461CC">
              <w:rPr>
                <w:rFonts w:ascii="Times New Roman" w:eastAsia="Times New Roman" w:hAnsi="Times New Roman" w:cs="Times New Roman"/>
                <w:b/>
                <w:bCs/>
                <w:lang w:eastAsia="ru-RU"/>
              </w:rPr>
              <w:t>п</w:t>
            </w:r>
            <w:proofErr w:type="gramEnd"/>
            <w:r w:rsidRPr="000461CC">
              <w:rPr>
                <w:rFonts w:ascii="Times New Roman" w:eastAsia="Times New Roman" w:hAnsi="Times New Roman" w:cs="Times New Roman"/>
                <w:b/>
                <w:bCs/>
                <w:lang w:eastAsia="ru-RU"/>
              </w:rPr>
              <w:t>/п</w:t>
            </w:r>
          </w:p>
        </w:tc>
        <w:tc>
          <w:tcPr>
            <w:tcW w:w="2977"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Наименование</w:t>
            </w:r>
          </w:p>
        </w:tc>
        <w:tc>
          <w:tcPr>
            <w:tcW w:w="1984" w:type="dxa"/>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Исполнение за 2024 год</w:t>
            </w:r>
          </w:p>
        </w:tc>
        <w:tc>
          <w:tcPr>
            <w:tcW w:w="1985" w:type="dxa"/>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Исполнение за 2025 год</w:t>
            </w:r>
          </w:p>
        </w:tc>
        <w:tc>
          <w:tcPr>
            <w:tcW w:w="1842" w:type="dxa"/>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Отклонение исполнения 2025 года от 2024 года</w:t>
            </w:r>
          </w:p>
        </w:tc>
      </w:tr>
      <w:tr w:rsidR="000461CC" w:rsidRPr="000461CC" w:rsidTr="00806F10">
        <w:trPr>
          <w:trHeight w:val="418"/>
        </w:trPr>
        <w:tc>
          <w:tcPr>
            <w:tcW w:w="866" w:type="dxa"/>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 </w:t>
            </w:r>
          </w:p>
        </w:tc>
        <w:tc>
          <w:tcPr>
            <w:tcW w:w="2977" w:type="dxa"/>
            <w:shd w:val="clear" w:color="000000" w:fill="F2F2F2"/>
            <w:vAlign w:val="center"/>
            <w:hideMark/>
          </w:tcPr>
          <w:p w:rsidR="000461CC" w:rsidRPr="000461CC" w:rsidRDefault="000461CC" w:rsidP="000461CC">
            <w:pPr>
              <w:spacing w:after="0" w:line="240" w:lineRule="auto"/>
              <w:jc w:val="both"/>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БЕЗВОЗМЕЗДНЫЕ ПОСТУПЛЕНИЯ</w:t>
            </w:r>
          </w:p>
        </w:tc>
        <w:tc>
          <w:tcPr>
            <w:tcW w:w="1984" w:type="dxa"/>
            <w:shd w:val="clear" w:color="000000" w:fill="F2F2F2"/>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355 299 024,77</w:t>
            </w:r>
          </w:p>
        </w:tc>
        <w:tc>
          <w:tcPr>
            <w:tcW w:w="1985" w:type="dxa"/>
            <w:shd w:val="clear" w:color="000000" w:fill="F2F2F2"/>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285 602 333,74</w:t>
            </w:r>
          </w:p>
        </w:tc>
        <w:tc>
          <w:tcPr>
            <w:tcW w:w="1842" w:type="dxa"/>
            <w:shd w:val="clear" w:color="000000" w:fill="F2F2F2"/>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lang w:eastAsia="ru-RU"/>
              </w:rPr>
            </w:pPr>
            <w:r w:rsidRPr="000461CC">
              <w:rPr>
                <w:rFonts w:ascii="Times New Roman" w:eastAsia="Times New Roman" w:hAnsi="Times New Roman" w:cs="Times New Roman"/>
                <w:b/>
                <w:bCs/>
                <w:lang w:eastAsia="ru-RU"/>
              </w:rPr>
              <w:t>-69 696 691,03</w:t>
            </w:r>
          </w:p>
        </w:tc>
      </w:tr>
      <w:tr w:rsidR="000461CC" w:rsidRPr="000461CC" w:rsidTr="00806F10">
        <w:trPr>
          <w:trHeight w:val="609"/>
        </w:trPr>
        <w:tc>
          <w:tcPr>
            <w:tcW w:w="86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1</w:t>
            </w:r>
          </w:p>
        </w:tc>
        <w:tc>
          <w:tcPr>
            <w:tcW w:w="2977" w:type="dxa"/>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Дотации на выравнивание уровня бюджетной обеспеченности</w:t>
            </w:r>
          </w:p>
        </w:tc>
        <w:tc>
          <w:tcPr>
            <w:tcW w:w="1984"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48 082 800,00</w:t>
            </w:r>
          </w:p>
        </w:tc>
        <w:tc>
          <w:tcPr>
            <w:tcW w:w="1985"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57 285 900,00</w:t>
            </w:r>
          </w:p>
        </w:tc>
        <w:tc>
          <w:tcPr>
            <w:tcW w:w="1842"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9 203 100,00</w:t>
            </w:r>
          </w:p>
        </w:tc>
      </w:tr>
      <w:tr w:rsidR="000461CC" w:rsidRPr="000461CC" w:rsidTr="00806F10">
        <w:trPr>
          <w:trHeight w:val="974"/>
        </w:trPr>
        <w:tc>
          <w:tcPr>
            <w:tcW w:w="86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2</w:t>
            </w:r>
          </w:p>
        </w:tc>
        <w:tc>
          <w:tcPr>
            <w:tcW w:w="2977" w:type="dxa"/>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Дотации бюджетам на поддержку мер по обеспечению сбалансированности бюджетов</w:t>
            </w:r>
          </w:p>
        </w:tc>
        <w:tc>
          <w:tcPr>
            <w:tcW w:w="1984"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c>
          <w:tcPr>
            <w:tcW w:w="1985"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c>
          <w:tcPr>
            <w:tcW w:w="1842"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r>
      <w:tr w:rsidR="000461CC" w:rsidRPr="000461CC" w:rsidTr="00806F10">
        <w:trPr>
          <w:trHeight w:val="127"/>
        </w:trPr>
        <w:tc>
          <w:tcPr>
            <w:tcW w:w="86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3</w:t>
            </w:r>
          </w:p>
        </w:tc>
        <w:tc>
          <w:tcPr>
            <w:tcW w:w="2977" w:type="dxa"/>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Прочие дотации</w:t>
            </w:r>
          </w:p>
        </w:tc>
        <w:tc>
          <w:tcPr>
            <w:tcW w:w="1984"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c>
          <w:tcPr>
            <w:tcW w:w="1985"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c>
          <w:tcPr>
            <w:tcW w:w="1842"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r>
      <w:tr w:rsidR="000461CC" w:rsidRPr="000461CC" w:rsidTr="00806F10">
        <w:trPr>
          <w:trHeight w:val="146"/>
        </w:trPr>
        <w:tc>
          <w:tcPr>
            <w:tcW w:w="86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4</w:t>
            </w:r>
          </w:p>
        </w:tc>
        <w:tc>
          <w:tcPr>
            <w:tcW w:w="2977" w:type="dxa"/>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Субвенции</w:t>
            </w:r>
          </w:p>
        </w:tc>
        <w:tc>
          <w:tcPr>
            <w:tcW w:w="1984"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c>
          <w:tcPr>
            <w:tcW w:w="1985"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c>
          <w:tcPr>
            <w:tcW w:w="1842"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r>
      <w:tr w:rsidR="000461CC" w:rsidRPr="000461CC" w:rsidTr="00806F10">
        <w:trPr>
          <w:trHeight w:val="305"/>
        </w:trPr>
        <w:tc>
          <w:tcPr>
            <w:tcW w:w="86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5</w:t>
            </w:r>
          </w:p>
        </w:tc>
        <w:tc>
          <w:tcPr>
            <w:tcW w:w="2977" w:type="dxa"/>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Иные межбюджетные трансферты</w:t>
            </w:r>
          </w:p>
        </w:tc>
        <w:tc>
          <w:tcPr>
            <w:tcW w:w="1984"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307 216 224,77</w:t>
            </w:r>
          </w:p>
        </w:tc>
        <w:tc>
          <w:tcPr>
            <w:tcW w:w="1985"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228 314 933,74</w:t>
            </w:r>
          </w:p>
        </w:tc>
        <w:tc>
          <w:tcPr>
            <w:tcW w:w="1842"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-78 901 291,03</w:t>
            </w:r>
          </w:p>
        </w:tc>
      </w:tr>
      <w:tr w:rsidR="000461CC" w:rsidRPr="000461CC" w:rsidTr="00806F10">
        <w:trPr>
          <w:trHeight w:val="369"/>
        </w:trPr>
        <w:tc>
          <w:tcPr>
            <w:tcW w:w="86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6</w:t>
            </w:r>
          </w:p>
        </w:tc>
        <w:tc>
          <w:tcPr>
            <w:tcW w:w="2977" w:type="dxa"/>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Прочие безвозмездные поступления</w:t>
            </w:r>
          </w:p>
        </w:tc>
        <w:tc>
          <w:tcPr>
            <w:tcW w:w="1984"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0,00</w:t>
            </w:r>
          </w:p>
        </w:tc>
        <w:tc>
          <w:tcPr>
            <w:tcW w:w="1985"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1 500,00</w:t>
            </w:r>
          </w:p>
        </w:tc>
        <w:tc>
          <w:tcPr>
            <w:tcW w:w="1842" w:type="dxa"/>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lang w:eastAsia="ru-RU"/>
              </w:rPr>
            </w:pPr>
            <w:r w:rsidRPr="000461CC">
              <w:rPr>
                <w:rFonts w:ascii="Times New Roman" w:eastAsia="Times New Roman" w:hAnsi="Times New Roman" w:cs="Times New Roman"/>
                <w:lang w:eastAsia="ru-RU"/>
              </w:rPr>
              <w:t>1 500,00</w:t>
            </w:r>
          </w:p>
        </w:tc>
      </w:tr>
    </w:tbl>
    <w:p w:rsidR="000461CC" w:rsidRPr="000461CC" w:rsidRDefault="000461CC" w:rsidP="000461CC">
      <w:pPr>
        <w:tabs>
          <w:tab w:val="left" w:pos="4410"/>
        </w:tabs>
        <w:spacing w:after="0" w:line="240" w:lineRule="auto"/>
        <w:jc w:val="center"/>
        <w:rPr>
          <w:rFonts w:ascii="Times New Roman" w:eastAsia="Times New Roman" w:hAnsi="Times New Roman" w:cs="Times New Roman"/>
          <w:b/>
          <w:lang w:eastAsia="ru-RU"/>
        </w:rPr>
      </w:pPr>
    </w:p>
    <w:p w:rsidR="000461CC" w:rsidRPr="000461CC" w:rsidRDefault="000461CC" w:rsidP="000461CC">
      <w:pPr>
        <w:tabs>
          <w:tab w:val="left" w:pos="4410"/>
        </w:tabs>
        <w:spacing w:after="0" w:line="240" w:lineRule="auto"/>
        <w:jc w:val="center"/>
        <w:rPr>
          <w:rFonts w:ascii="Times New Roman" w:eastAsia="Times New Roman" w:hAnsi="Times New Roman" w:cs="Times New Roman"/>
          <w:b/>
          <w:lang w:eastAsia="ru-RU"/>
        </w:rPr>
      </w:pPr>
      <w:r w:rsidRPr="000461CC">
        <w:rPr>
          <w:rFonts w:ascii="Times New Roman" w:eastAsia="Times New Roman" w:hAnsi="Times New Roman" w:cs="Times New Roman"/>
          <w:b/>
          <w:lang w:eastAsia="ru-RU"/>
        </w:rPr>
        <w:t>РАСХОДЫ</w:t>
      </w:r>
    </w:p>
    <w:p w:rsidR="000461CC" w:rsidRPr="000461CC" w:rsidRDefault="000461CC" w:rsidP="000461CC">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В условиях ограниченности бюджетных ресурсов бюджетная политика городского поселения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в 2025 году была нацелена на создание условий для стабильного и сбалансированного функционирования бюджетной системы городского поселения Междуреченский путем консолидации бюджетных ресурсов на приоритетных направлениях.</w:t>
      </w:r>
    </w:p>
    <w:p w:rsidR="000461CC" w:rsidRPr="000461CC" w:rsidRDefault="000461CC" w:rsidP="000461CC">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Для достижения указанной цели в 2025 году решались следующие задачи:</w:t>
      </w:r>
    </w:p>
    <w:p w:rsidR="000461CC" w:rsidRPr="000461CC" w:rsidRDefault="000461CC" w:rsidP="000461CC">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принятие мер, направленных на увеличение доходной базы бюджета поселения;</w:t>
      </w:r>
    </w:p>
    <w:p w:rsidR="000461CC" w:rsidRPr="000461CC" w:rsidRDefault="000461CC" w:rsidP="000461CC">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сдерживание роста бюджетных расходов путем исключения низкоэффективных и не дающих эффекта в будущем затрат, установление актуальных приоритетов бюджета поселения;</w:t>
      </w:r>
    </w:p>
    <w:p w:rsidR="000461CC" w:rsidRPr="000461CC" w:rsidRDefault="000461CC" w:rsidP="000461CC">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повышение качества планирования расходов.</w:t>
      </w:r>
    </w:p>
    <w:p w:rsidR="000461CC" w:rsidRPr="000461CC" w:rsidRDefault="000461CC" w:rsidP="000461CC">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Уточненные плановые бюджетные ассигнования по расходам бюджета  муниципального образования городское поселение Междуреченский за 2025 год (далее бюджета поселения за 2025 год) утверждены в сумме 404 357 032,69 рублей, что составило увеличение к первоначальным утвержденным плановым ассигнованиям на 2025 год в сумме 156 482 986,80 рублей или в 1,6 раза (первоначальный бюджет поселения на 2025 год – 247 874 045,89 рублей).</w:t>
      </w:r>
      <w:proofErr w:type="gramEnd"/>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Расходы бюджета исполнены в сумме 390 059 205,37 рублей или 96,5% к уточненному плану.</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В сравнении с аналогичным периодом прошлого года наблюдается снижение в части исполнения расходной части бюджета поселения на 14% или на 61 823 147,26 рублей, за счет увеличение безвозмездных поступлений.</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lastRenderedPageBreak/>
        <w:t>Расходы бюджета поселения за 2025 год исполнены по двум основным направлениям:</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расходы на обеспечение переданных полномочий органам местного самоуправления муниципального образования Кондинский район;</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расходы на обеспечение деятельности органов местного самоуправления городского поселения Междуреченский (администрации городского поселения Междуреченский).</w:t>
      </w:r>
    </w:p>
    <w:p w:rsidR="000461CC" w:rsidRPr="000461CC" w:rsidRDefault="000461CC" w:rsidP="000461CC">
      <w:pPr>
        <w:spacing w:after="0" w:line="240" w:lineRule="auto"/>
        <w:ind w:left="720"/>
        <w:jc w:val="center"/>
        <w:rPr>
          <w:rFonts w:ascii="Times New Roman" w:eastAsia="Times New Roman" w:hAnsi="Times New Roman" w:cs="Times New Roman"/>
          <w:b/>
          <w:bCs/>
          <w:sz w:val="25"/>
          <w:szCs w:val="25"/>
          <w:lang w:eastAsia="ru-RU"/>
        </w:rPr>
      </w:pPr>
    </w:p>
    <w:p w:rsidR="000461CC" w:rsidRPr="000461CC" w:rsidRDefault="000461CC" w:rsidP="000461CC">
      <w:pPr>
        <w:autoSpaceDE w:val="0"/>
        <w:autoSpaceDN w:val="0"/>
        <w:adjustRightInd w:val="0"/>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bCs/>
          <w:sz w:val="25"/>
          <w:szCs w:val="25"/>
          <w:lang w:eastAsia="ru-RU"/>
        </w:rPr>
        <w:t xml:space="preserve">Направления </w:t>
      </w:r>
      <w:r w:rsidRPr="000461CC">
        <w:rPr>
          <w:rFonts w:ascii="Times New Roman" w:eastAsia="Times New Roman" w:hAnsi="Times New Roman" w:cs="Times New Roman"/>
          <w:b/>
          <w:sz w:val="25"/>
          <w:szCs w:val="25"/>
          <w:lang w:eastAsia="ru-RU"/>
        </w:rPr>
        <w:t>расходов бюджета поселения в 2025 году</w:t>
      </w:r>
    </w:p>
    <w:p w:rsidR="000461CC" w:rsidRPr="000461CC" w:rsidRDefault="000461CC" w:rsidP="000461CC">
      <w:pPr>
        <w:autoSpaceDE w:val="0"/>
        <w:autoSpaceDN w:val="0"/>
        <w:adjustRightInd w:val="0"/>
        <w:spacing w:after="0" w:line="240" w:lineRule="auto"/>
        <w:ind w:firstLine="709"/>
        <w:jc w:val="right"/>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рублей</w:t>
      </w:r>
    </w:p>
    <w:tbl>
      <w:tblPr>
        <w:tblW w:w="4964" w:type="pct"/>
        <w:tblInd w:w="-34" w:type="dxa"/>
        <w:tblLayout w:type="fixed"/>
        <w:tblLook w:val="04A0" w:firstRow="1" w:lastRow="0" w:firstColumn="1" w:lastColumn="0" w:noHBand="0" w:noVBand="1"/>
      </w:tblPr>
      <w:tblGrid>
        <w:gridCol w:w="2008"/>
        <w:gridCol w:w="1558"/>
        <w:gridCol w:w="1561"/>
        <w:gridCol w:w="1557"/>
        <w:gridCol w:w="1557"/>
        <w:gridCol w:w="1542"/>
      </w:tblGrid>
      <w:tr w:rsidR="000461CC" w:rsidRPr="000461CC" w:rsidTr="00806F10">
        <w:trPr>
          <w:trHeight w:val="1228"/>
        </w:trPr>
        <w:tc>
          <w:tcPr>
            <w:tcW w:w="1026" w:type="pct"/>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Наименование показателей</w:t>
            </w:r>
          </w:p>
        </w:tc>
        <w:tc>
          <w:tcPr>
            <w:tcW w:w="796"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Исполнение за 2024г.</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
        </w:tc>
        <w:tc>
          <w:tcPr>
            <w:tcW w:w="79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roofErr w:type="gramStart"/>
            <w:r w:rsidRPr="000461CC">
              <w:rPr>
                <w:rFonts w:ascii="Times New Roman" w:eastAsia="Times New Roman" w:hAnsi="Times New Roman" w:cs="Times New Roman"/>
                <w:b/>
                <w:bCs/>
                <w:sz w:val="20"/>
                <w:szCs w:val="20"/>
                <w:lang w:eastAsia="ru-RU"/>
              </w:rPr>
              <w:t>Утвержден-</w:t>
            </w:r>
            <w:proofErr w:type="spellStart"/>
            <w:r w:rsidRPr="000461CC">
              <w:rPr>
                <w:rFonts w:ascii="Times New Roman" w:eastAsia="Times New Roman" w:hAnsi="Times New Roman" w:cs="Times New Roman"/>
                <w:b/>
                <w:bCs/>
                <w:sz w:val="20"/>
                <w:szCs w:val="20"/>
                <w:lang w:eastAsia="ru-RU"/>
              </w:rPr>
              <w:t>ный</w:t>
            </w:r>
            <w:proofErr w:type="spellEnd"/>
            <w:proofErr w:type="gramEnd"/>
            <w:r w:rsidRPr="000461CC">
              <w:rPr>
                <w:rFonts w:ascii="Times New Roman" w:eastAsia="Times New Roman" w:hAnsi="Times New Roman" w:cs="Times New Roman"/>
                <w:b/>
                <w:bCs/>
                <w:sz w:val="20"/>
                <w:szCs w:val="20"/>
                <w:lang w:eastAsia="ru-RU"/>
              </w:rPr>
              <w:t xml:space="preserve"> </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план</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xml:space="preserve"> </w:t>
            </w:r>
            <w:proofErr w:type="gramStart"/>
            <w:r w:rsidRPr="000461CC">
              <w:rPr>
                <w:rFonts w:ascii="Times New Roman" w:eastAsia="Times New Roman" w:hAnsi="Times New Roman" w:cs="Times New Roman"/>
                <w:b/>
                <w:bCs/>
                <w:sz w:val="20"/>
                <w:szCs w:val="20"/>
                <w:lang w:eastAsia="ru-RU"/>
              </w:rPr>
              <w:t xml:space="preserve">(РСД №82 от </w:t>
            </w:r>
            <w:proofErr w:type="gramEnd"/>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roofErr w:type="gramStart"/>
            <w:r w:rsidRPr="000461CC">
              <w:rPr>
                <w:rFonts w:ascii="Times New Roman" w:eastAsia="Times New Roman" w:hAnsi="Times New Roman" w:cs="Times New Roman"/>
                <w:b/>
                <w:bCs/>
                <w:sz w:val="20"/>
                <w:szCs w:val="20"/>
                <w:lang w:eastAsia="ru-RU"/>
              </w:rPr>
              <w:t>26.12.2024г.)</w:t>
            </w:r>
            <w:proofErr w:type="gramEnd"/>
          </w:p>
        </w:tc>
        <w:tc>
          <w:tcPr>
            <w:tcW w:w="796"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Уточненный план</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(РСД №132 от 26.12.2025г.)</w:t>
            </w:r>
          </w:p>
        </w:tc>
        <w:tc>
          <w:tcPr>
            <w:tcW w:w="796" w:type="pct"/>
            <w:tcBorders>
              <w:top w:val="single" w:sz="8" w:space="0" w:color="auto"/>
              <w:left w:val="nil"/>
              <w:bottom w:val="single" w:sz="8" w:space="0" w:color="auto"/>
              <w:right w:val="single" w:sz="4" w:space="0" w:color="auto"/>
            </w:tcBorders>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Исполнение за 2025г.</w:t>
            </w:r>
          </w:p>
        </w:tc>
        <w:tc>
          <w:tcPr>
            <w:tcW w:w="789"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Остаток плановых назначений на 01.01.2026г.</w:t>
            </w:r>
          </w:p>
        </w:tc>
      </w:tr>
      <w:tr w:rsidR="000461CC" w:rsidRPr="000461CC" w:rsidTr="00806F10">
        <w:trPr>
          <w:trHeight w:val="343"/>
        </w:trPr>
        <w:tc>
          <w:tcPr>
            <w:tcW w:w="1026" w:type="pct"/>
            <w:tcBorders>
              <w:top w:val="nil"/>
              <w:left w:val="single" w:sz="8"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Всего расходов</w:t>
            </w:r>
          </w:p>
        </w:tc>
        <w:tc>
          <w:tcPr>
            <w:tcW w:w="796" w:type="pct"/>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451 882 352,63</w:t>
            </w:r>
          </w:p>
        </w:tc>
        <w:tc>
          <w:tcPr>
            <w:tcW w:w="798" w:type="pct"/>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247 874 045,89</w:t>
            </w:r>
          </w:p>
        </w:tc>
        <w:tc>
          <w:tcPr>
            <w:tcW w:w="796" w:type="pct"/>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404 357 032,69</w:t>
            </w:r>
          </w:p>
        </w:tc>
        <w:tc>
          <w:tcPr>
            <w:tcW w:w="796" w:type="pct"/>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390 059 205,37</w:t>
            </w:r>
          </w:p>
        </w:tc>
        <w:tc>
          <w:tcPr>
            <w:tcW w:w="789" w:type="pct"/>
            <w:tcBorders>
              <w:top w:val="nil"/>
              <w:left w:val="nil"/>
              <w:bottom w:val="single" w:sz="4" w:space="0" w:color="auto"/>
              <w:right w:val="single" w:sz="8"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14 297 827,32</w:t>
            </w:r>
          </w:p>
        </w:tc>
      </w:tr>
      <w:tr w:rsidR="000461CC" w:rsidRPr="000461CC" w:rsidTr="00806F10">
        <w:trPr>
          <w:trHeight w:val="315"/>
        </w:trPr>
        <w:tc>
          <w:tcPr>
            <w:tcW w:w="1026" w:type="pct"/>
            <w:tcBorders>
              <w:top w:val="nil"/>
              <w:left w:val="single" w:sz="8"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Расходы на исполнение переданных полномочий</w:t>
            </w:r>
          </w:p>
        </w:tc>
        <w:tc>
          <w:tcPr>
            <w:tcW w:w="796" w:type="pct"/>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428 259 824,42</w:t>
            </w:r>
          </w:p>
        </w:tc>
        <w:tc>
          <w:tcPr>
            <w:tcW w:w="798" w:type="pct"/>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241 470 131,96</w:t>
            </w:r>
          </w:p>
        </w:tc>
        <w:tc>
          <w:tcPr>
            <w:tcW w:w="796" w:type="pct"/>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397 836 589,95</w:t>
            </w:r>
          </w:p>
        </w:tc>
        <w:tc>
          <w:tcPr>
            <w:tcW w:w="796" w:type="pct"/>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384 434 455,57</w:t>
            </w:r>
          </w:p>
        </w:tc>
        <w:tc>
          <w:tcPr>
            <w:tcW w:w="789" w:type="pct"/>
            <w:tcBorders>
              <w:top w:val="nil"/>
              <w:left w:val="nil"/>
              <w:bottom w:val="single" w:sz="4" w:space="0" w:color="auto"/>
              <w:right w:val="single" w:sz="8"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13 402 134,38</w:t>
            </w:r>
          </w:p>
        </w:tc>
      </w:tr>
      <w:tr w:rsidR="000461CC" w:rsidRPr="000461CC" w:rsidTr="00806F10">
        <w:trPr>
          <w:trHeight w:val="630"/>
        </w:trPr>
        <w:tc>
          <w:tcPr>
            <w:tcW w:w="1026" w:type="pct"/>
            <w:tcBorders>
              <w:top w:val="nil"/>
              <w:left w:val="single" w:sz="8"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 xml:space="preserve">Расходы на содержание администрации городского поселения </w:t>
            </w:r>
            <w:proofErr w:type="gramStart"/>
            <w:r w:rsidRPr="000461CC">
              <w:rPr>
                <w:rFonts w:ascii="Times New Roman" w:eastAsia="Times New Roman" w:hAnsi="Times New Roman" w:cs="Times New Roman"/>
                <w:sz w:val="20"/>
                <w:szCs w:val="20"/>
                <w:lang w:eastAsia="ru-RU"/>
              </w:rPr>
              <w:t>Междуреченский</w:t>
            </w:r>
            <w:proofErr w:type="gramEnd"/>
          </w:p>
        </w:tc>
        <w:tc>
          <w:tcPr>
            <w:tcW w:w="796" w:type="pct"/>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23 622 528,21</w:t>
            </w:r>
          </w:p>
        </w:tc>
        <w:tc>
          <w:tcPr>
            <w:tcW w:w="798" w:type="pct"/>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6 403 913,93</w:t>
            </w:r>
          </w:p>
        </w:tc>
        <w:tc>
          <w:tcPr>
            <w:tcW w:w="796" w:type="pct"/>
            <w:tcBorders>
              <w:top w:val="nil"/>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6 520 442,74</w:t>
            </w:r>
          </w:p>
        </w:tc>
        <w:tc>
          <w:tcPr>
            <w:tcW w:w="796" w:type="pct"/>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5 624 749,80</w:t>
            </w:r>
          </w:p>
        </w:tc>
        <w:tc>
          <w:tcPr>
            <w:tcW w:w="789" w:type="pct"/>
            <w:tcBorders>
              <w:top w:val="nil"/>
              <w:left w:val="nil"/>
              <w:bottom w:val="single" w:sz="4" w:space="0" w:color="auto"/>
              <w:right w:val="single" w:sz="8"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895 692,94</w:t>
            </w:r>
          </w:p>
        </w:tc>
      </w:tr>
    </w:tbl>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b/>
          <w:sz w:val="25"/>
          <w:szCs w:val="25"/>
          <w:lang w:eastAsia="ru-RU"/>
        </w:rPr>
      </w:pP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b/>
          <w:sz w:val="25"/>
          <w:szCs w:val="25"/>
          <w:lang w:eastAsia="ru-RU"/>
        </w:rPr>
        <w:t>Расходы на обеспечение переданных полномочий органам местного самоуправления муниципального образования Кондинский район</w:t>
      </w:r>
      <w:r w:rsidRPr="000461CC">
        <w:rPr>
          <w:rFonts w:ascii="Times New Roman" w:eastAsia="Times New Roman" w:hAnsi="Times New Roman" w:cs="Times New Roman"/>
          <w:sz w:val="25"/>
          <w:szCs w:val="25"/>
          <w:lang w:eastAsia="ru-RU"/>
        </w:rPr>
        <w:t xml:space="preserve"> (в том числе администрирование) на 2025 год определены в соответствии с Соглашением №4 /2025-2027/. Объем межбюджетных трансфертов, необходимых для осуществления части переданных полномочий принят решением Совета депутатов городского поселения Междуреченский о бюджете городского поселения Междуреченский на соответствующий финансовый год.</w:t>
      </w:r>
      <w:proofErr w:type="gram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Рассчитан методом прямого счета исходя из фактической потребности, а так же в соответствии с распоряжением администрации городского поселения Междуреченский от 25 ноября 2015 года № 343-р «Об утверждении Порядка определения объема межбюджетных трансфертов, необходимых для содержания органов местного самоуправления, осуществляющих переданное полномочие по соглашению заключенному между органами местного самоуправления муниципальных образований городского поселения Междуреченский и Кондинский район».</w:t>
      </w:r>
      <w:proofErr w:type="gramEnd"/>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Предельная штатная численность работников на исполнение переданных полномочий в 2025 году сторонами соглашения определена в количестве 14 штатных единиц. Объем средств на обеспечение переданных полномочий в части администрирования рассчитан из условий положений по оплате труда, действующих на уровне муниципального образования Кондинский район.</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В течение 2025 года в Соглашение №4 /2025 – 2027/ внесены ряд изменений, изменения внесены посредством заключения дополнительных соглашений. Уточнённые объемы межбюджетных трансфертов на администрирование и исполнение полномочий отражены в Решении Совета депутатов городского поселения Междуреченский «О внесении изменений в бюджет муниципального образования городское поселение Междуреченский на 2025 год и на плановый период 2026 и 2027 годов» в редакции от 26.12.2025 года.</w:t>
      </w:r>
    </w:p>
    <w:p w:rsidR="000461CC" w:rsidRPr="000461CC" w:rsidRDefault="000461CC" w:rsidP="000461CC">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bookmarkStart w:id="0" w:name="sub_140201"/>
      <w:r w:rsidRPr="000461CC">
        <w:rPr>
          <w:rFonts w:ascii="Times New Roman" w:eastAsia="Times New Roman" w:hAnsi="Times New Roman" w:cs="Times New Roman"/>
          <w:sz w:val="25"/>
          <w:szCs w:val="25"/>
          <w:lang w:eastAsia="ru-RU"/>
        </w:rPr>
        <w:lastRenderedPageBreak/>
        <w:t xml:space="preserve">Формирование, перечисление и учет межбюджетных трансфертов, представляемых из бюджета городского поселения Междуреченский бюджету Кондинского района на реализацию полномочий, указанных в соглашении, осуществлялось в соответствии с </w:t>
      </w:r>
      <w:hyperlink r:id="rId8" w:history="1">
        <w:r w:rsidRPr="000461CC">
          <w:rPr>
            <w:rFonts w:ascii="Times New Roman" w:eastAsia="Times New Roman" w:hAnsi="Times New Roman" w:cs="Times New Roman"/>
            <w:sz w:val="25"/>
            <w:szCs w:val="25"/>
            <w:lang w:eastAsia="ru-RU"/>
          </w:rPr>
          <w:t>бюджетным законодательством</w:t>
        </w:r>
      </w:hyperlink>
      <w:r w:rsidRPr="000461CC">
        <w:rPr>
          <w:rFonts w:ascii="Times New Roman" w:eastAsia="Times New Roman" w:hAnsi="Times New Roman" w:cs="Times New Roman"/>
          <w:sz w:val="25"/>
          <w:szCs w:val="25"/>
          <w:lang w:eastAsia="ru-RU"/>
        </w:rPr>
        <w:t xml:space="preserve"> Российской Федерации.</w:t>
      </w:r>
    </w:p>
    <w:bookmarkEnd w:id="0"/>
    <w:p w:rsidR="000461CC" w:rsidRPr="000461CC" w:rsidRDefault="000461CC" w:rsidP="000461CC">
      <w:pPr>
        <w:tabs>
          <w:tab w:val="left" w:pos="228"/>
        </w:tabs>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В 2025 году на обеспечение переданных полномочий органов местного самоуправления городского поселения Междуреченский на уровень органам местного самоуправления муниципального образования Кондинского района направлены межбюджетные трансферты в объеме 397 836 589,95 рублей (увеличение к утвержденному плану составило 165% или 156 366 457,99 рублей).</w:t>
      </w:r>
      <w:proofErr w:type="gramEnd"/>
      <w:r w:rsidRPr="000461CC">
        <w:rPr>
          <w:rFonts w:ascii="Times New Roman" w:eastAsia="Times New Roman" w:hAnsi="Times New Roman" w:cs="Times New Roman"/>
          <w:sz w:val="25"/>
          <w:szCs w:val="25"/>
          <w:lang w:eastAsia="ru-RU"/>
        </w:rPr>
        <w:t xml:space="preserve"> Финансирование составило 384 434 455,57 рублей или 96,5% к уточненному плану на 2025 год, что на 10% или 43 825 368,85 рублей выше аналогичного периода.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Остаток плановых назначений в бюджете поселения для обеспечения переданных полномочий составил 13 402 134,38 рублей. Причиной послужило отсутствие фактической потребности на исполнение полномочий в декабре 2025 года.</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0461CC" w:rsidRPr="000461CC" w:rsidRDefault="000461CC" w:rsidP="000461CC">
      <w:pPr>
        <w:spacing w:after="0" w:line="240" w:lineRule="auto"/>
        <w:ind w:left="720"/>
        <w:jc w:val="center"/>
        <w:rPr>
          <w:rFonts w:ascii="Times New Roman" w:eastAsia="Times New Roman" w:hAnsi="Times New Roman" w:cs="Times New Roman"/>
          <w:b/>
          <w:bCs/>
          <w:sz w:val="25"/>
          <w:szCs w:val="25"/>
          <w:lang w:eastAsia="ru-RU"/>
        </w:rPr>
      </w:pPr>
      <w:r w:rsidRPr="000461CC">
        <w:rPr>
          <w:rFonts w:ascii="Times New Roman" w:eastAsia="Times New Roman" w:hAnsi="Times New Roman" w:cs="Times New Roman"/>
          <w:b/>
          <w:bCs/>
          <w:sz w:val="25"/>
          <w:szCs w:val="25"/>
          <w:lang w:eastAsia="ru-RU"/>
        </w:rPr>
        <w:t xml:space="preserve">Основные характеристики объемов </w:t>
      </w:r>
      <w:r w:rsidRPr="000461CC">
        <w:rPr>
          <w:rFonts w:ascii="Times New Roman" w:eastAsia="Times New Roman" w:hAnsi="Times New Roman" w:cs="Times New Roman"/>
          <w:b/>
          <w:sz w:val="25"/>
          <w:szCs w:val="25"/>
          <w:lang w:eastAsia="ru-RU"/>
        </w:rPr>
        <w:t>расходования средств иных межбюджетных трансфертов, переданных муниципальному образованию Кондинский район в 2025 году для финансового обеспечения переданных полномочий</w:t>
      </w:r>
      <w:r w:rsidRPr="000461CC">
        <w:rPr>
          <w:rFonts w:ascii="Times New Roman" w:eastAsia="Times New Roman" w:hAnsi="Times New Roman" w:cs="Times New Roman"/>
          <w:b/>
          <w:bCs/>
          <w:sz w:val="25"/>
          <w:szCs w:val="25"/>
          <w:lang w:eastAsia="ru-RU"/>
        </w:rPr>
        <w:t xml:space="preserve"> </w:t>
      </w:r>
    </w:p>
    <w:p w:rsidR="000461CC" w:rsidRPr="000461CC" w:rsidRDefault="000461CC" w:rsidP="000461CC">
      <w:pPr>
        <w:spacing w:after="0"/>
        <w:ind w:firstLine="709"/>
        <w:jc w:val="right"/>
        <w:rPr>
          <w:rFonts w:ascii="Times New Roman" w:eastAsia="Times New Roman" w:hAnsi="Times New Roman" w:cs="Times New Roman"/>
          <w:b/>
          <w:sz w:val="25"/>
          <w:szCs w:val="25"/>
          <w:lang w:eastAsia="ru-RU"/>
        </w:rPr>
      </w:pPr>
      <w:bookmarkStart w:id="1" w:name="_Toc243287469"/>
      <w:r w:rsidRPr="000461CC">
        <w:rPr>
          <w:rFonts w:ascii="Times New Roman" w:eastAsia="Times New Roman" w:hAnsi="Times New Roman" w:cs="Times New Roman"/>
          <w:sz w:val="25"/>
          <w:szCs w:val="25"/>
          <w:lang w:eastAsia="ru-RU"/>
        </w:rPr>
        <w:t>рублей</w:t>
      </w:r>
    </w:p>
    <w:tbl>
      <w:tblPr>
        <w:tblW w:w="9741" w:type="dxa"/>
        <w:jc w:val="center"/>
        <w:tblInd w:w="394" w:type="dxa"/>
        <w:tblLayout w:type="fixed"/>
        <w:tblLook w:val="04A0" w:firstRow="1" w:lastRow="0" w:firstColumn="1" w:lastColumn="0" w:noHBand="0" w:noVBand="1"/>
      </w:tblPr>
      <w:tblGrid>
        <w:gridCol w:w="1590"/>
        <w:gridCol w:w="1435"/>
        <w:gridCol w:w="1419"/>
        <w:gridCol w:w="1540"/>
        <w:gridCol w:w="1417"/>
        <w:gridCol w:w="1015"/>
        <w:gridCol w:w="1325"/>
      </w:tblGrid>
      <w:tr w:rsidR="000461CC" w:rsidRPr="000461CC" w:rsidTr="00806F10">
        <w:trPr>
          <w:trHeight w:val="276"/>
          <w:jc w:val="center"/>
        </w:trPr>
        <w:tc>
          <w:tcPr>
            <w:tcW w:w="1590"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Наименование показателя</w:t>
            </w:r>
          </w:p>
        </w:tc>
        <w:tc>
          <w:tcPr>
            <w:tcW w:w="1435" w:type="dxa"/>
            <w:tcBorders>
              <w:top w:val="single" w:sz="4" w:space="0" w:color="auto"/>
              <w:left w:val="nil"/>
              <w:bottom w:val="single" w:sz="4" w:space="0" w:color="auto"/>
              <w:right w:val="single" w:sz="4" w:space="0" w:color="auto"/>
            </w:tcBorders>
            <w:shd w:val="clear" w:color="auto" w:fill="F2F2F2" w:themeFill="background1" w:themeFillShade="F2"/>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Исполнение за 2024г.</w:t>
            </w:r>
          </w:p>
        </w:tc>
        <w:tc>
          <w:tcPr>
            <w:tcW w:w="14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roofErr w:type="gramStart"/>
            <w:r w:rsidRPr="000461CC">
              <w:rPr>
                <w:rFonts w:ascii="Times New Roman" w:eastAsia="Times New Roman" w:hAnsi="Times New Roman" w:cs="Times New Roman"/>
                <w:b/>
                <w:bCs/>
                <w:sz w:val="20"/>
                <w:szCs w:val="20"/>
                <w:lang w:eastAsia="ru-RU"/>
              </w:rPr>
              <w:t>Утвержден-</w:t>
            </w:r>
            <w:proofErr w:type="spellStart"/>
            <w:r w:rsidRPr="000461CC">
              <w:rPr>
                <w:rFonts w:ascii="Times New Roman" w:eastAsia="Times New Roman" w:hAnsi="Times New Roman" w:cs="Times New Roman"/>
                <w:b/>
                <w:bCs/>
                <w:sz w:val="20"/>
                <w:szCs w:val="20"/>
                <w:lang w:eastAsia="ru-RU"/>
              </w:rPr>
              <w:t>ный</w:t>
            </w:r>
            <w:proofErr w:type="spellEnd"/>
            <w:proofErr w:type="gramEnd"/>
            <w:r w:rsidRPr="000461CC">
              <w:rPr>
                <w:rFonts w:ascii="Times New Roman" w:eastAsia="Times New Roman" w:hAnsi="Times New Roman" w:cs="Times New Roman"/>
                <w:b/>
                <w:bCs/>
                <w:sz w:val="20"/>
                <w:szCs w:val="20"/>
                <w:lang w:eastAsia="ru-RU"/>
              </w:rPr>
              <w:t xml:space="preserve"> </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план</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xml:space="preserve"> </w:t>
            </w:r>
            <w:proofErr w:type="gramStart"/>
            <w:r w:rsidRPr="000461CC">
              <w:rPr>
                <w:rFonts w:ascii="Times New Roman" w:eastAsia="Times New Roman" w:hAnsi="Times New Roman" w:cs="Times New Roman"/>
                <w:b/>
                <w:bCs/>
                <w:sz w:val="20"/>
                <w:szCs w:val="20"/>
                <w:lang w:eastAsia="ru-RU"/>
              </w:rPr>
              <w:t xml:space="preserve">(РСД №82 от </w:t>
            </w:r>
            <w:proofErr w:type="gramEnd"/>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roofErr w:type="gramStart"/>
            <w:r w:rsidRPr="000461CC">
              <w:rPr>
                <w:rFonts w:ascii="Times New Roman" w:eastAsia="Times New Roman" w:hAnsi="Times New Roman" w:cs="Times New Roman"/>
                <w:b/>
                <w:bCs/>
                <w:sz w:val="20"/>
                <w:szCs w:val="20"/>
                <w:lang w:eastAsia="ru-RU"/>
              </w:rPr>
              <w:t>26.12.2024г.)</w:t>
            </w:r>
            <w:proofErr w:type="gramEnd"/>
          </w:p>
        </w:tc>
        <w:tc>
          <w:tcPr>
            <w:tcW w:w="15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Уточненный план</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(РСД №132 от 26.12.2025г.)</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Исполнение за 2025г.</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proofErr w:type="spellStart"/>
            <w:r w:rsidRPr="000461CC">
              <w:rPr>
                <w:rFonts w:ascii="Times New Roman" w:eastAsia="Times New Roman" w:hAnsi="Times New Roman" w:cs="Times New Roman"/>
                <w:b/>
                <w:bCs/>
                <w:sz w:val="20"/>
                <w:szCs w:val="20"/>
                <w:lang w:eastAsia="ru-RU"/>
              </w:rPr>
              <w:t>Откл</w:t>
            </w:r>
            <w:proofErr w:type="spellEnd"/>
            <w:r w:rsidRPr="000461CC">
              <w:rPr>
                <w:rFonts w:ascii="Times New Roman" w:eastAsia="Times New Roman" w:hAnsi="Times New Roman" w:cs="Times New Roman"/>
                <w:b/>
                <w:bCs/>
                <w:sz w:val="20"/>
                <w:szCs w:val="20"/>
                <w:lang w:eastAsia="ru-RU"/>
              </w:rPr>
              <w:t>. исполнения 2025г от исполнения за 2024г. %</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Остаток</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плановых</w:t>
            </w:r>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 xml:space="preserve">назначений </w:t>
            </w:r>
            <w:proofErr w:type="gramStart"/>
            <w:r w:rsidRPr="000461CC">
              <w:rPr>
                <w:rFonts w:ascii="Times New Roman" w:eastAsia="Times New Roman" w:hAnsi="Times New Roman" w:cs="Times New Roman"/>
                <w:b/>
                <w:bCs/>
                <w:sz w:val="20"/>
                <w:szCs w:val="20"/>
                <w:lang w:eastAsia="ru-RU"/>
              </w:rPr>
              <w:t>на</w:t>
            </w:r>
            <w:proofErr w:type="gramEnd"/>
          </w:p>
          <w:p w:rsidR="000461CC" w:rsidRPr="000461CC" w:rsidRDefault="000461CC" w:rsidP="000461CC">
            <w:pPr>
              <w:spacing w:after="0" w:line="240" w:lineRule="auto"/>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01.01.2026г.</w:t>
            </w:r>
          </w:p>
        </w:tc>
      </w:tr>
      <w:tr w:rsidR="000461CC" w:rsidRPr="000461CC" w:rsidTr="00806F10">
        <w:trPr>
          <w:cantSplit/>
          <w:trHeight w:val="587"/>
          <w:jc w:val="center"/>
        </w:trPr>
        <w:tc>
          <w:tcPr>
            <w:tcW w:w="15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Расходы на администрирование переданного полномочия</w:t>
            </w:r>
          </w:p>
        </w:tc>
        <w:tc>
          <w:tcPr>
            <w:tcW w:w="1435" w:type="dxa"/>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sz w:val="20"/>
                <w:szCs w:val="20"/>
                <w:lang w:eastAsia="ru-RU"/>
              </w:rPr>
              <w:t>16 606 760,29</w:t>
            </w:r>
          </w:p>
        </w:tc>
        <w:tc>
          <w:tcPr>
            <w:tcW w:w="1419" w:type="dxa"/>
            <w:tcBorders>
              <w:top w:val="single" w:sz="4" w:space="0" w:color="auto"/>
              <w:left w:val="nil"/>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17 537 339,27</w:t>
            </w:r>
          </w:p>
        </w:tc>
        <w:tc>
          <w:tcPr>
            <w:tcW w:w="1540"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16 720 575,89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16 713 279,93</w:t>
            </w:r>
          </w:p>
        </w:tc>
        <w:tc>
          <w:tcPr>
            <w:tcW w:w="101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100,6%</w:t>
            </w:r>
          </w:p>
        </w:tc>
        <w:tc>
          <w:tcPr>
            <w:tcW w:w="132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7 295,96</w:t>
            </w:r>
          </w:p>
        </w:tc>
      </w:tr>
      <w:tr w:rsidR="000461CC" w:rsidRPr="000461CC" w:rsidTr="00806F10">
        <w:trPr>
          <w:cantSplit/>
          <w:trHeight w:val="565"/>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ind w:right="-109"/>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 xml:space="preserve">Расходы </w:t>
            </w:r>
            <w:proofErr w:type="gramStart"/>
            <w:r w:rsidRPr="000461CC">
              <w:rPr>
                <w:rFonts w:ascii="Times New Roman" w:eastAsia="Times New Roman" w:hAnsi="Times New Roman" w:cs="Times New Roman"/>
                <w:sz w:val="20"/>
                <w:szCs w:val="20"/>
                <w:lang w:eastAsia="ru-RU"/>
              </w:rPr>
              <w:t>на</w:t>
            </w:r>
            <w:proofErr w:type="gramEnd"/>
          </w:p>
          <w:p w:rsidR="000461CC" w:rsidRPr="000461CC" w:rsidRDefault="000461CC" w:rsidP="000461CC">
            <w:pPr>
              <w:spacing w:after="0" w:line="240" w:lineRule="auto"/>
              <w:ind w:right="-109"/>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исполнение переданных полномочий</w:t>
            </w:r>
          </w:p>
        </w:tc>
        <w:tc>
          <w:tcPr>
            <w:tcW w:w="143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411 653 064,13</w:t>
            </w:r>
          </w:p>
        </w:tc>
        <w:tc>
          <w:tcPr>
            <w:tcW w:w="1419"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bCs/>
                <w:sz w:val="20"/>
                <w:szCs w:val="20"/>
                <w:lang w:eastAsia="ru-RU"/>
              </w:rPr>
              <w:t>223 932 792,69</w:t>
            </w:r>
          </w:p>
        </w:tc>
        <w:tc>
          <w:tcPr>
            <w:tcW w:w="1540"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381 116 014,06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367 721 175,64</w:t>
            </w:r>
          </w:p>
        </w:tc>
        <w:tc>
          <w:tcPr>
            <w:tcW w:w="101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89,3%</w:t>
            </w:r>
          </w:p>
        </w:tc>
        <w:tc>
          <w:tcPr>
            <w:tcW w:w="132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sz w:val="20"/>
                <w:szCs w:val="20"/>
                <w:lang w:eastAsia="ru-RU"/>
              </w:rPr>
            </w:pPr>
            <w:r w:rsidRPr="000461CC">
              <w:rPr>
                <w:rFonts w:ascii="Times New Roman" w:eastAsia="Times New Roman" w:hAnsi="Times New Roman" w:cs="Times New Roman"/>
                <w:sz w:val="20"/>
                <w:szCs w:val="20"/>
                <w:lang w:eastAsia="ru-RU"/>
              </w:rPr>
              <w:t>13 394 838,42</w:t>
            </w:r>
          </w:p>
        </w:tc>
      </w:tr>
      <w:tr w:rsidR="000461CC" w:rsidRPr="000461CC" w:rsidTr="00806F10">
        <w:trPr>
          <w:cantSplit/>
          <w:trHeight w:val="285"/>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ind w:right="-109"/>
              <w:jc w:val="center"/>
              <w:rPr>
                <w:rFonts w:ascii="Times New Roman" w:eastAsia="Times New Roman" w:hAnsi="Times New Roman" w:cs="Times New Roman"/>
                <w:b/>
                <w:sz w:val="20"/>
                <w:szCs w:val="20"/>
                <w:lang w:eastAsia="ru-RU"/>
              </w:rPr>
            </w:pPr>
            <w:r w:rsidRPr="000461CC">
              <w:rPr>
                <w:rFonts w:ascii="Times New Roman" w:eastAsia="Times New Roman" w:hAnsi="Times New Roman" w:cs="Times New Roman"/>
                <w:b/>
                <w:sz w:val="20"/>
                <w:szCs w:val="20"/>
                <w:lang w:eastAsia="ru-RU"/>
              </w:rPr>
              <w:t>итого</w:t>
            </w:r>
          </w:p>
        </w:tc>
        <w:tc>
          <w:tcPr>
            <w:tcW w:w="143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Calibri" w:eastAsia="Times New Roman" w:hAnsi="Calibri" w:cs="Times New Roman"/>
                <w:lang w:eastAsia="ru-RU"/>
              </w:rPr>
            </w:pPr>
            <w:r w:rsidRPr="000461CC">
              <w:rPr>
                <w:rFonts w:ascii="Times New Roman" w:eastAsia="Times New Roman" w:hAnsi="Times New Roman" w:cs="Times New Roman"/>
                <w:b/>
                <w:bCs/>
                <w:sz w:val="20"/>
                <w:szCs w:val="20"/>
                <w:lang w:eastAsia="ru-RU"/>
              </w:rPr>
              <w:t>428 259 824,42</w:t>
            </w:r>
          </w:p>
        </w:tc>
        <w:tc>
          <w:tcPr>
            <w:tcW w:w="1419"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241 470 131,96</w:t>
            </w:r>
          </w:p>
        </w:tc>
        <w:tc>
          <w:tcPr>
            <w:tcW w:w="1540"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397 836 589,95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ind w:left="-104" w:right="-108"/>
              <w:jc w:val="center"/>
              <w:rPr>
                <w:rFonts w:ascii="Times New Roman" w:eastAsia="Times New Roman" w:hAnsi="Times New Roman" w:cs="Times New Roman"/>
                <w:b/>
                <w:bCs/>
                <w:sz w:val="20"/>
                <w:szCs w:val="20"/>
                <w:lang w:eastAsia="ru-RU"/>
              </w:rPr>
            </w:pPr>
            <w:r w:rsidRPr="000461CC">
              <w:rPr>
                <w:rFonts w:ascii="Times New Roman" w:eastAsia="Times New Roman" w:hAnsi="Times New Roman" w:cs="Times New Roman"/>
                <w:b/>
                <w:bCs/>
                <w:sz w:val="20"/>
                <w:szCs w:val="20"/>
                <w:lang w:eastAsia="ru-RU"/>
              </w:rPr>
              <w:t>384 434 455,57</w:t>
            </w:r>
          </w:p>
        </w:tc>
        <w:tc>
          <w:tcPr>
            <w:tcW w:w="101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b/>
                <w:sz w:val="20"/>
                <w:szCs w:val="20"/>
                <w:lang w:eastAsia="ru-RU"/>
              </w:rPr>
            </w:pPr>
            <w:r w:rsidRPr="000461CC">
              <w:rPr>
                <w:rFonts w:ascii="Times New Roman" w:eastAsia="Times New Roman" w:hAnsi="Times New Roman" w:cs="Times New Roman"/>
                <w:b/>
                <w:sz w:val="20"/>
                <w:szCs w:val="20"/>
                <w:lang w:eastAsia="ru-RU"/>
              </w:rPr>
              <w:t>89,8%</w:t>
            </w:r>
          </w:p>
        </w:tc>
        <w:tc>
          <w:tcPr>
            <w:tcW w:w="1325" w:type="dxa"/>
            <w:tcBorders>
              <w:top w:val="single" w:sz="4" w:space="0" w:color="auto"/>
              <w:left w:val="single" w:sz="4" w:space="0" w:color="auto"/>
              <w:bottom w:val="single" w:sz="4" w:space="0" w:color="auto"/>
              <w:right w:val="single" w:sz="4" w:space="0" w:color="auto"/>
            </w:tcBorders>
            <w:vAlign w:val="center"/>
          </w:tcPr>
          <w:p w:rsidR="000461CC" w:rsidRPr="000461CC" w:rsidRDefault="000461CC" w:rsidP="000461CC">
            <w:pPr>
              <w:spacing w:after="0" w:line="240" w:lineRule="auto"/>
              <w:ind w:left="-104" w:right="-108"/>
              <w:jc w:val="center"/>
              <w:rPr>
                <w:rFonts w:ascii="Times New Roman" w:eastAsia="Times New Roman" w:hAnsi="Times New Roman" w:cs="Times New Roman"/>
                <w:b/>
                <w:sz w:val="20"/>
                <w:szCs w:val="20"/>
                <w:lang w:eastAsia="ru-RU"/>
              </w:rPr>
            </w:pPr>
            <w:r w:rsidRPr="000461CC">
              <w:rPr>
                <w:rFonts w:ascii="Times New Roman" w:eastAsia="Times New Roman" w:hAnsi="Times New Roman" w:cs="Times New Roman"/>
                <w:b/>
                <w:bCs/>
                <w:sz w:val="20"/>
                <w:szCs w:val="20"/>
                <w:lang w:eastAsia="ru-RU"/>
              </w:rPr>
              <w:t>13 402 134,38</w:t>
            </w:r>
          </w:p>
        </w:tc>
      </w:tr>
    </w:tbl>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Бюджет городского поселения Междуреченский в 2025 году исполнен  внепрограммном формате.</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sz w:val="25"/>
          <w:szCs w:val="25"/>
          <w:lang w:eastAsia="ru-RU"/>
        </w:rPr>
        <w:t>Исполнение межбюджетных трансфертов переданных из бюджета поселения на уровень Кондинского района на исполнение переданных полномочий по направлениям осуществлялось в 12 муниципальных программах Кондинского района, что составляет 98,6% от общего объема расходов бюджета поселения.</w:t>
      </w:r>
    </w:p>
    <w:bookmarkEnd w:id="1"/>
    <w:p w:rsidR="000461CC" w:rsidRPr="000461CC" w:rsidRDefault="000461CC" w:rsidP="000461CC">
      <w:pPr>
        <w:spacing w:after="0" w:line="240" w:lineRule="auto"/>
        <w:ind w:firstLine="720"/>
        <w:jc w:val="center"/>
        <w:rPr>
          <w:rFonts w:ascii="Times New Roman" w:eastAsia="Times New Roman" w:hAnsi="Times New Roman" w:cs="Times New Roman"/>
          <w:b/>
          <w:sz w:val="25"/>
          <w:szCs w:val="25"/>
          <w:lang w:eastAsia="ru-RU"/>
        </w:rPr>
      </w:pPr>
    </w:p>
    <w:p w:rsidR="000461CC" w:rsidRPr="000461CC" w:rsidRDefault="000461CC" w:rsidP="000461CC">
      <w:pPr>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Сравнительный анализ исполнения бюджета за 2024-2025 годы в разрезе разделов и подразделов расходов:</w:t>
      </w:r>
    </w:p>
    <w:p w:rsidR="000461CC" w:rsidRPr="000461CC" w:rsidRDefault="000461CC" w:rsidP="000461CC">
      <w:pPr>
        <w:spacing w:after="0" w:line="240" w:lineRule="auto"/>
        <w:ind w:right="-143" w:firstLine="720"/>
        <w:jc w:val="right"/>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рублей</w:t>
      </w:r>
    </w:p>
    <w:tbl>
      <w:tblPr>
        <w:tblW w:w="9654" w:type="dxa"/>
        <w:tblInd w:w="93" w:type="dxa"/>
        <w:tblLayout w:type="fixed"/>
        <w:tblLook w:val="04A0" w:firstRow="1" w:lastRow="0" w:firstColumn="1" w:lastColumn="0" w:noHBand="0" w:noVBand="1"/>
      </w:tblPr>
      <w:tblGrid>
        <w:gridCol w:w="2142"/>
        <w:gridCol w:w="567"/>
        <w:gridCol w:w="567"/>
        <w:gridCol w:w="1275"/>
        <w:gridCol w:w="1276"/>
        <w:gridCol w:w="1276"/>
        <w:gridCol w:w="1276"/>
        <w:gridCol w:w="1275"/>
      </w:tblGrid>
      <w:tr w:rsidR="000461CC" w:rsidRPr="000461CC" w:rsidTr="00806F10">
        <w:trPr>
          <w:trHeight w:val="36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18"/>
                <w:szCs w:val="18"/>
                <w:lang w:eastAsia="ru-RU"/>
              </w:rPr>
            </w:pPr>
            <w:r w:rsidRPr="000461CC">
              <w:rPr>
                <w:rFonts w:ascii="Times New Roman" w:eastAsia="Times New Roman" w:hAnsi="Times New Roman" w:cs="Times New Roman"/>
                <w:b/>
                <w:bCs/>
                <w:sz w:val="18"/>
                <w:szCs w:val="18"/>
                <w:lang w:eastAsia="ru-RU"/>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18"/>
                <w:szCs w:val="18"/>
                <w:lang w:eastAsia="ru-RU"/>
              </w:rPr>
            </w:pPr>
            <w:r w:rsidRPr="000461CC">
              <w:rPr>
                <w:rFonts w:ascii="Times New Roman" w:eastAsia="Times New Roman" w:hAnsi="Times New Roman" w:cs="Times New Roman"/>
                <w:b/>
                <w:bCs/>
                <w:sz w:val="18"/>
                <w:szCs w:val="18"/>
                <w:lang w:eastAsia="ru-RU"/>
              </w:rPr>
              <w:t>Подраздел</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Исполнение за 2024 год</w:t>
            </w:r>
          </w:p>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Уточненный план на 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Исполнение за 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Отклонение исполнения 2025 год от 2024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Остаток плановых назначений на 01.01.2026 год</w:t>
            </w:r>
          </w:p>
        </w:tc>
      </w:tr>
      <w:tr w:rsidR="000461CC" w:rsidRPr="000461CC" w:rsidTr="00806F10">
        <w:trPr>
          <w:trHeight w:val="30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r>
      <w:tr w:rsidR="000461CC" w:rsidRPr="000461CC" w:rsidTr="00806F10">
        <w:trPr>
          <w:trHeight w:val="27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sz w:val="16"/>
                <w:szCs w:val="16"/>
                <w:lang w:eastAsia="ru-RU"/>
              </w:rPr>
            </w:pPr>
          </w:p>
        </w:tc>
      </w:tr>
      <w:tr w:rsidR="000461CC" w:rsidRPr="000461CC" w:rsidTr="00806F10">
        <w:trPr>
          <w:trHeight w:val="33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37 637 135,05</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38 858 045,63</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37 804 770,51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167 635,46</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1 053 275,12</w:t>
            </w:r>
          </w:p>
        </w:tc>
      </w:tr>
      <w:tr w:rsidR="000461CC" w:rsidRPr="000461CC" w:rsidTr="00806F10">
        <w:trPr>
          <w:trHeight w:val="81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2 620 766,29</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2 626 409,77</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2 532 644,25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- 88 122,04</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93 765,52</w:t>
            </w:r>
          </w:p>
        </w:tc>
      </w:tr>
      <w:tr w:rsidR="000461CC" w:rsidRPr="000461CC" w:rsidTr="00806F10">
        <w:trPr>
          <w:trHeight w:val="99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11 825 267,13</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11 325 084,04</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11 164 067,80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- 661 199,33</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161 016,24</w:t>
            </w:r>
          </w:p>
        </w:tc>
      </w:tr>
      <w:tr w:rsidR="000461CC" w:rsidRPr="000461CC" w:rsidTr="00806F10">
        <w:trPr>
          <w:trHeight w:val="319"/>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57 839,94</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57 839,94 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57 839,94</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84"/>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Резервные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50 000,00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50 000,00</w:t>
            </w:r>
          </w:p>
        </w:tc>
      </w:tr>
      <w:tr w:rsidR="000461CC" w:rsidRPr="000461CC" w:rsidTr="00806F10">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Другие 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23 191 101,63</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24 798 711,88</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24 050 218,52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859 116,89</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748 493,36</w:t>
            </w:r>
          </w:p>
        </w:tc>
      </w:tr>
      <w:tr w:rsidR="000461CC" w:rsidRPr="000461CC" w:rsidTr="00806F10">
        <w:trPr>
          <w:trHeight w:val="52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22 187,50</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22 187,50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22 187,50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-2 164 687,34</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22 187,50</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22 187,50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22 187,50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НАЦИОНАЛЬНАЯ ЭКОНОМИКА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267 443 494,27</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203 308 941,25</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197 416 399,67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- 70 027 094,60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5 892 541,58</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Общеэкономические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6 646 097,01</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8 032 630,03</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8 032 630,03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1 386 533,02</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Транспорт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16 775 988,88</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17 832 582,76</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17 832 582,76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1 056 593,88</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Дорожное хозяйство (дорожные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243 126 100,26</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176 592 984,59</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170 700 443,01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- 72 425 657,25</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5 892 541,58</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Связь и информатика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100 715,00</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114 980,00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114 980,00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14 265,00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794 593,12</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735 763,87</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735 763,87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-58 829,25</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ЖИЛИЩНО-КОММУНАЛЬНОЕ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117 691 742,04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149 672 651,24</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142 320 640,62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24 628 898,58</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7 352 010,62</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Жилищное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1 829 790,25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1 554 019,50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1 534 822,50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-294 967,75</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19 197,00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02</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88 751 455,29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83 091 051,00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83 091 051,00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- 5 660 404,29</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Благоустройство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03</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23 675 934,05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60 824 263,63</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53 491 450,01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29 815 515,96</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7 332 813,62</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Другие вопросы в области жилищно-коммунального хозяйства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05</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3 434 562,45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4 203 317,11</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4 203 317,11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768 754,66</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ОХРАНА ОКРУЖАЮЩЕЙ СРЕДЫ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06</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17 250 734,11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- 17 250 734,11</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Другие вопросы в области охраны окружающей среды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06</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05</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17 250 734,11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- 17 250 734,11</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07</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428 400,00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280 000,00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280 000,00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-148 400,00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Молодежная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07</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07</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428 400,00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280 000,00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280 000,00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-148 400,00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КУЛЬТУРА, КИНЕМАТОГРАФИЯ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10 730 789,66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11 627 207,07</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11 627 207,07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896 417,41</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Культура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10 730 789,66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11 627 207,007</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11 627 207,007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896 417,41</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СОЦИАЛЬНАЯ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539 000,00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588 000,00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588 000,00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49 000,00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Пенсионное обеспечение</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01</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539 000,00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588 000,00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588 000,00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49 000,00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ФИЗИЧЕСКАЯ КУЛЬТУРА И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100 000,00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-100 000,00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Массовый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11</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02</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100 000,00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-100 000,00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СРЕДСТВА МАССОВОЙ ИНФОРМАЦИИ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12</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38 870,00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- 38 870,00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0,00</w:t>
            </w:r>
          </w:p>
        </w:tc>
      </w:tr>
      <w:tr w:rsidR="000461CC" w:rsidRPr="000461CC" w:rsidTr="00806F10">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Другие вопросы в области средств массовой информации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12</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04</w:t>
            </w:r>
          </w:p>
        </w:tc>
        <w:tc>
          <w:tcPr>
            <w:tcW w:w="1275"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38 870,00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- 38 870,00</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0,00</w:t>
            </w:r>
          </w:p>
        </w:tc>
      </w:tr>
      <w:tr w:rsidR="000461CC" w:rsidRPr="000461CC" w:rsidTr="00806F10">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b/>
                <w:sz w:val="20"/>
                <w:szCs w:val="20"/>
                <w:lang w:eastAsia="ru-RU"/>
              </w:rPr>
            </w:pPr>
            <w:r w:rsidRPr="000461CC">
              <w:rPr>
                <w:rFonts w:ascii="Times New Roman" w:eastAsia="Times New Roman" w:hAnsi="Times New Roman" w:cs="Times New Roman"/>
                <w:b/>
                <w:sz w:val="20"/>
                <w:szCs w:val="20"/>
                <w:lang w:eastAsia="ru-RU"/>
              </w:rPr>
              <w:t>Итого: </w:t>
            </w:r>
          </w:p>
        </w:tc>
        <w:tc>
          <w:tcPr>
            <w:tcW w:w="567" w:type="dxa"/>
            <w:tcBorders>
              <w:top w:val="nil"/>
              <w:left w:val="single" w:sz="4" w:space="0" w:color="auto"/>
              <w:bottom w:val="single" w:sz="4" w:space="0" w:color="auto"/>
              <w:right w:val="single" w:sz="4" w:space="0" w:color="auto"/>
            </w:tcBorders>
            <w:shd w:val="clear" w:color="auto" w:fill="auto"/>
            <w:vAlign w:val="bottom"/>
          </w:tcPr>
          <w:p w:rsidR="000461CC" w:rsidRPr="000461CC" w:rsidRDefault="000461CC" w:rsidP="000461CC">
            <w:pPr>
              <w:spacing w:after="0" w:line="240" w:lineRule="auto"/>
              <w:rPr>
                <w:rFonts w:ascii="Times New Roman" w:eastAsia="Times New Roman" w:hAnsi="Times New Roman" w:cs="Times New Roman"/>
                <w:b/>
                <w:sz w:val="20"/>
                <w:szCs w:val="20"/>
                <w:lang w:eastAsia="ru-RU"/>
              </w:rPr>
            </w:pPr>
          </w:p>
        </w:tc>
        <w:tc>
          <w:tcPr>
            <w:tcW w:w="567"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b/>
                <w:sz w:val="20"/>
                <w:szCs w:val="20"/>
                <w:lang w:eastAsia="ru-RU"/>
              </w:rPr>
            </w:pPr>
            <w:r w:rsidRPr="000461CC">
              <w:rPr>
                <w:rFonts w:ascii="Times New Roman" w:eastAsia="Times New Roman" w:hAnsi="Times New Roman" w:cs="Times New Roman"/>
                <w:b/>
                <w:sz w:val="20"/>
                <w:szCs w:val="20"/>
                <w:lang w:eastAsia="ru-RU"/>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
                <w:sz w:val="16"/>
                <w:szCs w:val="16"/>
                <w:lang w:eastAsia="ru-RU"/>
              </w:rPr>
            </w:pPr>
            <w:r w:rsidRPr="000461CC">
              <w:rPr>
                <w:rFonts w:ascii="Times New Roman" w:eastAsia="Times New Roman" w:hAnsi="Times New Roman" w:cs="Times New Roman"/>
                <w:b/>
                <w:sz w:val="16"/>
                <w:szCs w:val="16"/>
                <w:lang w:eastAsia="ru-RU"/>
              </w:rPr>
              <w:t>451 882 352,63</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404 357 032,69</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390 059 205,37</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-61 823 147,26</w:t>
            </w:r>
          </w:p>
        </w:tc>
        <w:tc>
          <w:tcPr>
            <w:tcW w:w="127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
                <w:bCs/>
                <w:sz w:val="16"/>
                <w:szCs w:val="16"/>
                <w:lang w:eastAsia="ru-RU"/>
              </w:rPr>
            </w:pPr>
            <w:r w:rsidRPr="000461CC">
              <w:rPr>
                <w:rFonts w:ascii="Times New Roman" w:eastAsia="Times New Roman" w:hAnsi="Times New Roman" w:cs="Times New Roman"/>
                <w:b/>
                <w:bCs/>
                <w:sz w:val="16"/>
                <w:szCs w:val="16"/>
                <w:lang w:eastAsia="ru-RU"/>
              </w:rPr>
              <w:t>14 297 827,32</w:t>
            </w:r>
          </w:p>
        </w:tc>
      </w:tr>
    </w:tbl>
    <w:p w:rsidR="000461CC" w:rsidRPr="000461CC" w:rsidRDefault="000461CC" w:rsidP="000461CC">
      <w:pPr>
        <w:spacing w:after="0" w:line="240" w:lineRule="auto"/>
        <w:ind w:right="-143" w:firstLine="720"/>
        <w:jc w:val="right"/>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20"/>
        <w:jc w:val="right"/>
        <w:rPr>
          <w:rFonts w:ascii="Times New Roman" w:eastAsia="Times New Roman" w:hAnsi="Times New Roman" w:cs="Times New Roman"/>
          <w:sz w:val="25"/>
          <w:szCs w:val="25"/>
          <w:lang w:eastAsia="ru-RU"/>
        </w:rPr>
      </w:pPr>
    </w:p>
    <w:p w:rsidR="000461CC" w:rsidRPr="000461CC" w:rsidRDefault="000461CC" w:rsidP="000461CC">
      <w:pPr>
        <w:tabs>
          <w:tab w:val="left" w:pos="1416"/>
        </w:tabs>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Направление расходов бюджета за 2025 год.</w:t>
      </w:r>
    </w:p>
    <w:p w:rsidR="000461CC" w:rsidRPr="000461CC" w:rsidRDefault="000461CC" w:rsidP="000461CC">
      <w:pPr>
        <w:tabs>
          <w:tab w:val="left" w:pos="1416"/>
        </w:tabs>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млн. рублей</w:t>
      </w:r>
    </w:p>
    <w:p w:rsidR="000461CC" w:rsidRPr="000461CC" w:rsidRDefault="000461CC" w:rsidP="000461CC">
      <w:pPr>
        <w:tabs>
          <w:tab w:val="left" w:pos="1416"/>
        </w:tabs>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noProof/>
          <w:sz w:val="26"/>
          <w:szCs w:val="26"/>
          <w:lang w:eastAsia="ru-RU"/>
        </w:rPr>
        <w:drawing>
          <wp:inline distT="0" distB="0" distL="0" distR="0" wp14:anchorId="75B55C0C" wp14:editId="499920BC">
            <wp:extent cx="6242539" cy="3317631"/>
            <wp:effectExtent l="0" t="0" r="25400" b="1651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61CC" w:rsidRPr="000461CC" w:rsidRDefault="000461CC" w:rsidP="000461CC">
      <w:pPr>
        <w:tabs>
          <w:tab w:val="left" w:pos="1416"/>
        </w:tabs>
        <w:spacing w:after="0" w:line="240" w:lineRule="auto"/>
        <w:jc w:val="center"/>
        <w:rPr>
          <w:rFonts w:ascii="Times New Roman" w:eastAsia="Times New Roman" w:hAnsi="Times New Roman" w:cs="Times New Roman"/>
          <w:b/>
          <w:sz w:val="25"/>
          <w:szCs w:val="25"/>
          <w:lang w:eastAsia="ru-RU"/>
        </w:rPr>
      </w:pPr>
    </w:p>
    <w:p w:rsidR="000461CC" w:rsidRPr="000461CC" w:rsidRDefault="000461CC" w:rsidP="000461CC">
      <w:pPr>
        <w:tabs>
          <w:tab w:val="left" w:pos="1416"/>
        </w:tabs>
        <w:spacing w:after="0" w:line="240" w:lineRule="auto"/>
        <w:jc w:val="center"/>
        <w:rPr>
          <w:rFonts w:ascii="Times New Roman" w:eastAsia="Times New Roman" w:hAnsi="Times New Roman" w:cs="Times New Roman"/>
          <w:b/>
          <w:sz w:val="25"/>
          <w:szCs w:val="25"/>
          <w:lang w:eastAsia="ru-RU"/>
        </w:rPr>
      </w:pPr>
    </w:p>
    <w:p w:rsidR="000461CC" w:rsidRPr="000461CC" w:rsidRDefault="000461CC" w:rsidP="000461CC">
      <w:pPr>
        <w:tabs>
          <w:tab w:val="left" w:pos="1416"/>
        </w:tabs>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Исполнение бюджета по расходам за 2025 год (рублей)</w:t>
      </w:r>
    </w:p>
    <w:p w:rsidR="000461CC" w:rsidRPr="000461CC" w:rsidRDefault="000461CC" w:rsidP="000461CC">
      <w:pPr>
        <w:tabs>
          <w:tab w:val="left" w:pos="1416"/>
        </w:tabs>
        <w:spacing w:after="0" w:line="240" w:lineRule="auto"/>
        <w:jc w:val="center"/>
        <w:rPr>
          <w:rFonts w:ascii="Times New Roman" w:eastAsia="Times New Roman" w:hAnsi="Times New Roman" w:cs="Times New Roman"/>
          <w:sz w:val="24"/>
          <w:szCs w:val="24"/>
          <w:lang w:eastAsia="ru-RU"/>
        </w:rPr>
      </w:pPr>
    </w:p>
    <w:tbl>
      <w:tblPr>
        <w:tblW w:w="9796" w:type="dxa"/>
        <w:tblInd w:w="93" w:type="dxa"/>
        <w:tblLook w:val="04A0" w:firstRow="1" w:lastRow="0" w:firstColumn="1" w:lastColumn="0" w:noHBand="0" w:noVBand="1"/>
      </w:tblPr>
      <w:tblGrid>
        <w:gridCol w:w="6252"/>
        <w:gridCol w:w="3544"/>
      </w:tblGrid>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Национальная экономика</w:t>
            </w:r>
          </w:p>
        </w:tc>
        <w:tc>
          <w:tcPr>
            <w:tcW w:w="3544" w:type="dxa"/>
            <w:tcBorders>
              <w:top w:val="nil"/>
              <w:left w:val="nil"/>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197 416 399,67</w:t>
            </w:r>
          </w:p>
        </w:tc>
      </w:tr>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Жилищно-коммунальное хозяйство</w:t>
            </w:r>
          </w:p>
        </w:tc>
        <w:tc>
          <w:tcPr>
            <w:tcW w:w="3544" w:type="dxa"/>
            <w:tcBorders>
              <w:top w:val="nil"/>
              <w:left w:val="nil"/>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142 320 640,62</w:t>
            </w:r>
          </w:p>
        </w:tc>
      </w:tr>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hideMark/>
          </w:tcPr>
          <w:p w:rsidR="000461CC" w:rsidRPr="000461CC" w:rsidRDefault="000461CC" w:rsidP="000461CC">
            <w:pPr>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Общегосударственные вопросы</w:t>
            </w:r>
          </w:p>
        </w:tc>
        <w:tc>
          <w:tcPr>
            <w:tcW w:w="3544" w:type="dxa"/>
            <w:tcBorders>
              <w:top w:val="nil"/>
              <w:left w:val="nil"/>
              <w:bottom w:val="single" w:sz="8" w:space="0" w:color="FFFFFF"/>
              <w:right w:val="single" w:sz="8" w:space="0" w:color="FFFFFF"/>
            </w:tcBorders>
            <w:shd w:val="clear" w:color="000000" w:fill="E9EBF5"/>
            <w:vAlign w:val="center"/>
            <w:hideMark/>
          </w:tcPr>
          <w:p w:rsidR="000461CC" w:rsidRPr="000461CC" w:rsidRDefault="000461CC" w:rsidP="000461CC">
            <w:pPr>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37 804 770,51</w:t>
            </w:r>
          </w:p>
        </w:tc>
      </w:tr>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Культура, кинематография</w:t>
            </w:r>
          </w:p>
        </w:tc>
        <w:tc>
          <w:tcPr>
            <w:tcW w:w="3544" w:type="dxa"/>
            <w:tcBorders>
              <w:top w:val="nil"/>
              <w:left w:val="nil"/>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11 627 207,07</w:t>
            </w:r>
          </w:p>
        </w:tc>
      </w:tr>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Социальная политика</w:t>
            </w:r>
          </w:p>
        </w:tc>
        <w:tc>
          <w:tcPr>
            <w:tcW w:w="3544" w:type="dxa"/>
            <w:tcBorders>
              <w:top w:val="nil"/>
              <w:left w:val="nil"/>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588 000,00</w:t>
            </w:r>
          </w:p>
        </w:tc>
      </w:tr>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Образование</w:t>
            </w:r>
          </w:p>
        </w:tc>
        <w:tc>
          <w:tcPr>
            <w:tcW w:w="3544" w:type="dxa"/>
            <w:tcBorders>
              <w:top w:val="nil"/>
              <w:left w:val="nil"/>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280 000,00</w:t>
            </w:r>
          </w:p>
        </w:tc>
      </w:tr>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3544" w:type="dxa"/>
            <w:tcBorders>
              <w:top w:val="nil"/>
              <w:left w:val="nil"/>
              <w:bottom w:val="single" w:sz="8" w:space="0" w:color="FFFFFF"/>
              <w:right w:val="single" w:sz="8" w:space="0" w:color="FFFFFF"/>
            </w:tcBorders>
            <w:shd w:val="clear" w:color="000000" w:fill="E9EBF5"/>
            <w:vAlign w:val="center"/>
          </w:tcPr>
          <w:p w:rsidR="000461CC" w:rsidRPr="000461CC" w:rsidRDefault="000461CC" w:rsidP="000461CC">
            <w:pPr>
              <w:spacing w:after="0" w:line="240" w:lineRule="auto"/>
              <w:jc w:val="right"/>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22 187,50</w:t>
            </w:r>
          </w:p>
        </w:tc>
      </w:tr>
      <w:tr w:rsidR="000461CC" w:rsidRPr="000461CC" w:rsidTr="00806F10">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hideMark/>
          </w:tcPr>
          <w:p w:rsidR="000461CC" w:rsidRPr="000461CC" w:rsidRDefault="000461CC" w:rsidP="000461CC">
            <w:pPr>
              <w:spacing w:after="0" w:line="240" w:lineRule="auto"/>
              <w:rPr>
                <w:rFonts w:ascii="Times New Roman" w:eastAsia="Times New Roman" w:hAnsi="Times New Roman" w:cs="Times New Roman"/>
                <w:bCs/>
                <w:sz w:val="24"/>
                <w:szCs w:val="24"/>
                <w:lang w:eastAsia="ru-RU"/>
              </w:rPr>
            </w:pPr>
            <w:r w:rsidRPr="000461CC">
              <w:rPr>
                <w:rFonts w:ascii="Times New Roman" w:eastAsia="Times New Roman" w:hAnsi="Times New Roman" w:cs="Times New Roman"/>
                <w:bCs/>
                <w:sz w:val="24"/>
                <w:szCs w:val="24"/>
                <w:lang w:eastAsia="ru-RU"/>
              </w:rPr>
              <w:t>ИТОГО</w:t>
            </w:r>
          </w:p>
        </w:tc>
        <w:tc>
          <w:tcPr>
            <w:tcW w:w="3544" w:type="dxa"/>
            <w:tcBorders>
              <w:top w:val="nil"/>
              <w:left w:val="nil"/>
              <w:bottom w:val="single" w:sz="8" w:space="0" w:color="FFFFFF"/>
              <w:right w:val="single" w:sz="8" w:space="0" w:color="FFFFFF"/>
            </w:tcBorders>
            <w:shd w:val="clear" w:color="000000" w:fill="E9EBF5"/>
            <w:vAlign w:val="center"/>
            <w:hideMark/>
          </w:tcPr>
          <w:p w:rsidR="000461CC" w:rsidRPr="000461CC" w:rsidRDefault="000461CC" w:rsidP="000461CC">
            <w:pPr>
              <w:spacing w:after="0" w:line="240" w:lineRule="auto"/>
              <w:jc w:val="right"/>
              <w:rPr>
                <w:rFonts w:ascii="Times New Roman" w:eastAsia="Times New Roman" w:hAnsi="Times New Roman" w:cs="Times New Roman"/>
                <w:bCs/>
                <w:sz w:val="24"/>
                <w:szCs w:val="24"/>
                <w:lang w:eastAsia="ru-RU"/>
              </w:rPr>
            </w:pPr>
            <w:r w:rsidRPr="000461CC">
              <w:rPr>
                <w:rFonts w:ascii="Times New Roman" w:eastAsia="Times New Roman" w:hAnsi="Times New Roman" w:cs="Times New Roman"/>
                <w:bCs/>
                <w:sz w:val="24"/>
                <w:szCs w:val="24"/>
                <w:lang w:eastAsia="ru-RU"/>
              </w:rPr>
              <w:t>390 059 205,37</w:t>
            </w:r>
          </w:p>
        </w:tc>
      </w:tr>
    </w:tbl>
    <w:p w:rsidR="000461CC" w:rsidRPr="000461CC" w:rsidRDefault="000461CC" w:rsidP="000461CC">
      <w:pPr>
        <w:spacing w:after="0" w:line="240" w:lineRule="auto"/>
        <w:ind w:firstLine="540"/>
        <w:jc w:val="center"/>
        <w:rPr>
          <w:rFonts w:ascii="Times New Roman" w:eastAsia="Times New Roman" w:hAnsi="Times New Roman" w:cs="Times New Roman"/>
          <w:b/>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Наибольший удельный вес</w:t>
      </w:r>
      <w:r w:rsidRPr="000461CC">
        <w:rPr>
          <w:rFonts w:ascii="Times New Roman" w:eastAsia="Times New Roman" w:hAnsi="Times New Roman" w:cs="Times New Roman"/>
          <w:sz w:val="25"/>
          <w:szCs w:val="25"/>
          <w:lang w:eastAsia="ru-RU"/>
        </w:rPr>
        <w:t xml:space="preserve"> в общем объеме расходов бюджета поселения – 50,6%  занимают расходы по разделу «Национальная экономика». Исполнение за 2025 год составило </w:t>
      </w:r>
      <w:r w:rsidRPr="000461CC">
        <w:rPr>
          <w:rFonts w:ascii="Times New Roman" w:eastAsia="Times New Roman" w:hAnsi="Times New Roman" w:cs="Times New Roman"/>
          <w:sz w:val="24"/>
          <w:szCs w:val="24"/>
          <w:lang w:eastAsia="ru-RU"/>
        </w:rPr>
        <w:t>197 416 399,67</w:t>
      </w:r>
      <w:r w:rsidRPr="000461CC">
        <w:rPr>
          <w:rFonts w:ascii="Times New Roman" w:eastAsia="Times New Roman" w:hAnsi="Times New Roman" w:cs="Times New Roman"/>
          <w:sz w:val="25"/>
          <w:szCs w:val="25"/>
          <w:lang w:eastAsia="ru-RU"/>
        </w:rPr>
        <w:t xml:space="preserve"> рублей или 97,1% от уточненного плана. По сравнению с аналогичным периодом прошлого года исполнение снизилось на 35,5%. Уменьшение расходов обусловлено снижением плановых назначений на ремонт дорог, за счет иных межбюджетных трансфертов в рамках муниципальной программы Кондинского района «Развитие транспортной системы».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На втором месте - </w:t>
      </w:r>
      <w:r w:rsidRPr="000461CC">
        <w:rPr>
          <w:rFonts w:ascii="Times New Roman" w:eastAsia="Times New Roman" w:hAnsi="Times New Roman" w:cs="Times New Roman"/>
          <w:sz w:val="25"/>
          <w:szCs w:val="25"/>
          <w:lang w:eastAsia="ru-RU"/>
        </w:rPr>
        <w:t xml:space="preserve">расходы по разделу «Жилищно-коммунальное хозяйство», удельный вес составил 36,5% к общей сумме расходов. Исполнение за 2025 год составило 142 320 640,62 рублей или 95,1% от уточненного плана. По сравнению с аналогичным периодом прошлого года исполнение увеличилось на 17,3%. Увеличение расходов обусловлено увеличением плановых назначений на расходы в части субсидий на финансовое обеспечение (возмещение) затрат на приобретение топливно-энергетических ресурсов (ООО СК «Лидер»), за счет иных межбюджетных трансфертов </w:t>
      </w:r>
      <w:r w:rsidRPr="000461CC">
        <w:rPr>
          <w:rFonts w:ascii="Times New Roman" w:eastAsia="Times New Roman" w:hAnsi="Times New Roman" w:cs="Times New Roman"/>
          <w:sz w:val="25"/>
          <w:szCs w:val="25"/>
          <w:lang w:eastAsia="ru-RU"/>
        </w:rPr>
        <w:lastRenderedPageBreak/>
        <w:t>в рамках муниципальной программы Кондинского района «Развитие жилищно-коммунального комплекса».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На третьем месте</w:t>
      </w:r>
      <w:r w:rsidRPr="000461CC">
        <w:rPr>
          <w:rFonts w:ascii="Times New Roman" w:eastAsia="Times New Roman" w:hAnsi="Times New Roman" w:cs="Times New Roman"/>
          <w:sz w:val="25"/>
          <w:szCs w:val="25"/>
          <w:lang w:eastAsia="ru-RU"/>
        </w:rPr>
        <w:t xml:space="preserve"> – расходы по разделу «Общегосударственные вопросы», удельный вес составил 9,7% к общей сумме расходов. Исполнение за 2025 год составило </w:t>
      </w:r>
      <w:r w:rsidRPr="000461CC">
        <w:rPr>
          <w:rFonts w:ascii="Times New Roman" w:eastAsia="Times New Roman" w:hAnsi="Times New Roman" w:cs="Times New Roman"/>
          <w:sz w:val="24"/>
          <w:szCs w:val="24"/>
          <w:lang w:eastAsia="ru-RU"/>
        </w:rPr>
        <w:t>37 804 770,51</w:t>
      </w:r>
      <w:r w:rsidRPr="000461CC">
        <w:rPr>
          <w:rFonts w:ascii="Times New Roman" w:eastAsia="Times New Roman" w:hAnsi="Times New Roman" w:cs="Times New Roman"/>
          <w:sz w:val="25"/>
          <w:szCs w:val="25"/>
          <w:lang w:eastAsia="ru-RU"/>
        </w:rPr>
        <w:t xml:space="preserve"> рублей (97,3% к уточненному плану) или 100,4% к исполнению аналогичного периода 2024 год. Незначительное увеличение расходов обусловлено реорганизацией штатной структуры администрации. </w:t>
      </w:r>
    </w:p>
    <w:p w:rsidR="000461CC" w:rsidRPr="000461CC" w:rsidRDefault="000461CC" w:rsidP="000461CC">
      <w:pPr>
        <w:spacing w:after="0" w:line="240" w:lineRule="auto"/>
        <w:ind w:firstLine="709"/>
        <w:jc w:val="both"/>
        <w:rPr>
          <w:rFonts w:ascii="Times New Roman" w:eastAsia="Times New Roman" w:hAnsi="Times New Roman" w:cs="Times New Roman"/>
          <w:color w:val="FF0000"/>
          <w:sz w:val="25"/>
          <w:szCs w:val="25"/>
          <w:lang w:eastAsia="ru-RU"/>
        </w:rPr>
      </w:pPr>
    </w:p>
    <w:p w:rsidR="000461CC" w:rsidRPr="000461CC" w:rsidRDefault="000461CC" w:rsidP="000461CC">
      <w:pPr>
        <w:spacing w:after="0" w:line="240" w:lineRule="auto"/>
        <w:ind w:firstLine="540"/>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Раздел 01 «Общегосударственные расходы»</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Уточненная бюджетная роспись расходов на 2025 год составила 38 858 045,63 рублей, что ниже на 583 578,36 рублей или 1,5% от первоначального плана.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Исполнение составило 37 804 770,51  рублей или 97,3% к уточненному плану.</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По сравнению с предшествующим периодом расходы увеличились на 167 635,46 рублей или 0,4%.</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Подраздел 0102</w:t>
      </w:r>
      <w:r w:rsidRPr="000461CC">
        <w:rPr>
          <w:rFonts w:ascii="Times New Roman" w:eastAsia="Times New Roman" w:hAnsi="Times New Roman" w:cs="Times New Roman"/>
          <w:sz w:val="25"/>
          <w:szCs w:val="25"/>
          <w:lang w:eastAsia="ru-RU"/>
        </w:rPr>
        <w:t xml:space="preserve">  «Функционирование высшего должностного лица субъекта Российской Федерации и муниципального образования» содержит расходы на  оплату денежного содержания и страховых взносов главы городского поселения Междуреченский.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Уточненная бюджетная роспись расходов на 2025 год составила 2 626 409,77 рублей с ростом от первоначального плана на 84 694,8 рублей или на 3,2%.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Исполнение сложилось в объеме 2 532 644,25 рублей, что составляет 96,4% к уточненному плану на 2025 год.</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По сравнению с аналогичным периодом исполнение уменьшилось на 88 122,04 рублей или на 3,4%. Причина снижения обусловлена выплатой больничного листа.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Подраздел 0104</w:t>
      </w:r>
      <w:r w:rsidRPr="000461CC">
        <w:rPr>
          <w:rFonts w:ascii="Times New Roman" w:eastAsia="Times New Roman" w:hAnsi="Times New Roman" w:cs="Times New Roman"/>
          <w:sz w:val="25"/>
          <w:szCs w:val="25"/>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p w:rsidR="000461CC" w:rsidRPr="000461CC" w:rsidRDefault="000461CC" w:rsidP="000461CC">
      <w:pPr>
        <w:tabs>
          <w:tab w:val="left" w:pos="993"/>
        </w:tabs>
        <w:autoSpaceDE w:val="0"/>
        <w:autoSpaceDN w:val="0"/>
        <w:adjustRightInd w:val="0"/>
        <w:spacing w:after="0" w:line="240" w:lineRule="auto"/>
        <w:ind w:firstLine="709"/>
        <w:jc w:val="both"/>
        <w:outlineLvl w:val="0"/>
        <w:rPr>
          <w:rFonts w:ascii="Times New Roman" w:eastAsia="Times New Roman" w:hAnsi="Times New Roman" w:cs="Times New Roman"/>
          <w:i/>
          <w:sz w:val="25"/>
          <w:szCs w:val="25"/>
          <w:lang w:eastAsia="ru-RU"/>
        </w:rPr>
      </w:pPr>
      <w:proofErr w:type="gramStart"/>
      <w:r w:rsidRPr="000461CC">
        <w:rPr>
          <w:rFonts w:ascii="Times New Roman" w:eastAsia="Times New Roman" w:hAnsi="Times New Roman" w:cs="Times New Roman"/>
          <w:i/>
          <w:sz w:val="25"/>
          <w:szCs w:val="25"/>
          <w:lang w:eastAsia="ru-RU"/>
        </w:rPr>
        <w:t xml:space="preserve">Согласно Соглашения №4 /2025 – 2027/) в данном подразделе предусмотрены объемы на исполнение полномочий в соответствии:  </w:t>
      </w:r>
      <w:proofErr w:type="gramEnd"/>
    </w:p>
    <w:p w:rsidR="000461CC" w:rsidRPr="000461CC" w:rsidRDefault="000461CC" w:rsidP="000461CC">
      <w:pPr>
        <w:numPr>
          <w:ilvl w:val="0"/>
          <w:numId w:val="5"/>
        </w:numPr>
        <w:tabs>
          <w:tab w:val="left" w:pos="851"/>
          <w:tab w:val="left" w:pos="993"/>
        </w:tabs>
        <w:spacing w:after="0" w:line="240" w:lineRule="auto"/>
        <w:ind w:firstLine="709"/>
        <w:contextualSpacing/>
        <w:jc w:val="both"/>
        <w:rPr>
          <w:rFonts w:ascii="Times New Roman" w:eastAsia="Times New Roman" w:hAnsi="Times New Roman" w:cs="Times New Roman"/>
          <w:i/>
          <w:sz w:val="25"/>
          <w:szCs w:val="25"/>
          <w:lang w:eastAsia="ru-RU"/>
        </w:rPr>
      </w:pPr>
      <w:r w:rsidRPr="000461CC">
        <w:rPr>
          <w:rFonts w:ascii="Times New Roman" w:eastAsia="Times New Roman" w:hAnsi="Times New Roman" w:cs="Times New Roman"/>
          <w:i/>
          <w:sz w:val="25"/>
          <w:szCs w:val="25"/>
          <w:lang w:eastAsia="ru-RU"/>
        </w:rPr>
        <w:t>с пунктами 1, 3, 8, 17, 23, 38 части 1 статьи 14, пункта 3 части 1 статьи 17 Федерального закона от 06.10.2003 года №131-ФЗ, статьи 269.2 Бюджетного кодекса Российской Федерации от 31.07.1998 года №145-ФЗ, (администрирование);</w:t>
      </w:r>
    </w:p>
    <w:p w:rsidR="000461CC" w:rsidRPr="000461CC" w:rsidRDefault="000461CC" w:rsidP="000461CC">
      <w:pPr>
        <w:numPr>
          <w:ilvl w:val="0"/>
          <w:numId w:val="5"/>
        </w:numPr>
        <w:tabs>
          <w:tab w:val="left" w:pos="851"/>
          <w:tab w:val="left" w:pos="993"/>
        </w:tabs>
        <w:spacing w:after="0" w:line="240" w:lineRule="auto"/>
        <w:ind w:firstLine="709"/>
        <w:contextualSpacing/>
        <w:jc w:val="both"/>
        <w:rPr>
          <w:rFonts w:ascii="Times New Roman" w:eastAsia="Times New Roman" w:hAnsi="Times New Roman" w:cs="Times New Roman"/>
          <w:i/>
          <w:sz w:val="25"/>
          <w:szCs w:val="25"/>
          <w:lang w:eastAsia="ru-RU"/>
        </w:rPr>
      </w:pPr>
      <w:r w:rsidRPr="000461CC">
        <w:rPr>
          <w:rFonts w:ascii="Times New Roman" w:eastAsia="Times New Roman" w:hAnsi="Times New Roman" w:cs="Times New Roman"/>
          <w:i/>
          <w:sz w:val="25"/>
          <w:szCs w:val="25"/>
          <w:lang w:eastAsia="ru-RU"/>
        </w:rPr>
        <w:t>с пунктом 1, 3 части 1 статьи 14 Федерального закона от 06.10.2003 года №131-ФЗ (исполнение полномочий).</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Уточненная бюджетная роспись расходов на 2025 год составила 11 325 084,04 рублей, что ниже на 959 755,49 рублей или на 8,5% от первоначального плана. Расходы исполнены в сумме 11 164 067,80 рублей или 98,6% к уточненному плану.</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По итогам 2025 года наблюдается снижение расходов в сравнении с аналогичным периодом 2024 года на 661 199,33 рублей или 4,1%, в связи с фактической потребностью в оплате стоимости санаторно-курортного лечения, компенсации стоимости проезда, провоза багажа к месту использования отпуска и обратно сотрудникам администрации Кондинского района исполняющим переданные полномочия, а так же единовременной    выплаты к отпуску работникам администрации поселения по одной</w:t>
      </w:r>
      <w:proofErr w:type="gramEnd"/>
      <w:r w:rsidRPr="000461CC">
        <w:rPr>
          <w:rFonts w:ascii="Times New Roman" w:eastAsia="Times New Roman" w:hAnsi="Times New Roman" w:cs="Times New Roman"/>
          <w:sz w:val="25"/>
          <w:szCs w:val="25"/>
          <w:lang w:eastAsia="ru-RU"/>
        </w:rPr>
        <w:t xml:space="preserve"> занимаемой должности.</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 xml:space="preserve">В данном подразделе осуществлялось финансирование расходов на оплату труда муниципальных служащих исполнительного органа местного самоуправления городское поселение Междуреченский (2 штатных единиц), а так же по обеспечению финансирования переданных полномочий в части администрирования (7 штатных </w:t>
      </w:r>
      <w:r w:rsidRPr="000461CC">
        <w:rPr>
          <w:rFonts w:ascii="Times New Roman" w:eastAsia="Times New Roman" w:hAnsi="Times New Roman" w:cs="Times New Roman"/>
          <w:sz w:val="25"/>
          <w:szCs w:val="25"/>
          <w:lang w:eastAsia="ru-RU"/>
        </w:rPr>
        <w:lastRenderedPageBreak/>
        <w:t>единиц) в объеме 8 704 806,33 рублей, которые в свою очередь отображены в рамках муниципальных программах Кондинского района «Развитие муниципальной службы», «Управление муниципальными финансам и создание</w:t>
      </w:r>
      <w:proofErr w:type="gramEnd"/>
      <w:r w:rsidRPr="000461CC">
        <w:rPr>
          <w:rFonts w:ascii="Times New Roman" w:eastAsia="Times New Roman" w:hAnsi="Times New Roman" w:cs="Times New Roman"/>
          <w:sz w:val="25"/>
          <w:szCs w:val="25"/>
          <w:lang w:eastAsia="ru-RU"/>
        </w:rPr>
        <w:t xml:space="preserve"> условий для эффективного управления муниципальными финансами».</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Подраздел 0111 «Резервные фонды»</w:t>
      </w:r>
      <w:r w:rsidRPr="000461CC">
        <w:rPr>
          <w:rFonts w:ascii="Times New Roman" w:eastAsia="Times New Roman" w:hAnsi="Times New Roman" w:cs="Times New Roman"/>
          <w:sz w:val="25"/>
          <w:szCs w:val="25"/>
          <w:lang w:eastAsia="ru-RU"/>
        </w:rPr>
        <w:t>.</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Уточненная бюджетная роспись на 2025 год составила 50 000,00 рублей. Средства резервного фонда муниципального образования, выделяются на основании распоряжения администрации поселения, в соответствии с постановлением администрации городского поселения Междуреченский от 22 августа 2019 года № 160-п «Об утверждении </w:t>
      </w:r>
      <w:proofErr w:type="gramStart"/>
      <w:r w:rsidRPr="000461CC">
        <w:rPr>
          <w:rFonts w:ascii="Times New Roman" w:eastAsia="Times New Roman" w:hAnsi="Times New Roman" w:cs="Times New Roman"/>
          <w:sz w:val="25"/>
          <w:szCs w:val="25"/>
          <w:lang w:eastAsia="ru-RU"/>
        </w:rPr>
        <w:t>Порядка использования бюджетных ассигнований резервного фонда администрации городского поселения</w:t>
      </w:r>
      <w:proofErr w:type="gramEnd"/>
      <w:r w:rsidRPr="000461CC">
        <w:rPr>
          <w:rFonts w:ascii="Times New Roman" w:eastAsia="Times New Roman" w:hAnsi="Times New Roman" w:cs="Times New Roman"/>
          <w:sz w:val="25"/>
          <w:szCs w:val="25"/>
          <w:lang w:eastAsia="ru-RU"/>
        </w:rPr>
        <w:t xml:space="preserve"> Междуреченский».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По состоянию на 01.01.2026 год резервный фонд не распределён.</w:t>
      </w:r>
    </w:p>
    <w:p w:rsidR="000461CC" w:rsidRPr="000461CC" w:rsidRDefault="000461CC" w:rsidP="000461CC">
      <w:pPr>
        <w:spacing w:after="0" w:line="240" w:lineRule="auto"/>
        <w:ind w:firstLine="709"/>
        <w:jc w:val="both"/>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Подраздел 0113 «Другие общегосударственные вопросы».</w:t>
      </w:r>
    </w:p>
    <w:p w:rsidR="000461CC" w:rsidRPr="000461CC" w:rsidRDefault="000461CC" w:rsidP="000461CC">
      <w:pPr>
        <w:tabs>
          <w:tab w:val="left" w:pos="993"/>
        </w:tabs>
        <w:autoSpaceDE w:val="0"/>
        <w:autoSpaceDN w:val="0"/>
        <w:adjustRightInd w:val="0"/>
        <w:spacing w:after="0" w:line="240" w:lineRule="auto"/>
        <w:ind w:firstLine="709"/>
        <w:contextualSpacing/>
        <w:jc w:val="both"/>
        <w:outlineLvl w:val="0"/>
        <w:rPr>
          <w:rFonts w:ascii="Times New Roman" w:eastAsia="Calibri" w:hAnsi="Times New Roman" w:cs="Times New Roman"/>
          <w:i/>
          <w:sz w:val="25"/>
          <w:szCs w:val="25"/>
        </w:rPr>
      </w:pPr>
      <w:proofErr w:type="gramStart"/>
      <w:r w:rsidRPr="000461CC">
        <w:rPr>
          <w:rFonts w:ascii="Times New Roman" w:eastAsia="Calibri" w:hAnsi="Times New Roman" w:cs="Times New Roman"/>
          <w:i/>
          <w:sz w:val="25"/>
          <w:szCs w:val="25"/>
        </w:rPr>
        <w:t xml:space="preserve">Согласно Соглашения №4 /2025 – 2027/) в данном подразделе предусмотрены объемы на исполнение полномочий в соответствии:  </w:t>
      </w:r>
      <w:proofErr w:type="gramEnd"/>
    </w:p>
    <w:p w:rsidR="000461CC" w:rsidRPr="000461CC" w:rsidRDefault="000461CC" w:rsidP="000461CC">
      <w:pPr>
        <w:numPr>
          <w:ilvl w:val="0"/>
          <w:numId w:val="4"/>
        </w:numPr>
        <w:tabs>
          <w:tab w:val="left" w:pos="993"/>
          <w:tab w:val="left" w:pos="1134"/>
        </w:tabs>
        <w:spacing w:after="0" w:line="240" w:lineRule="auto"/>
        <w:ind w:firstLine="709"/>
        <w:contextualSpacing/>
        <w:jc w:val="both"/>
        <w:rPr>
          <w:rFonts w:ascii="Times New Roman" w:eastAsia="Times New Roman" w:hAnsi="Times New Roman" w:cs="Times New Roman"/>
          <w:i/>
          <w:sz w:val="25"/>
          <w:szCs w:val="25"/>
          <w:lang w:eastAsia="ru-RU"/>
        </w:rPr>
      </w:pPr>
      <w:r w:rsidRPr="000461CC">
        <w:rPr>
          <w:rFonts w:ascii="Times New Roman" w:eastAsia="Times New Roman" w:hAnsi="Times New Roman" w:cs="Times New Roman"/>
          <w:i/>
          <w:sz w:val="25"/>
          <w:szCs w:val="25"/>
          <w:lang w:eastAsia="ru-RU"/>
        </w:rPr>
        <w:t>с пунктами 1 части 1 статьи 14 Федерального закона от 06.10.2003 года №131-ФЗ (администрирование);</w:t>
      </w:r>
    </w:p>
    <w:p w:rsidR="000461CC" w:rsidRPr="000461CC" w:rsidRDefault="000461CC" w:rsidP="000461CC">
      <w:pPr>
        <w:numPr>
          <w:ilvl w:val="0"/>
          <w:numId w:val="4"/>
        </w:numPr>
        <w:tabs>
          <w:tab w:val="left" w:pos="993"/>
          <w:tab w:val="left" w:pos="1134"/>
        </w:tabs>
        <w:spacing w:after="0" w:line="240" w:lineRule="auto"/>
        <w:ind w:firstLine="709"/>
        <w:contextualSpacing/>
        <w:jc w:val="both"/>
        <w:rPr>
          <w:rFonts w:ascii="Times New Roman" w:eastAsia="Times New Roman" w:hAnsi="Times New Roman" w:cs="Times New Roman"/>
          <w:i/>
          <w:sz w:val="25"/>
          <w:szCs w:val="25"/>
          <w:lang w:eastAsia="ru-RU"/>
        </w:rPr>
      </w:pPr>
      <w:r w:rsidRPr="000461CC">
        <w:rPr>
          <w:rFonts w:ascii="Times New Roman" w:eastAsia="Times New Roman" w:hAnsi="Times New Roman" w:cs="Times New Roman"/>
          <w:i/>
          <w:sz w:val="25"/>
          <w:szCs w:val="25"/>
          <w:lang w:eastAsia="ru-RU"/>
        </w:rPr>
        <w:t>с пунктами 1, 3, 19 части 1 статьи 14 Федерального закона от 06.10.2003 года №131-ФЗ (исполнение полномочий).</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Уточненная бюджетная роспись составила 24 798 711,88 рублей, что выше на 748 493,36 рублей или 0,9% от первоначального плана.</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5"/>
          <w:szCs w:val="25"/>
          <w:lang w:eastAsia="ru-RU"/>
        </w:rPr>
        <w:t xml:space="preserve">Исполнение составило 24 050 218,52 рублей или 97% к уточненному плану. </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По сравнению с аналогичным периодом 2024 года расходы увеличились на 859 116,89 рублей или 3,6%. Причина роста расходов обусловлена повышением фонда оплаты труда работников, не подпадающих под действие Указа Президента РФ от 07.05.2012г. №597 с 01.10.2025 год на 7,6%, доплаты до минимального размера оплаты труда в ХМАО – Югре на 2025 год.</w:t>
      </w:r>
      <w:proofErr w:type="gramEnd"/>
      <w:r w:rsidRPr="000461CC">
        <w:rPr>
          <w:rFonts w:ascii="Times New Roman" w:eastAsia="Times New Roman" w:hAnsi="Times New Roman" w:cs="Times New Roman"/>
          <w:sz w:val="25"/>
          <w:szCs w:val="25"/>
          <w:lang w:eastAsia="ru-RU"/>
        </w:rPr>
        <w:t xml:space="preserve"> А так же увеличение плановых назначений в отчетном периоде на проведение ремонта цокольного помещения, приобретение необходимого офисного оборудования и оргтехники для администрации </w:t>
      </w:r>
      <w:proofErr w:type="spellStart"/>
      <w:r w:rsidRPr="000461CC">
        <w:rPr>
          <w:rFonts w:ascii="Times New Roman" w:eastAsia="Times New Roman" w:hAnsi="Times New Roman" w:cs="Times New Roman"/>
          <w:sz w:val="25"/>
          <w:szCs w:val="25"/>
          <w:lang w:eastAsia="ru-RU"/>
        </w:rPr>
        <w:t>г.п</w:t>
      </w:r>
      <w:proofErr w:type="spell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оплаты труда за работу в выходные и праздничные дни, за совмещение, исполнение обязанностей, увеличение объема работы сотрудникам МКУ «Управление МТО ОМС» выполняющим переданные полномочия.</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В данном подразделе осуществлялось финансирование по расходам:</w:t>
      </w:r>
    </w:p>
    <w:p w:rsidR="000461CC" w:rsidRPr="000461CC" w:rsidRDefault="000461CC" w:rsidP="000461CC">
      <w:pPr>
        <w:numPr>
          <w:ilvl w:val="0"/>
          <w:numId w:val="3"/>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Calibri" w:hAnsi="Times New Roman" w:cs="Times New Roman"/>
          <w:b/>
          <w:sz w:val="25"/>
          <w:szCs w:val="25"/>
        </w:rPr>
        <w:t>исполнение переданных полномочий</w:t>
      </w:r>
      <w:r w:rsidRPr="000461CC">
        <w:rPr>
          <w:rFonts w:ascii="Times New Roman" w:eastAsia="Calibri" w:hAnsi="Times New Roman" w:cs="Times New Roman"/>
          <w:sz w:val="25"/>
          <w:szCs w:val="25"/>
        </w:rPr>
        <w:t>: организация муниципального жилищного хозяйства и благоустройства территории поселения, деятельности по сбору и транспортированию твёрдых коммунальных отходов, содержание специалистов технического обеспечения (21 штатных единиц) и текущие расходы. Также в данном подразделе исполнены расходы по обеспечению финансирования переданных полномочий, в части администрирования переданных полномочий (2 штатных единиц) в сумме 3 011 552,68 рублей, которые в свою очередь отражаются в рамках муниципальной программы Кондинского района «Управление муниципальным имуществом».</w:t>
      </w:r>
    </w:p>
    <w:p w:rsidR="000461CC" w:rsidRPr="000461CC" w:rsidRDefault="000461CC" w:rsidP="000461CC">
      <w:pPr>
        <w:tabs>
          <w:tab w:val="left" w:pos="1134"/>
        </w:tabs>
        <w:autoSpaceDE w:val="0"/>
        <w:autoSpaceDN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Уточненная бюджетная роспись на 2025 год составила 24 241 211,88 рублей, что выше на 203 642,39 рублей или 0,8% от первоначального плана. Исполнение составило 23 902 718,52  рублей или 98,6%. </w:t>
      </w:r>
    </w:p>
    <w:p w:rsidR="000461CC" w:rsidRPr="000461CC" w:rsidRDefault="000461CC" w:rsidP="000461CC">
      <w:pPr>
        <w:numPr>
          <w:ilvl w:val="0"/>
          <w:numId w:val="3"/>
        </w:numPr>
        <w:tabs>
          <w:tab w:val="left" w:pos="1134"/>
        </w:tabs>
        <w:autoSpaceDE w:val="0"/>
        <w:autoSpaceDN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содержание администрации городского поселения </w:t>
      </w:r>
      <w:proofErr w:type="gramStart"/>
      <w:r w:rsidRPr="000461CC">
        <w:rPr>
          <w:rFonts w:ascii="Times New Roman" w:eastAsia="Times New Roman" w:hAnsi="Times New Roman" w:cs="Times New Roman"/>
          <w:b/>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компенсация стоимости проезда, провоза багажа к месту использования отпуска и обратно, санаторно-курортное лечение работникам администрации поселения, оплата административных штрафов, оплата членских взносов в Ассоциацию «Совета муниципальных образований Ханты-Мансийского автономного округа – Югры».  </w:t>
      </w:r>
    </w:p>
    <w:p w:rsidR="000461CC" w:rsidRPr="000461CC" w:rsidRDefault="000461CC" w:rsidP="000461CC">
      <w:pPr>
        <w:tabs>
          <w:tab w:val="left" w:pos="1134"/>
        </w:tabs>
        <w:autoSpaceDE w:val="0"/>
        <w:autoSpaceDN w:val="0"/>
        <w:spacing w:after="0" w:line="240" w:lineRule="auto"/>
        <w:ind w:firstLine="709"/>
        <w:contextualSpacing/>
        <w:jc w:val="both"/>
        <w:rPr>
          <w:rFonts w:ascii="Times New Roman" w:eastAsia="Calibri" w:hAnsi="Times New Roman" w:cs="Times New Roman"/>
          <w:b/>
          <w:sz w:val="25"/>
          <w:szCs w:val="25"/>
        </w:rPr>
      </w:pPr>
      <w:r w:rsidRPr="000461CC">
        <w:rPr>
          <w:rFonts w:ascii="Times New Roman" w:eastAsia="Times New Roman" w:hAnsi="Times New Roman" w:cs="Times New Roman"/>
          <w:sz w:val="25"/>
          <w:szCs w:val="25"/>
          <w:lang w:eastAsia="ru-RU"/>
        </w:rPr>
        <w:lastRenderedPageBreak/>
        <w:t xml:space="preserve">Уточненный план на 2025 год составил 557 500,00 рублей с ростом от первоначального на 30 000,00 рублей, в целях обеспечения потребности в расходах для оплаты административного штрафа, </w:t>
      </w:r>
      <w:proofErr w:type="gramStart"/>
      <w:r w:rsidRPr="000461CC">
        <w:rPr>
          <w:rFonts w:ascii="Times New Roman" w:eastAsia="Times New Roman" w:hAnsi="Times New Roman" w:cs="Times New Roman"/>
          <w:sz w:val="25"/>
          <w:szCs w:val="25"/>
          <w:lang w:eastAsia="ru-RU"/>
        </w:rPr>
        <w:t>согласно постановления</w:t>
      </w:r>
      <w:proofErr w:type="gramEnd"/>
      <w:r w:rsidRPr="000461CC">
        <w:rPr>
          <w:rFonts w:ascii="Times New Roman" w:eastAsia="Times New Roman" w:hAnsi="Times New Roman" w:cs="Times New Roman"/>
          <w:sz w:val="25"/>
          <w:szCs w:val="25"/>
          <w:lang w:eastAsia="ru-RU"/>
        </w:rPr>
        <w:t xml:space="preserve"> по делу об административном правонарушении от 20.09.2024 года федеральной службы судебных приставов по ХМАО-Югре ГМУ ФССП России. </w:t>
      </w:r>
      <w:r w:rsidRPr="000461CC">
        <w:rPr>
          <w:rFonts w:ascii="Times New Roman" w:eastAsia="Calibri" w:hAnsi="Times New Roman" w:cs="Times New Roman"/>
          <w:sz w:val="25"/>
          <w:szCs w:val="25"/>
        </w:rPr>
        <w:t xml:space="preserve">Исполнение сложилось 147 500,00 рублей или 26,5% к уточненному бюджету. На низкое исполнение повлияло: неисполнение плановых назначений, запланированных на </w:t>
      </w:r>
      <w:r w:rsidRPr="000461CC">
        <w:rPr>
          <w:rFonts w:ascii="Times New Roman" w:eastAsia="Times New Roman" w:hAnsi="Times New Roman" w:cs="Times New Roman"/>
          <w:sz w:val="25"/>
          <w:szCs w:val="25"/>
          <w:lang w:eastAsia="ru-RU"/>
        </w:rPr>
        <w:t>оплату административного штрафа за нарушение пожарной безопасности, в связи с непредставлением документов для оплаты по делу об административном правонарушении.</w:t>
      </w:r>
    </w:p>
    <w:p w:rsidR="000461CC" w:rsidRPr="000461CC" w:rsidRDefault="000461CC" w:rsidP="000461CC">
      <w:pPr>
        <w:spacing w:after="0" w:line="240" w:lineRule="auto"/>
        <w:ind w:firstLine="709"/>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Раздел 03 «Национальная безопасность и правоохранительная деятельность»</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Подраздел 0314 «Другие вопросы в области национальной безопасности и правоохранительной деятельности» - </w:t>
      </w:r>
      <w:r w:rsidRPr="000461CC">
        <w:rPr>
          <w:rFonts w:ascii="Times New Roman" w:eastAsia="Times New Roman" w:hAnsi="Times New Roman" w:cs="Times New Roman"/>
          <w:sz w:val="25"/>
          <w:szCs w:val="25"/>
          <w:lang w:eastAsia="ru-RU"/>
        </w:rPr>
        <w:t>расходы по организации деятельности народных дружин (далее - ДНД).</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i/>
          <w:sz w:val="25"/>
          <w:szCs w:val="25"/>
          <w:lang w:eastAsia="ru-RU"/>
        </w:rPr>
        <w:t>Согласно Соглашения №4 /2025 – 2027/) в данном подразделе предусмотрены объемы на исполнение полномочий в соответствии с  пунктом 33 части 1 статьи 14 Федерального закона от 06.10.2003 года №131-ФЗ.</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Уточненный план на 2025 год составил 22 187,50 рублей (за счет средств окружного бюджета 17 750,00, софинансирования за счет местного бюджета 4 437,50), отклонений от первоначального плана нет. Исполнение сложилось в размере 22 187,50  рублей или 100% к уточненному плану. </w:t>
      </w:r>
    </w:p>
    <w:p w:rsidR="000461CC" w:rsidRPr="000461CC" w:rsidRDefault="000461CC" w:rsidP="000461CC">
      <w:pPr>
        <w:tabs>
          <w:tab w:val="left" w:pos="426"/>
          <w:tab w:val="left" w:pos="993"/>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Предусмотрены денежные средства на оплату страховки и поощрения членов ДНД (состав народной дружины 5 человек). </w:t>
      </w:r>
    </w:p>
    <w:p w:rsidR="000461CC" w:rsidRPr="000461CC" w:rsidRDefault="000461CC" w:rsidP="000461CC">
      <w:pPr>
        <w:spacing w:after="0" w:line="240" w:lineRule="auto"/>
        <w:ind w:firstLine="708"/>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Члены ДНД </w:t>
      </w:r>
      <w:proofErr w:type="spellStart"/>
      <w:r w:rsidRPr="000461CC">
        <w:rPr>
          <w:rFonts w:ascii="Times New Roman" w:eastAsia="Times New Roman" w:hAnsi="Times New Roman" w:cs="Times New Roman"/>
          <w:sz w:val="25"/>
          <w:szCs w:val="25"/>
          <w:lang w:eastAsia="ru-RU"/>
        </w:rPr>
        <w:t>пгт</w:t>
      </w:r>
      <w:proofErr w:type="spell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в 2025 году принимали совместное участие с сотрудниками ОМВД России по Кондинскому району в следующих мероприятиях:</w:t>
      </w:r>
    </w:p>
    <w:p w:rsidR="000461CC" w:rsidRPr="000461CC" w:rsidRDefault="000461CC" w:rsidP="000461CC">
      <w:pPr>
        <w:numPr>
          <w:ilvl w:val="0"/>
          <w:numId w:val="6"/>
        </w:num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Охрана общественного порядка при проведении массовых и иных мероприятий в </w:t>
      </w:r>
      <w:proofErr w:type="spellStart"/>
      <w:r w:rsidRPr="000461CC">
        <w:rPr>
          <w:rFonts w:ascii="Times New Roman" w:eastAsia="Times New Roman" w:hAnsi="Times New Roman" w:cs="Times New Roman"/>
          <w:sz w:val="25"/>
          <w:szCs w:val="25"/>
          <w:lang w:eastAsia="ru-RU"/>
        </w:rPr>
        <w:t>пгт</w:t>
      </w:r>
      <w:proofErr w:type="spell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w:t>
      </w:r>
    </w:p>
    <w:p w:rsidR="000461CC" w:rsidRPr="000461CC" w:rsidRDefault="000461CC" w:rsidP="000461CC">
      <w:pPr>
        <w:numPr>
          <w:ilvl w:val="0"/>
          <w:numId w:val="6"/>
        </w:numPr>
        <w:spacing w:after="0" w:line="240" w:lineRule="auto"/>
        <w:ind w:left="1080" w:hanging="371"/>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Охрана </w:t>
      </w:r>
      <w:proofErr w:type="gramStart"/>
      <w:r w:rsidRPr="000461CC">
        <w:rPr>
          <w:rFonts w:ascii="Times New Roman" w:eastAsia="Times New Roman" w:hAnsi="Times New Roman" w:cs="Times New Roman"/>
          <w:sz w:val="25"/>
          <w:szCs w:val="25"/>
          <w:lang w:eastAsia="ru-RU"/>
        </w:rPr>
        <w:t>памятников ВОВ</w:t>
      </w:r>
      <w:proofErr w:type="gramEnd"/>
      <w:r w:rsidRPr="000461CC">
        <w:rPr>
          <w:rFonts w:ascii="Times New Roman" w:eastAsia="Times New Roman" w:hAnsi="Times New Roman" w:cs="Times New Roman"/>
          <w:sz w:val="25"/>
          <w:szCs w:val="25"/>
          <w:lang w:eastAsia="ru-RU"/>
        </w:rPr>
        <w:t>;</w:t>
      </w:r>
    </w:p>
    <w:p w:rsidR="000461CC" w:rsidRPr="000461CC" w:rsidRDefault="000461CC" w:rsidP="000461CC">
      <w:pPr>
        <w:numPr>
          <w:ilvl w:val="0"/>
          <w:numId w:val="6"/>
        </w:num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Проведение профилактических мероприятий с гражданами по предупреждению дистанционных краж и мошенничеств;</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4. Рейдовые мероприятия по выявлению продажи алкогольной продукции после 20.00 часов.</w:t>
      </w:r>
    </w:p>
    <w:p w:rsidR="000461CC" w:rsidRPr="000461CC" w:rsidRDefault="000461CC" w:rsidP="000461CC">
      <w:pPr>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Раздел 04 «Национальная экономика»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Уточненная бюджетная роспись на 2025 год составила 203 308 941,25 рублей с ростом на 50 538 629,70 рублей или в 1,3 раза от первоначального плана. Рост плановых назначений обусловлен поступлением межбюджетных трансфертов из бюджета Кондинского района, а так же за счет переходящих остатков на 01.01.2025 год по разделу «Дорожное хозяйство (дорожные фонды)».</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Исполнение сложилось в объеме 197 416 399,67 рублей или 97,1% к уточненному плану.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В сравнении с аналогичным периодом 2024 года расходы сократились на 70 027 094,60 рублей или на 1,4 раза. Снижение расходов обусловлено – уменьшением плановых назначений на ремонт дорог, за счет иных межбюджетных трансфертов в рамках муниципальной программы Кондинского района: «Развитие транспортной системы».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Подраздел 0401</w:t>
      </w:r>
      <w:r w:rsidRPr="000461CC">
        <w:rPr>
          <w:rFonts w:ascii="Times New Roman" w:eastAsia="Times New Roman" w:hAnsi="Times New Roman" w:cs="Times New Roman"/>
          <w:sz w:val="25"/>
          <w:szCs w:val="25"/>
          <w:lang w:eastAsia="ru-RU"/>
        </w:rPr>
        <w:t xml:space="preserve"> «Общеэкономические вопросы» - содействие временного трудоустройства граждан.</w:t>
      </w:r>
    </w:p>
    <w:p w:rsidR="000461CC" w:rsidRPr="000461CC" w:rsidRDefault="000461CC" w:rsidP="000461CC">
      <w:pPr>
        <w:tabs>
          <w:tab w:val="left" w:pos="993"/>
        </w:tabs>
        <w:autoSpaceDE w:val="0"/>
        <w:autoSpaceDN w:val="0"/>
        <w:adjustRightInd w:val="0"/>
        <w:spacing w:after="0" w:line="240" w:lineRule="auto"/>
        <w:ind w:firstLine="709"/>
        <w:contextualSpacing/>
        <w:jc w:val="both"/>
        <w:outlineLvl w:val="0"/>
        <w:rPr>
          <w:rFonts w:ascii="Times New Roman" w:eastAsia="Calibri" w:hAnsi="Times New Roman" w:cs="Times New Roman"/>
          <w:i/>
          <w:sz w:val="25"/>
          <w:szCs w:val="25"/>
        </w:rPr>
      </w:pPr>
      <w:proofErr w:type="gramStart"/>
      <w:r w:rsidRPr="000461CC">
        <w:rPr>
          <w:rFonts w:ascii="Times New Roman" w:eastAsia="Calibri" w:hAnsi="Times New Roman" w:cs="Times New Roman"/>
          <w:i/>
          <w:sz w:val="25"/>
          <w:szCs w:val="25"/>
        </w:rPr>
        <w:t>Согласно Соглашения №4 /2025 – 2027/) в данном подразделе предусмотрены объемы на исполнение полномочий в соответствии с  пунктом 19 части 1 статьи 14 Федерального закона от 06.10.2003 года №131-ФЗ.</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Уточненная бюджетная роспись на 2025 год составила 8 032 630,03 рублей с ростом расходов на 6 012 210,03 рублей или 74,8% от первоначального плана.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lastRenderedPageBreak/>
        <w:t>Исполнение сложилось в сумме 8 032 630,03рублей согласно фактически отработанного времени безработными гражданами и составило 100% к уточненному плану.</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По отношению к аналогичному периоду расходы увеличились на 1 386 533,02 рублей на 17,3%, в связи с ростом минимального </w:t>
      </w:r>
      <w:proofErr w:type="gramStart"/>
      <w:r w:rsidRPr="000461CC">
        <w:rPr>
          <w:rFonts w:ascii="Times New Roman" w:eastAsia="Times New Roman" w:hAnsi="Times New Roman" w:cs="Times New Roman"/>
          <w:sz w:val="25"/>
          <w:szCs w:val="25"/>
          <w:lang w:eastAsia="ru-RU"/>
        </w:rPr>
        <w:t>размера оплаты труда</w:t>
      </w:r>
      <w:proofErr w:type="gramEnd"/>
      <w:r w:rsidRPr="000461CC">
        <w:rPr>
          <w:rFonts w:ascii="Times New Roman" w:eastAsia="Times New Roman" w:hAnsi="Times New Roman" w:cs="Times New Roman"/>
          <w:sz w:val="25"/>
          <w:szCs w:val="25"/>
          <w:lang w:eastAsia="ru-RU"/>
        </w:rPr>
        <w:t xml:space="preserve"> в ХМАО – Югре на 2025 год.</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Расходы осуществлялись в рамках муниципальной программы Кондинского района «Развитие экономического потенциала».</w:t>
      </w: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Администрацией Кондинского района в рамках муниципальной программы профинансированы мероприятия по содействию временного трудоустройства граждан.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За 2025 год временно трудоустроено </w:t>
      </w:r>
      <w:r w:rsidRPr="000461CC">
        <w:rPr>
          <w:rFonts w:ascii="Times New Roman" w:eastAsia="Times New Roman" w:hAnsi="Times New Roman" w:cs="Times New Roman"/>
          <w:b/>
          <w:sz w:val="25"/>
          <w:szCs w:val="25"/>
          <w:lang w:eastAsia="ru-RU"/>
        </w:rPr>
        <w:t>62 человек</w:t>
      </w:r>
      <w:r w:rsidRPr="000461CC">
        <w:rPr>
          <w:rFonts w:ascii="Times New Roman" w:eastAsia="Times New Roman" w:hAnsi="Times New Roman" w:cs="Times New Roman"/>
          <w:sz w:val="25"/>
          <w:szCs w:val="25"/>
          <w:lang w:eastAsia="ru-RU"/>
        </w:rPr>
        <w:t xml:space="preserve"> из них: 56 человек для проведения общественных работ, 4 человек испытывающих трудности в поиске работы, 2 человек выпускников профессиональных образовательных организаций (стажировка)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За аналогичный период прошлого года было временно </w:t>
      </w:r>
      <w:r w:rsidRPr="000461CC">
        <w:rPr>
          <w:rFonts w:ascii="Times New Roman" w:eastAsia="Times New Roman" w:hAnsi="Times New Roman" w:cs="Times New Roman"/>
          <w:b/>
          <w:sz w:val="25"/>
          <w:szCs w:val="25"/>
          <w:lang w:eastAsia="ru-RU"/>
        </w:rPr>
        <w:t>136 человек</w:t>
      </w:r>
      <w:r w:rsidRPr="000461CC">
        <w:rPr>
          <w:rFonts w:ascii="Times New Roman" w:eastAsia="Times New Roman" w:hAnsi="Times New Roman" w:cs="Times New Roman"/>
          <w:sz w:val="25"/>
          <w:szCs w:val="25"/>
          <w:lang w:eastAsia="ru-RU"/>
        </w:rPr>
        <w:t xml:space="preserve"> из них: 113 человек для проведения общественных работ, 12 человек испытывающих трудности в поиске работы, 11 человек выпускников профессиональных образовательных организаций (стажировка).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Подраздел 0408</w:t>
      </w:r>
      <w:r w:rsidRPr="000461CC">
        <w:rPr>
          <w:rFonts w:ascii="Times New Roman" w:eastAsia="Times New Roman" w:hAnsi="Times New Roman" w:cs="Times New Roman"/>
          <w:sz w:val="25"/>
          <w:szCs w:val="25"/>
          <w:lang w:eastAsia="ru-RU"/>
        </w:rPr>
        <w:t xml:space="preserve"> «Транспорт» - мероприятия в области автомобильного транспорта (субсидия предоставляемая на возмещение затрат по пассажирским перевозкам на внутри поселковых маршрутах). </w:t>
      </w:r>
    </w:p>
    <w:p w:rsidR="000461CC" w:rsidRPr="000461CC" w:rsidRDefault="000461CC" w:rsidP="000461CC">
      <w:pPr>
        <w:spacing w:after="0" w:line="240" w:lineRule="auto"/>
        <w:ind w:firstLine="709"/>
        <w:jc w:val="both"/>
        <w:rPr>
          <w:rFonts w:ascii="Times New Roman" w:eastAsia="Times New Roman" w:hAnsi="Times New Roman" w:cs="Times New Roman"/>
          <w:i/>
          <w:sz w:val="25"/>
          <w:szCs w:val="25"/>
          <w:lang w:eastAsia="ru-RU"/>
        </w:rPr>
      </w:pPr>
      <w:proofErr w:type="gramStart"/>
      <w:r w:rsidRPr="000461CC">
        <w:rPr>
          <w:rFonts w:ascii="Times New Roman" w:eastAsia="Times New Roman" w:hAnsi="Times New Roman" w:cs="Times New Roman"/>
          <w:i/>
          <w:sz w:val="25"/>
          <w:szCs w:val="25"/>
          <w:lang w:eastAsia="ru-RU"/>
        </w:rPr>
        <w:t>Согласно Соглашения №4 /2025 – 2027/) в данном подразделе предусмотрены объемы на исполнение полномочий в соответствии с  пунктом 7 части 1 статьи 14 Федерального закона от 06.10.2003 года №131-ФЗ.</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Уточненная бюджетная роспись расходов на 2025 год составила 17 832 582,76 рублей, что незначительно ниже первоначального плана на 257,24 рублей, в связи с  образовавшейся экономией по результатам проведения закупки на выполнения работ, связанных с осуществлением регулярных перевозок пассажиров, в результате понижения участниками аукциона начальной максимальной цены контракта.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Cs/>
          <w:kern w:val="28"/>
          <w:sz w:val="25"/>
          <w:szCs w:val="25"/>
          <w:lang w:eastAsia="ru-RU"/>
        </w:rPr>
        <w:t>И</w:t>
      </w:r>
      <w:r w:rsidRPr="000461CC">
        <w:rPr>
          <w:rFonts w:ascii="Times New Roman" w:eastAsia="Times New Roman" w:hAnsi="Times New Roman" w:cs="Times New Roman"/>
          <w:sz w:val="25"/>
          <w:szCs w:val="25"/>
          <w:lang w:eastAsia="ru-RU"/>
        </w:rPr>
        <w:t xml:space="preserve">сполнение сложилось в сумме 17 832 582,76 рублей или 100,0% к уточненному плану.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 xml:space="preserve">По отношению к аналогичному периоду объем расходов увеличился на 1 056 593,88 рублей или на 5,9%. Рост расходов обусловлен увеличением в 2025 году экономически обоснованных затрат (заработная плата, ГСМ, запчасти), учтенных при расчете начальной максимальной цены контракта на выполнение работ, связанных с осуществлением регулярных перевозок автомобильным транспортом на муниципальных маршрутах в границах </w:t>
      </w:r>
      <w:proofErr w:type="spellStart"/>
      <w:r w:rsidRPr="000461CC">
        <w:rPr>
          <w:rFonts w:ascii="Times New Roman" w:eastAsia="Times New Roman" w:hAnsi="Times New Roman" w:cs="Times New Roman"/>
          <w:sz w:val="25"/>
          <w:szCs w:val="25"/>
          <w:lang w:eastAsia="ru-RU"/>
        </w:rPr>
        <w:t>гп</w:t>
      </w:r>
      <w:proofErr w:type="spellEnd"/>
      <w:r w:rsidRPr="000461CC">
        <w:rPr>
          <w:rFonts w:ascii="Times New Roman" w:eastAsia="Times New Roman" w:hAnsi="Times New Roman" w:cs="Times New Roman"/>
          <w:sz w:val="25"/>
          <w:szCs w:val="25"/>
          <w:lang w:eastAsia="ru-RU"/>
        </w:rPr>
        <w:t>.</w:t>
      </w:r>
      <w:proofErr w:type="gram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по регулируемым тарифам.</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Мероприятия в области автомобильного транспорта осуществлялись в рамках муниципальной программы Кондинского района «Развитие транспортной системы».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spellStart"/>
      <w:r w:rsidRPr="000461CC">
        <w:rPr>
          <w:rFonts w:ascii="Times New Roman" w:eastAsia="Times New Roman" w:hAnsi="Times New Roman" w:cs="Times New Roman"/>
          <w:sz w:val="25"/>
          <w:szCs w:val="25"/>
          <w:lang w:eastAsia="ru-RU"/>
        </w:rPr>
        <w:t>Внутрипоселковые</w:t>
      </w:r>
      <w:proofErr w:type="spellEnd"/>
      <w:r w:rsidRPr="000461CC">
        <w:rPr>
          <w:rFonts w:ascii="Times New Roman" w:eastAsia="Times New Roman" w:hAnsi="Times New Roman" w:cs="Times New Roman"/>
          <w:sz w:val="25"/>
          <w:szCs w:val="25"/>
          <w:lang w:eastAsia="ru-RU"/>
        </w:rPr>
        <w:t xml:space="preserve"> пассажирские перевозки на территории </w:t>
      </w:r>
      <w:proofErr w:type="spellStart"/>
      <w:r w:rsidRPr="000461CC">
        <w:rPr>
          <w:rFonts w:ascii="Times New Roman" w:eastAsia="Times New Roman" w:hAnsi="Times New Roman" w:cs="Times New Roman"/>
          <w:sz w:val="25"/>
          <w:szCs w:val="25"/>
          <w:lang w:eastAsia="ru-RU"/>
        </w:rPr>
        <w:t>пгт</w:t>
      </w:r>
      <w:proofErr w:type="spell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осуществляет ИП </w:t>
      </w:r>
      <w:proofErr w:type="spellStart"/>
      <w:r w:rsidRPr="000461CC">
        <w:rPr>
          <w:rFonts w:ascii="Times New Roman" w:eastAsia="Times New Roman" w:hAnsi="Times New Roman" w:cs="Times New Roman"/>
          <w:sz w:val="25"/>
          <w:szCs w:val="25"/>
          <w:lang w:eastAsia="ru-RU"/>
        </w:rPr>
        <w:t>Кардаков</w:t>
      </w:r>
      <w:proofErr w:type="spellEnd"/>
      <w:r w:rsidRPr="000461CC">
        <w:rPr>
          <w:rFonts w:ascii="Times New Roman" w:eastAsia="Times New Roman" w:hAnsi="Times New Roman" w:cs="Times New Roman"/>
          <w:sz w:val="25"/>
          <w:szCs w:val="25"/>
          <w:lang w:eastAsia="ru-RU"/>
        </w:rPr>
        <w:t xml:space="preserve"> В.П. Перевозка пассажиров осуществляется по пяти субсидируемым маршрутам:</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1 «ИРП - Ж/д Вокзал - ИРП»;</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2 «Д/с «</w:t>
      </w:r>
      <w:proofErr w:type="gramStart"/>
      <w:r w:rsidRPr="000461CC">
        <w:rPr>
          <w:rFonts w:ascii="Times New Roman" w:eastAsia="Times New Roman" w:hAnsi="Times New Roman" w:cs="Times New Roman"/>
          <w:sz w:val="25"/>
          <w:szCs w:val="25"/>
          <w:lang w:eastAsia="ru-RU"/>
        </w:rPr>
        <w:t>Родничок» - Ж</w:t>
      </w:r>
      <w:proofErr w:type="gramEnd"/>
      <w:r w:rsidRPr="000461CC">
        <w:rPr>
          <w:rFonts w:ascii="Times New Roman" w:eastAsia="Times New Roman" w:hAnsi="Times New Roman" w:cs="Times New Roman"/>
          <w:sz w:val="25"/>
          <w:szCs w:val="25"/>
          <w:lang w:eastAsia="ru-RU"/>
        </w:rPr>
        <w:t>/д Вокзал – Д/с «Родничок»;</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3 «ул. Кедровая - БУ Кондинская районная больница - ул. Кедровая»;</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4 «ул. </w:t>
      </w:r>
      <w:proofErr w:type="gramStart"/>
      <w:r w:rsidRPr="000461CC">
        <w:rPr>
          <w:rFonts w:ascii="Times New Roman" w:eastAsia="Times New Roman" w:hAnsi="Times New Roman" w:cs="Times New Roman"/>
          <w:sz w:val="25"/>
          <w:szCs w:val="25"/>
          <w:lang w:eastAsia="ru-RU"/>
        </w:rPr>
        <w:t>Локомотивная</w:t>
      </w:r>
      <w:proofErr w:type="gramEnd"/>
      <w:r w:rsidRPr="000461CC">
        <w:rPr>
          <w:rFonts w:ascii="Times New Roman" w:eastAsia="Times New Roman" w:hAnsi="Times New Roman" w:cs="Times New Roman"/>
          <w:sz w:val="25"/>
          <w:szCs w:val="25"/>
          <w:lang w:eastAsia="ru-RU"/>
        </w:rPr>
        <w:t xml:space="preserve"> – «д/с «Родничок» - ул. Локомотивная»;</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 5 «ул. </w:t>
      </w:r>
      <w:proofErr w:type="gramStart"/>
      <w:r w:rsidRPr="000461CC">
        <w:rPr>
          <w:rFonts w:ascii="Times New Roman" w:eastAsia="Times New Roman" w:hAnsi="Times New Roman" w:cs="Times New Roman"/>
          <w:sz w:val="25"/>
          <w:szCs w:val="25"/>
          <w:lang w:eastAsia="ru-RU"/>
        </w:rPr>
        <w:t>Солнечная</w:t>
      </w:r>
      <w:proofErr w:type="gramEnd"/>
      <w:r w:rsidRPr="000461CC">
        <w:rPr>
          <w:rFonts w:ascii="Times New Roman" w:eastAsia="Times New Roman" w:hAnsi="Times New Roman" w:cs="Times New Roman"/>
          <w:sz w:val="25"/>
          <w:szCs w:val="25"/>
          <w:lang w:eastAsia="ru-RU"/>
        </w:rPr>
        <w:t xml:space="preserve"> – д/с «Родничок» - ул. Солнечная».</w:t>
      </w:r>
    </w:p>
    <w:p w:rsidR="000461CC" w:rsidRPr="000461CC" w:rsidRDefault="000461CC" w:rsidP="000461CC">
      <w:pPr>
        <w:spacing w:after="0"/>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За 2025 год было перевезено 242 240 человек и выполнено 16 795 рейсов. За аналогичный период прошлого года было выполнено 16 750 рейсов и перевезено 236 351 человек.</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lastRenderedPageBreak/>
        <w:t>Отклонение составило: увеличение на 5 889 пассажира и на 45 количества рейсов.</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autoSpaceDE w:val="0"/>
        <w:autoSpaceDN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Подраздел 0409</w:t>
      </w:r>
      <w:r w:rsidRPr="000461CC">
        <w:rPr>
          <w:rFonts w:ascii="Times New Roman" w:eastAsia="Times New Roman" w:hAnsi="Times New Roman" w:cs="Times New Roman"/>
          <w:sz w:val="25"/>
          <w:szCs w:val="25"/>
          <w:lang w:eastAsia="ru-RU"/>
        </w:rPr>
        <w:t xml:space="preserve"> Дорожное хозяйство (дорожные фонды)».</w:t>
      </w:r>
    </w:p>
    <w:p w:rsidR="000461CC" w:rsidRPr="000461CC" w:rsidRDefault="000461CC" w:rsidP="000461CC">
      <w:pPr>
        <w:spacing w:after="0" w:line="240" w:lineRule="auto"/>
        <w:ind w:firstLine="709"/>
        <w:jc w:val="both"/>
        <w:rPr>
          <w:rFonts w:ascii="Times New Roman" w:eastAsia="Times New Roman" w:hAnsi="Times New Roman" w:cs="Times New Roman"/>
          <w:i/>
          <w:sz w:val="25"/>
          <w:szCs w:val="25"/>
          <w:lang w:eastAsia="ru-RU"/>
        </w:rPr>
      </w:pPr>
      <w:proofErr w:type="gramStart"/>
      <w:r w:rsidRPr="000461CC">
        <w:rPr>
          <w:rFonts w:ascii="Times New Roman" w:eastAsia="Times New Roman" w:hAnsi="Times New Roman" w:cs="Times New Roman"/>
          <w:i/>
          <w:sz w:val="25"/>
          <w:szCs w:val="25"/>
          <w:lang w:eastAsia="ru-RU"/>
        </w:rPr>
        <w:t>Согласно Соглашения №4 /2025 – 2027/) в данном подразделе предусмотрены объемы на исполнение полномочий в соответствии с пунктом 5 части 1 статьи 14 Федерального закона от 06.10.2003 года №131-ФЗ.</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Расходные обязательства поселения определяются и принимаются в соответствии с действующим законодательством. На уровне городского поселения принято решение Совета депутатов городского поселения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от 27 мая 2014 года № 66 «О дорожном фонде муниципального образования городское поселение Междуреченский» (с учетом внесенных изменений).</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Уточненная бюджетная роспись расходов на 2025 год составила 176 592 984,59 рублей, с ростом от первоначального плана на 44 867 945,88 рублей или в 25,4 раза, в связи с увеличением объема иных межбюджетных трансфертов из бюджета Кондинского района на ремонт автомобильных дорог, а так же за счет переходящих остатков на 01.01.2025 год «Дорожного фонда» в объеме 2 435 455,67 рублей.</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Исполнение расходов сложилось в сумме 170 700 443,01 рублей или 96,7% к уточненному плану, в связи с заключенными контрактами</w:t>
      </w:r>
      <w:r w:rsidRPr="000461CC">
        <w:rPr>
          <w:rFonts w:ascii="Calibri" w:eastAsia="Times New Roman" w:hAnsi="Calibri" w:cs="Times New Roman"/>
          <w:lang w:eastAsia="ru-RU"/>
        </w:rPr>
        <w:t xml:space="preserve"> </w:t>
      </w:r>
      <w:r w:rsidRPr="000461CC">
        <w:rPr>
          <w:rFonts w:ascii="Times New Roman" w:eastAsia="Times New Roman" w:hAnsi="Times New Roman" w:cs="Times New Roman"/>
          <w:sz w:val="25"/>
          <w:szCs w:val="25"/>
          <w:lang w:eastAsia="ru-RU"/>
        </w:rPr>
        <w:t>на разработку проектной документации, оплата по которым предусмотрена в 2026.</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В сравнении с аналогичным периодом расходы снизились на 72 425 657,25 рублей или в 1,4 раза, в связи со снижением объема иных межбюджетных трансфертов из бюджета Кондинского района на ремонт автомобильных дорог.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Финансирование осуществлялось в рамках муниципальной программы Кондинского района «Развитие транспортной системы».</w:t>
      </w:r>
    </w:p>
    <w:p w:rsidR="000461CC" w:rsidRPr="000461CC" w:rsidRDefault="000461CC" w:rsidP="000461CC">
      <w:pPr>
        <w:spacing w:after="0" w:line="240" w:lineRule="auto"/>
        <w:rPr>
          <w:rFonts w:ascii="Times New Roman" w:eastAsia="Times New Roman" w:hAnsi="Times New Roman" w:cs="Times New Roman"/>
          <w:b/>
          <w:bCs/>
          <w:sz w:val="25"/>
          <w:szCs w:val="25"/>
          <w:lang w:eastAsia="ru-RU"/>
        </w:rPr>
      </w:pPr>
    </w:p>
    <w:p w:rsidR="000461CC" w:rsidRPr="000461CC" w:rsidRDefault="000461CC" w:rsidP="000461CC">
      <w:pPr>
        <w:spacing w:after="0" w:line="240" w:lineRule="auto"/>
        <w:ind w:firstLine="709"/>
        <w:jc w:val="center"/>
        <w:rPr>
          <w:rFonts w:ascii="Times New Roman" w:eastAsia="Times New Roman" w:hAnsi="Times New Roman" w:cs="Times New Roman"/>
          <w:b/>
          <w:bCs/>
          <w:sz w:val="25"/>
          <w:szCs w:val="25"/>
          <w:lang w:eastAsia="ru-RU"/>
        </w:rPr>
      </w:pPr>
      <w:r w:rsidRPr="000461CC">
        <w:rPr>
          <w:rFonts w:ascii="Times New Roman" w:eastAsia="Times New Roman" w:hAnsi="Times New Roman" w:cs="Times New Roman"/>
          <w:b/>
          <w:bCs/>
          <w:sz w:val="25"/>
          <w:szCs w:val="25"/>
          <w:lang w:eastAsia="ru-RU"/>
        </w:rPr>
        <w:t>Информация об источниках Дорожного фонда за 2025 год</w:t>
      </w:r>
    </w:p>
    <w:p w:rsidR="000461CC" w:rsidRPr="000461CC" w:rsidRDefault="000461CC" w:rsidP="000461CC">
      <w:pPr>
        <w:spacing w:after="0" w:line="240" w:lineRule="auto"/>
        <w:jc w:val="right"/>
        <w:rPr>
          <w:rFonts w:ascii="Times New Roman" w:eastAsia="Times New Roman" w:hAnsi="Times New Roman" w:cs="Times New Roman"/>
          <w:bCs/>
          <w:sz w:val="25"/>
          <w:szCs w:val="25"/>
          <w:lang w:eastAsia="ru-RU"/>
        </w:rPr>
      </w:pPr>
      <w:r w:rsidRPr="000461CC">
        <w:rPr>
          <w:rFonts w:ascii="Times New Roman" w:eastAsia="Times New Roman" w:hAnsi="Times New Roman" w:cs="Times New Roman"/>
          <w:bCs/>
          <w:sz w:val="25"/>
          <w:szCs w:val="25"/>
          <w:lang w:eastAsia="ru-RU"/>
        </w:rPr>
        <w:t>рублей</w:t>
      </w:r>
    </w:p>
    <w:tbl>
      <w:tblPr>
        <w:tblW w:w="9653" w:type="dxa"/>
        <w:tblInd w:w="93" w:type="dxa"/>
        <w:tblLayout w:type="fixed"/>
        <w:tblLook w:val="04A0" w:firstRow="1" w:lastRow="0" w:firstColumn="1" w:lastColumn="0" w:noHBand="0" w:noVBand="1"/>
      </w:tblPr>
      <w:tblGrid>
        <w:gridCol w:w="299"/>
        <w:gridCol w:w="142"/>
        <w:gridCol w:w="1275"/>
        <w:gridCol w:w="1134"/>
        <w:gridCol w:w="1134"/>
        <w:gridCol w:w="1276"/>
        <w:gridCol w:w="1134"/>
        <w:gridCol w:w="1134"/>
        <w:gridCol w:w="997"/>
        <w:gridCol w:w="1128"/>
      </w:tblGrid>
      <w:tr w:rsidR="000461CC" w:rsidRPr="000461CC" w:rsidTr="00806F10">
        <w:trPr>
          <w:trHeight w:val="1440"/>
        </w:trPr>
        <w:tc>
          <w:tcPr>
            <w:tcW w:w="441"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 xml:space="preserve">№ </w:t>
            </w:r>
            <w:proofErr w:type="gramStart"/>
            <w:r w:rsidRPr="000461CC">
              <w:rPr>
                <w:rFonts w:ascii="Times New Roman" w:eastAsia="Times New Roman" w:hAnsi="Times New Roman" w:cs="Times New Roman"/>
                <w:b/>
                <w:bCs/>
                <w:color w:val="000000"/>
                <w:sz w:val="16"/>
                <w:szCs w:val="16"/>
                <w:lang w:eastAsia="ru-RU"/>
              </w:rPr>
              <w:t>п</w:t>
            </w:r>
            <w:proofErr w:type="gramEnd"/>
            <w:r w:rsidRPr="000461CC">
              <w:rPr>
                <w:rFonts w:ascii="Times New Roman" w:eastAsia="Times New Roman" w:hAnsi="Times New Roman" w:cs="Times New Roman"/>
                <w:b/>
                <w:bCs/>
                <w:color w:val="000000"/>
                <w:sz w:val="16"/>
                <w:szCs w:val="16"/>
                <w:lang w:eastAsia="ru-RU"/>
              </w:rPr>
              <w:t>/п</w:t>
            </w:r>
          </w:p>
        </w:tc>
        <w:tc>
          <w:tcPr>
            <w:tcW w:w="1275" w:type="dxa"/>
            <w:tcBorders>
              <w:top w:val="single" w:sz="4" w:space="0" w:color="auto"/>
              <w:left w:val="nil"/>
              <w:bottom w:val="single" w:sz="4" w:space="0" w:color="auto"/>
              <w:right w:val="single" w:sz="4" w:space="0" w:color="auto"/>
            </w:tcBorders>
            <w:shd w:val="clear" w:color="000000" w:fill="EBF1DE"/>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Наименование</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Исполнение за 2024г.</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Утвержденный план на 2025г.</w:t>
            </w:r>
          </w:p>
        </w:tc>
        <w:tc>
          <w:tcPr>
            <w:tcW w:w="1276" w:type="dxa"/>
            <w:tcBorders>
              <w:top w:val="single" w:sz="4" w:space="0" w:color="auto"/>
              <w:left w:val="nil"/>
              <w:bottom w:val="single" w:sz="4" w:space="0" w:color="auto"/>
              <w:right w:val="single" w:sz="4"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Уточненный план на 2025г.</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461CC">
              <w:rPr>
                <w:rFonts w:ascii="Times New Roman" w:eastAsia="Times New Roman" w:hAnsi="Times New Roman" w:cs="Times New Roman"/>
                <w:b/>
                <w:bCs/>
                <w:color w:val="000000"/>
                <w:sz w:val="16"/>
                <w:szCs w:val="16"/>
                <w:lang w:eastAsia="ru-RU"/>
              </w:rPr>
              <w:t>Откл</w:t>
            </w:r>
            <w:proofErr w:type="spellEnd"/>
            <w:r w:rsidRPr="000461CC">
              <w:rPr>
                <w:rFonts w:ascii="Times New Roman" w:eastAsia="Times New Roman" w:hAnsi="Times New Roman" w:cs="Times New Roman"/>
                <w:b/>
                <w:bCs/>
                <w:color w:val="000000"/>
                <w:sz w:val="16"/>
                <w:szCs w:val="16"/>
                <w:lang w:eastAsia="ru-RU"/>
              </w:rPr>
              <w:t xml:space="preserve">. уточненного плана на 2025г. </w:t>
            </w:r>
            <w:proofErr w:type="gramStart"/>
            <w:r w:rsidRPr="000461CC">
              <w:rPr>
                <w:rFonts w:ascii="Times New Roman" w:eastAsia="Times New Roman" w:hAnsi="Times New Roman" w:cs="Times New Roman"/>
                <w:b/>
                <w:bCs/>
                <w:color w:val="000000"/>
                <w:sz w:val="16"/>
                <w:szCs w:val="16"/>
                <w:lang w:eastAsia="ru-RU"/>
              </w:rPr>
              <w:t>от</w:t>
            </w:r>
            <w:proofErr w:type="gramEnd"/>
            <w:r w:rsidRPr="000461CC">
              <w:rPr>
                <w:rFonts w:ascii="Times New Roman" w:eastAsia="Times New Roman" w:hAnsi="Times New Roman" w:cs="Times New Roman"/>
                <w:b/>
                <w:bCs/>
                <w:color w:val="000000"/>
                <w:sz w:val="16"/>
                <w:szCs w:val="16"/>
                <w:lang w:eastAsia="ru-RU"/>
              </w:rPr>
              <w:t xml:space="preserve"> утвержденного на 2025г.</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Исполнение за 2025г.</w:t>
            </w:r>
          </w:p>
        </w:tc>
        <w:tc>
          <w:tcPr>
            <w:tcW w:w="997" w:type="dxa"/>
            <w:tcBorders>
              <w:top w:val="single" w:sz="4" w:space="0" w:color="auto"/>
              <w:left w:val="nil"/>
              <w:bottom w:val="single" w:sz="4" w:space="0" w:color="auto"/>
              <w:right w:val="single" w:sz="4"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461CC">
              <w:rPr>
                <w:rFonts w:ascii="Times New Roman" w:eastAsia="Times New Roman" w:hAnsi="Times New Roman" w:cs="Times New Roman"/>
                <w:b/>
                <w:bCs/>
                <w:color w:val="000000"/>
                <w:sz w:val="16"/>
                <w:szCs w:val="16"/>
                <w:lang w:eastAsia="ru-RU"/>
              </w:rPr>
              <w:t>Откл</w:t>
            </w:r>
            <w:proofErr w:type="spellEnd"/>
            <w:r w:rsidRPr="000461CC">
              <w:rPr>
                <w:rFonts w:ascii="Times New Roman" w:eastAsia="Times New Roman" w:hAnsi="Times New Roman" w:cs="Times New Roman"/>
                <w:b/>
                <w:bCs/>
                <w:color w:val="000000"/>
                <w:sz w:val="16"/>
                <w:szCs w:val="16"/>
                <w:lang w:eastAsia="ru-RU"/>
              </w:rPr>
              <w:t>. исполнения за 2025г. от уточненного плана на 2025г.</w:t>
            </w:r>
          </w:p>
        </w:tc>
        <w:tc>
          <w:tcPr>
            <w:tcW w:w="1128" w:type="dxa"/>
            <w:tcBorders>
              <w:top w:val="single" w:sz="4" w:space="0" w:color="auto"/>
              <w:left w:val="nil"/>
              <w:bottom w:val="single" w:sz="4" w:space="0" w:color="auto"/>
              <w:right w:val="single" w:sz="4"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461CC">
              <w:rPr>
                <w:rFonts w:ascii="Times New Roman" w:eastAsia="Times New Roman" w:hAnsi="Times New Roman" w:cs="Times New Roman"/>
                <w:b/>
                <w:bCs/>
                <w:color w:val="000000"/>
                <w:sz w:val="16"/>
                <w:szCs w:val="16"/>
                <w:lang w:eastAsia="ru-RU"/>
              </w:rPr>
              <w:t>Откл</w:t>
            </w:r>
            <w:proofErr w:type="spellEnd"/>
            <w:r w:rsidRPr="000461CC">
              <w:rPr>
                <w:rFonts w:ascii="Times New Roman" w:eastAsia="Times New Roman" w:hAnsi="Times New Roman" w:cs="Times New Roman"/>
                <w:b/>
                <w:bCs/>
                <w:color w:val="000000"/>
                <w:sz w:val="16"/>
                <w:szCs w:val="16"/>
                <w:lang w:eastAsia="ru-RU"/>
              </w:rPr>
              <w:t>. исполнения за 2025г. от исполнения за 2024г.</w:t>
            </w:r>
          </w:p>
        </w:tc>
      </w:tr>
      <w:tr w:rsidR="000461CC" w:rsidRPr="000461CC" w:rsidTr="00806F10">
        <w:trPr>
          <w:trHeight w:val="720"/>
        </w:trPr>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Источники дорожного фонда всего, 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245 561 555,93</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131 725 038,71</w:t>
            </w: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176 592 984,59</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44 867 945,88</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172 350 802,23</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-4 242 182,36</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-73 210 753,70</w:t>
            </w:r>
          </w:p>
        </w:tc>
      </w:tr>
      <w:tr w:rsidR="000461CC" w:rsidRPr="000461CC" w:rsidTr="00806F10">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w:t>
            </w:r>
          </w:p>
        </w:tc>
        <w:tc>
          <w:tcPr>
            <w:tcW w:w="1417" w:type="dxa"/>
            <w:gridSpan w:val="2"/>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Акцизы на нефтепродукты</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19 762 652,98</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18 235 840,00</w:t>
            </w: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20 446 590,00</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2 210 750,00</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20 173 181,12</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-273 408,88</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410 528,14</w:t>
            </w:r>
          </w:p>
        </w:tc>
      </w:tr>
      <w:tr w:rsidR="000461CC" w:rsidRPr="000461CC" w:rsidTr="00806F10">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Транспортный налог</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485 453,11</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441 000,00</w:t>
            </w: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505 320,00</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64 320,00</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477 250,59</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-28 069,41</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-8 202,52</w:t>
            </w:r>
          </w:p>
        </w:tc>
      </w:tr>
      <w:tr w:rsidR="000461CC" w:rsidRPr="000461CC" w:rsidTr="00806F10">
        <w:trPr>
          <w:trHeight w:val="201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3</w:t>
            </w:r>
          </w:p>
        </w:tc>
        <w:tc>
          <w:tcPr>
            <w:tcW w:w="1417" w:type="dxa"/>
            <w:gridSpan w:val="2"/>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225 272,38</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382 652,48</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382 652,48</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392 050,91</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9 398,43</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166 778,53</w:t>
            </w:r>
          </w:p>
        </w:tc>
      </w:tr>
      <w:tr w:rsidR="000461CC" w:rsidRPr="000461CC" w:rsidTr="00806F10">
        <w:trPr>
          <w:trHeight w:val="168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lastRenderedPageBreak/>
              <w:t>4</w:t>
            </w:r>
          </w:p>
        </w:tc>
        <w:tc>
          <w:tcPr>
            <w:tcW w:w="1417" w:type="dxa"/>
            <w:gridSpan w:val="2"/>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Иные источники, предусмотренные действующим законодательством Российской Федерации (налоговые и неналоговые доходы)</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27 917 359,39</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17 808 198,71</w:t>
            </w: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25 292 838,36</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7 484 639,65</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25 292 838,36</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-2 624 521,03</w:t>
            </w:r>
          </w:p>
        </w:tc>
      </w:tr>
      <w:tr w:rsidR="000461CC" w:rsidRPr="000461CC" w:rsidTr="00806F10">
        <w:trPr>
          <w:trHeight w:val="246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r>
      <w:tr w:rsidR="000461CC" w:rsidRPr="000461CC" w:rsidTr="00806F10">
        <w:trPr>
          <w:trHeight w:val="40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6</w:t>
            </w:r>
          </w:p>
        </w:tc>
        <w:tc>
          <w:tcPr>
            <w:tcW w:w="1417" w:type="dxa"/>
            <w:gridSpan w:val="2"/>
            <w:tcBorders>
              <w:top w:val="nil"/>
              <w:left w:val="nil"/>
              <w:bottom w:val="nil"/>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МБТ из бюджета района</w:t>
            </w:r>
          </w:p>
        </w:tc>
        <w:tc>
          <w:tcPr>
            <w:tcW w:w="1134" w:type="dxa"/>
            <w:tcBorders>
              <w:top w:val="nil"/>
              <w:left w:val="nil"/>
              <w:bottom w:val="nil"/>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194 456 832,12</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95 240 000,00</w:t>
            </w: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127 530 128,08</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32 290 128,08</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123 580 025,58</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-3 950 102,50</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-70 876 806,54</w:t>
            </w:r>
          </w:p>
        </w:tc>
      </w:tr>
      <w:tr w:rsidR="000461CC" w:rsidRPr="000461CC" w:rsidTr="00806F10">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7</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Остатки ДФ</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2 713 985,95</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2 435 455,67</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2 435 455,67</w:t>
            </w:r>
          </w:p>
        </w:tc>
        <w:tc>
          <w:tcPr>
            <w:tcW w:w="1134"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2 435 455,67</w:t>
            </w:r>
          </w:p>
        </w:tc>
        <w:tc>
          <w:tcPr>
            <w:tcW w:w="997"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0,00</w:t>
            </w:r>
          </w:p>
        </w:tc>
        <w:tc>
          <w:tcPr>
            <w:tcW w:w="1128" w:type="dxa"/>
            <w:tcBorders>
              <w:top w:val="nil"/>
              <w:left w:val="nil"/>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ind w:left="-108" w:right="-108"/>
              <w:jc w:val="center"/>
              <w:rPr>
                <w:rFonts w:ascii="Times New Roman" w:eastAsia="Times New Roman" w:hAnsi="Times New Roman" w:cs="Times New Roman"/>
                <w:color w:val="000000"/>
                <w:sz w:val="16"/>
                <w:szCs w:val="16"/>
                <w:lang w:eastAsia="ru-RU"/>
              </w:rPr>
            </w:pPr>
            <w:r w:rsidRPr="000461CC">
              <w:rPr>
                <w:rFonts w:ascii="Times New Roman" w:eastAsia="Times New Roman" w:hAnsi="Times New Roman" w:cs="Times New Roman"/>
                <w:color w:val="000000"/>
                <w:sz w:val="16"/>
                <w:szCs w:val="16"/>
                <w:lang w:eastAsia="ru-RU"/>
              </w:rPr>
              <w:t>- 278 530,28</w:t>
            </w:r>
          </w:p>
        </w:tc>
      </w:tr>
    </w:tbl>
    <w:p w:rsidR="000461CC" w:rsidRPr="000461CC" w:rsidRDefault="000461CC" w:rsidP="000461CC">
      <w:pPr>
        <w:spacing w:after="0" w:line="240" w:lineRule="auto"/>
        <w:jc w:val="right"/>
        <w:rPr>
          <w:rFonts w:ascii="Times New Roman" w:eastAsia="Times New Roman" w:hAnsi="Times New Roman" w:cs="Times New Roman"/>
          <w:bCs/>
          <w:sz w:val="25"/>
          <w:szCs w:val="25"/>
          <w:lang w:eastAsia="ru-RU"/>
        </w:rPr>
      </w:pPr>
    </w:p>
    <w:p w:rsidR="000461CC" w:rsidRPr="000461CC" w:rsidRDefault="000461CC" w:rsidP="000461CC">
      <w:pPr>
        <w:tabs>
          <w:tab w:val="left" w:pos="720"/>
        </w:tabs>
        <w:autoSpaceDE w:val="0"/>
        <w:autoSpaceDN w:val="0"/>
        <w:adjustRightInd w:val="0"/>
        <w:spacing w:after="0" w:line="240" w:lineRule="auto"/>
        <w:ind w:firstLine="709"/>
        <w:jc w:val="center"/>
        <w:rPr>
          <w:rFonts w:ascii="Times New Roman" w:eastAsia="Times New Roman" w:hAnsi="Times New Roman" w:cs="Times New Roman"/>
          <w:b/>
          <w:bCs/>
          <w:sz w:val="25"/>
          <w:szCs w:val="25"/>
          <w:lang w:eastAsia="ru-RU"/>
        </w:rPr>
      </w:pPr>
      <w:r w:rsidRPr="000461CC">
        <w:rPr>
          <w:rFonts w:ascii="Times New Roman" w:eastAsia="Times New Roman" w:hAnsi="Times New Roman" w:cs="Times New Roman"/>
          <w:b/>
          <w:bCs/>
          <w:sz w:val="25"/>
          <w:szCs w:val="25"/>
          <w:lang w:eastAsia="ru-RU"/>
        </w:rPr>
        <w:t>Информация о расходах за счет средств муниципального Дорожного фонда</w:t>
      </w:r>
    </w:p>
    <w:p w:rsidR="000461CC" w:rsidRPr="000461CC" w:rsidRDefault="000461CC" w:rsidP="000461CC">
      <w:pPr>
        <w:tabs>
          <w:tab w:val="left" w:pos="720"/>
        </w:tabs>
        <w:autoSpaceDE w:val="0"/>
        <w:autoSpaceDN w:val="0"/>
        <w:adjustRightInd w:val="0"/>
        <w:spacing w:after="0" w:line="240" w:lineRule="auto"/>
        <w:ind w:firstLine="709"/>
        <w:jc w:val="center"/>
        <w:rPr>
          <w:rFonts w:ascii="Times New Roman" w:eastAsia="Times New Roman" w:hAnsi="Times New Roman" w:cs="Times New Roman"/>
          <w:b/>
          <w:bCs/>
          <w:sz w:val="25"/>
          <w:szCs w:val="25"/>
          <w:lang w:eastAsia="ru-RU"/>
        </w:rPr>
      </w:pPr>
      <w:r w:rsidRPr="000461CC">
        <w:rPr>
          <w:rFonts w:ascii="Times New Roman" w:eastAsia="Times New Roman" w:hAnsi="Times New Roman" w:cs="Times New Roman"/>
          <w:b/>
          <w:bCs/>
          <w:sz w:val="25"/>
          <w:szCs w:val="25"/>
          <w:lang w:eastAsia="ru-RU"/>
        </w:rPr>
        <w:t>(переданные средства) за 2025 год</w:t>
      </w:r>
    </w:p>
    <w:p w:rsidR="000461CC" w:rsidRPr="000461CC" w:rsidRDefault="000461CC" w:rsidP="000461CC">
      <w:pPr>
        <w:tabs>
          <w:tab w:val="left" w:pos="720"/>
        </w:tabs>
        <w:autoSpaceDE w:val="0"/>
        <w:autoSpaceDN w:val="0"/>
        <w:adjustRightInd w:val="0"/>
        <w:spacing w:after="0" w:line="240" w:lineRule="auto"/>
        <w:ind w:firstLine="709"/>
        <w:jc w:val="right"/>
        <w:rPr>
          <w:rFonts w:ascii="Times New Roman" w:eastAsia="Times New Roman" w:hAnsi="Times New Roman" w:cs="Times New Roman"/>
          <w:bCs/>
          <w:lang w:eastAsia="ru-RU"/>
        </w:rPr>
      </w:pPr>
      <w:r w:rsidRPr="000461CC">
        <w:rPr>
          <w:rFonts w:ascii="Times New Roman" w:eastAsia="Times New Roman" w:hAnsi="Times New Roman" w:cs="Times New Roman"/>
          <w:bCs/>
          <w:lang w:eastAsia="ru-RU"/>
        </w:rPr>
        <w:t>Рублей</w:t>
      </w:r>
    </w:p>
    <w:tbl>
      <w:tblPr>
        <w:tblW w:w="9761" w:type="dxa"/>
        <w:tblInd w:w="93" w:type="dxa"/>
        <w:tblLayout w:type="fixed"/>
        <w:tblLook w:val="04A0" w:firstRow="1" w:lastRow="0" w:firstColumn="1" w:lastColumn="0" w:noHBand="0" w:noVBand="1"/>
      </w:tblPr>
      <w:tblGrid>
        <w:gridCol w:w="441"/>
        <w:gridCol w:w="1701"/>
        <w:gridCol w:w="1275"/>
        <w:gridCol w:w="1276"/>
        <w:gridCol w:w="1276"/>
        <w:gridCol w:w="1276"/>
        <w:gridCol w:w="1275"/>
        <w:gridCol w:w="1241"/>
      </w:tblGrid>
      <w:tr w:rsidR="000461CC" w:rsidRPr="000461CC" w:rsidTr="00806F10">
        <w:trPr>
          <w:trHeight w:val="308"/>
        </w:trPr>
        <w:tc>
          <w:tcPr>
            <w:tcW w:w="441" w:type="dxa"/>
            <w:vMerge w:val="restart"/>
            <w:tcBorders>
              <w:top w:val="single" w:sz="8" w:space="0" w:color="auto"/>
              <w:left w:val="single" w:sz="8" w:space="0" w:color="auto"/>
              <w:bottom w:val="single" w:sz="8" w:space="0" w:color="000000"/>
              <w:right w:val="single" w:sz="8" w:space="0" w:color="auto"/>
            </w:tcBorders>
            <w:shd w:val="clear" w:color="000000" w:fill="EBF1DE"/>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 xml:space="preserve">№ </w:t>
            </w:r>
            <w:proofErr w:type="gramStart"/>
            <w:r w:rsidRPr="000461CC">
              <w:rPr>
                <w:rFonts w:ascii="Times New Roman" w:eastAsia="Times New Roman" w:hAnsi="Times New Roman" w:cs="Times New Roman"/>
                <w:b/>
                <w:bCs/>
                <w:color w:val="000000"/>
                <w:sz w:val="16"/>
                <w:szCs w:val="16"/>
                <w:lang w:eastAsia="ru-RU"/>
              </w:rPr>
              <w:t>п</w:t>
            </w:r>
            <w:proofErr w:type="gramEnd"/>
            <w:r w:rsidRPr="000461CC">
              <w:rPr>
                <w:rFonts w:ascii="Times New Roman" w:eastAsia="Times New Roman" w:hAnsi="Times New Roman" w:cs="Times New Roman"/>
                <w:b/>
                <w:bCs/>
                <w:color w:val="000000"/>
                <w:sz w:val="16"/>
                <w:szCs w:val="16"/>
                <w:lang w:eastAsia="ru-RU"/>
              </w:rPr>
              <w:t>/п</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EBF1DE"/>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Наименование</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Исполнение за 2024г.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Утвержденный план на 2025г.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Уточненный план на 2025г.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Исполнение за 2025г.</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461CC">
              <w:rPr>
                <w:rFonts w:ascii="Times New Roman" w:eastAsia="Times New Roman" w:hAnsi="Times New Roman" w:cs="Times New Roman"/>
                <w:b/>
                <w:bCs/>
                <w:color w:val="000000"/>
                <w:sz w:val="16"/>
                <w:szCs w:val="16"/>
                <w:lang w:eastAsia="ru-RU"/>
              </w:rPr>
              <w:t>Откл</w:t>
            </w:r>
            <w:proofErr w:type="spellEnd"/>
            <w:r w:rsidRPr="000461CC">
              <w:rPr>
                <w:rFonts w:ascii="Times New Roman" w:eastAsia="Times New Roman" w:hAnsi="Times New Roman" w:cs="Times New Roman"/>
                <w:b/>
                <w:bCs/>
                <w:color w:val="000000"/>
                <w:sz w:val="16"/>
                <w:szCs w:val="16"/>
                <w:lang w:eastAsia="ru-RU"/>
              </w:rPr>
              <w:t>. исполнения за 2025г. от исполнения за 2024г.</w:t>
            </w:r>
          </w:p>
        </w:tc>
        <w:tc>
          <w:tcPr>
            <w:tcW w:w="1241" w:type="dxa"/>
            <w:tcBorders>
              <w:top w:val="single" w:sz="8" w:space="0" w:color="auto"/>
              <w:left w:val="nil"/>
              <w:bottom w:val="nil"/>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Остаток</w:t>
            </w:r>
          </w:p>
        </w:tc>
      </w:tr>
      <w:tr w:rsidR="000461CC" w:rsidRPr="000461CC" w:rsidTr="00806F10">
        <w:trPr>
          <w:trHeight w:val="308"/>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41" w:type="dxa"/>
            <w:tcBorders>
              <w:top w:val="nil"/>
              <w:left w:val="nil"/>
              <w:bottom w:val="nil"/>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плановых</w:t>
            </w:r>
          </w:p>
        </w:tc>
      </w:tr>
      <w:tr w:rsidR="000461CC" w:rsidRPr="000461CC" w:rsidTr="00806F10">
        <w:trPr>
          <w:trHeight w:val="308"/>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41" w:type="dxa"/>
            <w:tcBorders>
              <w:top w:val="nil"/>
              <w:left w:val="nil"/>
              <w:bottom w:val="nil"/>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 xml:space="preserve">назначений </w:t>
            </w:r>
            <w:proofErr w:type="gramStart"/>
            <w:r w:rsidRPr="000461CC">
              <w:rPr>
                <w:rFonts w:ascii="Times New Roman" w:eastAsia="Times New Roman" w:hAnsi="Times New Roman" w:cs="Times New Roman"/>
                <w:b/>
                <w:bCs/>
                <w:color w:val="000000"/>
                <w:sz w:val="16"/>
                <w:szCs w:val="16"/>
                <w:lang w:eastAsia="ru-RU"/>
              </w:rPr>
              <w:t>на</w:t>
            </w:r>
            <w:proofErr w:type="gramEnd"/>
          </w:p>
        </w:tc>
      </w:tr>
      <w:tr w:rsidR="000461CC" w:rsidRPr="000461CC" w:rsidTr="00806F10">
        <w:trPr>
          <w:trHeight w:val="32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p>
        </w:tc>
        <w:tc>
          <w:tcPr>
            <w:tcW w:w="1241" w:type="dxa"/>
            <w:tcBorders>
              <w:top w:val="nil"/>
              <w:left w:val="nil"/>
              <w:bottom w:val="single" w:sz="8" w:space="0" w:color="auto"/>
              <w:right w:val="single" w:sz="8" w:space="0" w:color="auto"/>
            </w:tcBorders>
            <w:shd w:val="clear" w:color="000000" w:fill="EBF1DE"/>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01.01.2026г.</w:t>
            </w:r>
          </w:p>
        </w:tc>
      </w:tr>
      <w:tr w:rsidR="000461CC" w:rsidRPr="000461CC" w:rsidTr="00806F10">
        <w:trPr>
          <w:trHeight w:val="323"/>
        </w:trPr>
        <w:tc>
          <w:tcPr>
            <w:tcW w:w="21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ВСЕГО расходы, в том числе:</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243 126 100,26</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131 725 038,71</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176 592 984,59</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170 700 443,01</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-72 425 657,25</w:t>
            </w:r>
          </w:p>
        </w:tc>
        <w:tc>
          <w:tcPr>
            <w:tcW w:w="1241"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5 892 541,58</w:t>
            </w:r>
          </w:p>
        </w:tc>
      </w:tr>
      <w:tr w:rsidR="000461CC" w:rsidRPr="000461CC" w:rsidTr="00806F10">
        <w:trPr>
          <w:trHeight w:val="689"/>
        </w:trPr>
        <w:tc>
          <w:tcPr>
            <w:tcW w:w="441" w:type="dxa"/>
            <w:tcBorders>
              <w:top w:val="nil"/>
              <w:left w:val="single" w:sz="8" w:space="0" w:color="auto"/>
              <w:bottom w:val="single" w:sz="8" w:space="0" w:color="auto"/>
              <w:right w:val="single" w:sz="8"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w:t>
            </w:r>
          </w:p>
        </w:tc>
        <w:tc>
          <w:tcPr>
            <w:tcW w:w="1701" w:type="dxa"/>
            <w:tcBorders>
              <w:top w:val="nil"/>
              <w:left w:val="nil"/>
              <w:bottom w:val="single" w:sz="8" w:space="0" w:color="auto"/>
              <w:right w:val="single" w:sz="8" w:space="0" w:color="auto"/>
            </w:tcBorders>
            <w:shd w:val="clear" w:color="000000" w:fill="F2F2F2"/>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Содержание дорог</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44 364 008,17</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31 471 738,71</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69 312 869,20</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68 804 650,77</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24 440 642,60</w:t>
            </w:r>
          </w:p>
        </w:tc>
        <w:tc>
          <w:tcPr>
            <w:tcW w:w="1241"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1 169 193,96</w:t>
            </w:r>
          </w:p>
        </w:tc>
      </w:tr>
      <w:tr w:rsidR="000461CC" w:rsidRPr="000461CC" w:rsidTr="00806F10">
        <w:trPr>
          <w:trHeight w:val="688"/>
        </w:trPr>
        <w:tc>
          <w:tcPr>
            <w:tcW w:w="441" w:type="dxa"/>
            <w:tcBorders>
              <w:top w:val="nil"/>
              <w:left w:val="single" w:sz="8" w:space="0" w:color="auto"/>
              <w:bottom w:val="single" w:sz="8" w:space="0" w:color="auto"/>
              <w:right w:val="single" w:sz="8"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2</w:t>
            </w:r>
          </w:p>
        </w:tc>
        <w:tc>
          <w:tcPr>
            <w:tcW w:w="1701" w:type="dxa"/>
            <w:tcBorders>
              <w:top w:val="nil"/>
              <w:left w:val="nil"/>
              <w:bottom w:val="single" w:sz="8" w:space="0" w:color="auto"/>
              <w:right w:val="single" w:sz="8" w:space="0" w:color="auto"/>
            </w:tcBorders>
            <w:shd w:val="clear" w:color="000000" w:fill="F2F2F2"/>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Ремонт дорог</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198 762 092,09</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100 253 300,00</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106 619 139,86</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101 895 792,24</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-96 866 299,85</w:t>
            </w:r>
          </w:p>
        </w:tc>
        <w:tc>
          <w:tcPr>
            <w:tcW w:w="1241"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4 062 372,09</w:t>
            </w:r>
          </w:p>
        </w:tc>
      </w:tr>
      <w:tr w:rsidR="000461CC" w:rsidRPr="000461CC" w:rsidTr="00806F10">
        <w:trPr>
          <w:trHeight w:val="556"/>
        </w:trPr>
        <w:tc>
          <w:tcPr>
            <w:tcW w:w="441" w:type="dxa"/>
            <w:tcBorders>
              <w:top w:val="nil"/>
              <w:left w:val="single" w:sz="8" w:space="0" w:color="auto"/>
              <w:bottom w:val="single" w:sz="8" w:space="0" w:color="auto"/>
              <w:right w:val="single" w:sz="8" w:space="0" w:color="auto"/>
            </w:tcBorders>
            <w:shd w:val="clear" w:color="000000" w:fill="F2F2F2"/>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3</w:t>
            </w:r>
          </w:p>
        </w:tc>
        <w:tc>
          <w:tcPr>
            <w:tcW w:w="1701" w:type="dxa"/>
            <w:tcBorders>
              <w:top w:val="nil"/>
              <w:left w:val="nil"/>
              <w:bottom w:val="single" w:sz="8" w:space="0" w:color="auto"/>
              <w:right w:val="single" w:sz="8" w:space="0" w:color="auto"/>
            </w:tcBorders>
            <w:shd w:val="clear" w:color="000000" w:fill="F2F2F2"/>
            <w:vAlign w:val="center"/>
            <w:hideMark/>
          </w:tcPr>
          <w:p w:rsidR="000461CC" w:rsidRPr="000461CC" w:rsidRDefault="000461CC" w:rsidP="000461CC">
            <w:pPr>
              <w:spacing w:after="0" w:line="240" w:lineRule="auto"/>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Нераспределенный резерв</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0,00</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0,00</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660 975,53</w:t>
            </w:r>
          </w:p>
        </w:tc>
        <w:tc>
          <w:tcPr>
            <w:tcW w:w="1276"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0,00</w:t>
            </w:r>
          </w:p>
        </w:tc>
        <w:tc>
          <w:tcPr>
            <w:tcW w:w="1275"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0,00</w:t>
            </w:r>
          </w:p>
        </w:tc>
        <w:tc>
          <w:tcPr>
            <w:tcW w:w="1241" w:type="dxa"/>
            <w:tcBorders>
              <w:top w:val="nil"/>
              <w:left w:val="nil"/>
              <w:bottom w:val="single" w:sz="8" w:space="0" w:color="auto"/>
              <w:right w:val="single" w:sz="8"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6"/>
                <w:szCs w:val="16"/>
                <w:lang w:eastAsia="ru-RU"/>
              </w:rPr>
            </w:pPr>
            <w:r w:rsidRPr="000461CC">
              <w:rPr>
                <w:rFonts w:ascii="Times New Roman" w:eastAsia="Times New Roman" w:hAnsi="Times New Roman" w:cs="Times New Roman"/>
                <w:b/>
                <w:bCs/>
                <w:color w:val="000000"/>
                <w:sz w:val="16"/>
                <w:szCs w:val="16"/>
                <w:lang w:eastAsia="ru-RU"/>
              </w:rPr>
              <w:t>660 975,53</w:t>
            </w:r>
          </w:p>
        </w:tc>
      </w:tr>
    </w:tbl>
    <w:p w:rsidR="000461CC" w:rsidRPr="000461CC" w:rsidRDefault="000461CC" w:rsidP="000461CC">
      <w:pPr>
        <w:tabs>
          <w:tab w:val="left" w:pos="720"/>
        </w:tabs>
        <w:autoSpaceDE w:val="0"/>
        <w:autoSpaceDN w:val="0"/>
        <w:adjustRightInd w:val="0"/>
        <w:spacing w:after="0" w:line="240" w:lineRule="auto"/>
        <w:ind w:firstLine="709"/>
        <w:jc w:val="right"/>
        <w:rPr>
          <w:rFonts w:ascii="Times New Roman" w:eastAsia="Times New Roman" w:hAnsi="Times New Roman" w:cs="Times New Roman"/>
          <w:bCs/>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В</w:t>
      </w:r>
      <w:r w:rsidRPr="000461CC">
        <w:rPr>
          <w:rFonts w:ascii="Times New Roman" w:eastAsia="Times New Roman" w:hAnsi="Times New Roman" w:cs="Times New Roman"/>
          <w:sz w:val="24"/>
          <w:szCs w:val="24"/>
          <w:shd w:val="clear" w:color="auto" w:fill="FFFFFF"/>
          <w:lang w:val="x-none" w:eastAsia="ru-RU"/>
        </w:rPr>
        <w:t xml:space="preserve"> рамках комплекса процессных мероприятий "Обеспечение функционирования сети автомобильных дорог общего пользования местного значения" муниципальной программы «Развитие транспортной системы</w:t>
      </w:r>
      <w:r w:rsidRPr="000461CC">
        <w:rPr>
          <w:rFonts w:ascii="Times New Roman" w:eastAsia="Times New Roman" w:hAnsi="Times New Roman" w:cs="Times New Roman"/>
          <w:sz w:val="24"/>
          <w:szCs w:val="24"/>
          <w:shd w:val="clear" w:color="auto" w:fill="FFFFFF"/>
          <w:lang w:eastAsia="ru-RU"/>
        </w:rPr>
        <w:t xml:space="preserve">» </w:t>
      </w:r>
      <w:r w:rsidRPr="000461CC">
        <w:rPr>
          <w:rFonts w:ascii="Times New Roman" w:eastAsia="Times New Roman" w:hAnsi="Times New Roman" w:cs="Times New Roman"/>
          <w:sz w:val="24"/>
          <w:szCs w:val="24"/>
          <w:shd w:val="clear" w:color="auto" w:fill="FFFFFF"/>
          <w:lang w:val="x-none" w:eastAsia="ru-RU"/>
        </w:rPr>
        <w:t>в 202</w:t>
      </w:r>
      <w:r w:rsidRPr="000461CC">
        <w:rPr>
          <w:rFonts w:ascii="Times New Roman" w:eastAsia="Times New Roman" w:hAnsi="Times New Roman" w:cs="Times New Roman"/>
          <w:sz w:val="24"/>
          <w:szCs w:val="24"/>
          <w:shd w:val="clear" w:color="auto" w:fill="FFFFFF"/>
          <w:lang w:eastAsia="ru-RU"/>
        </w:rPr>
        <w:t>5</w:t>
      </w:r>
      <w:r w:rsidRPr="000461CC">
        <w:rPr>
          <w:rFonts w:ascii="Times New Roman" w:eastAsia="Times New Roman" w:hAnsi="Times New Roman" w:cs="Times New Roman"/>
          <w:sz w:val="24"/>
          <w:szCs w:val="24"/>
          <w:shd w:val="clear" w:color="auto" w:fill="FFFFFF"/>
          <w:lang w:val="x-none" w:eastAsia="ru-RU"/>
        </w:rPr>
        <w:t xml:space="preserve"> году были реализованы следующие мероприятия:</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«Содержание дорог и искусственных сооружений на них» выполнены работы на сумму 68 804 650,77 рублей.</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«Приведение автомобильных дорог местного значения в нормативное состояние» выполнены работы на сумму 96 540 790,00 рублей.</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«Расходы на капитальный ремонт, ремонт автомобильных дорог и искусственных сооружений на них» выполнены работы на сумму 5 355 002,24 рублей, в том числе:</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lastRenderedPageBreak/>
        <w:t xml:space="preserve">1) проведение негосударственной </w:t>
      </w:r>
      <w:proofErr w:type="gramStart"/>
      <w:r w:rsidRPr="000461CC">
        <w:rPr>
          <w:rFonts w:ascii="Times New Roman" w:eastAsia="Times New Roman" w:hAnsi="Times New Roman" w:cs="Times New Roman"/>
          <w:sz w:val="24"/>
          <w:szCs w:val="24"/>
          <w:shd w:val="clear" w:color="auto" w:fill="FFFFFF"/>
          <w:lang w:eastAsia="ru-RU"/>
        </w:rPr>
        <w:t>экспертизы проверки достоверности определения сметной стоимости объектов</w:t>
      </w:r>
      <w:proofErr w:type="gramEnd"/>
      <w:r w:rsidRPr="000461CC">
        <w:rPr>
          <w:rFonts w:ascii="Times New Roman" w:eastAsia="Times New Roman" w:hAnsi="Times New Roman" w:cs="Times New Roman"/>
          <w:sz w:val="24"/>
          <w:szCs w:val="24"/>
          <w:shd w:val="clear" w:color="auto" w:fill="FFFFFF"/>
          <w:lang w:eastAsia="ru-RU"/>
        </w:rPr>
        <w:t xml:space="preserve"> в объеме 270 000,00 рублей:</w:t>
      </w:r>
    </w:p>
    <w:p w:rsidR="000461CC" w:rsidRPr="000461CC" w:rsidRDefault="000461CC" w:rsidP="000461CC">
      <w:pPr>
        <w:tabs>
          <w:tab w:val="left" w:pos="567"/>
          <w:tab w:val="left" w:pos="851"/>
        </w:tabs>
        <w:spacing w:after="0" w:line="240" w:lineRule="auto"/>
        <w:ind w:firstLine="709"/>
        <w:jc w:val="both"/>
        <w:rPr>
          <w:rFonts w:ascii="Times New Roman" w:eastAsia="Times New Roman" w:hAnsi="Times New Roman" w:cs="Times New Roman"/>
          <w:sz w:val="24"/>
          <w:szCs w:val="24"/>
          <w:shd w:val="clear" w:color="auto" w:fill="FFFFFF"/>
          <w:lang w:eastAsia="ru-RU"/>
        </w:rPr>
      </w:pPr>
    </w:p>
    <w:tbl>
      <w:tblPr>
        <w:tblW w:w="9380" w:type="dxa"/>
        <w:tblInd w:w="93" w:type="dxa"/>
        <w:tblLook w:val="04A0" w:firstRow="1" w:lastRow="0" w:firstColumn="1" w:lastColumn="0" w:noHBand="0" w:noVBand="1"/>
      </w:tblPr>
      <w:tblGrid>
        <w:gridCol w:w="8140"/>
        <w:gridCol w:w="1240"/>
      </w:tblGrid>
      <w:tr w:rsidR="000461CC" w:rsidRPr="000461CC" w:rsidTr="00806F10">
        <w:trPr>
          <w:trHeight w:val="246"/>
        </w:trPr>
        <w:tc>
          <w:tcPr>
            <w:tcW w:w="8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ул. 60 лет ВЛКСМ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30 000,00</w:t>
            </w:r>
          </w:p>
        </w:tc>
      </w:tr>
      <w:tr w:rsidR="000461CC" w:rsidRPr="000461CC" w:rsidTr="00806F10">
        <w:trPr>
          <w:trHeight w:val="278"/>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ул. </w:t>
            </w:r>
            <w:proofErr w:type="gramStart"/>
            <w:r w:rsidRPr="000461CC">
              <w:rPr>
                <w:rFonts w:ascii="Times New Roman" w:eastAsia="Times New Roman" w:hAnsi="Times New Roman" w:cs="Times New Roman"/>
                <w:sz w:val="18"/>
                <w:szCs w:val="18"/>
                <w:lang w:eastAsia="ru-RU"/>
              </w:rPr>
              <w:t>Северная</w:t>
            </w:r>
            <w:proofErr w:type="gramEnd"/>
            <w:r w:rsidRPr="000461CC">
              <w:rPr>
                <w:rFonts w:ascii="Times New Roman" w:eastAsia="Times New Roman" w:hAnsi="Times New Roman" w:cs="Times New Roman"/>
                <w:sz w:val="18"/>
                <w:szCs w:val="18"/>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81"/>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ул. </w:t>
            </w:r>
            <w:proofErr w:type="gramStart"/>
            <w:r w:rsidRPr="000461CC">
              <w:rPr>
                <w:rFonts w:ascii="Times New Roman" w:eastAsia="Times New Roman" w:hAnsi="Times New Roman" w:cs="Times New Roman"/>
                <w:sz w:val="18"/>
                <w:szCs w:val="18"/>
                <w:lang w:eastAsia="ru-RU"/>
              </w:rPr>
              <w:t>Южная</w:t>
            </w:r>
            <w:proofErr w:type="gramEnd"/>
            <w:r w:rsidRPr="000461CC">
              <w:rPr>
                <w:rFonts w:ascii="Times New Roman" w:eastAsia="Times New Roman" w:hAnsi="Times New Roman" w:cs="Times New Roman"/>
                <w:sz w:val="18"/>
                <w:szCs w:val="18"/>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57"/>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ул. Буденного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75"/>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ул. Чапаева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80"/>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ул. Лесников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70"/>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пер</w:t>
            </w:r>
            <w:proofErr w:type="gramStart"/>
            <w:r w:rsidRPr="000461CC">
              <w:rPr>
                <w:rFonts w:ascii="Times New Roman" w:eastAsia="Times New Roman" w:hAnsi="Times New Roman" w:cs="Times New Roman"/>
                <w:sz w:val="18"/>
                <w:szCs w:val="18"/>
                <w:lang w:eastAsia="ru-RU"/>
              </w:rPr>
              <w:t>.К</w:t>
            </w:r>
            <w:proofErr w:type="gramEnd"/>
            <w:r w:rsidRPr="000461CC">
              <w:rPr>
                <w:rFonts w:ascii="Times New Roman" w:eastAsia="Times New Roman" w:hAnsi="Times New Roman" w:cs="Times New Roman"/>
                <w:sz w:val="18"/>
                <w:szCs w:val="18"/>
                <w:lang w:eastAsia="ru-RU"/>
              </w:rPr>
              <w:t>узнецова</w:t>
            </w:r>
            <w:proofErr w:type="spellEnd"/>
            <w:r w:rsidRPr="000461CC">
              <w:rPr>
                <w:rFonts w:ascii="Times New Roman" w:eastAsia="Times New Roman" w:hAnsi="Times New Roman" w:cs="Times New Roman"/>
                <w:sz w:val="18"/>
                <w:szCs w:val="18"/>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87"/>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.М</w:t>
            </w:r>
            <w:proofErr w:type="gramEnd"/>
            <w:r w:rsidRPr="000461CC">
              <w:rPr>
                <w:rFonts w:ascii="Times New Roman" w:eastAsia="Times New Roman" w:hAnsi="Times New Roman" w:cs="Times New Roman"/>
                <w:sz w:val="18"/>
                <w:szCs w:val="18"/>
                <w:lang w:eastAsia="ru-RU"/>
              </w:rPr>
              <w:t>усоргского</w:t>
            </w:r>
            <w:proofErr w:type="spellEnd"/>
            <w:r w:rsidRPr="000461CC">
              <w:rPr>
                <w:rFonts w:ascii="Times New Roman" w:eastAsia="Times New Roman" w:hAnsi="Times New Roman" w:cs="Times New Roman"/>
                <w:sz w:val="18"/>
                <w:szCs w:val="18"/>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64"/>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.Ч</w:t>
            </w:r>
            <w:proofErr w:type="gramEnd"/>
            <w:r w:rsidRPr="000461CC">
              <w:rPr>
                <w:rFonts w:ascii="Times New Roman" w:eastAsia="Times New Roman" w:hAnsi="Times New Roman" w:cs="Times New Roman"/>
                <w:sz w:val="18"/>
                <w:szCs w:val="18"/>
                <w:lang w:eastAsia="ru-RU"/>
              </w:rPr>
              <w:t>ехова</w:t>
            </w:r>
            <w:proofErr w:type="spellEnd"/>
            <w:r w:rsidRPr="000461CC">
              <w:rPr>
                <w:rFonts w:ascii="Times New Roman" w:eastAsia="Times New Roman" w:hAnsi="Times New Roman" w:cs="Times New Roman"/>
                <w:sz w:val="18"/>
                <w:szCs w:val="18"/>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67"/>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.Л</w:t>
            </w:r>
            <w:proofErr w:type="gramEnd"/>
            <w:r w:rsidRPr="000461CC">
              <w:rPr>
                <w:rFonts w:ascii="Times New Roman" w:eastAsia="Times New Roman" w:hAnsi="Times New Roman" w:cs="Times New Roman"/>
                <w:sz w:val="18"/>
                <w:szCs w:val="18"/>
                <w:lang w:eastAsia="ru-RU"/>
              </w:rPr>
              <w:t>енина</w:t>
            </w:r>
            <w:proofErr w:type="spellEnd"/>
            <w:r w:rsidRPr="000461CC">
              <w:rPr>
                <w:rFonts w:ascii="Times New Roman" w:eastAsia="Times New Roman" w:hAnsi="Times New Roman" w:cs="Times New Roman"/>
                <w:sz w:val="18"/>
                <w:szCs w:val="18"/>
                <w:lang w:eastAsia="ru-RU"/>
              </w:rPr>
              <w:t xml:space="preserve"> (от ул. Луначарского до ул. Радужная)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85"/>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Ремонт автомобильной дороги по ул. Матросова (от ул. Толстого до дома № 23)</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75"/>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пер. </w:t>
            </w:r>
            <w:proofErr w:type="spellStart"/>
            <w:r w:rsidRPr="000461CC">
              <w:rPr>
                <w:rFonts w:ascii="Times New Roman" w:eastAsia="Times New Roman" w:hAnsi="Times New Roman" w:cs="Times New Roman"/>
                <w:sz w:val="18"/>
                <w:szCs w:val="18"/>
                <w:lang w:eastAsia="ru-RU"/>
              </w:rPr>
              <w:t>Молодогварцейцев</w:t>
            </w:r>
            <w:proofErr w:type="spellEnd"/>
            <w:r w:rsidRPr="000461CC">
              <w:rPr>
                <w:rFonts w:ascii="Times New Roman" w:eastAsia="Times New Roman" w:hAnsi="Times New Roman" w:cs="Times New Roman"/>
                <w:sz w:val="18"/>
                <w:szCs w:val="18"/>
                <w:lang w:eastAsia="ru-RU"/>
              </w:rPr>
              <w:t xml:space="preserve"> (от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.Л</w:t>
            </w:r>
            <w:proofErr w:type="gramEnd"/>
            <w:r w:rsidRPr="000461CC">
              <w:rPr>
                <w:rFonts w:ascii="Times New Roman" w:eastAsia="Times New Roman" w:hAnsi="Times New Roman" w:cs="Times New Roman"/>
                <w:sz w:val="18"/>
                <w:szCs w:val="18"/>
                <w:lang w:eastAsia="ru-RU"/>
              </w:rPr>
              <w:t>есников</w:t>
            </w:r>
            <w:proofErr w:type="spellEnd"/>
            <w:r w:rsidRPr="000461CC">
              <w:rPr>
                <w:rFonts w:ascii="Times New Roman" w:eastAsia="Times New Roman" w:hAnsi="Times New Roman" w:cs="Times New Roman"/>
                <w:sz w:val="18"/>
                <w:szCs w:val="18"/>
                <w:lang w:eastAsia="ru-RU"/>
              </w:rPr>
              <w:t xml:space="preserve"> до </w:t>
            </w:r>
            <w:proofErr w:type="spellStart"/>
            <w:r w:rsidRPr="000461CC">
              <w:rPr>
                <w:rFonts w:ascii="Times New Roman" w:eastAsia="Times New Roman" w:hAnsi="Times New Roman" w:cs="Times New Roman"/>
                <w:sz w:val="18"/>
                <w:szCs w:val="18"/>
                <w:lang w:eastAsia="ru-RU"/>
              </w:rPr>
              <w:t>ул.Глинки</w:t>
            </w:r>
            <w:proofErr w:type="spellEnd"/>
            <w:r w:rsidRPr="000461CC">
              <w:rPr>
                <w:rFonts w:ascii="Times New Roman" w:eastAsia="Times New Roman" w:hAnsi="Times New Roman" w:cs="Times New Roman"/>
                <w:sz w:val="18"/>
                <w:szCs w:val="18"/>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266"/>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ул.П</w:t>
            </w:r>
            <w:proofErr w:type="spellEnd"/>
            <w:r w:rsidRPr="000461CC">
              <w:rPr>
                <w:rFonts w:ascii="Times New Roman" w:eastAsia="Times New Roman" w:hAnsi="Times New Roman" w:cs="Times New Roman"/>
                <w:sz w:val="18"/>
                <w:szCs w:val="18"/>
                <w:lang w:eastAsia="ru-RU"/>
              </w:rPr>
              <w:t xml:space="preserve">. Морозова (от ул. Республики до дома № 4)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15 000,00</w:t>
            </w:r>
          </w:p>
        </w:tc>
      </w:tr>
      <w:tr w:rsidR="000461CC" w:rsidRPr="000461CC" w:rsidTr="00806F10">
        <w:trPr>
          <w:trHeight w:val="450"/>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по улице Речников </w:t>
            </w:r>
            <w:proofErr w:type="gramStart"/>
            <w:r w:rsidRPr="000461CC">
              <w:rPr>
                <w:rFonts w:ascii="Times New Roman" w:eastAsia="Times New Roman" w:hAnsi="Times New Roman" w:cs="Times New Roman"/>
                <w:sz w:val="18"/>
                <w:szCs w:val="18"/>
                <w:lang w:eastAsia="ru-RU"/>
              </w:rPr>
              <w:t xml:space="preserve">( </w:t>
            </w:r>
            <w:proofErr w:type="gramEnd"/>
            <w:r w:rsidRPr="000461CC">
              <w:rPr>
                <w:rFonts w:ascii="Times New Roman" w:eastAsia="Times New Roman" w:hAnsi="Times New Roman" w:cs="Times New Roman"/>
                <w:sz w:val="18"/>
                <w:szCs w:val="18"/>
                <w:lang w:eastAsia="ru-RU"/>
              </w:rPr>
              <w:t xml:space="preserve">от ул. 2-й квартальный проезд до ул. </w:t>
            </w:r>
            <w:proofErr w:type="spellStart"/>
            <w:r w:rsidRPr="000461CC">
              <w:rPr>
                <w:rFonts w:ascii="Times New Roman" w:eastAsia="Times New Roman" w:hAnsi="Times New Roman" w:cs="Times New Roman"/>
                <w:sz w:val="18"/>
                <w:szCs w:val="18"/>
                <w:lang w:eastAsia="ru-RU"/>
              </w:rPr>
              <w:t>Механошина</w:t>
            </w:r>
            <w:proofErr w:type="spellEnd"/>
            <w:r w:rsidRPr="000461CC">
              <w:rPr>
                <w:rFonts w:ascii="Times New Roman" w:eastAsia="Times New Roman" w:hAnsi="Times New Roman" w:cs="Times New Roman"/>
                <w:sz w:val="18"/>
                <w:szCs w:val="18"/>
                <w:lang w:eastAsia="ru-RU"/>
              </w:rPr>
              <w:t>.)</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30 000,00</w:t>
            </w:r>
          </w:p>
        </w:tc>
      </w:tr>
      <w:tr w:rsidR="000461CC" w:rsidRPr="000461CC" w:rsidTr="00806F10">
        <w:trPr>
          <w:trHeight w:val="234"/>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ул. Титова (от ул. Первомайская до площади Победы) </w:t>
            </w:r>
          </w:p>
        </w:tc>
        <w:tc>
          <w:tcPr>
            <w:tcW w:w="1240"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30 000,00</w:t>
            </w:r>
          </w:p>
        </w:tc>
      </w:tr>
    </w:tbl>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2) ремонт внутрипоселковых дорог в городском поселении Междуреченский в сумме 101 625 792,24 рублей:</w:t>
      </w:r>
    </w:p>
    <w:tbl>
      <w:tblPr>
        <w:tblW w:w="9371" w:type="dxa"/>
        <w:tblInd w:w="93" w:type="dxa"/>
        <w:tblLook w:val="04A0" w:firstRow="1" w:lastRow="0" w:firstColumn="1" w:lastColumn="0" w:noHBand="0" w:noVBand="1"/>
      </w:tblPr>
      <w:tblGrid>
        <w:gridCol w:w="8095"/>
        <w:gridCol w:w="1276"/>
      </w:tblGrid>
      <w:tr w:rsidR="000461CC" w:rsidRPr="000461CC" w:rsidTr="00806F10">
        <w:trPr>
          <w:trHeight w:val="255"/>
        </w:trPr>
        <w:tc>
          <w:tcPr>
            <w:tcW w:w="8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Работы по восстановлению водоотвода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201 482,28</w:t>
            </w:r>
          </w:p>
        </w:tc>
      </w:tr>
      <w:tr w:rsidR="000461CC" w:rsidRPr="000461CC" w:rsidTr="00806F10">
        <w:trPr>
          <w:trHeight w:val="3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Обустройство остановочного комплекса по ул. </w:t>
            </w:r>
            <w:proofErr w:type="gramStart"/>
            <w:r w:rsidRPr="000461CC">
              <w:rPr>
                <w:rFonts w:ascii="Times New Roman" w:eastAsia="Times New Roman" w:hAnsi="Times New Roman" w:cs="Times New Roman"/>
                <w:sz w:val="18"/>
                <w:szCs w:val="18"/>
                <w:lang w:eastAsia="ru-RU"/>
              </w:rPr>
              <w:t>Весенняя</w:t>
            </w:r>
            <w:proofErr w:type="gramEnd"/>
            <w:r w:rsidRPr="000461CC">
              <w:rPr>
                <w:rFonts w:ascii="Times New Roman" w:eastAsia="Times New Roman" w:hAnsi="Times New Roman" w:cs="Times New Roman"/>
                <w:sz w:val="18"/>
                <w:szCs w:val="18"/>
                <w:lang w:eastAsia="ru-RU"/>
              </w:rPr>
              <w:t xml:space="preserve"> д. 57</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1 670 549,64</w:t>
            </w:r>
          </w:p>
        </w:tc>
      </w:tr>
      <w:tr w:rsidR="000461CC" w:rsidRPr="000461CC" w:rsidTr="00806F10">
        <w:trPr>
          <w:trHeight w:val="409"/>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Обустройства остановочных комплексов по ул. 1-ый квартальный проезд Микрорайон «Нефтянник-2» (в районе дома №1 ул. Энергетиков) и ул. Титова </w:t>
            </w:r>
            <w:proofErr w:type="gramStart"/>
            <w:r w:rsidRPr="000461CC">
              <w:rPr>
                <w:rFonts w:ascii="Times New Roman" w:eastAsia="Times New Roman" w:hAnsi="Times New Roman" w:cs="Times New Roman"/>
                <w:sz w:val="18"/>
                <w:szCs w:val="18"/>
                <w:lang w:eastAsia="ru-RU"/>
              </w:rPr>
              <w:t xml:space="preserve">( </w:t>
            </w:r>
            <w:proofErr w:type="gramEnd"/>
            <w:r w:rsidRPr="000461CC">
              <w:rPr>
                <w:rFonts w:ascii="Times New Roman" w:eastAsia="Times New Roman" w:hAnsi="Times New Roman" w:cs="Times New Roman"/>
                <w:sz w:val="18"/>
                <w:szCs w:val="18"/>
                <w:lang w:eastAsia="ru-RU"/>
              </w:rPr>
              <w:t>в районе дома №60)</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355 205,91</w:t>
            </w:r>
          </w:p>
        </w:tc>
      </w:tr>
      <w:tr w:rsidR="000461CC" w:rsidRPr="000461CC" w:rsidTr="00806F10">
        <w:trPr>
          <w:trHeight w:val="4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Выполнение работ по расчистке и подготовке территории, укладке водопропускных труб на автомобильной дороге по улице Ленина на участке от ул. Ворошилова до ул. Радужная»</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422 124,00</w:t>
            </w:r>
          </w:p>
        </w:tc>
      </w:tr>
      <w:tr w:rsidR="000461CC" w:rsidRPr="000461CC" w:rsidTr="00806F10">
        <w:trPr>
          <w:trHeight w:val="407"/>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Проведение работ по устройству пешеходного перехода на перекрестке ул. Первомайская и ул. Титова </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217 984,31</w:t>
            </w:r>
          </w:p>
        </w:tc>
      </w:tr>
      <w:tr w:rsidR="000461CC" w:rsidRPr="000461CC" w:rsidTr="00806F10">
        <w:trPr>
          <w:trHeight w:val="27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Обустройство автобусной остановки на ул. Толстого (между пер. Балакирева и Чайковского)</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1 695 576,90</w:t>
            </w:r>
          </w:p>
        </w:tc>
      </w:tr>
      <w:tr w:rsidR="000461CC" w:rsidRPr="000461CC" w:rsidTr="00806F10">
        <w:trPr>
          <w:trHeight w:val="40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Выполнение работ по расчистке и подготовке территории, укладке водопропускных труб на автомобильной дороге по улице Ленина на участке от ул. Ворошилова до ул. Радужная</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471 600,00</w:t>
            </w:r>
          </w:p>
        </w:tc>
      </w:tr>
      <w:tr w:rsidR="000461CC" w:rsidRPr="000461CC" w:rsidTr="00806F10">
        <w:trPr>
          <w:trHeight w:val="45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proofErr w:type="gramStart"/>
            <w:r w:rsidRPr="000461CC">
              <w:rPr>
                <w:rFonts w:ascii="Times New Roman" w:eastAsia="Times New Roman" w:hAnsi="Times New Roman" w:cs="Times New Roman"/>
                <w:sz w:val="18"/>
                <w:szCs w:val="18"/>
                <w:lang w:eastAsia="ru-RU"/>
              </w:rPr>
              <w:t xml:space="preserve">Технологическое присоединения к электрическим сетям (объект «Строительство автомобильной дороги от ул. Комбинатская до ул. Дзержинского </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50 479,20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.С</w:t>
            </w:r>
            <w:proofErr w:type="gramEnd"/>
            <w:r w:rsidRPr="000461CC">
              <w:rPr>
                <w:rFonts w:ascii="Times New Roman" w:eastAsia="Times New Roman" w:hAnsi="Times New Roman" w:cs="Times New Roman"/>
                <w:sz w:val="18"/>
                <w:szCs w:val="18"/>
                <w:lang w:eastAsia="ru-RU"/>
              </w:rPr>
              <w:t>еверная</w:t>
            </w:r>
            <w:proofErr w:type="spellEnd"/>
            <w:r w:rsidRPr="000461CC">
              <w:rPr>
                <w:rFonts w:ascii="Times New Roman" w:eastAsia="Times New Roman" w:hAnsi="Times New Roman" w:cs="Times New Roman"/>
                <w:sz w:val="18"/>
                <w:szCs w:val="18"/>
                <w:lang w:eastAsia="ru-RU"/>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8 956 210,00</w:t>
            </w:r>
          </w:p>
        </w:tc>
      </w:tr>
      <w:tr w:rsidR="000461CC" w:rsidRPr="000461CC" w:rsidTr="00806F10">
        <w:trPr>
          <w:trHeight w:val="159"/>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.Ю</w:t>
            </w:r>
            <w:proofErr w:type="gramEnd"/>
            <w:r w:rsidRPr="000461CC">
              <w:rPr>
                <w:rFonts w:ascii="Times New Roman" w:eastAsia="Times New Roman" w:hAnsi="Times New Roman" w:cs="Times New Roman"/>
                <w:sz w:val="18"/>
                <w:szCs w:val="18"/>
                <w:lang w:eastAsia="ru-RU"/>
              </w:rPr>
              <w:t>жная</w:t>
            </w:r>
            <w:proofErr w:type="spellEnd"/>
            <w:r w:rsidRPr="000461CC">
              <w:rPr>
                <w:rFonts w:ascii="Times New Roman" w:eastAsia="Times New Roman" w:hAnsi="Times New Roman" w:cs="Times New Roman"/>
                <w:sz w:val="18"/>
                <w:szCs w:val="18"/>
                <w:lang w:eastAsia="ru-RU"/>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3 838 840,00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.Б</w:t>
            </w:r>
            <w:proofErr w:type="gramEnd"/>
            <w:r w:rsidRPr="000461CC">
              <w:rPr>
                <w:rFonts w:ascii="Times New Roman" w:eastAsia="Times New Roman" w:hAnsi="Times New Roman" w:cs="Times New Roman"/>
                <w:sz w:val="18"/>
                <w:szCs w:val="18"/>
                <w:lang w:eastAsia="ru-RU"/>
              </w:rPr>
              <w:t>уденного</w:t>
            </w:r>
            <w:proofErr w:type="spellEnd"/>
            <w:r w:rsidRPr="000461CC">
              <w:rPr>
                <w:rFonts w:ascii="Times New Roman" w:eastAsia="Times New Roman" w:hAnsi="Times New Roman" w:cs="Times New Roman"/>
                <w:sz w:val="18"/>
                <w:szCs w:val="18"/>
                <w:lang w:eastAsia="ru-RU"/>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8 141 210,00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.Ч</w:t>
            </w:r>
            <w:proofErr w:type="gramEnd"/>
            <w:r w:rsidRPr="000461CC">
              <w:rPr>
                <w:rFonts w:ascii="Times New Roman" w:eastAsia="Times New Roman" w:hAnsi="Times New Roman" w:cs="Times New Roman"/>
                <w:sz w:val="18"/>
                <w:szCs w:val="18"/>
                <w:lang w:eastAsia="ru-RU"/>
              </w:rPr>
              <w:t>апаева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9 012 510,00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.Л</w:t>
            </w:r>
            <w:proofErr w:type="gramEnd"/>
            <w:r w:rsidRPr="000461CC">
              <w:rPr>
                <w:rFonts w:ascii="Times New Roman" w:eastAsia="Times New Roman" w:hAnsi="Times New Roman" w:cs="Times New Roman"/>
                <w:sz w:val="18"/>
                <w:szCs w:val="18"/>
                <w:lang w:eastAsia="ru-RU"/>
              </w:rPr>
              <w:t>есников</w:t>
            </w:r>
            <w:proofErr w:type="spellEnd"/>
            <w:r w:rsidRPr="000461CC">
              <w:rPr>
                <w:rFonts w:ascii="Times New Roman" w:eastAsia="Times New Roman" w:hAnsi="Times New Roman" w:cs="Times New Roman"/>
                <w:sz w:val="18"/>
                <w:szCs w:val="18"/>
                <w:lang w:eastAsia="ru-RU"/>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9 971 670,00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пер</w:t>
            </w:r>
            <w:proofErr w:type="gramStart"/>
            <w:r w:rsidRPr="000461CC">
              <w:rPr>
                <w:rFonts w:ascii="Times New Roman" w:eastAsia="Times New Roman" w:hAnsi="Times New Roman" w:cs="Times New Roman"/>
                <w:sz w:val="18"/>
                <w:szCs w:val="18"/>
                <w:lang w:eastAsia="ru-RU"/>
              </w:rPr>
              <w:t>.К</w:t>
            </w:r>
            <w:proofErr w:type="gramEnd"/>
            <w:r w:rsidRPr="000461CC">
              <w:rPr>
                <w:rFonts w:ascii="Times New Roman" w:eastAsia="Times New Roman" w:hAnsi="Times New Roman" w:cs="Times New Roman"/>
                <w:sz w:val="18"/>
                <w:szCs w:val="18"/>
                <w:lang w:eastAsia="ru-RU"/>
              </w:rPr>
              <w:t>узнецова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1 938 250,00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.Ч</w:t>
            </w:r>
            <w:proofErr w:type="gramEnd"/>
            <w:r w:rsidRPr="000461CC">
              <w:rPr>
                <w:rFonts w:ascii="Times New Roman" w:eastAsia="Times New Roman" w:hAnsi="Times New Roman" w:cs="Times New Roman"/>
                <w:sz w:val="18"/>
                <w:szCs w:val="18"/>
                <w:lang w:eastAsia="ru-RU"/>
              </w:rPr>
              <w:t>ехова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1 939 100,00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.М</w:t>
            </w:r>
            <w:proofErr w:type="gramEnd"/>
            <w:r w:rsidRPr="000461CC">
              <w:rPr>
                <w:rFonts w:ascii="Times New Roman" w:eastAsia="Times New Roman" w:hAnsi="Times New Roman" w:cs="Times New Roman"/>
                <w:sz w:val="18"/>
                <w:szCs w:val="18"/>
                <w:lang w:eastAsia="ru-RU"/>
              </w:rPr>
              <w:t>усоргского</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2 384 990,00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.Л</w:t>
            </w:r>
            <w:proofErr w:type="gramEnd"/>
            <w:r w:rsidRPr="000461CC">
              <w:rPr>
                <w:rFonts w:ascii="Times New Roman" w:eastAsia="Times New Roman" w:hAnsi="Times New Roman" w:cs="Times New Roman"/>
                <w:sz w:val="18"/>
                <w:szCs w:val="18"/>
                <w:lang w:eastAsia="ru-RU"/>
              </w:rPr>
              <w:t>енина</w:t>
            </w:r>
            <w:proofErr w:type="spellEnd"/>
            <w:r w:rsidRPr="000461CC">
              <w:rPr>
                <w:rFonts w:ascii="Times New Roman" w:eastAsia="Times New Roman" w:hAnsi="Times New Roman" w:cs="Times New Roman"/>
                <w:sz w:val="18"/>
                <w:szCs w:val="18"/>
                <w:lang w:eastAsia="ru-RU"/>
              </w:rPr>
              <w:t xml:space="preserve"> (от ул. Луначарского до ул. Радужная)</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36 873 370,00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w:t>
            </w:r>
            <w:proofErr w:type="spellStart"/>
            <w:r w:rsidRPr="000461CC">
              <w:rPr>
                <w:rFonts w:ascii="Times New Roman" w:eastAsia="Times New Roman" w:hAnsi="Times New Roman" w:cs="Times New Roman"/>
                <w:sz w:val="18"/>
                <w:szCs w:val="18"/>
                <w:lang w:eastAsia="ru-RU"/>
              </w:rPr>
              <w:t>ул.П</w:t>
            </w:r>
            <w:proofErr w:type="spellEnd"/>
            <w:r w:rsidRPr="000461CC">
              <w:rPr>
                <w:rFonts w:ascii="Times New Roman" w:eastAsia="Times New Roman" w:hAnsi="Times New Roman" w:cs="Times New Roman"/>
                <w:sz w:val="18"/>
                <w:szCs w:val="18"/>
                <w:lang w:eastAsia="ru-RU"/>
              </w:rPr>
              <w:t>. Морозова (от ул. Республики до дома № 4)</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4 194 300,00</w:t>
            </w:r>
          </w:p>
        </w:tc>
      </w:tr>
      <w:tr w:rsidR="000461CC" w:rsidRPr="000461CC" w:rsidTr="00806F10">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Ремонт автомобильной дороги по ул. Матросова (от ул. Толстого до дома № 23)</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4 605 320,00</w:t>
            </w:r>
          </w:p>
        </w:tc>
      </w:tr>
      <w:tr w:rsidR="000461CC" w:rsidRPr="000461CC" w:rsidTr="00806F10">
        <w:trPr>
          <w:trHeight w:val="234"/>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Ремонт автомобильной дороги пер. </w:t>
            </w:r>
            <w:proofErr w:type="spellStart"/>
            <w:r w:rsidRPr="000461CC">
              <w:rPr>
                <w:rFonts w:ascii="Times New Roman" w:eastAsia="Times New Roman" w:hAnsi="Times New Roman" w:cs="Times New Roman"/>
                <w:sz w:val="18"/>
                <w:szCs w:val="18"/>
                <w:lang w:eastAsia="ru-RU"/>
              </w:rPr>
              <w:t>Молодогварцейцев</w:t>
            </w:r>
            <w:proofErr w:type="spellEnd"/>
            <w:r w:rsidRPr="000461CC">
              <w:rPr>
                <w:rFonts w:ascii="Times New Roman" w:eastAsia="Times New Roman" w:hAnsi="Times New Roman" w:cs="Times New Roman"/>
                <w:sz w:val="18"/>
                <w:szCs w:val="18"/>
                <w:lang w:eastAsia="ru-RU"/>
              </w:rPr>
              <w:t xml:space="preserve"> (от </w:t>
            </w:r>
            <w:proofErr w:type="spellStart"/>
            <w:r w:rsidRPr="000461CC">
              <w:rPr>
                <w:rFonts w:ascii="Times New Roman" w:eastAsia="Times New Roman" w:hAnsi="Times New Roman" w:cs="Times New Roman"/>
                <w:sz w:val="18"/>
                <w:szCs w:val="18"/>
                <w:lang w:eastAsia="ru-RU"/>
              </w:rPr>
              <w:t>ул</w:t>
            </w:r>
            <w:proofErr w:type="gramStart"/>
            <w:r w:rsidRPr="000461CC">
              <w:rPr>
                <w:rFonts w:ascii="Times New Roman" w:eastAsia="Times New Roman" w:hAnsi="Times New Roman" w:cs="Times New Roman"/>
                <w:sz w:val="18"/>
                <w:szCs w:val="18"/>
                <w:lang w:eastAsia="ru-RU"/>
              </w:rPr>
              <w:t>.Л</w:t>
            </w:r>
            <w:proofErr w:type="gramEnd"/>
            <w:r w:rsidRPr="000461CC">
              <w:rPr>
                <w:rFonts w:ascii="Times New Roman" w:eastAsia="Times New Roman" w:hAnsi="Times New Roman" w:cs="Times New Roman"/>
                <w:sz w:val="18"/>
                <w:szCs w:val="18"/>
                <w:lang w:eastAsia="ru-RU"/>
              </w:rPr>
              <w:t>есников</w:t>
            </w:r>
            <w:proofErr w:type="spellEnd"/>
            <w:r w:rsidRPr="000461CC">
              <w:rPr>
                <w:rFonts w:ascii="Times New Roman" w:eastAsia="Times New Roman" w:hAnsi="Times New Roman" w:cs="Times New Roman"/>
                <w:sz w:val="18"/>
                <w:szCs w:val="18"/>
                <w:lang w:eastAsia="ru-RU"/>
              </w:rPr>
              <w:t xml:space="preserve"> до </w:t>
            </w:r>
            <w:proofErr w:type="spellStart"/>
            <w:r w:rsidRPr="000461CC">
              <w:rPr>
                <w:rFonts w:ascii="Times New Roman" w:eastAsia="Times New Roman" w:hAnsi="Times New Roman" w:cs="Times New Roman"/>
                <w:sz w:val="18"/>
                <w:szCs w:val="18"/>
                <w:lang w:eastAsia="ru-RU"/>
              </w:rPr>
              <w:t>ул.Глинки</w:t>
            </w:r>
            <w:proofErr w:type="spellEnd"/>
            <w:r w:rsidRPr="000461CC">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4 685 020,00</w:t>
            </w:r>
          </w:p>
        </w:tc>
      </w:tr>
    </w:tbl>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 xml:space="preserve">Объем бюджетных ассигнований, направленный на ремонт автомобильных дорог за счет средств муниципального дорожного фонда городского поселения Междуреченский составил </w:t>
      </w:r>
      <w:r w:rsidRPr="000461CC">
        <w:rPr>
          <w:rFonts w:ascii="Times New Roman" w:eastAsia="Times New Roman" w:hAnsi="Times New Roman" w:cs="Times New Roman"/>
          <w:b/>
          <w:sz w:val="24"/>
          <w:szCs w:val="24"/>
          <w:shd w:val="clear" w:color="auto" w:fill="FFFFFF"/>
          <w:lang w:eastAsia="ru-RU"/>
        </w:rPr>
        <w:t>101 895 792,24 рублей</w:t>
      </w:r>
      <w:r w:rsidRPr="000461CC">
        <w:rPr>
          <w:rFonts w:ascii="Times New Roman" w:eastAsia="Times New Roman" w:hAnsi="Times New Roman" w:cs="Times New Roman"/>
          <w:sz w:val="24"/>
          <w:szCs w:val="24"/>
          <w:shd w:val="clear" w:color="auto" w:fill="FFFFFF"/>
          <w:lang w:eastAsia="ru-RU"/>
        </w:rPr>
        <w:t>, в том числе:</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 средства бюджета автономного округа 91 713 197,50 рублей;</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 средств бюджета поселения 5 029 072,28 рублей;</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0461CC">
        <w:rPr>
          <w:rFonts w:ascii="Times New Roman" w:eastAsia="Times New Roman" w:hAnsi="Times New Roman" w:cs="Times New Roman"/>
          <w:sz w:val="24"/>
          <w:szCs w:val="24"/>
          <w:shd w:val="clear" w:color="auto" w:fill="FFFFFF"/>
          <w:lang w:eastAsia="ru-RU"/>
        </w:rPr>
        <w:t>- средства бюджета района 5 153 522,46 рублей;</w:t>
      </w:r>
    </w:p>
    <w:p w:rsidR="000461CC" w:rsidRPr="000461CC" w:rsidRDefault="000461CC" w:rsidP="000461CC">
      <w:pPr>
        <w:spacing w:after="0" w:line="240" w:lineRule="auto"/>
        <w:ind w:firstLine="709"/>
        <w:jc w:val="both"/>
        <w:rPr>
          <w:rFonts w:ascii="Times New Roman" w:eastAsia="Times New Roman" w:hAnsi="Times New Roman" w:cs="Times New Roman"/>
          <w:sz w:val="24"/>
          <w:szCs w:val="24"/>
          <w:lang w:eastAsia="ru-RU"/>
        </w:rPr>
      </w:pPr>
      <w:r w:rsidRPr="000461CC">
        <w:rPr>
          <w:rFonts w:ascii="Times New Roman" w:eastAsia="Times New Roman" w:hAnsi="Times New Roman" w:cs="Times New Roman"/>
          <w:sz w:val="24"/>
          <w:szCs w:val="24"/>
          <w:lang w:eastAsia="ru-RU"/>
        </w:rPr>
        <w:t>Всего за 2025 год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ремонта автомобильных дорог составил 4,770 км.</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lastRenderedPageBreak/>
        <w:t xml:space="preserve">Подраздел 0410 </w:t>
      </w:r>
      <w:r w:rsidRPr="000461CC">
        <w:rPr>
          <w:rFonts w:ascii="Times New Roman" w:eastAsia="Times New Roman" w:hAnsi="Times New Roman" w:cs="Times New Roman"/>
          <w:sz w:val="25"/>
          <w:szCs w:val="25"/>
          <w:lang w:eastAsia="ru-RU"/>
        </w:rPr>
        <w:t>«Связь и информатика»</w:t>
      </w:r>
      <w:r w:rsidRPr="000461CC">
        <w:rPr>
          <w:rFonts w:ascii="Times New Roman" w:eastAsia="Times New Roman" w:hAnsi="Times New Roman" w:cs="Times New Roman"/>
          <w:b/>
          <w:sz w:val="25"/>
          <w:szCs w:val="25"/>
          <w:lang w:eastAsia="ru-RU"/>
        </w:rPr>
        <w:t xml:space="preserve"> </w:t>
      </w:r>
      <w:r w:rsidRPr="000461CC">
        <w:rPr>
          <w:rFonts w:ascii="Times New Roman" w:eastAsia="Times New Roman" w:hAnsi="Times New Roman" w:cs="Times New Roman"/>
          <w:sz w:val="25"/>
          <w:szCs w:val="25"/>
          <w:lang w:eastAsia="ru-RU"/>
        </w:rPr>
        <w:t>- предусмотрено программное обеспечение для исполнения переданных полномочий.</w:t>
      </w:r>
    </w:p>
    <w:p w:rsidR="000461CC" w:rsidRPr="000461CC" w:rsidRDefault="000461CC" w:rsidP="000461CC">
      <w:pPr>
        <w:spacing w:after="0" w:line="240" w:lineRule="auto"/>
        <w:ind w:firstLine="709"/>
        <w:jc w:val="both"/>
        <w:rPr>
          <w:rFonts w:ascii="Times New Roman" w:eastAsia="Times New Roman" w:hAnsi="Times New Roman" w:cs="Times New Roman"/>
          <w:i/>
          <w:sz w:val="25"/>
          <w:szCs w:val="25"/>
          <w:lang w:eastAsia="ru-RU"/>
        </w:rPr>
      </w:pPr>
      <w:proofErr w:type="gramStart"/>
      <w:r w:rsidRPr="000461CC">
        <w:rPr>
          <w:rFonts w:ascii="Times New Roman" w:eastAsia="Times New Roman" w:hAnsi="Times New Roman" w:cs="Times New Roman"/>
          <w:i/>
          <w:sz w:val="25"/>
          <w:szCs w:val="25"/>
          <w:lang w:eastAsia="ru-RU"/>
        </w:rPr>
        <w:t>Согласно Соглашения №4 /2025 – 2027/) в данном подразделе предусмотрены объемы на исполнение полномочий в соответствии с  пунктами 1, 3 части 1 статьи 14 Федерального закона от 06.10.2003 года №131-ФЗ.</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Уточненная бюджетная роспись на 2025 год составила 114 980,00 рублей, с увеличением на 6 660,00 рублей или на 5,8% от первоначального плана, в целях обеспечения потребности для заключения контракта на программное обеспечение АС «Бюджет поселения» на 2026 год. </w:t>
      </w:r>
    </w:p>
    <w:p w:rsidR="000461CC" w:rsidRPr="000461CC" w:rsidRDefault="000461CC" w:rsidP="000461CC">
      <w:pPr>
        <w:spacing w:after="0" w:line="240" w:lineRule="auto"/>
        <w:ind w:firstLine="709"/>
        <w:jc w:val="both"/>
        <w:rPr>
          <w:rFonts w:ascii="Times New Roman" w:eastAsia="Times New Roman" w:hAnsi="Times New Roman" w:cs="Times New Roman"/>
          <w:sz w:val="28"/>
          <w:szCs w:val="28"/>
          <w:lang w:eastAsia="ru-RU"/>
        </w:rPr>
      </w:pPr>
      <w:r w:rsidRPr="000461CC">
        <w:rPr>
          <w:rFonts w:ascii="Times New Roman" w:eastAsia="Times New Roman" w:hAnsi="Times New Roman" w:cs="Times New Roman"/>
          <w:sz w:val="25"/>
          <w:szCs w:val="25"/>
          <w:lang w:eastAsia="ru-RU"/>
        </w:rPr>
        <w:t>Исполнение составило в сумме 114 980,00 рублей или 100% к уточненному плану и увеличением к аналогичному периоду на 14 265,00 рублей или на 12,4%.</w:t>
      </w:r>
    </w:p>
    <w:p w:rsidR="000461CC" w:rsidRPr="000461CC" w:rsidRDefault="000461CC" w:rsidP="000461CC">
      <w:pPr>
        <w:spacing w:after="0" w:line="240" w:lineRule="auto"/>
        <w:ind w:firstLine="53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 xml:space="preserve">Подраздел 0412 </w:t>
      </w:r>
      <w:r w:rsidRPr="000461CC">
        <w:rPr>
          <w:rFonts w:ascii="Times New Roman" w:eastAsia="Times New Roman" w:hAnsi="Times New Roman" w:cs="Times New Roman"/>
          <w:sz w:val="25"/>
          <w:szCs w:val="25"/>
          <w:lang w:eastAsia="ru-RU"/>
        </w:rPr>
        <w:t>«Другие вопросы в области национальной экономики»</w:t>
      </w:r>
      <w:r w:rsidRPr="000461CC">
        <w:rPr>
          <w:rFonts w:ascii="Calibri" w:eastAsia="Times New Roman" w:hAnsi="Calibri" w:cs="Times New Roman"/>
          <w:sz w:val="26"/>
          <w:szCs w:val="26"/>
          <w:lang w:eastAsia="ru-RU"/>
        </w:rPr>
        <w:t xml:space="preserve"> </w:t>
      </w:r>
      <w:r w:rsidRPr="000461CC">
        <w:rPr>
          <w:rFonts w:ascii="Times New Roman" w:eastAsia="Times New Roman" w:hAnsi="Times New Roman" w:cs="Times New Roman"/>
          <w:sz w:val="25"/>
          <w:szCs w:val="25"/>
          <w:lang w:eastAsia="ru-RU"/>
        </w:rPr>
        <w:t>- администрирование 1 штатная единица - Администрация Кондинского района.</w:t>
      </w:r>
    </w:p>
    <w:p w:rsidR="000461CC" w:rsidRPr="000461CC" w:rsidRDefault="000461CC" w:rsidP="000461CC">
      <w:pPr>
        <w:spacing w:after="0" w:line="240" w:lineRule="auto"/>
        <w:ind w:firstLine="709"/>
        <w:jc w:val="both"/>
        <w:rPr>
          <w:rFonts w:ascii="Times New Roman" w:eastAsia="Times New Roman" w:hAnsi="Times New Roman" w:cs="Times New Roman"/>
          <w:i/>
          <w:sz w:val="25"/>
          <w:szCs w:val="25"/>
          <w:lang w:eastAsia="ru-RU"/>
        </w:rPr>
      </w:pPr>
      <w:proofErr w:type="gramStart"/>
      <w:r w:rsidRPr="000461CC">
        <w:rPr>
          <w:rFonts w:ascii="Times New Roman" w:eastAsia="Times New Roman" w:hAnsi="Times New Roman" w:cs="Times New Roman"/>
          <w:i/>
          <w:sz w:val="25"/>
          <w:szCs w:val="25"/>
          <w:lang w:eastAsia="ru-RU"/>
        </w:rPr>
        <w:t>Согласно Соглашения</w:t>
      </w:r>
      <w:proofErr w:type="gramEnd"/>
      <w:r w:rsidRPr="000461CC">
        <w:rPr>
          <w:rFonts w:ascii="Times New Roman" w:eastAsia="Times New Roman" w:hAnsi="Times New Roman" w:cs="Times New Roman"/>
          <w:i/>
          <w:sz w:val="25"/>
          <w:szCs w:val="25"/>
          <w:lang w:eastAsia="ru-RU"/>
        </w:rPr>
        <w:t xml:space="preserve"> №4 /2025-2027/ на 2025 – 2027 годы расходы предусмотрены в соответствии с  пунктом 7 части 1 статьи 14 Федерального закона от 06.10.2003 года №131-ФЗ на исполнение переданных полномочий.</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Уточненная бюджетная роспись на 2025 год составила 735 763,87 рублей, с уменьшением на 347 928,99 рублей или на 47,3% от первоначального плана. Причина сокращения расходов обусловлена проведением организационно-штатных мероприятий в структурных подразделениях администрации Кондинского района.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Исполнение составило в сумме 735 763,87 рублей или 100%.</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В сравнении с аналогичным периодом 2024 года наблюдается снижение расходов на 58 829,25 рублей или 8,0%.</w:t>
      </w:r>
    </w:p>
    <w:p w:rsidR="000461CC" w:rsidRPr="000461CC" w:rsidRDefault="000461CC" w:rsidP="000461CC">
      <w:pPr>
        <w:spacing w:after="0" w:line="240" w:lineRule="auto"/>
        <w:ind w:firstLine="709"/>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Раздел 05 «Жилищно-коммунальное хозяйство»</w:t>
      </w:r>
    </w:p>
    <w:p w:rsidR="000461CC" w:rsidRPr="000461CC" w:rsidRDefault="000461CC" w:rsidP="000461CC">
      <w:pPr>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Calibri" w:hAnsi="Times New Roman" w:cs="Times New Roman"/>
          <w:sz w:val="25"/>
          <w:szCs w:val="25"/>
        </w:rPr>
        <w:t xml:space="preserve">Уточненная бюджетная роспись на 2025 год составила 149 672 651,24 рублей с ростом расходов от первоначального плана 109 281 150,55 рублей или в 3,7 раза. </w:t>
      </w:r>
    </w:p>
    <w:p w:rsidR="000461CC" w:rsidRPr="000461CC" w:rsidRDefault="000461CC" w:rsidP="000461CC">
      <w:pPr>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Calibri" w:hAnsi="Times New Roman" w:cs="Times New Roman"/>
          <w:sz w:val="25"/>
          <w:szCs w:val="25"/>
        </w:rPr>
        <w:t>Исполнение сложилось в сумме 142 320 640,62 рублей или 95,1% к уточненному плану, в связи с экономией бюджетных ассигнований при реализации мероприятий благоустройства.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 xml:space="preserve">По сравнению с аналогичным периодом 2024 года объем расходов увеличился на 24 628 898,58 рублей или на 17,3%.  Увеличение расходов обусловлено увеличением плановых назначений на расходы в части мероприятий в рамках реализации программ формирования современной городской среды (Обустройство общественной территории «Игровой остров» по ул. Энергетиков в </w:t>
      </w:r>
      <w:proofErr w:type="spellStart"/>
      <w:r w:rsidRPr="000461CC">
        <w:rPr>
          <w:rFonts w:ascii="Times New Roman" w:eastAsia="Times New Roman" w:hAnsi="Times New Roman" w:cs="Times New Roman"/>
          <w:sz w:val="25"/>
          <w:szCs w:val="25"/>
          <w:lang w:eastAsia="ru-RU"/>
        </w:rPr>
        <w:t>пгт</w:t>
      </w:r>
      <w:proofErr w:type="spellEnd"/>
      <w:r w:rsidRPr="000461CC">
        <w:rPr>
          <w:rFonts w:ascii="Times New Roman" w:eastAsia="Times New Roman" w:hAnsi="Times New Roman" w:cs="Times New Roman"/>
          <w:sz w:val="25"/>
          <w:szCs w:val="25"/>
          <w:lang w:eastAsia="ru-RU"/>
        </w:rPr>
        <w:t>.</w:t>
      </w:r>
      <w:proofErr w:type="gramEnd"/>
      <w:r w:rsidRPr="000461CC">
        <w:rPr>
          <w:rFonts w:ascii="Times New Roman" w:eastAsia="Times New Roman" w:hAnsi="Times New Roman" w:cs="Times New Roman"/>
          <w:sz w:val="25"/>
          <w:szCs w:val="25"/>
          <w:lang w:eastAsia="ru-RU"/>
        </w:rPr>
        <w:t xml:space="preserve"> Междуреченский (1этап)), «Обустройство общественного пространства по ул. Энергетиков, 19</w:t>
      </w:r>
      <w:proofErr w:type="gramStart"/>
      <w:r w:rsidRPr="000461CC">
        <w:rPr>
          <w:rFonts w:ascii="Times New Roman" w:eastAsia="Times New Roman" w:hAnsi="Times New Roman" w:cs="Times New Roman"/>
          <w:sz w:val="25"/>
          <w:szCs w:val="25"/>
          <w:lang w:eastAsia="ru-RU"/>
        </w:rPr>
        <w:t xml:space="preserve"> В</w:t>
      </w:r>
      <w:proofErr w:type="gramEnd"/>
      <w:r w:rsidRPr="000461CC">
        <w:rPr>
          <w:rFonts w:ascii="Times New Roman" w:eastAsia="Times New Roman" w:hAnsi="Times New Roman" w:cs="Times New Roman"/>
          <w:sz w:val="25"/>
          <w:szCs w:val="25"/>
          <w:lang w:eastAsia="ru-RU"/>
        </w:rPr>
        <w:t xml:space="preserve">, </w:t>
      </w:r>
      <w:proofErr w:type="spellStart"/>
      <w:r w:rsidRPr="000461CC">
        <w:rPr>
          <w:rFonts w:ascii="Times New Roman" w:eastAsia="Times New Roman" w:hAnsi="Times New Roman" w:cs="Times New Roman"/>
          <w:sz w:val="25"/>
          <w:szCs w:val="25"/>
          <w:lang w:eastAsia="ru-RU"/>
        </w:rPr>
        <w:t>пгт</w:t>
      </w:r>
      <w:proofErr w:type="spellEnd"/>
      <w:r w:rsidRPr="000461CC">
        <w:rPr>
          <w:rFonts w:ascii="Times New Roman" w:eastAsia="Times New Roman" w:hAnsi="Times New Roman" w:cs="Times New Roman"/>
          <w:sz w:val="25"/>
          <w:szCs w:val="25"/>
          <w:lang w:eastAsia="ru-RU"/>
        </w:rPr>
        <w:t xml:space="preserve">.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«Карта Приключений» (инициативное бюджетирование).</w:t>
      </w:r>
    </w:p>
    <w:p w:rsidR="000461CC" w:rsidRPr="000461CC" w:rsidRDefault="000461CC" w:rsidP="000461CC">
      <w:pPr>
        <w:tabs>
          <w:tab w:val="left" w:pos="142"/>
        </w:tabs>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Calibri" w:hAnsi="Times New Roman" w:cs="Times New Roman"/>
          <w:sz w:val="25"/>
          <w:szCs w:val="25"/>
        </w:rPr>
        <w:t xml:space="preserve">Расходы раздела «Жилищно-коммунальное хозяйство» в разрезе подразделов: </w:t>
      </w:r>
    </w:p>
    <w:p w:rsidR="000461CC" w:rsidRPr="000461CC" w:rsidRDefault="000461CC" w:rsidP="000461CC">
      <w:pPr>
        <w:spacing w:after="0" w:line="240" w:lineRule="auto"/>
        <w:ind w:firstLine="709"/>
        <w:jc w:val="right"/>
        <w:rPr>
          <w:rFonts w:ascii="Times New Roman" w:eastAsia="Times New Roman" w:hAnsi="Times New Roman" w:cs="Times New Roman"/>
          <w:sz w:val="20"/>
          <w:szCs w:val="20"/>
          <w:lang w:eastAsia="ru-RU"/>
        </w:rPr>
      </w:pPr>
    </w:p>
    <w:p w:rsidR="000461CC" w:rsidRPr="000461CC" w:rsidRDefault="000461CC" w:rsidP="000461CC">
      <w:pPr>
        <w:spacing w:after="0" w:line="240" w:lineRule="auto"/>
        <w:ind w:firstLine="709"/>
        <w:jc w:val="right"/>
        <w:rPr>
          <w:rFonts w:ascii="Times New Roman" w:eastAsia="Times New Roman" w:hAnsi="Times New Roman" w:cs="Times New Roman"/>
          <w:sz w:val="20"/>
          <w:szCs w:val="20"/>
          <w:lang w:eastAsia="ru-RU"/>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418"/>
        <w:gridCol w:w="1454"/>
        <w:gridCol w:w="1523"/>
        <w:gridCol w:w="3543"/>
      </w:tblGrid>
      <w:tr w:rsidR="000461CC" w:rsidRPr="000461CC" w:rsidTr="00806F10">
        <w:trPr>
          <w:trHeight w:val="525"/>
        </w:trPr>
        <w:tc>
          <w:tcPr>
            <w:tcW w:w="171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9"/>
                <w:szCs w:val="19"/>
                <w:lang w:eastAsia="ru-RU"/>
              </w:rPr>
            </w:pPr>
            <w:r w:rsidRPr="000461CC">
              <w:rPr>
                <w:rFonts w:ascii="Times New Roman" w:eastAsia="Times New Roman" w:hAnsi="Times New Roman" w:cs="Times New Roman"/>
                <w:b/>
                <w:bCs/>
                <w:color w:val="000000"/>
                <w:sz w:val="19"/>
                <w:szCs w:val="19"/>
                <w:lang w:eastAsia="ru-RU"/>
              </w:rPr>
              <w:t>Наименование</w:t>
            </w:r>
          </w:p>
        </w:tc>
        <w:tc>
          <w:tcPr>
            <w:tcW w:w="1418"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9"/>
                <w:szCs w:val="19"/>
                <w:lang w:eastAsia="ru-RU"/>
              </w:rPr>
            </w:pPr>
            <w:r w:rsidRPr="000461CC">
              <w:rPr>
                <w:rFonts w:ascii="Times New Roman" w:eastAsia="Times New Roman" w:hAnsi="Times New Roman" w:cs="Times New Roman"/>
                <w:b/>
                <w:bCs/>
                <w:color w:val="000000"/>
                <w:sz w:val="19"/>
                <w:szCs w:val="19"/>
                <w:lang w:eastAsia="ru-RU"/>
              </w:rPr>
              <w:t>Исполнение 2024г.</w:t>
            </w:r>
          </w:p>
        </w:tc>
        <w:tc>
          <w:tcPr>
            <w:tcW w:w="1454"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9"/>
                <w:szCs w:val="19"/>
                <w:lang w:eastAsia="ru-RU"/>
              </w:rPr>
            </w:pPr>
            <w:r w:rsidRPr="000461CC">
              <w:rPr>
                <w:rFonts w:ascii="Times New Roman" w:eastAsia="Times New Roman" w:hAnsi="Times New Roman" w:cs="Times New Roman"/>
                <w:b/>
                <w:bCs/>
                <w:color w:val="000000"/>
                <w:sz w:val="19"/>
                <w:szCs w:val="19"/>
                <w:lang w:eastAsia="ru-RU"/>
              </w:rPr>
              <w:t>Исполнение 2025г.</w:t>
            </w:r>
          </w:p>
        </w:tc>
        <w:tc>
          <w:tcPr>
            <w:tcW w:w="1523"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9"/>
                <w:szCs w:val="19"/>
                <w:lang w:eastAsia="ru-RU"/>
              </w:rPr>
            </w:pPr>
            <w:r w:rsidRPr="000461CC">
              <w:rPr>
                <w:rFonts w:ascii="Times New Roman" w:eastAsia="Times New Roman" w:hAnsi="Times New Roman" w:cs="Times New Roman"/>
                <w:b/>
                <w:bCs/>
                <w:color w:val="000000"/>
                <w:sz w:val="19"/>
                <w:szCs w:val="19"/>
                <w:lang w:eastAsia="ru-RU"/>
              </w:rPr>
              <w:t>Отклонение</w:t>
            </w:r>
          </w:p>
        </w:tc>
        <w:tc>
          <w:tcPr>
            <w:tcW w:w="3543"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19"/>
                <w:szCs w:val="19"/>
                <w:lang w:eastAsia="ru-RU"/>
              </w:rPr>
            </w:pPr>
            <w:r w:rsidRPr="000461CC">
              <w:rPr>
                <w:rFonts w:ascii="Times New Roman" w:eastAsia="Times New Roman" w:hAnsi="Times New Roman" w:cs="Times New Roman"/>
                <w:b/>
                <w:bCs/>
                <w:color w:val="000000"/>
                <w:sz w:val="19"/>
                <w:szCs w:val="19"/>
                <w:lang w:eastAsia="ru-RU"/>
              </w:rPr>
              <w:t>Пояснение</w:t>
            </w:r>
          </w:p>
        </w:tc>
      </w:tr>
      <w:tr w:rsidR="000461CC" w:rsidRPr="000461CC" w:rsidTr="00806F10">
        <w:trPr>
          <w:trHeight w:val="1402"/>
        </w:trPr>
        <w:tc>
          <w:tcPr>
            <w:tcW w:w="171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Подраздел 0501</w:t>
            </w:r>
          </w:p>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«Жилищное хозяйство»</w:t>
            </w:r>
          </w:p>
        </w:tc>
        <w:tc>
          <w:tcPr>
            <w:tcW w:w="1418"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1 829 790,25</w:t>
            </w:r>
          </w:p>
        </w:tc>
        <w:tc>
          <w:tcPr>
            <w:tcW w:w="1454"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1 534 822,50</w:t>
            </w:r>
          </w:p>
        </w:tc>
        <w:tc>
          <w:tcPr>
            <w:tcW w:w="1523"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-294 967,75</w:t>
            </w:r>
          </w:p>
        </w:tc>
        <w:tc>
          <w:tcPr>
            <w:tcW w:w="3543" w:type="dxa"/>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 xml:space="preserve">Отклонение сложилось за счет отсутствия кредиторской задолженности по коммунальным услугам муниципального жилищного фонда </w:t>
            </w:r>
            <w:proofErr w:type="spellStart"/>
            <w:r w:rsidRPr="000461CC">
              <w:rPr>
                <w:rFonts w:ascii="Times New Roman" w:eastAsia="Times New Roman" w:hAnsi="Times New Roman" w:cs="Times New Roman"/>
                <w:color w:val="000000"/>
                <w:sz w:val="19"/>
                <w:szCs w:val="19"/>
                <w:lang w:eastAsia="ru-RU"/>
              </w:rPr>
              <w:t>г.п</w:t>
            </w:r>
            <w:proofErr w:type="spellEnd"/>
            <w:r w:rsidRPr="000461CC">
              <w:rPr>
                <w:rFonts w:ascii="Times New Roman" w:eastAsia="Times New Roman" w:hAnsi="Times New Roman" w:cs="Times New Roman"/>
                <w:color w:val="000000"/>
                <w:sz w:val="19"/>
                <w:szCs w:val="19"/>
                <w:lang w:eastAsia="ru-RU"/>
              </w:rPr>
              <w:t>. Междуреченский перед ООО СК «Лидер» в 2025 году.</w:t>
            </w:r>
          </w:p>
        </w:tc>
      </w:tr>
      <w:tr w:rsidR="000461CC" w:rsidRPr="000461CC" w:rsidTr="00806F10">
        <w:trPr>
          <w:trHeight w:val="2257"/>
        </w:trPr>
        <w:tc>
          <w:tcPr>
            <w:tcW w:w="171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lastRenderedPageBreak/>
              <w:t>Подраздел 0502</w:t>
            </w:r>
          </w:p>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«Коммунальное хозяйство»</w:t>
            </w:r>
          </w:p>
        </w:tc>
        <w:tc>
          <w:tcPr>
            <w:tcW w:w="1418"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88 751 455,29</w:t>
            </w:r>
          </w:p>
        </w:tc>
        <w:tc>
          <w:tcPr>
            <w:tcW w:w="1454"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83 091 051,00</w:t>
            </w:r>
          </w:p>
        </w:tc>
        <w:tc>
          <w:tcPr>
            <w:tcW w:w="1523"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-5 660 404,29</w:t>
            </w:r>
          </w:p>
        </w:tc>
        <w:tc>
          <w:tcPr>
            <w:tcW w:w="3543" w:type="dxa"/>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Отклонение обусловлено сокращением поступлений ИМТ из бюджета района на расходы в части субсидий на финансовое обеспечение (возмещение) затрат на приобретение топливно-энергетических ресурсов (ООО Лидер) в рамках муниципальной программы Кондинского района «Развитие жилищно-коммунального комплекса».</w:t>
            </w:r>
          </w:p>
        </w:tc>
      </w:tr>
      <w:tr w:rsidR="000461CC" w:rsidRPr="000461CC" w:rsidTr="00806F10">
        <w:trPr>
          <w:trHeight w:val="1410"/>
        </w:trPr>
        <w:tc>
          <w:tcPr>
            <w:tcW w:w="171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Подраздел 0503</w:t>
            </w:r>
          </w:p>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«Благоустройство»</w:t>
            </w:r>
          </w:p>
        </w:tc>
        <w:tc>
          <w:tcPr>
            <w:tcW w:w="1418"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23 675 934,05</w:t>
            </w:r>
          </w:p>
        </w:tc>
        <w:tc>
          <w:tcPr>
            <w:tcW w:w="1454"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53 491 450,01</w:t>
            </w:r>
          </w:p>
        </w:tc>
        <w:tc>
          <w:tcPr>
            <w:tcW w:w="1523" w:type="dxa"/>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29 815 515,96</w:t>
            </w:r>
          </w:p>
        </w:tc>
        <w:tc>
          <w:tcPr>
            <w:tcW w:w="3543" w:type="dxa"/>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Отклонение обусловлено поступлением ИМТ из бюджета района на реализацию мероприятий в рамках муниципальной программы Кондинского района «Пространственное развитие и формирование комфортной городской среды», инициативное бюджетирование</w:t>
            </w:r>
          </w:p>
        </w:tc>
      </w:tr>
      <w:tr w:rsidR="000461CC" w:rsidRPr="000461CC" w:rsidTr="00806F10">
        <w:trPr>
          <w:trHeight w:val="1118"/>
        </w:trPr>
        <w:tc>
          <w:tcPr>
            <w:tcW w:w="1716"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Подраздел 0505</w:t>
            </w:r>
          </w:p>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«Другие вопросы в области жилищно-коммунального хозяйства»</w:t>
            </w:r>
          </w:p>
        </w:tc>
        <w:tc>
          <w:tcPr>
            <w:tcW w:w="1418"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3 434 562,45</w:t>
            </w:r>
          </w:p>
        </w:tc>
        <w:tc>
          <w:tcPr>
            <w:tcW w:w="1454"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4 203 317,11</w:t>
            </w:r>
          </w:p>
        </w:tc>
        <w:tc>
          <w:tcPr>
            <w:tcW w:w="1523"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768 754,66</w:t>
            </w:r>
          </w:p>
        </w:tc>
        <w:tc>
          <w:tcPr>
            <w:tcW w:w="3543" w:type="dxa"/>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Отклонение обусловлено с проведением организационно-штатных мероприятий в структурных подразделениях администрации Кондинского района.</w:t>
            </w:r>
          </w:p>
        </w:tc>
      </w:tr>
      <w:tr w:rsidR="000461CC" w:rsidRPr="000461CC" w:rsidTr="00806F10">
        <w:trPr>
          <w:trHeight w:val="315"/>
        </w:trPr>
        <w:tc>
          <w:tcPr>
            <w:tcW w:w="1716" w:type="dxa"/>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ИТОГО</w:t>
            </w:r>
          </w:p>
        </w:tc>
        <w:tc>
          <w:tcPr>
            <w:tcW w:w="1418"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117 691 742,04</w:t>
            </w:r>
          </w:p>
        </w:tc>
        <w:tc>
          <w:tcPr>
            <w:tcW w:w="1454"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142 320 640,62</w:t>
            </w:r>
          </w:p>
        </w:tc>
        <w:tc>
          <w:tcPr>
            <w:tcW w:w="1523"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24 628 898,58</w:t>
            </w:r>
          </w:p>
        </w:tc>
        <w:tc>
          <w:tcPr>
            <w:tcW w:w="3543" w:type="dxa"/>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19"/>
                <w:szCs w:val="19"/>
                <w:lang w:eastAsia="ru-RU"/>
              </w:rPr>
            </w:pPr>
            <w:r w:rsidRPr="000461CC">
              <w:rPr>
                <w:rFonts w:ascii="Times New Roman" w:eastAsia="Times New Roman" w:hAnsi="Times New Roman" w:cs="Times New Roman"/>
                <w:color w:val="000000"/>
                <w:sz w:val="19"/>
                <w:szCs w:val="19"/>
                <w:lang w:eastAsia="ru-RU"/>
              </w:rPr>
              <w:t>х</w:t>
            </w:r>
          </w:p>
        </w:tc>
      </w:tr>
    </w:tbl>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Подраздел 0501</w:t>
      </w:r>
      <w:r w:rsidRPr="000461CC">
        <w:rPr>
          <w:rFonts w:ascii="Times New Roman" w:eastAsia="Times New Roman" w:hAnsi="Times New Roman" w:cs="Times New Roman"/>
          <w:sz w:val="25"/>
          <w:szCs w:val="25"/>
          <w:lang w:eastAsia="ru-RU"/>
        </w:rPr>
        <w:t xml:space="preserve"> </w:t>
      </w:r>
      <w:r w:rsidRPr="000461CC">
        <w:rPr>
          <w:rFonts w:ascii="Times New Roman" w:eastAsia="Times New Roman" w:hAnsi="Times New Roman" w:cs="Times New Roman"/>
          <w:b/>
          <w:sz w:val="25"/>
          <w:szCs w:val="25"/>
          <w:lang w:eastAsia="ru-RU"/>
        </w:rPr>
        <w:t>«Жилищное хозяйство»</w:t>
      </w:r>
    </w:p>
    <w:p w:rsidR="000461CC" w:rsidRPr="000461CC" w:rsidRDefault="000461CC" w:rsidP="000461CC">
      <w:pPr>
        <w:tabs>
          <w:tab w:val="left" w:pos="851"/>
        </w:tabs>
        <w:spacing w:after="0" w:line="240" w:lineRule="auto"/>
        <w:ind w:firstLine="709"/>
        <w:contextualSpacing/>
        <w:jc w:val="both"/>
        <w:rPr>
          <w:rFonts w:ascii="Times New Roman" w:eastAsia="Times New Roman" w:hAnsi="Times New Roman" w:cs="Times New Roman"/>
          <w:i/>
          <w:sz w:val="25"/>
          <w:szCs w:val="25"/>
          <w:lang w:eastAsia="ru-RU"/>
        </w:rPr>
      </w:pPr>
      <w:proofErr w:type="gramStart"/>
      <w:r w:rsidRPr="000461CC">
        <w:rPr>
          <w:rFonts w:ascii="Times New Roman" w:eastAsia="Calibri" w:hAnsi="Times New Roman" w:cs="Times New Roman"/>
          <w:i/>
          <w:sz w:val="25"/>
          <w:szCs w:val="25"/>
        </w:rPr>
        <w:t>Согласно Соглашения №4 /2025 – 2027/) в данном подразделе предусмотрены объемы на исполнение полномочий в соответствии</w:t>
      </w:r>
      <w:r w:rsidRPr="000461CC">
        <w:rPr>
          <w:rFonts w:ascii="Times New Roman" w:eastAsia="Times New Roman" w:hAnsi="Times New Roman" w:cs="Times New Roman"/>
          <w:i/>
          <w:sz w:val="25"/>
          <w:szCs w:val="25"/>
          <w:lang w:eastAsia="ru-RU"/>
        </w:rPr>
        <w:t xml:space="preserve"> с  пунктами 3, 6 части 1 статьи 14 Федерального закона от 06.10.2003 года №131-ФЗ.</w:t>
      </w:r>
      <w:proofErr w:type="gramEnd"/>
    </w:p>
    <w:p w:rsidR="000461CC" w:rsidRPr="000461CC" w:rsidRDefault="000461CC" w:rsidP="000461CC">
      <w:pPr>
        <w:autoSpaceDE w:val="0"/>
        <w:autoSpaceDN w:val="0"/>
        <w:adjustRightInd w:val="0"/>
        <w:spacing w:after="0" w:line="240" w:lineRule="auto"/>
        <w:ind w:left="34" w:firstLine="675"/>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Уточненная бюджетная роспись на 2025 год составила 1 554 019,50 рублей, отклонений от первоначального плана нет. </w:t>
      </w: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Расходы исполнены в сумме 1 534 822,50 рублей, что составляет 98,8% к уточненному плану.</w:t>
      </w: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По отношению к аналогичному периоду финансирование сократилось на 294 967,75 рублей или на 16,1%, в связи с отсутствием кредиторской задолженности по коммунальным услугам муниципального жилищного фонда </w:t>
      </w:r>
      <w:proofErr w:type="spellStart"/>
      <w:r w:rsidRPr="000461CC">
        <w:rPr>
          <w:rFonts w:ascii="Times New Roman" w:eastAsia="Times New Roman" w:hAnsi="Times New Roman" w:cs="Times New Roman"/>
          <w:sz w:val="25"/>
          <w:szCs w:val="25"/>
          <w:lang w:eastAsia="ru-RU"/>
        </w:rPr>
        <w:t>г.п</w:t>
      </w:r>
      <w:proofErr w:type="spellEnd"/>
      <w:r w:rsidRPr="000461CC">
        <w:rPr>
          <w:rFonts w:ascii="Times New Roman" w:eastAsia="Times New Roman" w:hAnsi="Times New Roman" w:cs="Times New Roman"/>
          <w:sz w:val="25"/>
          <w:szCs w:val="25"/>
          <w:lang w:eastAsia="ru-RU"/>
        </w:rPr>
        <w:t>. Междуреченский перед ООО СК «Лидер» в 2025 году.</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Расходы осуществлялись в рамках муниципальной программы Кондинского района «Управление муниципальным имуществом».</w:t>
      </w: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Администрацией Кондинского района в рамках муниципальной программы профинансированы следующие расходы:</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оплата коммунальных услуг в пустующих помещениях муниципального жилищного фонда в сумме 470 841,33 рублей или 100% от уточненного плана;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ремонт жилых помещений муниципального жилищного фонда в сумме 822 734,99 рублей или 100% от уточненного плана.</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Администрацией городского поселения Междуреченский произведены расходы по оплате взносов на капитальный ремонт многоквартирных домов Югорскому фонду исполнение составило в сумме 241 246,18 рублей или 92,6% к уточненному плану.</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sz w:val="25"/>
          <w:szCs w:val="25"/>
          <w:lang w:eastAsia="ru-RU"/>
        </w:rPr>
        <w:t>Подраздел 0502 «Коммунальное хозяйство»</w:t>
      </w:r>
      <w:r w:rsidRPr="000461CC">
        <w:rPr>
          <w:rFonts w:ascii="Times New Roman" w:eastAsia="Times New Roman" w:hAnsi="Times New Roman" w:cs="Times New Roman"/>
          <w:sz w:val="25"/>
          <w:szCs w:val="25"/>
          <w:lang w:eastAsia="ru-RU"/>
        </w:rPr>
        <w:t xml:space="preserve"> </w:t>
      </w:r>
    </w:p>
    <w:p w:rsidR="000461CC" w:rsidRPr="000461CC" w:rsidRDefault="000461CC" w:rsidP="000461CC">
      <w:pPr>
        <w:tabs>
          <w:tab w:val="left" w:pos="851"/>
        </w:tabs>
        <w:spacing w:after="0" w:line="240" w:lineRule="auto"/>
        <w:ind w:firstLine="709"/>
        <w:contextualSpacing/>
        <w:jc w:val="both"/>
        <w:rPr>
          <w:rFonts w:ascii="Times New Roman" w:eastAsia="Calibri" w:hAnsi="Times New Roman" w:cs="Times New Roman"/>
          <w:i/>
          <w:sz w:val="25"/>
          <w:szCs w:val="25"/>
        </w:rPr>
      </w:pPr>
      <w:proofErr w:type="gramStart"/>
      <w:r w:rsidRPr="000461CC">
        <w:rPr>
          <w:rFonts w:ascii="Times New Roman" w:eastAsia="Calibri" w:hAnsi="Times New Roman" w:cs="Times New Roman"/>
          <w:i/>
          <w:sz w:val="25"/>
          <w:szCs w:val="25"/>
        </w:rPr>
        <w:t>Согласно Соглашения №4 /2025 – 2027/) в данном подразделе предусмотрены объемы на исполнение полномочий в соответствии с  пунктами 5, 10 части 1 статьи 14 Федерального закона от 06.10.2003 года №131-ФЗ.</w:t>
      </w:r>
      <w:proofErr w:type="gramEnd"/>
    </w:p>
    <w:p w:rsidR="000461CC" w:rsidRPr="000461CC" w:rsidRDefault="000461CC" w:rsidP="000461CC">
      <w:pPr>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Calibri" w:hAnsi="Times New Roman" w:cs="Times New Roman"/>
          <w:sz w:val="25"/>
          <w:szCs w:val="25"/>
        </w:rPr>
        <w:t xml:space="preserve">Уточненная бюджетная роспись на 2025 год составила 83 091 051,00 рублей, с увеличением расходов на 80 691 051,00 рублей или в 35 раз от первоначального плана. Увеличение расходов обусловлено поступлением иных межбюджетных трансфертов из бюджета района на расходы в части субсидий на финансовое обеспечение (возмещение) </w:t>
      </w:r>
      <w:r w:rsidRPr="000461CC">
        <w:rPr>
          <w:rFonts w:ascii="Times New Roman" w:eastAsia="Calibri" w:hAnsi="Times New Roman" w:cs="Times New Roman"/>
          <w:sz w:val="25"/>
          <w:szCs w:val="25"/>
        </w:rPr>
        <w:lastRenderedPageBreak/>
        <w:t>затрат на приобретение топливно-энергетических ресурсов (ООО СК «Лидер») в рамках муниципальной программы Кондинского района «Развитие жилищно-коммунального комплекса».</w:t>
      </w:r>
    </w:p>
    <w:p w:rsidR="000461CC" w:rsidRPr="000461CC" w:rsidRDefault="000461CC" w:rsidP="000461CC">
      <w:pPr>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Calibri" w:hAnsi="Times New Roman" w:cs="Times New Roman"/>
          <w:sz w:val="25"/>
          <w:szCs w:val="25"/>
        </w:rPr>
        <w:t>Исполнение сложилось в сумме 83 091 051,00 рублей или 100,0% к уточненному плану на 2025 год.</w:t>
      </w: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proofErr w:type="gramStart"/>
      <w:r w:rsidRPr="000461CC">
        <w:rPr>
          <w:rFonts w:ascii="Times New Roman" w:eastAsia="Calibri" w:hAnsi="Times New Roman" w:cs="Times New Roman"/>
          <w:sz w:val="25"/>
          <w:szCs w:val="25"/>
        </w:rPr>
        <w:t>По отношению к аналогичному периоду финансирование уменьшилось на 5 660 404,29 рублей или на 6,8%, в связи с сокращением поступлений</w:t>
      </w:r>
      <w:r w:rsidRPr="000461CC">
        <w:rPr>
          <w:rFonts w:ascii="Times New Roman" w:eastAsia="Times New Roman" w:hAnsi="Times New Roman" w:cs="Times New Roman"/>
          <w:sz w:val="25"/>
          <w:szCs w:val="25"/>
          <w:lang w:eastAsia="ru-RU"/>
        </w:rPr>
        <w:t xml:space="preserve"> иных межбюджетных трансфертов из бюджета района на расходы в части субсидий на финансовое обеспечение (возмещение) затрат на приобретение топливно-энергетических ресурсов (ООО СК «Лидер») в рамках муниципальной программы Кондинского района «Развитие жилищно-коммунального комплекса».</w:t>
      </w:r>
      <w:proofErr w:type="gramEnd"/>
      <w:r w:rsidRPr="000461CC">
        <w:rPr>
          <w:rFonts w:ascii="Times New Roman" w:eastAsia="Times New Roman" w:hAnsi="Times New Roman" w:cs="Times New Roman"/>
          <w:sz w:val="25"/>
          <w:szCs w:val="25"/>
          <w:lang w:eastAsia="ru-RU"/>
        </w:rPr>
        <w:t xml:space="preserve"> Заключением дополнительного соглашения о расторжении договора от 24.02.2025 № 1 о предоставлении из бюджета Кондинского района субсидии </w:t>
      </w:r>
      <w:proofErr w:type="gramStart"/>
      <w:r w:rsidRPr="000461CC">
        <w:rPr>
          <w:rFonts w:ascii="Times New Roman" w:eastAsia="Times New Roman" w:hAnsi="Times New Roman" w:cs="Times New Roman"/>
          <w:sz w:val="25"/>
          <w:szCs w:val="25"/>
          <w:lang w:eastAsia="ru-RU"/>
        </w:rPr>
        <w:t>на возмещение недополученных доходов от оказания населению услуги по помывке в бане по социально-ориентированному тарифу</w:t>
      </w:r>
      <w:proofErr w:type="gramEnd"/>
      <w:r w:rsidRPr="000461CC">
        <w:rPr>
          <w:rFonts w:ascii="Times New Roman" w:eastAsia="Times New Roman" w:hAnsi="Times New Roman" w:cs="Times New Roman"/>
          <w:sz w:val="25"/>
          <w:szCs w:val="25"/>
          <w:lang w:eastAsia="ru-RU"/>
        </w:rPr>
        <w:t xml:space="preserve"> на территории городского поселения Междуреченский в 2025 году.</w:t>
      </w: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tabs>
          <w:tab w:val="left" w:pos="142"/>
        </w:tabs>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Calibri" w:hAnsi="Times New Roman" w:cs="Times New Roman"/>
          <w:sz w:val="25"/>
          <w:szCs w:val="25"/>
        </w:rPr>
        <w:t>Расходы подраздела «Коммунальное хозяйство» в разрезе направлений расходов:</w:t>
      </w:r>
    </w:p>
    <w:p w:rsidR="000461CC" w:rsidRPr="000461CC" w:rsidRDefault="000461CC" w:rsidP="000461CC">
      <w:pPr>
        <w:spacing w:after="0" w:line="240" w:lineRule="auto"/>
        <w:jc w:val="right"/>
        <w:rPr>
          <w:rFonts w:ascii="Times New Roman" w:eastAsia="Times New Roman" w:hAnsi="Times New Roman" w:cs="Times New Roman"/>
          <w:lang w:eastAsia="ru-RU"/>
        </w:rPr>
      </w:pP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539"/>
        <w:gridCol w:w="1539"/>
        <w:gridCol w:w="1679"/>
        <w:gridCol w:w="2677"/>
      </w:tblGrid>
      <w:tr w:rsidR="000461CC" w:rsidRPr="000461CC" w:rsidTr="00806F10">
        <w:trPr>
          <w:trHeight w:val="402"/>
        </w:trPr>
        <w:tc>
          <w:tcPr>
            <w:tcW w:w="2114" w:type="dxa"/>
            <w:tcBorders>
              <w:bottom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21"/>
                <w:szCs w:val="21"/>
                <w:lang w:eastAsia="ru-RU"/>
              </w:rPr>
            </w:pPr>
            <w:r w:rsidRPr="000461CC">
              <w:rPr>
                <w:rFonts w:ascii="Times New Roman" w:eastAsia="Times New Roman" w:hAnsi="Times New Roman" w:cs="Times New Roman"/>
                <w:b/>
                <w:bCs/>
                <w:color w:val="000000"/>
                <w:sz w:val="21"/>
                <w:szCs w:val="21"/>
                <w:lang w:eastAsia="ru-RU"/>
              </w:rPr>
              <w:t>Наименование</w:t>
            </w:r>
          </w:p>
        </w:tc>
        <w:tc>
          <w:tcPr>
            <w:tcW w:w="1539" w:type="dxa"/>
            <w:tcBorders>
              <w:bottom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21"/>
                <w:szCs w:val="21"/>
                <w:lang w:eastAsia="ru-RU"/>
              </w:rPr>
            </w:pPr>
            <w:r w:rsidRPr="000461CC">
              <w:rPr>
                <w:rFonts w:ascii="Times New Roman" w:eastAsia="Times New Roman" w:hAnsi="Times New Roman" w:cs="Times New Roman"/>
                <w:b/>
                <w:bCs/>
                <w:color w:val="000000"/>
                <w:sz w:val="21"/>
                <w:szCs w:val="21"/>
                <w:lang w:eastAsia="ru-RU"/>
              </w:rPr>
              <w:t>Исполнение 2024г.</w:t>
            </w:r>
          </w:p>
        </w:tc>
        <w:tc>
          <w:tcPr>
            <w:tcW w:w="1539" w:type="dxa"/>
            <w:tcBorders>
              <w:bottom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21"/>
                <w:szCs w:val="21"/>
                <w:lang w:eastAsia="ru-RU"/>
              </w:rPr>
            </w:pPr>
            <w:r w:rsidRPr="000461CC">
              <w:rPr>
                <w:rFonts w:ascii="Times New Roman" w:eastAsia="Times New Roman" w:hAnsi="Times New Roman" w:cs="Times New Roman"/>
                <w:b/>
                <w:bCs/>
                <w:color w:val="000000"/>
                <w:sz w:val="21"/>
                <w:szCs w:val="21"/>
                <w:lang w:eastAsia="ru-RU"/>
              </w:rPr>
              <w:t>Исполнение 2025г.</w:t>
            </w:r>
          </w:p>
        </w:tc>
        <w:tc>
          <w:tcPr>
            <w:tcW w:w="1679" w:type="dxa"/>
            <w:tcBorders>
              <w:bottom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21"/>
                <w:szCs w:val="21"/>
                <w:lang w:eastAsia="ru-RU"/>
              </w:rPr>
            </w:pPr>
            <w:r w:rsidRPr="000461CC">
              <w:rPr>
                <w:rFonts w:ascii="Times New Roman" w:eastAsia="Times New Roman" w:hAnsi="Times New Roman" w:cs="Times New Roman"/>
                <w:b/>
                <w:bCs/>
                <w:color w:val="000000"/>
                <w:sz w:val="21"/>
                <w:szCs w:val="21"/>
                <w:lang w:eastAsia="ru-RU"/>
              </w:rPr>
              <w:t>Отклонение</w:t>
            </w:r>
          </w:p>
        </w:tc>
        <w:tc>
          <w:tcPr>
            <w:tcW w:w="2677" w:type="dxa"/>
            <w:tcBorders>
              <w:bottom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
                <w:bCs/>
                <w:color w:val="000000"/>
                <w:sz w:val="21"/>
                <w:szCs w:val="21"/>
                <w:lang w:eastAsia="ru-RU"/>
              </w:rPr>
            </w:pPr>
            <w:r w:rsidRPr="000461CC">
              <w:rPr>
                <w:rFonts w:ascii="Times New Roman" w:eastAsia="Times New Roman" w:hAnsi="Times New Roman" w:cs="Times New Roman"/>
                <w:b/>
                <w:bCs/>
                <w:color w:val="000000"/>
                <w:sz w:val="21"/>
                <w:szCs w:val="21"/>
                <w:lang w:eastAsia="ru-RU"/>
              </w:rPr>
              <w:t>Пояснение</w:t>
            </w:r>
          </w:p>
        </w:tc>
      </w:tr>
      <w:tr w:rsidR="000461CC" w:rsidRPr="000461CC" w:rsidTr="00806F10">
        <w:trPr>
          <w:trHeight w:val="2726"/>
        </w:trPr>
        <w:tc>
          <w:tcPr>
            <w:tcW w:w="2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Предоставление субсидии на возмещение недополученных доходов организациям, предоставляющим  населению услуги по помывке в бане по социально-ориентированному тарифу</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2 389 233,60</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1 130 694,60</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- 1 258 539,00</w:t>
            </w:r>
          </w:p>
        </w:tc>
        <w:tc>
          <w:tcPr>
            <w:tcW w:w="2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с 11 июля 2025 года услуги не предоставляются</w:t>
            </w:r>
            <w:r w:rsidRPr="000461CC">
              <w:rPr>
                <w:rFonts w:ascii="Times New Roman" w:eastAsia="Times New Roman" w:hAnsi="Times New Roman" w:cs="Times New Roman"/>
                <w:sz w:val="25"/>
                <w:szCs w:val="25"/>
                <w:lang w:eastAsia="ru-RU"/>
              </w:rPr>
              <w:t xml:space="preserve"> </w:t>
            </w:r>
          </w:p>
        </w:tc>
      </w:tr>
      <w:tr w:rsidR="000461CC" w:rsidRPr="000461CC" w:rsidTr="00806F10">
        <w:trPr>
          <w:trHeight w:val="241"/>
        </w:trPr>
        <w:tc>
          <w:tcPr>
            <w:tcW w:w="2114"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r>
      <w:tr w:rsidR="000461CC" w:rsidRPr="000461CC" w:rsidTr="00806F10">
        <w:trPr>
          <w:trHeight w:val="241"/>
        </w:trPr>
        <w:tc>
          <w:tcPr>
            <w:tcW w:w="2114"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1"/>
                <w:szCs w:val="21"/>
                <w:lang w:eastAsia="ru-RU"/>
              </w:rPr>
            </w:pPr>
          </w:p>
        </w:tc>
      </w:tr>
      <w:tr w:rsidR="000461CC" w:rsidRPr="000461CC" w:rsidTr="00806F10">
        <w:trPr>
          <w:trHeight w:val="2399"/>
        </w:trPr>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 xml:space="preserve">Предоставление субсидий на финансовое обеспечение (возмещение) затрат на приобретение топливно-энергетических ресурсов предприятиям ЖКХ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86 362 221,69</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81 960 356,40</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-4 401 865,29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 xml:space="preserve">Отклонение сложилось в связи с сокращением потребности в финансировании субсидий на финансовое обеспечение (возмещение) затрат на приобретение топливно-энергетических ресурсов предприятиям ЖКХ </w:t>
            </w:r>
          </w:p>
        </w:tc>
      </w:tr>
      <w:tr w:rsidR="000461CC" w:rsidRPr="000461CC" w:rsidTr="00806F10">
        <w:trPr>
          <w:trHeight w:val="153"/>
        </w:trPr>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both"/>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ИТОГО</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88 751 455,29</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83 091 051,00</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- 5 660 404,29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1"/>
                <w:szCs w:val="21"/>
                <w:lang w:eastAsia="ru-RU"/>
              </w:rPr>
            </w:pPr>
            <w:r w:rsidRPr="000461CC">
              <w:rPr>
                <w:rFonts w:ascii="Times New Roman" w:eastAsia="Times New Roman" w:hAnsi="Times New Roman" w:cs="Times New Roman"/>
                <w:color w:val="000000"/>
                <w:sz w:val="21"/>
                <w:szCs w:val="21"/>
                <w:lang w:eastAsia="ru-RU"/>
              </w:rPr>
              <w:t>х</w:t>
            </w:r>
          </w:p>
        </w:tc>
      </w:tr>
    </w:tbl>
    <w:p w:rsidR="000461CC" w:rsidRPr="000461CC" w:rsidRDefault="000461CC" w:rsidP="000461CC">
      <w:pPr>
        <w:spacing w:after="0" w:line="240" w:lineRule="auto"/>
        <w:jc w:val="right"/>
        <w:rPr>
          <w:rFonts w:ascii="Times New Roman" w:eastAsia="Times New Roman" w:hAnsi="Times New Roman" w:cs="Times New Roman"/>
          <w:lang w:eastAsia="ru-RU"/>
        </w:rPr>
      </w:pPr>
    </w:p>
    <w:p w:rsidR="000461CC" w:rsidRPr="000461CC" w:rsidRDefault="000461CC" w:rsidP="000461CC">
      <w:pPr>
        <w:tabs>
          <w:tab w:val="left" w:pos="0"/>
        </w:tabs>
        <w:spacing w:after="0" w:line="240" w:lineRule="auto"/>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Расходы осуществлялись в рамках муниципальных программ Кондинского района «Развитие экономического потенциала», «Развитие жилищно-коммунального комплекса».</w:t>
      </w: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Администрацией Кондинского района в рамках муниципальной программы «Развитие экономического потенциала» профинансировано мероприятие в области коммунального хозяйства (расходы по организации </w:t>
      </w:r>
      <w:proofErr w:type="spellStart"/>
      <w:r w:rsidRPr="000461CC">
        <w:rPr>
          <w:rFonts w:ascii="Times New Roman" w:eastAsia="Times New Roman" w:hAnsi="Times New Roman" w:cs="Times New Roman"/>
          <w:sz w:val="25"/>
          <w:szCs w:val="25"/>
          <w:lang w:eastAsia="ru-RU"/>
        </w:rPr>
        <w:t>помывок</w:t>
      </w:r>
      <w:proofErr w:type="spellEnd"/>
      <w:r w:rsidRPr="000461CC">
        <w:rPr>
          <w:rFonts w:ascii="Times New Roman" w:eastAsia="Times New Roman" w:hAnsi="Times New Roman" w:cs="Times New Roman"/>
          <w:sz w:val="25"/>
          <w:szCs w:val="25"/>
          <w:lang w:eastAsia="ru-RU"/>
        </w:rPr>
        <w:t xml:space="preserve"> в бане). В рамках данного мероприятия осуществлялись расходы, предусмотренные для предоставления субсидий на возмещение недополученных доходов организациям, предоставляющим населению </w:t>
      </w:r>
      <w:r w:rsidRPr="000461CC">
        <w:rPr>
          <w:rFonts w:ascii="Times New Roman" w:eastAsia="Times New Roman" w:hAnsi="Times New Roman" w:cs="Times New Roman"/>
          <w:sz w:val="25"/>
          <w:szCs w:val="25"/>
          <w:lang w:eastAsia="ru-RU"/>
        </w:rPr>
        <w:lastRenderedPageBreak/>
        <w:t xml:space="preserve">услуги по помывке в бане по социально-ориентированному тарифу на территории городского поселения </w:t>
      </w:r>
      <w:proofErr w:type="gramStart"/>
      <w:r w:rsidRPr="000461CC">
        <w:rPr>
          <w:rFonts w:ascii="Times New Roman" w:eastAsia="Times New Roman" w:hAnsi="Times New Roman" w:cs="Times New Roman"/>
          <w:sz w:val="25"/>
          <w:szCs w:val="25"/>
          <w:lang w:eastAsia="ru-RU"/>
        </w:rPr>
        <w:t>Междуреченский</w:t>
      </w:r>
      <w:proofErr w:type="gramEnd"/>
      <w:r w:rsidRPr="000461CC">
        <w:rPr>
          <w:rFonts w:ascii="Times New Roman" w:eastAsia="Times New Roman" w:hAnsi="Times New Roman" w:cs="Times New Roman"/>
          <w:sz w:val="25"/>
          <w:szCs w:val="25"/>
          <w:lang w:eastAsia="ru-RU"/>
        </w:rPr>
        <w:t xml:space="preserve">. </w:t>
      </w:r>
    </w:p>
    <w:p w:rsidR="000461CC" w:rsidRPr="000461CC" w:rsidRDefault="000461CC" w:rsidP="000461CC">
      <w:pPr>
        <w:spacing w:after="0"/>
        <w:ind w:firstLine="680"/>
        <w:jc w:val="both"/>
        <w:rPr>
          <w:rFonts w:ascii="Times New Roman" w:eastAsia="Times New Roman" w:hAnsi="Times New Roman" w:cs="Times New Roman"/>
          <w:sz w:val="25"/>
          <w:szCs w:val="25"/>
          <w:lang w:eastAsia="ru-RU"/>
        </w:rPr>
      </w:pPr>
      <w:proofErr w:type="gramStart"/>
      <w:r w:rsidRPr="000461CC">
        <w:rPr>
          <w:rFonts w:ascii="Times New Roman" w:eastAsia="Times New Roman" w:hAnsi="Times New Roman" w:cs="Times New Roman"/>
          <w:sz w:val="25"/>
          <w:szCs w:val="25"/>
          <w:lang w:eastAsia="ru-RU"/>
        </w:rPr>
        <w:t>Согласно Порядка предоставления субсидии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предоставляющим населению услуги по помывке в бане по социально-ориентированному тарифу на территории городского поселения Междуреченский» (утв. постановлением администрации Кондинского района от 03.10.2017 № 1620) по состоянию на 10.07.2025 ООО «</w:t>
      </w:r>
      <w:proofErr w:type="spellStart"/>
      <w:r w:rsidRPr="000461CC">
        <w:rPr>
          <w:rFonts w:ascii="Times New Roman" w:eastAsia="Times New Roman" w:hAnsi="Times New Roman" w:cs="Times New Roman"/>
          <w:sz w:val="25"/>
          <w:szCs w:val="25"/>
          <w:lang w:eastAsia="ru-RU"/>
        </w:rPr>
        <w:t>Стройкомплект</w:t>
      </w:r>
      <w:proofErr w:type="spellEnd"/>
      <w:r w:rsidRPr="000461CC">
        <w:rPr>
          <w:rFonts w:ascii="Times New Roman" w:eastAsia="Times New Roman" w:hAnsi="Times New Roman" w:cs="Times New Roman"/>
          <w:sz w:val="25"/>
          <w:szCs w:val="25"/>
          <w:lang w:eastAsia="ru-RU"/>
        </w:rPr>
        <w:t>» представлены документы на получение субсидии на возмещение недополученных доходов за январь – июль 2025</w:t>
      </w:r>
      <w:proofErr w:type="gramEnd"/>
      <w:r w:rsidRPr="000461CC">
        <w:rPr>
          <w:rFonts w:ascii="Times New Roman" w:eastAsia="Times New Roman" w:hAnsi="Times New Roman" w:cs="Times New Roman"/>
          <w:sz w:val="25"/>
          <w:szCs w:val="25"/>
          <w:lang w:eastAsia="ru-RU"/>
        </w:rPr>
        <w:t xml:space="preserve"> года. </w:t>
      </w:r>
    </w:p>
    <w:p w:rsidR="000461CC" w:rsidRPr="000461CC" w:rsidRDefault="000461CC" w:rsidP="000461CC">
      <w:pPr>
        <w:spacing w:after="0"/>
        <w:ind w:firstLine="680"/>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11 июля 2025 года заключено дополнительное соглашение о расторжении Договора. На сегодняшний день услуг</w:t>
      </w:r>
      <w:proofErr w:type="gramStart"/>
      <w:r w:rsidRPr="000461CC">
        <w:rPr>
          <w:rFonts w:ascii="Times New Roman" w:eastAsia="Times New Roman" w:hAnsi="Times New Roman" w:cs="Times New Roman"/>
          <w:sz w:val="25"/>
          <w:szCs w:val="25"/>
          <w:lang w:eastAsia="ru-RU"/>
        </w:rPr>
        <w:t>и ООО</w:t>
      </w:r>
      <w:proofErr w:type="gramEnd"/>
      <w:r w:rsidRPr="000461CC">
        <w:rPr>
          <w:rFonts w:ascii="Times New Roman" w:eastAsia="Times New Roman" w:hAnsi="Times New Roman" w:cs="Times New Roman"/>
          <w:sz w:val="25"/>
          <w:szCs w:val="25"/>
          <w:lang w:eastAsia="ru-RU"/>
        </w:rPr>
        <w:t xml:space="preserve"> «</w:t>
      </w:r>
      <w:proofErr w:type="spellStart"/>
      <w:r w:rsidRPr="000461CC">
        <w:rPr>
          <w:rFonts w:ascii="Times New Roman" w:eastAsia="Times New Roman" w:hAnsi="Times New Roman" w:cs="Times New Roman"/>
          <w:sz w:val="25"/>
          <w:szCs w:val="25"/>
          <w:lang w:eastAsia="ru-RU"/>
        </w:rPr>
        <w:t>Стройкомплект</w:t>
      </w:r>
      <w:proofErr w:type="spellEnd"/>
      <w:r w:rsidRPr="000461CC">
        <w:rPr>
          <w:rFonts w:ascii="Times New Roman" w:eastAsia="Times New Roman" w:hAnsi="Times New Roman" w:cs="Times New Roman"/>
          <w:sz w:val="25"/>
          <w:szCs w:val="25"/>
          <w:lang w:eastAsia="ru-RU"/>
        </w:rPr>
        <w:t>» не предоставляются.</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center"/>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Показатели по оказанию услуг населению по помывке в бане на территории городского поселения </w:t>
      </w:r>
      <w:proofErr w:type="gramStart"/>
      <w:r w:rsidRPr="000461CC">
        <w:rPr>
          <w:rFonts w:ascii="Times New Roman" w:eastAsia="Times New Roman" w:hAnsi="Times New Roman" w:cs="Times New Roman"/>
          <w:sz w:val="25"/>
          <w:szCs w:val="25"/>
          <w:lang w:eastAsia="ru-RU"/>
        </w:rPr>
        <w:t>Междуреченский</w:t>
      </w:r>
      <w:proofErr w:type="gramEnd"/>
    </w:p>
    <w:p w:rsidR="000461CC" w:rsidRPr="000461CC" w:rsidRDefault="000461CC" w:rsidP="000461CC">
      <w:pPr>
        <w:spacing w:after="0" w:line="240" w:lineRule="auto"/>
        <w:jc w:val="right"/>
        <w:rPr>
          <w:rFonts w:ascii="Times New Roman" w:eastAsia="Calibri" w:hAnsi="Times New Roman" w:cs="Times New Roman"/>
        </w:rPr>
      </w:pPr>
    </w:p>
    <w:tbl>
      <w:tblPr>
        <w:tblStyle w:val="14"/>
        <w:tblW w:w="9635" w:type="dxa"/>
        <w:tblLook w:val="04A0" w:firstRow="1" w:lastRow="0" w:firstColumn="1" w:lastColumn="0" w:noHBand="0" w:noVBand="1"/>
      </w:tblPr>
      <w:tblGrid>
        <w:gridCol w:w="3249"/>
        <w:gridCol w:w="1847"/>
        <w:gridCol w:w="1386"/>
        <w:gridCol w:w="1385"/>
        <w:gridCol w:w="1768"/>
      </w:tblGrid>
      <w:tr w:rsidR="000461CC" w:rsidRPr="000461CC" w:rsidTr="00806F10">
        <w:trPr>
          <w:trHeight w:val="615"/>
        </w:trPr>
        <w:tc>
          <w:tcPr>
            <w:tcW w:w="3249" w:type="dxa"/>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Показатель</w:t>
            </w:r>
          </w:p>
        </w:tc>
        <w:tc>
          <w:tcPr>
            <w:tcW w:w="1847" w:type="dxa"/>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Единица измерения</w:t>
            </w:r>
          </w:p>
        </w:tc>
        <w:tc>
          <w:tcPr>
            <w:tcW w:w="1386" w:type="dxa"/>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2024 год</w:t>
            </w:r>
          </w:p>
        </w:tc>
        <w:tc>
          <w:tcPr>
            <w:tcW w:w="1385" w:type="dxa"/>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2025 год</w:t>
            </w:r>
          </w:p>
        </w:tc>
        <w:tc>
          <w:tcPr>
            <w:tcW w:w="1768" w:type="dxa"/>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Темп изменения, 2025/2024, %</w:t>
            </w:r>
          </w:p>
        </w:tc>
      </w:tr>
      <w:tr w:rsidR="000461CC" w:rsidRPr="000461CC" w:rsidTr="00806F10">
        <w:trPr>
          <w:trHeight w:val="219"/>
        </w:trPr>
        <w:tc>
          <w:tcPr>
            <w:tcW w:w="3249" w:type="dxa"/>
            <w:noWrap/>
            <w:hideMark/>
          </w:tcPr>
          <w:p w:rsidR="000461CC" w:rsidRPr="000461CC" w:rsidRDefault="000461CC" w:rsidP="000461CC">
            <w:pPr>
              <w:rPr>
                <w:rFonts w:ascii="Times New Roman" w:hAnsi="Times New Roman" w:cs="Times New Roman"/>
                <w:sz w:val="18"/>
                <w:szCs w:val="18"/>
              </w:rPr>
            </w:pPr>
            <w:r w:rsidRPr="000461CC">
              <w:rPr>
                <w:rFonts w:ascii="Times New Roman" w:hAnsi="Times New Roman" w:cs="Times New Roman"/>
                <w:sz w:val="18"/>
                <w:szCs w:val="18"/>
              </w:rPr>
              <w:t>Тариф для населения</w:t>
            </w:r>
          </w:p>
        </w:tc>
        <w:tc>
          <w:tcPr>
            <w:tcW w:w="1847"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руб.</w:t>
            </w:r>
          </w:p>
        </w:tc>
        <w:tc>
          <w:tcPr>
            <w:tcW w:w="1386"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158</w:t>
            </w:r>
          </w:p>
        </w:tc>
        <w:tc>
          <w:tcPr>
            <w:tcW w:w="1385"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158/165</w:t>
            </w:r>
          </w:p>
        </w:tc>
        <w:tc>
          <w:tcPr>
            <w:tcW w:w="1768"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103</w:t>
            </w:r>
          </w:p>
        </w:tc>
      </w:tr>
      <w:tr w:rsidR="000461CC" w:rsidRPr="000461CC" w:rsidTr="00806F10">
        <w:trPr>
          <w:trHeight w:val="224"/>
        </w:trPr>
        <w:tc>
          <w:tcPr>
            <w:tcW w:w="3249" w:type="dxa"/>
            <w:noWrap/>
            <w:hideMark/>
          </w:tcPr>
          <w:p w:rsidR="000461CC" w:rsidRPr="000461CC" w:rsidRDefault="000461CC" w:rsidP="000461CC">
            <w:pPr>
              <w:rPr>
                <w:rFonts w:ascii="Times New Roman" w:hAnsi="Times New Roman" w:cs="Times New Roman"/>
                <w:sz w:val="18"/>
                <w:szCs w:val="18"/>
              </w:rPr>
            </w:pPr>
            <w:r w:rsidRPr="000461CC">
              <w:rPr>
                <w:rFonts w:ascii="Times New Roman" w:hAnsi="Times New Roman" w:cs="Times New Roman"/>
                <w:sz w:val="18"/>
                <w:szCs w:val="18"/>
              </w:rPr>
              <w:t>Количество оказанных услуг</w:t>
            </w:r>
          </w:p>
        </w:tc>
        <w:tc>
          <w:tcPr>
            <w:tcW w:w="1847" w:type="dxa"/>
            <w:noWrap/>
            <w:hideMark/>
          </w:tcPr>
          <w:p w:rsidR="000461CC" w:rsidRPr="000461CC" w:rsidRDefault="000461CC" w:rsidP="000461CC">
            <w:pPr>
              <w:jc w:val="center"/>
              <w:rPr>
                <w:rFonts w:ascii="Times New Roman" w:hAnsi="Times New Roman" w:cs="Times New Roman"/>
                <w:sz w:val="18"/>
                <w:szCs w:val="18"/>
              </w:rPr>
            </w:pPr>
            <w:proofErr w:type="spellStart"/>
            <w:r w:rsidRPr="000461CC">
              <w:rPr>
                <w:rFonts w:ascii="Times New Roman" w:hAnsi="Times New Roman" w:cs="Times New Roman"/>
                <w:sz w:val="18"/>
                <w:szCs w:val="18"/>
              </w:rPr>
              <w:t>помывок</w:t>
            </w:r>
            <w:proofErr w:type="spellEnd"/>
          </w:p>
        </w:tc>
        <w:tc>
          <w:tcPr>
            <w:tcW w:w="1386" w:type="dxa"/>
            <w:noWrap/>
          </w:tcPr>
          <w:p w:rsidR="000461CC" w:rsidRPr="000461CC" w:rsidRDefault="000461CC" w:rsidP="000461CC">
            <w:pPr>
              <w:jc w:val="center"/>
              <w:rPr>
                <w:rFonts w:ascii="Times New Roman" w:hAnsi="Times New Roman" w:cs="Times New Roman"/>
                <w:sz w:val="18"/>
                <w:szCs w:val="18"/>
                <w:lang w:val="en-US"/>
              </w:rPr>
            </w:pPr>
            <w:r w:rsidRPr="000461CC">
              <w:rPr>
                <w:rFonts w:ascii="Times New Roman" w:hAnsi="Times New Roman" w:cs="Times New Roman"/>
                <w:sz w:val="18"/>
                <w:szCs w:val="18"/>
                <w:lang w:val="en-US"/>
              </w:rPr>
              <w:t>1741</w:t>
            </w:r>
          </w:p>
        </w:tc>
        <w:tc>
          <w:tcPr>
            <w:tcW w:w="1385"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823</w:t>
            </w:r>
          </w:p>
        </w:tc>
        <w:tc>
          <w:tcPr>
            <w:tcW w:w="1768"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47</w:t>
            </w:r>
          </w:p>
        </w:tc>
      </w:tr>
      <w:tr w:rsidR="000461CC" w:rsidRPr="000461CC" w:rsidTr="00806F10">
        <w:trPr>
          <w:trHeight w:val="224"/>
        </w:trPr>
        <w:tc>
          <w:tcPr>
            <w:tcW w:w="3249" w:type="dxa"/>
            <w:noWrap/>
            <w:hideMark/>
          </w:tcPr>
          <w:p w:rsidR="000461CC" w:rsidRPr="000461CC" w:rsidRDefault="000461CC" w:rsidP="000461CC">
            <w:pPr>
              <w:rPr>
                <w:rFonts w:ascii="Times New Roman" w:hAnsi="Times New Roman" w:cs="Times New Roman"/>
                <w:sz w:val="18"/>
                <w:szCs w:val="18"/>
              </w:rPr>
            </w:pPr>
            <w:r w:rsidRPr="000461CC">
              <w:rPr>
                <w:rFonts w:ascii="Times New Roman" w:hAnsi="Times New Roman" w:cs="Times New Roman"/>
                <w:sz w:val="18"/>
                <w:szCs w:val="18"/>
              </w:rPr>
              <w:t xml:space="preserve">Выручка предприятия </w:t>
            </w:r>
            <w:proofErr w:type="gramStart"/>
            <w:r w:rsidRPr="000461CC">
              <w:rPr>
                <w:rFonts w:ascii="Times New Roman" w:hAnsi="Times New Roman" w:cs="Times New Roman"/>
                <w:sz w:val="18"/>
                <w:szCs w:val="18"/>
              </w:rPr>
              <w:t>за</w:t>
            </w:r>
            <w:proofErr w:type="gramEnd"/>
            <w:r w:rsidRPr="000461CC">
              <w:rPr>
                <w:rFonts w:ascii="Times New Roman" w:hAnsi="Times New Roman" w:cs="Times New Roman"/>
                <w:sz w:val="18"/>
                <w:szCs w:val="18"/>
              </w:rPr>
              <w:t xml:space="preserve"> помывки</w:t>
            </w:r>
          </w:p>
        </w:tc>
        <w:tc>
          <w:tcPr>
            <w:tcW w:w="1847" w:type="dxa"/>
            <w:noWrap/>
            <w:hideMark/>
          </w:tcPr>
          <w:p w:rsidR="000461CC" w:rsidRPr="000461CC" w:rsidRDefault="000461CC" w:rsidP="000461CC">
            <w:pPr>
              <w:jc w:val="center"/>
              <w:rPr>
                <w:rFonts w:ascii="Times New Roman" w:hAnsi="Times New Roman" w:cs="Times New Roman"/>
                <w:sz w:val="18"/>
                <w:szCs w:val="18"/>
              </w:rPr>
            </w:pPr>
            <w:proofErr w:type="spellStart"/>
            <w:r w:rsidRPr="000461CC">
              <w:rPr>
                <w:rFonts w:ascii="Times New Roman" w:hAnsi="Times New Roman" w:cs="Times New Roman"/>
                <w:sz w:val="18"/>
                <w:szCs w:val="18"/>
              </w:rPr>
              <w:t>тыс</w:t>
            </w:r>
            <w:proofErr w:type="gramStart"/>
            <w:r w:rsidRPr="000461CC">
              <w:rPr>
                <w:rFonts w:ascii="Times New Roman" w:hAnsi="Times New Roman" w:cs="Times New Roman"/>
                <w:sz w:val="18"/>
                <w:szCs w:val="18"/>
              </w:rPr>
              <w:t>.р</w:t>
            </w:r>
            <w:proofErr w:type="gramEnd"/>
            <w:r w:rsidRPr="000461CC">
              <w:rPr>
                <w:rFonts w:ascii="Times New Roman" w:hAnsi="Times New Roman" w:cs="Times New Roman"/>
                <w:sz w:val="18"/>
                <w:szCs w:val="18"/>
              </w:rPr>
              <w:t>уб</w:t>
            </w:r>
            <w:proofErr w:type="spellEnd"/>
            <w:r w:rsidRPr="000461CC">
              <w:rPr>
                <w:rFonts w:ascii="Times New Roman" w:hAnsi="Times New Roman" w:cs="Times New Roman"/>
                <w:sz w:val="18"/>
                <w:szCs w:val="18"/>
              </w:rPr>
              <w:t>.</w:t>
            </w:r>
          </w:p>
        </w:tc>
        <w:tc>
          <w:tcPr>
            <w:tcW w:w="1386" w:type="dxa"/>
            <w:noWrap/>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lang w:val="en-US"/>
              </w:rPr>
              <w:t>275</w:t>
            </w:r>
            <w:r w:rsidRPr="000461CC">
              <w:rPr>
                <w:rFonts w:ascii="Times New Roman" w:hAnsi="Times New Roman" w:cs="Times New Roman"/>
                <w:sz w:val="18"/>
                <w:szCs w:val="18"/>
              </w:rPr>
              <w:t>,1</w:t>
            </w:r>
          </w:p>
        </w:tc>
        <w:tc>
          <w:tcPr>
            <w:tcW w:w="1385"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132,6</w:t>
            </w:r>
          </w:p>
        </w:tc>
        <w:tc>
          <w:tcPr>
            <w:tcW w:w="1768"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48</w:t>
            </w:r>
          </w:p>
        </w:tc>
      </w:tr>
      <w:tr w:rsidR="000461CC" w:rsidRPr="000461CC" w:rsidTr="00806F10">
        <w:trPr>
          <w:trHeight w:val="224"/>
        </w:trPr>
        <w:tc>
          <w:tcPr>
            <w:tcW w:w="3249" w:type="dxa"/>
            <w:noWrap/>
            <w:hideMark/>
          </w:tcPr>
          <w:p w:rsidR="000461CC" w:rsidRPr="000461CC" w:rsidRDefault="000461CC" w:rsidP="000461CC">
            <w:pPr>
              <w:rPr>
                <w:rFonts w:ascii="Times New Roman" w:hAnsi="Times New Roman" w:cs="Times New Roman"/>
                <w:sz w:val="18"/>
                <w:szCs w:val="18"/>
              </w:rPr>
            </w:pPr>
            <w:r w:rsidRPr="000461CC">
              <w:rPr>
                <w:rFonts w:ascii="Times New Roman" w:hAnsi="Times New Roman" w:cs="Times New Roman"/>
                <w:sz w:val="18"/>
                <w:szCs w:val="18"/>
              </w:rPr>
              <w:t>Субсидия</w:t>
            </w:r>
          </w:p>
        </w:tc>
        <w:tc>
          <w:tcPr>
            <w:tcW w:w="1847" w:type="dxa"/>
            <w:noWrap/>
            <w:hideMark/>
          </w:tcPr>
          <w:p w:rsidR="000461CC" w:rsidRPr="000461CC" w:rsidRDefault="000461CC" w:rsidP="000461CC">
            <w:pPr>
              <w:jc w:val="center"/>
              <w:rPr>
                <w:rFonts w:ascii="Times New Roman" w:hAnsi="Times New Roman" w:cs="Times New Roman"/>
                <w:sz w:val="18"/>
                <w:szCs w:val="18"/>
              </w:rPr>
            </w:pPr>
            <w:proofErr w:type="spellStart"/>
            <w:r w:rsidRPr="000461CC">
              <w:rPr>
                <w:rFonts w:ascii="Times New Roman" w:hAnsi="Times New Roman" w:cs="Times New Roman"/>
                <w:sz w:val="18"/>
                <w:szCs w:val="18"/>
              </w:rPr>
              <w:t>тыс</w:t>
            </w:r>
            <w:proofErr w:type="gramStart"/>
            <w:r w:rsidRPr="000461CC">
              <w:rPr>
                <w:rFonts w:ascii="Times New Roman" w:hAnsi="Times New Roman" w:cs="Times New Roman"/>
                <w:sz w:val="18"/>
                <w:szCs w:val="18"/>
              </w:rPr>
              <w:t>.р</w:t>
            </w:r>
            <w:proofErr w:type="gramEnd"/>
            <w:r w:rsidRPr="000461CC">
              <w:rPr>
                <w:rFonts w:ascii="Times New Roman" w:hAnsi="Times New Roman" w:cs="Times New Roman"/>
                <w:sz w:val="18"/>
                <w:szCs w:val="18"/>
              </w:rPr>
              <w:t>уб</w:t>
            </w:r>
            <w:proofErr w:type="spellEnd"/>
            <w:r w:rsidRPr="000461CC">
              <w:rPr>
                <w:rFonts w:ascii="Times New Roman" w:hAnsi="Times New Roman" w:cs="Times New Roman"/>
                <w:sz w:val="18"/>
                <w:szCs w:val="18"/>
              </w:rPr>
              <w:t>.</w:t>
            </w:r>
          </w:p>
        </w:tc>
        <w:tc>
          <w:tcPr>
            <w:tcW w:w="1386" w:type="dxa"/>
            <w:noWrap/>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1 556,5</w:t>
            </w:r>
          </w:p>
        </w:tc>
        <w:tc>
          <w:tcPr>
            <w:tcW w:w="1385"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1 130,7</w:t>
            </w:r>
          </w:p>
        </w:tc>
        <w:tc>
          <w:tcPr>
            <w:tcW w:w="1768" w:type="dxa"/>
            <w:noWrap/>
            <w:hideMark/>
          </w:tcPr>
          <w:p w:rsidR="000461CC" w:rsidRPr="000461CC" w:rsidRDefault="000461CC" w:rsidP="000461CC">
            <w:pPr>
              <w:jc w:val="center"/>
              <w:rPr>
                <w:rFonts w:ascii="Times New Roman" w:hAnsi="Times New Roman" w:cs="Times New Roman"/>
                <w:sz w:val="18"/>
                <w:szCs w:val="18"/>
              </w:rPr>
            </w:pPr>
            <w:r w:rsidRPr="000461CC">
              <w:rPr>
                <w:rFonts w:ascii="Times New Roman" w:hAnsi="Times New Roman" w:cs="Times New Roman"/>
                <w:sz w:val="18"/>
                <w:szCs w:val="18"/>
              </w:rPr>
              <w:t>73</w:t>
            </w:r>
          </w:p>
        </w:tc>
      </w:tr>
    </w:tbl>
    <w:p w:rsidR="000461CC" w:rsidRPr="000461CC" w:rsidRDefault="000461CC" w:rsidP="000461CC">
      <w:pPr>
        <w:spacing w:after="0" w:line="240" w:lineRule="auto"/>
        <w:jc w:val="both"/>
        <w:rPr>
          <w:rFonts w:ascii="Times New Roman" w:eastAsia="Times New Roman" w:hAnsi="Times New Roman" w:cs="Times New Roman"/>
          <w:sz w:val="25"/>
          <w:szCs w:val="25"/>
          <w:lang w:eastAsia="ru-RU"/>
        </w:rPr>
      </w:pPr>
    </w:p>
    <w:p w:rsidR="000461CC" w:rsidRPr="000461CC" w:rsidRDefault="000461CC" w:rsidP="000461CC">
      <w:pPr>
        <w:tabs>
          <w:tab w:val="left" w:pos="0"/>
        </w:tabs>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Администрацией Кондинского района в рамках муниципальной программы «Развитие жилищно-коммунального комплекса» профинансировано мероприятие в области жилищно-коммунального хозяйства (расходы на услуги теплоснабжения предприятиям ЖКХ).</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В рамках данного мероприятия осуществлялись расходы, предусмотренные для предоставления субсидий на финансовое обеспечение (возмещение) затрат на приобретение топливно-энергетических ресурсов предприятиям ЖКХ</w:t>
      </w:r>
      <w:r w:rsidRPr="000461CC">
        <w:rPr>
          <w:rFonts w:ascii="Times New Roman" w:eastAsia="Times New Roman" w:hAnsi="Times New Roman" w:cs="Times New Roman"/>
          <w:color w:val="000000"/>
          <w:sz w:val="21"/>
          <w:szCs w:val="21"/>
          <w:lang w:eastAsia="ru-RU"/>
        </w:rPr>
        <w:t xml:space="preserve"> </w:t>
      </w:r>
      <w:r w:rsidRPr="000461CC">
        <w:rPr>
          <w:rFonts w:ascii="Times New Roman" w:eastAsia="Times New Roman" w:hAnsi="Times New Roman" w:cs="Times New Roman"/>
          <w:sz w:val="25"/>
          <w:szCs w:val="25"/>
          <w:lang w:eastAsia="ru-RU"/>
        </w:rPr>
        <w:t>(ООО Лидер за 2025 год, 1 полугодие 2026 года).</w:t>
      </w:r>
    </w:p>
    <w:p w:rsidR="000461CC" w:rsidRPr="000461CC" w:rsidRDefault="000461CC" w:rsidP="000461CC">
      <w:pPr>
        <w:spacing w:after="0" w:line="240" w:lineRule="auto"/>
        <w:ind w:firstLine="709"/>
        <w:jc w:val="both"/>
        <w:rPr>
          <w:rFonts w:ascii="Times New Roman" w:eastAsia="Times New Roman" w:hAnsi="Times New Roman" w:cs="Times New Roman"/>
          <w:b/>
          <w:bCs/>
          <w:kern w:val="28"/>
          <w:sz w:val="25"/>
          <w:szCs w:val="25"/>
          <w:lang w:eastAsia="ru-RU"/>
        </w:rPr>
      </w:pPr>
      <w:r w:rsidRPr="000461CC">
        <w:rPr>
          <w:rFonts w:ascii="Times New Roman" w:eastAsia="Times New Roman" w:hAnsi="Times New Roman" w:cs="Times New Roman"/>
          <w:b/>
          <w:bCs/>
          <w:kern w:val="28"/>
          <w:sz w:val="25"/>
          <w:szCs w:val="25"/>
          <w:lang w:eastAsia="ru-RU"/>
        </w:rPr>
        <w:t>Подраздел 0503</w:t>
      </w:r>
      <w:r w:rsidRPr="000461CC">
        <w:rPr>
          <w:rFonts w:ascii="Times New Roman" w:eastAsia="Times New Roman" w:hAnsi="Times New Roman" w:cs="Times New Roman"/>
          <w:bCs/>
          <w:kern w:val="28"/>
          <w:sz w:val="25"/>
          <w:szCs w:val="25"/>
          <w:lang w:eastAsia="ru-RU"/>
        </w:rPr>
        <w:t xml:space="preserve"> </w:t>
      </w:r>
      <w:r w:rsidRPr="000461CC">
        <w:rPr>
          <w:rFonts w:ascii="Times New Roman" w:eastAsia="Times New Roman" w:hAnsi="Times New Roman" w:cs="Times New Roman"/>
          <w:b/>
          <w:bCs/>
          <w:kern w:val="28"/>
          <w:sz w:val="25"/>
          <w:szCs w:val="25"/>
          <w:lang w:eastAsia="ru-RU"/>
        </w:rPr>
        <w:t xml:space="preserve">«Благоустройство». </w:t>
      </w:r>
    </w:p>
    <w:p w:rsidR="000461CC" w:rsidRPr="000461CC" w:rsidRDefault="000461CC" w:rsidP="000461CC">
      <w:pPr>
        <w:tabs>
          <w:tab w:val="left" w:pos="993"/>
        </w:tabs>
        <w:autoSpaceDE w:val="0"/>
        <w:autoSpaceDN w:val="0"/>
        <w:adjustRightInd w:val="0"/>
        <w:spacing w:after="0" w:line="240" w:lineRule="auto"/>
        <w:ind w:firstLine="709"/>
        <w:jc w:val="both"/>
        <w:outlineLvl w:val="0"/>
        <w:rPr>
          <w:rFonts w:ascii="Times New Roman" w:eastAsia="Calibri" w:hAnsi="Times New Roman" w:cs="Times New Roman"/>
          <w:i/>
          <w:sz w:val="25"/>
          <w:szCs w:val="25"/>
        </w:rPr>
      </w:pPr>
      <w:proofErr w:type="gramStart"/>
      <w:r w:rsidRPr="000461CC">
        <w:rPr>
          <w:rFonts w:ascii="Times New Roman" w:eastAsia="Calibri" w:hAnsi="Times New Roman" w:cs="Times New Roman"/>
          <w:i/>
          <w:sz w:val="25"/>
          <w:szCs w:val="25"/>
        </w:rPr>
        <w:t>Согласно Соглашения</w:t>
      </w:r>
      <w:proofErr w:type="gramEnd"/>
      <w:r w:rsidRPr="000461CC">
        <w:rPr>
          <w:rFonts w:ascii="Times New Roman" w:eastAsia="Calibri" w:hAnsi="Times New Roman" w:cs="Times New Roman"/>
          <w:i/>
          <w:sz w:val="25"/>
          <w:szCs w:val="25"/>
        </w:rPr>
        <w:t xml:space="preserve"> №4 /2025-2027/ в данном подразделе предусмотрены объемы на исполнение переданных полномочий в соответствии </w:t>
      </w:r>
      <w:r w:rsidRPr="000461CC">
        <w:rPr>
          <w:rFonts w:ascii="Times New Roman" w:eastAsia="Times New Roman" w:hAnsi="Times New Roman" w:cs="Times New Roman"/>
          <w:i/>
          <w:sz w:val="25"/>
          <w:szCs w:val="25"/>
          <w:lang w:eastAsia="ru-RU"/>
        </w:rPr>
        <w:t xml:space="preserve">с пунктами </w:t>
      </w:r>
      <w:r w:rsidRPr="000461CC">
        <w:rPr>
          <w:rFonts w:ascii="Times New Roman" w:eastAsia="Calibri" w:hAnsi="Times New Roman" w:cs="Times New Roman"/>
          <w:i/>
          <w:sz w:val="25"/>
          <w:szCs w:val="25"/>
        </w:rPr>
        <w:t>18</w:t>
      </w:r>
      <w:r w:rsidRPr="000461CC">
        <w:rPr>
          <w:rFonts w:ascii="Times New Roman" w:eastAsia="Times New Roman" w:hAnsi="Times New Roman" w:cs="Times New Roman"/>
          <w:i/>
          <w:sz w:val="25"/>
          <w:szCs w:val="25"/>
          <w:lang w:eastAsia="ru-RU"/>
        </w:rPr>
        <w:t>, 19, 22, 34</w:t>
      </w:r>
      <w:r w:rsidRPr="000461CC">
        <w:rPr>
          <w:rFonts w:ascii="Times New Roman" w:eastAsia="Calibri" w:hAnsi="Times New Roman" w:cs="Times New Roman"/>
          <w:i/>
          <w:sz w:val="25"/>
          <w:szCs w:val="25"/>
        </w:rPr>
        <w:t xml:space="preserve"> части 1 статьи 14 Федерального закона от 06.10.2003 года №131-ФЗ.</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xml:space="preserve">Уточненная бюджетная роспись на 2025 год составила 60 824 263,63 рублей, с ростом расходов на 27 579 714,82 рублей или 45,3% от первоначального плана, за счет распределения переходящих остатков средств муниципального образования городское поселение Междуреченский на 01.01.2025 год, реализация </w:t>
      </w:r>
      <w:r w:rsidRPr="000461CC">
        <w:rPr>
          <w:rFonts w:ascii="Times New Roman" w:eastAsia="Calibri" w:hAnsi="Times New Roman" w:cs="Times New Roman"/>
          <w:sz w:val="25"/>
          <w:szCs w:val="25"/>
        </w:rPr>
        <w:t>инициативного бюджетирования.</w:t>
      </w:r>
    </w:p>
    <w:p w:rsidR="000461CC" w:rsidRPr="000461CC" w:rsidRDefault="000461CC" w:rsidP="000461CC">
      <w:pPr>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Times New Roman" w:hAnsi="Times New Roman" w:cs="Times New Roman"/>
          <w:bCs/>
          <w:kern w:val="28"/>
          <w:sz w:val="25"/>
          <w:szCs w:val="25"/>
        </w:rPr>
        <w:t xml:space="preserve">Исполнение сложилось в сумме 53 491 450,01 рублей или 87,9% к уточненному плану, в связи с </w:t>
      </w:r>
      <w:r w:rsidRPr="000461CC">
        <w:rPr>
          <w:rFonts w:ascii="Times New Roman" w:eastAsia="Calibri" w:hAnsi="Times New Roman" w:cs="Times New Roman"/>
          <w:sz w:val="25"/>
          <w:szCs w:val="25"/>
        </w:rPr>
        <w:t>экономией бюджетных ассигнований при реализации мероприятий благоустройства (данная экономия зарезервирована на следующий финансовый 2025 год).</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xml:space="preserve">По </w:t>
      </w:r>
      <w:r w:rsidRPr="000461CC">
        <w:rPr>
          <w:rFonts w:ascii="Times New Roman" w:eastAsia="Calibri" w:hAnsi="Times New Roman" w:cs="Times New Roman"/>
          <w:sz w:val="25"/>
          <w:szCs w:val="25"/>
        </w:rPr>
        <w:t>сравнению с аналогичным периодом 2024 года расходы выросли на 29 815 515,96 рублей, или на 55,7%, в связи с увеличением поступлений иных межбюджетных трансфертов из бюджета района на реализацию мероприятий в рамках муниципальной программы Кондинского района «Пространственное развитие и формирование комфортной городской среды».</w:t>
      </w:r>
    </w:p>
    <w:p w:rsidR="000461CC" w:rsidRPr="000461CC" w:rsidRDefault="000461CC" w:rsidP="000461CC">
      <w:pPr>
        <w:autoSpaceDE w:val="0"/>
        <w:autoSpaceDN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В данном подразделе реализованы следующие мероприятия:</w:t>
      </w:r>
    </w:p>
    <w:p w:rsidR="000461CC" w:rsidRPr="000461CC" w:rsidRDefault="000461CC" w:rsidP="000461CC">
      <w:pPr>
        <w:numPr>
          <w:ilvl w:val="0"/>
          <w:numId w:val="2"/>
        </w:numPr>
        <w:tabs>
          <w:tab w:val="left" w:pos="993"/>
        </w:tabs>
        <w:spacing w:after="0" w:line="240" w:lineRule="auto"/>
        <w:ind w:firstLine="709"/>
        <w:contextualSpacing/>
        <w:jc w:val="both"/>
        <w:rPr>
          <w:rFonts w:ascii="Times New Roman" w:eastAsia="Calibri" w:hAnsi="Times New Roman" w:cs="Times New Roman"/>
          <w:sz w:val="25"/>
          <w:szCs w:val="25"/>
        </w:rPr>
      </w:pPr>
      <w:r w:rsidRPr="000461CC">
        <w:rPr>
          <w:rFonts w:ascii="Times New Roman" w:eastAsia="Times New Roman" w:hAnsi="Times New Roman" w:cs="Times New Roman"/>
          <w:b/>
          <w:bCs/>
          <w:kern w:val="28"/>
          <w:sz w:val="25"/>
          <w:szCs w:val="25"/>
        </w:rPr>
        <w:lastRenderedPageBreak/>
        <w:t>финансирование мероприятия по отлову животных без владельцев (собак)</w:t>
      </w:r>
      <w:r w:rsidRPr="000461CC">
        <w:rPr>
          <w:rFonts w:ascii="Times New Roman" w:eastAsia="Times New Roman" w:hAnsi="Times New Roman" w:cs="Times New Roman"/>
          <w:bCs/>
          <w:kern w:val="28"/>
          <w:sz w:val="25"/>
          <w:szCs w:val="25"/>
        </w:rPr>
        <w:t xml:space="preserve">, обитающих на территории поселения. Данные расходы осуществляются в силу статьи 14.1. Федерального закона от 06.10.2003 года N 131-ФЗ «Об общих принципах организации местного самоуправления в Российской Федерации» как реализация права органов местного самоуправления городского, сельского поселения на решение вопросов, не отнесенных к вопросам местного значения поселений. </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Уточненная бюджетная роспись на 2025 год составила 596 714,18 рублей, с уменьшением расходов на 3 285,82 рублей от первоначального плана, с целью обеспечения потребности расходов на отлов животных без владельцев (собак).</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Исполнение сложилось в объеме 435 000,00 рублей или 72,9% к уточненному плану.</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xml:space="preserve">За 2025 год заключено 4 договора (на отлов 29 животных) между администрацией городского поселения Междуреченский и АНО «Центр помощи животным </w:t>
      </w:r>
      <w:proofErr w:type="spellStart"/>
      <w:r w:rsidRPr="000461CC">
        <w:rPr>
          <w:rFonts w:ascii="Times New Roman" w:eastAsia="Times New Roman" w:hAnsi="Times New Roman" w:cs="Times New Roman"/>
          <w:bCs/>
          <w:kern w:val="28"/>
          <w:sz w:val="25"/>
          <w:szCs w:val="25"/>
        </w:rPr>
        <w:t>Конды</w:t>
      </w:r>
      <w:proofErr w:type="spellEnd"/>
      <w:r w:rsidRPr="000461CC">
        <w:rPr>
          <w:rFonts w:ascii="Times New Roman" w:eastAsia="Times New Roman" w:hAnsi="Times New Roman" w:cs="Times New Roman"/>
          <w:bCs/>
          <w:kern w:val="28"/>
          <w:sz w:val="25"/>
          <w:szCs w:val="25"/>
        </w:rPr>
        <w:t xml:space="preserve"> «Дорога к дому».</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
          <w:bCs/>
          <w:kern w:val="28"/>
          <w:sz w:val="25"/>
          <w:szCs w:val="25"/>
          <w:lang w:eastAsia="ru-RU"/>
        </w:rPr>
        <w:t>2) организация мероприятий уличного освещения</w:t>
      </w:r>
      <w:r w:rsidRPr="000461CC">
        <w:rPr>
          <w:rFonts w:ascii="Times New Roman" w:eastAsia="Times New Roman" w:hAnsi="Times New Roman" w:cs="Times New Roman"/>
          <w:bCs/>
          <w:kern w:val="28"/>
          <w:sz w:val="25"/>
          <w:szCs w:val="25"/>
          <w:lang w:eastAsia="ru-RU"/>
        </w:rPr>
        <w:t xml:space="preserve"> территории городского поселения Междуреченский (уточненный план 20</w:t>
      </w:r>
      <w:r w:rsidRPr="000461CC">
        <w:rPr>
          <w:rFonts w:ascii="Times New Roman" w:eastAsia="Times New Roman" w:hAnsi="Times New Roman" w:cs="Times New Roman"/>
          <w:bCs/>
          <w:kern w:val="28"/>
          <w:sz w:val="25"/>
          <w:szCs w:val="25"/>
          <w:lang w:val="en-US" w:eastAsia="ru-RU"/>
        </w:rPr>
        <w:t> </w:t>
      </w:r>
      <w:r w:rsidRPr="000461CC">
        <w:rPr>
          <w:rFonts w:ascii="Times New Roman" w:eastAsia="Times New Roman" w:hAnsi="Times New Roman" w:cs="Times New Roman"/>
          <w:bCs/>
          <w:kern w:val="28"/>
          <w:sz w:val="25"/>
          <w:szCs w:val="25"/>
          <w:lang w:eastAsia="ru-RU"/>
        </w:rPr>
        <w:t>445</w:t>
      </w:r>
      <w:r w:rsidRPr="000461CC">
        <w:rPr>
          <w:rFonts w:ascii="Times New Roman" w:eastAsia="Times New Roman" w:hAnsi="Times New Roman" w:cs="Times New Roman"/>
          <w:bCs/>
          <w:kern w:val="28"/>
          <w:sz w:val="25"/>
          <w:szCs w:val="25"/>
          <w:lang w:val="en-US" w:eastAsia="ru-RU"/>
        </w:rPr>
        <w:t> </w:t>
      </w:r>
      <w:r w:rsidRPr="000461CC">
        <w:rPr>
          <w:rFonts w:ascii="Times New Roman" w:eastAsia="Times New Roman" w:hAnsi="Times New Roman" w:cs="Times New Roman"/>
          <w:bCs/>
          <w:kern w:val="28"/>
          <w:sz w:val="25"/>
          <w:szCs w:val="25"/>
          <w:lang w:eastAsia="ru-RU"/>
        </w:rPr>
        <w:t>463,40 рублей, исполнение 18</w:t>
      </w:r>
      <w:r w:rsidRPr="000461CC">
        <w:rPr>
          <w:rFonts w:ascii="Times New Roman" w:eastAsia="Times New Roman" w:hAnsi="Times New Roman" w:cs="Times New Roman"/>
          <w:bCs/>
          <w:kern w:val="28"/>
          <w:sz w:val="25"/>
          <w:szCs w:val="25"/>
          <w:lang w:val="en-US" w:eastAsia="ru-RU"/>
        </w:rPr>
        <w:t> </w:t>
      </w:r>
      <w:r w:rsidRPr="000461CC">
        <w:rPr>
          <w:rFonts w:ascii="Times New Roman" w:eastAsia="Times New Roman" w:hAnsi="Times New Roman" w:cs="Times New Roman"/>
          <w:bCs/>
          <w:kern w:val="28"/>
          <w:sz w:val="25"/>
          <w:szCs w:val="25"/>
          <w:lang w:eastAsia="ru-RU"/>
        </w:rPr>
        <w:t>758</w:t>
      </w:r>
      <w:r w:rsidRPr="000461CC">
        <w:rPr>
          <w:rFonts w:ascii="Times New Roman" w:eastAsia="Times New Roman" w:hAnsi="Times New Roman" w:cs="Times New Roman"/>
          <w:bCs/>
          <w:kern w:val="28"/>
          <w:sz w:val="25"/>
          <w:szCs w:val="25"/>
          <w:lang w:val="en-US" w:eastAsia="ru-RU"/>
        </w:rPr>
        <w:t> </w:t>
      </w:r>
      <w:r w:rsidRPr="000461CC">
        <w:rPr>
          <w:rFonts w:ascii="Times New Roman" w:eastAsia="Times New Roman" w:hAnsi="Times New Roman" w:cs="Times New Roman"/>
          <w:bCs/>
          <w:kern w:val="28"/>
          <w:sz w:val="25"/>
          <w:szCs w:val="25"/>
          <w:lang w:eastAsia="ru-RU"/>
        </w:rPr>
        <w:t>498,42 рублей или 91,7%).</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По данному виду расходов производилась оплата за потребление электроэнергии (АО «Газпром </w:t>
      </w:r>
      <w:proofErr w:type="spellStart"/>
      <w:r w:rsidRPr="000461CC">
        <w:rPr>
          <w:rFonts w:ascii="Times New Roman" w:eastAsia="Times New Roman" w:hAnsi="Times New Roman" w:cs="Times New Roman"/>
          <w:bCs/>
          <w:kern w:val="28"/>
          <w:sz w:val="25"/>
          <w:szCs w:val="25"/>
          <w:lang w:eastAsia="ru-RU"/>
        </w:rPr>
        <w:t>энергосбыт</w:t>
      </w:r>
      <w:proofErr w:type="spellEnd"/>
      <w:r w:rsidRPr="000461CC">
        <w:rPr>
          <w:rFonts w:ascii="Times New Roman" w:eastAsia="Times New Roman" w:hAnsi="Times New Roman" w:cs="Times New Roman"/>
          <w:bCs/>
          <w:kern w:val="28"/>
          <w:sz w:val="25"/>
          <w:szCs w:val="25"/>
          <w:lang w:eastAsia="ru-RU"/>
        </w:rPr>
        <w:t xml:space="preserve"> Тюмень»). Так же проводился объезд улиц поселения по выявлению не горящих светильников уличного освещения, постоянно принимались заявки от населения по замене ламп. Ежедневно проводилась проверка состояния плафонов на центральных улицах, и принимались меры к замене разбитых. За отчетный период заключено 12 муниципальных контрактов на выполнение работ по технической эксплуатации и текущему ремонту установок наружного освещения, модернизация уличного освещения (ИП </w:t>
      </w:r>
      <w:proofErr w:type="spellStart"/>
      <w:r w:rsidRPr="000461CC">
        <w:rPr>
          <w:rFonts w:ascii="Times New Roman" w:eastAsia="Times New Roman" w:hAnsi="Times New Roman" w:cs="Times New Roman"/>
          <w:bCs/>
          <w:kern w:val="28"/>
          <w:sz w:val="25"/>
          <w:szCs w:val="25"/>
          <w:lang w:eastAsia="ru-RU"/>
        </w:rPr>
        <w:t>Е.А.Гуськов</w:t>
      </w:r>
      <w:proofErr w:type="spellEnd"/>
      <w:r w:rsidRPr="000461CC">
        <w:rPr>
          <w:rFonts w:ascii="Times New Roman" w:eastAsia="Times New Roman" w:hAnsi="Times New Roman" w:cs="Times New Roman"/>
          <w:bCs/>
          <w:kern w:val="28"/>
          <w:sz w:val="25"/>
          <w:szCs w:val="25"/>
          <w:lang w:eastAsia="ru-RU"/>
        </w:rPr>
        <w:t>). Помимо этого проводилось управление наружным освещением (настройка времени включения и отключения уличного освещения) (АО «Югорская региональная электросетевая компания»);</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
          <w:bCs/>
          <w:kern w:val="28"/>
          <w:sz w:val="25"/>
          <w:szCs w:val="25"/>
          <w:lang w:eastAsia="ru-RU"/>
        </w:rPr>
        <w:t>3) организация мероприятий по озеленению</w:t>
      </w:r>
      <w:r w:rsidRPr="000461CC">
        <w:rPr>
          <w:rFonts w:ascii="Times New Roman" w:eastAsia="Times New Roman" w:hAnsi="Times New Roman" w:cs="Times New Roman"/>
          <w:bCs/>
          <w:kern w:val="28"/>
          <w:sz w:val="25"/>
          <w:szCs w:val="25"/>
          <w:lang w:eastAsia="ru-RU"/>
        </w:rPr>
        <w:t xml:space="preserve"> территории городского поселения (уточненный план 80 000,00 рублей, и</w:t>
      </w:r>
      <w:r w:rsidRPr="000461CC">
        <w:rPr>
          <w:rFonts w:ascii="Times New Roman" w:eastAsia="Times New Roman" w:hAnsi="Times New Roman" w:cs="Times New Roman"/>
          <w:bCs/>
          <w:kern w:val="28"/>
          <w:sz w:val="25"/>
          <w:szCs w:val="25"/>
        </w:rPr>
        <w:t>сполнение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На территории поселения осуществлялось озеленение центральной площади и прилегающей территории административных зданий: вскопка земельных участков, высадка рассады (2000 шт.).</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
          <w:bCs/>
          <w:kern w:val="28"/>
          <w:sz w:val="25"/>
          <w:szCs w:val="25"/>
        </w:rPr>
        <w:t xml:space="preserve">4) организация мероприятий по содержанию мест захоронений </w:t>
      </w:r>
      <w:r w:rsidRPr="000461CC">
        <w:rPr>
          <w:rFonts w:ascii="Times New Roman" w:eastAsia="Times New Roman" w:hAnsi="Times New Roman" w:cs="Times New Roman"/>
          <w:bCs/>
          <w:kern w:val="28"/>
          <w:sz w:val="25"/>
          <w:szCs w:val="25"/>
        </w:rPr>
        <w:t>(уточненный план 362 843,37 рублей, исполнение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вывоз твердых бытовых отходов с кладбищ №№ 1, 2 в сумме 132 843,37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Вырубка древесно-кустарниковой поросли на кладбище №2 сумме 230 000,00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
          <w:bCs/>
          <w:kern w:val="28"/>
          <w:sz w:val="25"/>
          <w:szCs w:val="25"/>
        </w:rPr>
        <w:t>5) организация деятельности по сбору и транспортированию твердых коммунальных отходов</w:t>
      </w:r>
      <w:r w:rsidRPr="000461CC">
        <w:rPr>
          <w:rFonts w:ascii="Times New Roman" w:eastAsia="Times New Roman" w:hAnsi="Times New Roman" w:cs="Times New Roman"/>
          <w:bCs/>
          <w:kern w:val="28"/>
          <w:sz w:val="25"/>
          <w:szCs w:val="25"/>
        </w:rPr>
        <w:t xml:space="preserve"> (уточненный план 4 381 367,10 рублей, исполнение 100%), в том числе:</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сбор и вывоз крупногабаритного мусора в  сумме 1 027 600,00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xml:space="preserve">- Устройство ограждения </w:t>
      </w:r>
      <w:proofErr w:type="gramStart"/>
      <w:r w:rsidRPr="000461CC">
        <w:rPr>
          <w:rFonts w:ascii="Times New Roman" w:eastAsia="Times New Roman" w:hAnsi="Times New Roman" w:cs="Times New Roman"/>
          <w:bCs/>
          <w:kern w:val="28"/>
          <w:sz w:val="25"/>
          <w:szCs w:val="25"/>
        </w:rPr>
        <w:t>на</w:t>
      </w:r>
      <w:proofErr w:type="gramEnd"/>
      <w:r w:rsidRPr="000461CC">
        <w:rPr>
          <w:rFonts w:ascii="Times New Roman" w:eastAsia="Times New Roman" w:hAnsi="Times New Roman" w:cs="Times New Roman"/>
          <w:bCs/>
          <w:kern w:val="28"/>
          <w:sz w:val="25"/>
          <w:szCs w:val="25"/>
        </w:rPr>
        <w:t xml:space="preserve"> контейнерных площадок ТБО в сумме 464 000,00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услуги по уборке территорий контейнерных площадок от крупногабаритного мусора в сумме 2 797 050,00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rPr>
      </w:pPr>
      <w:r w:rsidRPr="000461CC">
        <w:rPr>
          <w:rFonts w:ascii="Times New Roman" w:eastAsia="Times New Roman" w:hAnsi="Times New Roman" w:cs="Times New Roman"/>
          <w:bCs/>
          <w:kern w:val="28"/>
          <w:sz w:val="25"/>
          <w:szCs w:val="25"/>
        </w:rPr>
        <w:t>- Ремонт контейнерных площадок в сумме 92 717,10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
          <w:bCs/>
          <w:kern w:val="28"/>
          <w:sz w:val="25"/>
          <w:szCs w:val="25"/>
          <w:lang w:eastAsia="ru-RU"/>
        </w:rPr>
        <w:t>6) прочие мероприятия</w:t>
      </w:r>
      <w:r w:rsidRPr="000461CC">
        <w:rPr>
          <w:rFonts w:ascii="Times New Roman" w:eastAsia="Times New Roman" w:hAnsi="Times New Roman" w:cs="Times New Roman"/>
          <w:bCs/>
          <w:kern w:val="28"/>
          <w:sz w:val="25"/>
          <w:szCs w:val="25"/>
          <w:lang w:eastAsia="ru-RU"/>
        </w:rPr>
        <w:t xml:space="preserve"> по благоустройству территории поселения (уточненный план 10 698 526,17 рублей, исполнение 5 288 230,12  рублей или 49,4%), в том числе:</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lastRenderedPageBreak/>
        <w:t>- приобретение расходных материалов для мероприятий по благоустройству  в сумме 562 779,99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организация водоснабжения фонтана в сумме 13 512,62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организация водоснабжения для полива центральной площади в сумме  5 223,98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устройство и ремонт деревянных тротуаров в сумме 280 000,00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праздничное оформление улиц в сумме 56 000,00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эксплуатация биотуалетов на праздничных массовых мероприятиях в сумме 80 000,00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вывоз снега с территории поселка (</w:t>
      </w:r>
      <w:proofErr w:type="spellStart"/>
      <w:r w:rsidRPr="000461CC">
        <w:rPr>
          <w:rFonts w:ascii="Times New Roman" w:eastAsia="Times New Roman" w:hAnsi="Times New Roman" w:cs="Times New Roman"/>
          <w:bCs/>
          <w:kern w:val="28"/>
          <w:sz w:val="25"/>
          <w:szCs w:val="25"/>
          <w:lang w:eastAsia="ru-RU"/>
        </w:rPr>
        <w:t>противопаводное</w:t>
      </w:r>
      <w:proofErr w:type="spellEnd"/>
      <w:r w:rsidRPr="000461CC">
        <w:rPr>
          <w:rFonts w:ascii="Times New Roman" w:eastAsia="Times New Roman" w:hAnsi="Times New Roman" w:cs="Times New Roman"/>
          <w:bCs/>
          <w:kern w:val="28"/>
          <w:sz w:val="25"/>
          <w:szCs w:val="25"/>
          <w:lang w:eastAsia="ru-RU"/>
        </w:rPr>
        <w:t xml:space="preserve"> мероприятие) в сумме 200 000,00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оказание услуг по заправке газом (пропаном) для «Вечного огня» в сумме 14 235,00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поддержание в санитарном состоянии уличного общественного туалета (Речной причал) в сумме 75 000,00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 проведение работ по уборке древесной поросли на склоне Набережной в </w:t>
      </w:r>
      <w:proofErr w:type="spellStart"/>
      <w:r w:rsidRPr="000461CC">
        <w:rPr>
          <w:rFonts w:ascii="Times New Roman" w:eastAsia="Times New Roman" w:hAnsi="Times New Roman" w:cs="Times New Roman"/>
          <w:bCs/>
          <w:kern w:val="28"/>
          <w:sz w:val="25"/>
          <w:szCs w:val="25"/>
          <w:lang w:eastAsia="ru-RU"/>
        </w:rPr>
        <w:t>пгт</w:t>
      </w:r>
      <w:proofErr w:type="spellEnd"/>
      <w:r w:rsidRPr="000461CC">
        <w:rPr>
          <w:rFonts w:ascii="Times New Roman" w:eastAsia="Times New Roman" w:hAnsi="Times New Roman" w:cs="Times New Roman"/>
          <w:bCs/>
          <w:kern w:val="28"/>
          <w:sz w:val="25"/>
          <w:szCs w:val="25"/>
          <w:lang w:eastAsia="ru-RU"/>
        </w:rPr>
        <w:t xml:space="preserve">. </w:t>
      </w:r>
      <w:proofErr w:type="gramStart"/>
      <w:r w:rsidRPr="000461CC">
        <w:rPr>
          <w:rFonts w:ascii="Times New Roman" w:eastAsia="Times New Roman" w:hAnsi="Times New Roman" w:cs="Times New Roman"/>
          <w:bCs/>
          <w:kern w:val="28"/>
          <w:sz w:val="25"/>
          <w:szCs w:val="25"/>
          <w:lang w:eastAsia="ru-RU"/>
        </w:rPr>
        <w:t>Междуреченский</w:t>
      </w:r>
      <w:proofErr w:type="gramEnd"/>
      <w:r w:rsidRPr="000461CC">
        <w:rPr>
          <w:rFonts w:ascii="Times New Roman" w:eastAsia="Times New Roman" w:hAnsi="Times New Roman" w:cs="Times New Roman"/>
          <w:bCs/>
          <w:kern w:val="28"/>
          <w:sz w:val="25"/>
          <w:szCs w:val="25"/>
          <w:lang w:eastAsia="ru-RU"/>
        </w:rPr>
        <w:t xml:space="preserve"> и вдоль берега реки </w:t>
      </w:r>
      <w:proofErr w:type="spellStart"/>
      <w:r w:rsidRPr="000461CC">
        <w:rPr>
          <w:rFonts w:ascii="Times New Roman" w:eastAsia="Times New Roman" w:hAnsi="Times New Roman" w:cs="Times New Roman"/>
          <w:bCs/>
          <w:kern w:val="28"/>
          <w:sz w:val="25"/>
          <w:szCs w:val="25"/>
          <w:lang w:eastAsia="ru-RU"/>
        </w:rPr>
        <w:t>Конда</w:t>
      </w:r>
      <w:proofErr w:type="spellEnd"/>
      <w:r w:rsidRPr="000461CC">
        <w:rPr>
          <w:rFonts w:ascii="Times New Roman" w:eastAsia="Times New Roman" w:hAnsi="Times New Roman" w:cs="Times New Roman"/>
          <w:bCs/>
          <w:kern w:val="28"/>
          <w:sz w:val="25"/>
          <w:szCs w:val="25"/>
          <w:lang w:eastAsia="ru-RU"/>
        </w:rPr>
        <w:t xml:space="preserve"> в сумме 522 000,00 рублей (100,0%);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 организация - </w:t>
      </w:r>
      <w:proofErr w:type="spellStart"/>
      <w:r w:rsidRPr="000461CC">
        <w:rPr>
          <w:rFonts w:ascii="Times New Roman" w:eastAsia="Times New Roman" w:hAnsi="Times New Roman" w:cs="Times New Roman"/>
          <w:bCs/>
          <w:kern w:val="28"/>
          <w:sz w:val="25"/>
          <w:szCs w:val="25"/>
          <w:lang w:eastAsia="ru-RU"/>
        </w:rPr>
        <w:t>эксплуатанта</w:t>
      </w:r>
      <w:proofErr w:type="spellEnd"/>
      <w:r w:rsidRPr="000461CC">
        <w:rPr>
          <w:rFonts w:ascii="Times New Roman" w:eastAsia="Times New Roman" w:hAnsi="Times New Roman" w:cs="Times New Roman"/>
          <w:bCs/>
          <w:kern w:val="28"/>
          <w:sz w:val="25"/>
          <w:szCs w:val="25"/>
          <w:lang w:eastAsia="ru-RU"/>
        </w:rPr>
        <w:t xml:space="preserve"> для приемки горок и дальнейшей их эксплуатации в сумме 500 000,00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устройство «Новогоднего городка» на центральной площади городского поселения  Междуреченский в сумме 948 000,00 руб. (83%). Освоение не в полном объеме, в связи с переходящим остатком на 2026 год (демонтаж);</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 приобретение фанеры повышенной влагостойкости для ремонта </w:t>
      </w:r>
      <w:proofErr w:type="spellStart"/>
      <w:r w:rsidRPr="000461CC">
        <w:rPr>
          <w:rFonts w:ascii="Times New Roman" w:eastAsia="Times New Roman" w:hAnsi="Times New Roman" w:cs="Times New Roman"/>
          <w:bCs/>
          <w:kern w:val="28"/>
          <w:sz w:val="25"/>
          <w:szCs w:val="25"/>
          <w:lang w:eastAsia="ru-RU"/>
        </w:rPr>
        <w:t>роллерпаркав</w:t>
      </w:r>
      <w:proofErr w:type="spellEnd"/>
      <w:r w:rsidRPr="000461CC">
        <w:rPr>
          <w:rFonts w:ascii="Times New Roman" w:eastAsia="Times New Roman" w:hAnsi="Times New Roman" w:cs="Times New Roman"/>
          <w:bCs/>
          <w:kern w:val="28"/>
          <w:sz w:val="25"/>
          <w:szCs w:val="25"/>
          <w:lang w:eastAsia="ru-RU"/>
        </w:rPr>
        <w:t xml:space="preserve"> сумме 85 000,00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работы по подготовке площадки под спортивное оборудование на перекрестке улиц Луначарского и Глинки в сумме 397 712,26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ремонт питьевого колодца пер. Чайковского, д.4 в сумме 154 537,83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 устройство заградительной сетки на спортивной площадке ул. </w:t>
      </w:r>
      <w:proofErr w:type="gramStart"/>
      <w:r w:rsidRPr="000461CC">
        <w:rPr>
          <w:rFonts w:ascii="Times New Roman" w:eastAsia="Times New Roman" w:hAnsi="Times New Roman" w:cs="Times New Roman"/>
          <w:bCs/>
          <w:kern w:val="28"/>
          <w:sz w:val="25"/>
          <w:szCs w:val="25"/>
          <w:lang w:eastAsia="ru-RU"/>
        </w:rPr>
        <w:t>Кедровая</w:t>
      </w:r>
      <w:proofErr w:type="gramEnd"/>
      <w:r w:rsidRPr="000461CC">
        <w:rPr>
          <w:rFonts w:ascii="Times New Roman" w:eastAsia="Times New Roman" w:hAnsi="Times New Roman" w:cs="Times New Roman"/>
          <w:bCs/>
          <w:kern w:val="28"/>
          <w:sz w:val="25"/>
          <w:szCs w:val="25"/>
          <w:lang w:eastAsia="ru-RU"/>
        </w:rPr>
        <w:t>, д.3 - д.5 в сумме 135 610,43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обустройства ограждения по ул. Гагарина (от ул. Дзержинского до ул. Толстого) в сумме 1 258 618,01 рублей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Также на территории городского поселения Междуреченский осуществлялся покос травы на центральной площади и на улицах поселения, ежедневно проводилась уборка улиц и мест отдыха от мусора, выполнялись работы по поливу в летнее время центральной площади.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Прочие мероприятия по благоустройству территории поселения (РЕЗЕРВ) в объеме 5 210 296,05 рублей зарезервированы на следующий финансовый 2026 год.</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b/>
          <w:bCs/>
          <w:kern w:val="28"/>
          <w:sz w:val="25"/>
          <w:szCs w:val="25"/>
          <w:lang w:eastAsia="ru-RU"/>
        </w:rPr>
        <w:t>Подраздел 0505</w:t>
      </w:r>
      <w:r w:rsidRPr="000461CC">
        <w:rPr>
          <w:rFonts w:ascii="Times New Roman" w:eastAsia="Times New Roman" w:hAnsi="Times New Roman" w:cs="Times New Roman"/>
          <w:bCs/>
          <w:kern w:val="28"/>
          <w:sz w:val="25"/>
          <w:szCs w:val="25"/>
          <w:lang w:eastAsia="ru-RU"/>
        </w:rPr>
        <w:t xml:space="preserve"> </w:t>
      </w:r>
      <w:r w:rsidRPr="000461CC">
        <w:rPr>
          <w:rFonts w:ascii="Times New Roman" w:eastAsia="Times New Roman" w:hAnsi="Times New Roman" w:cs="Times New Roman"/>
          <w:b/>
          <w:bCs/>
          <w:kern w:val="28"/>
          <w:sz w:val="25"/>
          <w:szCs w:val="25"/>
          <w:lang w:eastAsia="ru-RU"/>
        </w:rPr>
        <w:t xml:space="preserve">«Другие вопросы в области жилищно-коммунального хозяйства» </w:t>
      </w:r>
      <w:r w:rsidRPr="000461CC">
        <w:rPr>
          <w:rFonts w:ascii="Times New Roman" w:eastAsia="Times New Roman" w:hAnsi="Times New Roman" w:cs="Times New Roman"/>
          <w:bCs/>
          <w:kern w:val="28"/>
          <w:sz w:val="25"/>
          <w:szCs w:val="25"/>
          <w:lang w:eastAsia="ru-RU"/>
        </w:rPr>
        <w:t xml:space="preserve"> – администрирование </w:t>
      </w:r>
      <w:r w:rsidRPr="000461CC">
        <w:rPr>
          <w:rFonts w:ascii="Times New Roman" w:eastAsia="Times New Roman" w:hAnsi="Times New Roman" w:cs="Times New Roman"/>
          <w:sz w:val="25"/>
          <w:szCs w:val="25"/>
          <w:lang w:eastAsia="ru-RU"/>
        </w:rPr>
        <w:t>1 штатная единица - Администрация Кондинского района.</w:t>
      </w:r>
    </w:p>
    <w:p w:rsidR="000461CC" w:rsidRPr="000461CC" w:rsidRDefault="000461CC" w:rsidP="000461CC">
      <w:pPr>
        <w:tabs>
          <w:tab w:val="left" w:pos="993"/>
        </w:tabs>
        <w:autoSpaceDE w:val="0"/>
        <w:autoSpaceDN w:val="0"/>
        <w:adjustRightInd w:val="0"/>
        <w:spacing w:after="0" w:line="240" w:lineRule="auto"/>
        <w:ind w:firstLine="709"/>
        <w:jc w:val="both"/>
        <w:outlineLvl w:val="0"/>
        <w:rPr>
          <w:rFonts w:ascii="Times New Roman" w:eastAsia="Calibri" w:hAnsi="Times New Roman" w:cs="Times New Roman"/>
          <w:i/>
          <w:sz w:val="25"/>
          <w:szCs w:val="25"/>
        </w:rPr>
      </w:pPr>
      <w:proofErr w:type="gramStart"/>
      <w:r w:rsidRPr="000461CC">
        <w:rPr>
          <w:rFonts w:ascii="Times New Roman" w:eastAsia="Calibri" w:hAnsi="Times New Roman" w:cs="Times New Roman"/>
          <w:i/>
          <w:sz w:val="25"/>
          <w:szCs w:val="25"/>
        </w:rPr>
        <w:t>Согласно Соглашения</w:t>
      </w:r>
      <w:proofErr w:type="gramEnd"/>
      <w:r w:rsidRPr="000461CC">
        <w:rPr>
          <w:rFonts w:ascii="Times New Roman" w:eastAsia="Calibri" w:hAnsi="Times New Roman" w:cs="Times New Roman"/>
          <w:i/>
          <w:sz w:val="25"/>
          <w:szCs w:val="25"/>
        </w:rPr>
        <w:t xml:space="preserve"> №4 /2025-2027/ в данном подразделе предусмотрены объемы на исполнение переданных полномочий в соответствии </w:t>
      </w:r>
      <w:r w:rsidRPr="000461CC">
        <w:rPr>
          <w:rFonts w:ascii="Times New Roman" w:eastAsia="Times New Roman" w:hAnsi="Times New Roman" w:cs="Times New Roman"/>
          <w:i/>
          <w:sz w:val="25"/>
          <w:szCs w:val="25"/>
          <w:lang w:eastAsia="ru-RU"/>
        </w:rPr>
        <w:t>с пунктами  3, 6, 10</w:t>
      </w:r>
      <w:r w:rsidRPr="000461CC">
        <w:rPr>
          <w:rFonts w:ascii="Times New Roman" w:eastAsia="Calibri" w:hAnsi="Times New Roman" w:cs="Times New Roman"/>
          <w:i/>
          <w:sz w:val="25"/>
          <w:szCs w:val="25"/>
        </w:rPr>
        <w:t xml:space="preserve"> части 1 статьи 14 Федерального закона от 06.10.2003 года №131-ФЗ.</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Уточненная бюджетная роспись на 2025 год составила 4 203 317,11 рублей, с увеличением на 810 822,59 рублей или на 19,3 % от первоначального плана. </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Исполнение составило в сумме 4 203 317,11 рублей или 100%.</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В сравнении с аналогичным периодом 2024 года наблюдается рост расходов на 768 754,66 рублей или 18,3%.</w:t>
      </w: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spacing w:after="0" w:line="240" w:lineRule="auto"/>
        <w:ind w:firstLine="709"/>
        <w:jc w:val="both"/>
        <w:rPr>
          <w:rFonts w:ascii="Times New Roman" w:eastAsia="Times New Roman" w:hAnsi="Times New Roman" w:cs="Times New Roman"/>
          <w:sz w:val="25"/>
          <w:szCs w:val="25"/>
          <w:lang w:eastAsia="ru-RU"/>
        </w:rPr>
      </w:pPr>
    </w:p>
    <w:p w:rsidR="000461CC" w:rsidRPr="000461CC" w:rsidRDefault="000461CC" w:rsidP="000461CC">
      <w:pPr>
        <w:tabs>
          <w:tab w:val="left" w:pos="851"/>
          <w:tab w:val="left" w:pos="1418"/>
        </w:tabs>
        <w:spacing w:after="0" w:line="240" w:lineRule="auto"/>
        <w:ind w:firstLine="567"/>
        <w:contextualSpacing/>
        <w:jc w:val="center"/>
        <w:rPr>
          <w:rFonts w:ascii="Times New Roman" w:eastAsia="Times New Roman" w:hAnsi="Times New Roman" w:cs="Times New Roman"/>
          <w:sz w:val="26"/>
          <w:szCs w:val="26"/>
          <w:lang w:eastAsia="ru-RU"/>
        </w:rPr>
      </w:pPr>
      <w:r w:rsidRPr="000461CC">
        <w:rPr>
          <w:rFonts w:ascii="Times New Roman" w:eastAsia="Times New Roman" w:hAnsi="Times New Roman" w:cs="Times New Roman"/>
          <w:b/>
          <w:sz w:val="26"/>
          <w:szCs w:val="26"/>
          <w:lang w:eastAsia="ru-RU"/>
        </w:rPr>
        <w:t>Раздел 07 «Образование»</w:t>
      </w:r>
    </w:p>
    <w:p w:rsidR="000461CC" w:rsidRPr="000461CC" w:rsidRDefault="000461CC" w:rsidP="000461CC">
      <w:pPr>
        <w:tabs>
          <w:tab w:val="left" w:pos="993"/>
        </w:tabs>
        <w:autoSpaceDE w:val="0"/>
        <w:autoSpaceDN w:val="0"/>
        <w:adjustRightInd w:val="0"/>
        <w:spacing w:after="0" w:line="240" w:lineRule="auto"/>
        <w:ind w:firstLine="709"/>
        <w:jc w:val="both"/>
        <w:outlineLvl w:val="0"/>
        <w:rPr>
          <w:rFonts w:ascii="Times New Roman" w:eastAsia="Calibri" w:hAnsi="Times New Roman" w:cs="Times New Roman"/>
          <w:i/>
          <w:sz w:val="25"/>
          <w:szCs w:val="25"/>
        </w:rPr>
      </w:pPr>
      <w:proofErr w:type="gramStart"/>
      <w:r w:rsidRPr="000461CC">
        <w:rPr>
          <w:rFonts w:ascii="Times New Roman" w:eastAsia="Calibri" w:hAnsi="Times New Roman" w:cs="Times New Roman"/>
          <w:i/>
          <w:sz w:val="25"/>
          <w:szCs w:val="25"/>
        </w:rPr>
        <w:t>Согласно Соглашения</w:t>
      </w:r>
      <w:proofErr w:type="gramEnd"/>
      <w:r w:rsidRPr="000461CC">
        <w:rPr>
          <w:rFonts w:ascii="Times New Roman" w:eastAsia="Calibri" w:hAnsi="Times New Roman" w:cs="Times New Roman"/>
          <w:i/>
          <w:sz w:val="25"/>
          <w:szCs w:val="25"/>
        </w:rPr>
        <w:t xml:space="preserve"> №4 /2025-2027/ в данном подразделе предусмотрены объемы на исполнение переданных полномочий в соответствии </w:t>
      </w:r>
      <w:r w:rsidRPr="000461CC">
        <w:rPr>
          <w:rFonts w:ascii="Times New Roman" w:eastAsia="Times New Roman" w:hAnsi="Times New Roman" w:cs="Times New Roman"/>
          <w:i/>
          <w:sz w:val="25"/>
          <w:szCs w:val="25"/>
          <w:lang w:eastAsia="ru-RU"/>
        </w:rPr>
        <w:t>с пунктом 30</w:t>
      </w:r>
      <w:r w:rsidRPr="000461CC">
        <w:rPr>
          <w:rFonts w:ascii="Times New Roman" w:eastAsia="Calibri" w:hAnsi="Times New Roman" w:cs="Times New Roman"/>
          <w:i/>
          <w:sz w:val="25"/>
          <w:szCs w:val="25"/>
        </w:rPr>
        <w:t xml:space="preserve"> части 1 статьи 14 Федерального закона от 06.10.2003 года №131-ФЗ.</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Уточненная бюджетная роспись на 2025 год составила 280 000,00 рублей, </w:t>
      </w:r>
      <w:r w:rsidRPr="000461CC">
        <w:rPr>
          <w:rFonts w:ascii="Times New Roman" w:eastAsia="Calibri" w:hAnsi="Times New Roman" w:cs="Times New Roman"/>
          <w:sz w:val="25"/>
          <w:szCs w:val="25"/>
        </w:rPr>
        <w:t xml:space="preserve">отклонение от первоначального плана не наблюдается. </w:t>
      </w:r>
    </w:p>
    <w:p w:rsidR="000461CC" w:rsidRPr="000461CC" w:rsidRDefault="000461CC" w:rsidP="000461CC">
      <w:pPr>
        <w:spacing w:after="0" w:line="240" w:lineRule="auto"/>
        <w:ind w:firstLine="709"/>
        <w:contextualSpacing/>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Исполнение сложилось в сумме 280 000,00 рублей или 100% к уточненному плану. </w:t>
      </w:r>
    </w:p>
    <w:p w:rsidR="000461CC" w:rsidRPr="000461CC" w:rsidRDefault="000461CC" w:rsidP="000461CC">
      <w:pPr>
        <w:spacing w:after="0" w:line="240" w:lineRule="auto"/>
        <w:ind w:firstLine="708"/>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В сравнении с аналогичным периодом 2024 года наблюдается сокращение в объеме 148 400 рублей или 53,0%. </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Расходы осуществлялись в рамках муниципальной программе Кондинского района «Развитие молодежной политики».</w:t>
      </w:r>
    </w:p>
    <w:p w:rsidR="000461CC" w:rsidRPr="000461CC" w:rsidRDefault="000461CC" w:rsidP="000461CC">
      <w:pPr>
        <w:tabs>
          <w:tab w:val="left" w:pos="0"/>
        </w:tabs>
        <w:spacing w:after="0" w:line="240" w:lineRule="auto"/>
        <w:ind w:firstLine="709"/>
        <w:jc w:val="both"/>
        <w:rPr>
          <w:rFonts w:ascii="Calibri" w:eastAsia="Times New Roman" w:hAnsi="Calibri" w:cs="Times New Roman"/>
          <w:lang w:eastAsia="ru-RU"/>
        </w:rPr>
      </w:pPr>
      <w:r w:rsidRPr="000461CC">
        <w:rPr>
          <w:rFonts w:ascii="Times New Roman" w:eastAsia="Times New Roman" w:hAnsi="Times New Roman" w:cs="Times New Roman"/>
          <w:bCs/>
          <w:kern w:val="28"/>
          <w:sz w:val="25"/>
          <w:szCs w:val="25"/>
          <w:lang w:eastAsia="ru-RU"/>
        </w:rPr>
        <w:t xml:space="preserve">Администрацией Кондинского района в рамках муниципальной программы профинансированы расходы на мероприятие посвященное «Дню молодежи» в </w:t>
      </w:r>
      <w:proofErr w:type="spellStart"/>
      <w:r w:rsidRPr="000461CC">
        <w:rPr>
          <w:rFonts w:ascii="Times New Roman" w:eastAsia="Times New Roman" w:hAnsi="Times New Roman" w:cs="Times New Roman"/>
          <w:bCs/>
          <w:kern w:val="28"/>
          <w:sz w:val="25"/>
          <w:szCs w:val="25"/>
          <w:lang w:eastAsia="ru-RU"/>
        </w:rPr>
        <w:t>пгт</w:t>
      </w:r>
      <w:proofErr w:type="spellEnd"/>
      <w:r w:rsidRPr="000461CC">
        <w:rPr>
          <w:rFonts w:ascii="Times New Roman" w:eastAsia="Times New Roman" w:hAnsi="Times New Roman" w:cs="Times New Roman"/>
          <w:bCs/>
          <w:kern w:val="28"/>
          <w:sz w:val="25"/>
          <w:szCs w:val="25"/>
          <w:lang w:eastAsia="ru-RU"/>
        </w:rPr>
        <w:t>. Междуреченский.</w:t>
      </w:r>
    </w:p>
    <w:p w:rsidR="000461CC" w:rsidRPr="000461CC" w:rsidRDefault="000461CC" w:rsidP="000461CC">
      <w:pPr>
        <w:spacing w:after="0" w:line="240" w:lineRule="auto"/>
        <w:ind w:firstLine="709"/>
        <w:jc w:val="center"/>
        <w:rPr>
          <w:rFonts w:ascii="Times New Roman" w:eastAsia="Times New Roman" w:hAnsi="Times New Roman" w:cs="Times New Roman"/>
          <w:b/>
          <w:bCs/>
          <w:kern w:val="28"/>
          <w:sz w:val="25"/>
          <w:szCs w:val="25"/>
          <w:lang w:eastAsia="ru-RU"/>
        </w:rPr>
      </w:pPr>
    </w:p>
    <w:p w:rsidR="000461CC" w:rsidRPr="000461CC" w:rsidRDefault="000461CC" w:rsidP="000461CC">
      <w:pPr>
        <w:spacing w:after="0" w:line="240" w:lineRule="auto"/>
        <w:ind w:firstLine="709"/>
        <w:jc w:val="center"/>
        <w:rPr>
          <w:rFonts w:ascii="Times New Roman" w:eastAsia="Times New Roman" w:hAnsi="Times New Roman" w:cs="Times New Roman"/>
          <w:b/>
          <w:bCs/>
          <w:kern w:val="28"/>
          <w:sz w:val="25"/>
          <w:szCs w:val="25"/>
          <w:lang w:eastAsia="ru-RU"/>
        </w:rPr>
      </w:pPr>
      <w:r w:rsidRPr="000461CC">
        <w:rPr>
          <w:rFonts w:ascii="Times New Roman" w:eastAsia="Times New Roman" w:hAnsi="Times New Roman" w:cs="Times New Roman"/>
          <w:b/>
          <w:bCs/>
          <w:kern w:val="28"/>
          <w:sz w:val="25"/>
          <w:szCs w:val="25"/>
          <w:lang w:eastAsia="ru-RU"/>
        </w:rPr>
        <w:t>Раздел 08 «Культура, кинематография»</w:t>
      </w:r>
    </w:p>
    <w:p w:rsidR="000461CC" w:rsidRPr="000461CC" w:rsidRDefault="000461CC" w:rsidP="000461CC">
      <w:pPr>
        <w:tabs>
          <w:tab w:val="left" w:pos="851"/>
        </w:tabs>
        <w:spacing w:after="0" w:line="240" w:lineRule="auto"/>
        <w:ind w:firstLine="709"/>
        <w:contextualSpacing/>
        <w:jc w:val="both"/>
        <w:rPr>
          <w:rFonts w:ascii="Times New Roman" w:eastAsia="Times New Roman" w:hAnsi="Times New Roman" w:cs="Times New Roman"/>
          <w:bCs/>
          <w:i/>
          <w:kern w:val="28"/>
          <w:sz w:val="25"/>
          <w:szCs w:val="25"/>
          <w:lang w:eastAsia="ru-RU"/>
        </w:rPr>
      </w:pPr>
      <w:proofErr w:type="gramStart"/>
      <w:r w:rsidRPr="000461CC">
        <w:rPr>
          <w:rFonts w:ascii="Times New Roman" w:eastAsia="Calibri" w:hAnsi="Times New Roman" w:cs="Times New Roman"/>
          <w:i/>
          <w:sz w:val="25"/>
          <w:szCs w:val="25"/>
        </w:rPr>
        <w:t xml:space="preserve">Согласно Соглашения №4 /2025 – 2027/) в данном подразделе предусмотрены объемы на исполнение полномочий в соответствии </w:t>
      </w:r>
      <w:r w:rsidRPr="000461CC">
        <w:rPr>
          <w:rFonts w:ascii="Times New Roman" w:eastAsia="Times New Roman" w:hAnsi="Times New Roman" w:cs="Times New Roman"/>
          <w:bCs/>
          <w:i/>
          <w:kern w:val="28"/>
          <w:sz w:val="25"/>
          <w:szCs w:val="25"/>
          <w:lang w:eastAsia="ru-RU"/>
        </w:rPr>
        <w:t>с  пунктом 12 части 1 статьи 14 Федерального закона от 06.10.2003 года №131-ФЗ.</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Уточненная бюджетная роспись на 2025 год составила 11 627 207,07 рублей, с сокращением расходов на 2 662 315,07 рублей или на 22,9% от первоначального плана, в связи с отсутствием потребности на заработную плату и начисления на оплату труда работникам культурно-массовой работы городского поселения Междуреченский, за счет вакантных ставок.</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Исполнение сложилось в сумме 11 627 207,07 рублей или 100% к уточненному плану.</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По сравнению с аналогичным периодом 2024 года исполнение выросло                 незначительно на 896 417,41 рублей или на 7,7%,  в связи с ростом целевого показателя средней заработной платы работников культурно-массовой работы городского поселения </w:t>
      </w:r>
      <w:proofErr w:type="gramStart"/>
      <w:r w:rsidRPr="000461CC">
        <w:rPr>
          <w:rFonts w:ascii="Times New Roman" w:eastAsia="Times New Roman" w:hAnsi="Times New Roman" w:cs="Times New Roman"/>
          <w:bCs/>
          <w:kern w:val="28"/>
          <w:sz w:val="25"/>
          <w:szCs w:val="25"/>
          <w:lang w:eastAsia="ru-RU"/>
        </w:rPr>
        <w:t>Междуреченский</w:t>
      </w:r>
      <w:proofErr w:type="gramEnd"/>
      <w:r w:rsidRPr="000461CC">
        <w:rPr>
          <w:rFonts w:ascii="Times New Roman" w:eastAsia="Times New Roman" w:hAnsi="Times New Roman" w:cs="Times New Roman"/>
          <w:bCs/>
          <w:kern w:val="28"/>
          <w:sz w:val="25"/>
          <w:szCs w:val="25"/>
          <w:lang w:eastAsia="ru-RU"/>
        </w:rPr>
        <w:t>.</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Полномочие по созданию условий для организации досуга и обеспечения жителей поселения услугами организаций культуры на территории городского поселения </w:t>
      </w:r>
      <w:proofErr w:type="gramStart"/>
      <w:r w:rsidRPr="000461CC">
        <w:rPr>
          <w:rFonts w:ascii="Times New Roman" w:eastAsia="Times New Roman" w:hAnsi="Times New Roman" w:cs="Times New Roman"/>
          <w:bCs/>
          <w:kern w:val="28"/>
          <w:sz w:val="25"/>
          <w:szCs w:val="25"/>
          <w:lang w:eastAsia="ru-RU"/>
        </w:rPr>
        <w:t>Междуреченский</w:t>
      </w:r>
      <w:proofErr w:type="gramEnd"/>
      <w:r w:rsidRPr="000461CC">
        <w:rPr>
          <w:rFonts w:ascii="Times New Roman" w:eastAsia="Times New Roman" w:hAnsi="Times New Roman" w:cs="Times New Roman"/>
          <w:bCs/>
          <w:kern w:val="28"/>
          <w:sz w:val="25"/>
          <w:szCs w:val="25"/>
          <w:lang w:eastAsia="ru-RU"/>
        </w:rPr>
        <w:t xml:space="preserve"> реализуются в рамках муниципальной программы Кондинского района «Развитие культуры и искусства».</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sz w:val="25"/>
          <w:szCs w:val="25"/>
          <w:lang w:eastAsia="ru-RU"/>
        </w:rPr>
        <w:t xml:space="preserve">Администрацией Кондинского района в рамках муниципальной программы профинансированы расходы: </w:t>
      </w:r>
      <w:r w:rsidRPr="000461CC">
        <w:rPr>
          <w:rFonts w:ascii="Times New Roman" w:eastAsia="Times New Roman" w:hAnsi="Times New Roman" w:cs="Times New Roman"/>
          <w:bCs/>
          <w:kern w:val="28"/>
          <w:sz w:val="25"/>
          <w:szCs w:val="25"/>
          <w:lang w:eastAsia="ru-RU"/>
        </w:rPr>
        <w:t xml:space="preserve">компенсации проезда к месту отдыха и обратно, медицинский осмотр, оплаты труда и страховых взносов работникам культуры - 10 штатных единиц (из них 2 вакантных ставок) подпадающих под действие указов Президента Российской Федерации от 2012 год. </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Кроме того в данном направлении за отчетный период были проведены культурно-массовые мероприятия на территории </w:t>
      </w:r>
      <w:proofErr w:type="spellStart"/>
      <w:r w:rsidRPr="000461CC">
        <w:rPr>
          <w:rFonts w:ascii="Times New Roman" w:eastAsia="Times New Roman" w:hAnsi="Times New Roman" w:cs="Times New Roman"/>
          <w:bCs/>
          <w:kern w:val="28"/>
          <w:sz w:val="25"/>
          <w:szCs w:val="25"/>
          <w:lang w:eastAsia="ru-RU"/>
        </w:rPr>
        <w:t>г.п</w:t>
      </w:r>
      <w:proofErr w:type="spellEnd"/>
      <w:r w:rsidRPr="000461CC">
        <w:rPr>
          <w:rFonts w:ascii="Times New Roman" w:eastAsia="Times New Roman" w:hAnsi="Times New Roman" w:cs="Times New Roman"/>
          <w:bCs/>
          <w:kern w:val="28"/>
          <w:sz w:val="25"/>
          <w:szCs w:val="25"/>
          <w:lang w:eastAsia="ru-RU"/>
        </w:rPr>
        <w:t>. Междуреченский: праздничные мероприятия, посвященные 80-летию со дня Победы в ВОВ, XI</w:t>
      </w:r>
      <w:r w:rsidRPr="000461CC">
        <w:rPr>
          <w:rFonts w:ascii="Times New Roman" w:eastAsia="Times New Roman" w:hAnsi="Times New Roman" w:cs="Times New Roman"/>
          <w:bCs/>
          <w:kern w:val="28"/>
          <w:sz w:val="25"/>
          <w:szCs w:val="25"/>
          <w:lang w:val="en-US" w:eastAsia="ru-RU"/>
        </w:rPr>
        <w:t>I</w:t>
      </w:r>
      <w:r w:rsidRPr="000461CC">
        <w:rPr>
          <w:rFonts w:ascii="Times New Roman" w:eastAsia="Times New Roman" w:hAnsi="Times New Roman" w:cs="Times New Roman"/>
          <w:bCs/>
          <w:kern w:val="28"/>
          <w:sz w:val="25"/>
          <w:szCs w:val="25"/>
          <w:lang w:eastAsia="ru-RU"/>
        </w:rPr>
        <w:t xml:space="preserve"> открытый территориальный фестиваль национальных культур «Единство», «День молодежи», массовое гуляние «Масленица», «Дня поселка», организация и проведение «Новогодних мероприятий». Исполнение составило 500 000,00 рублей или 100%.</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p>
    <w:p w:rsidR="000461CC" w:rsidRPr="000461CC" w:rsidRDefault="000461CC" w:rsidP="000461CC">
      <w:pPr>
        <w:spacing w:after="0" w:line="240" w:lineRule="auto"/>
        <w:ind w:firstLine="709"/>
        <w:jc w:val="center"/>
        <w:rPr>
          <w:rFonts w:ascii="Times New Roman" w:eastAsia="Times New Roman" w:hAnsi="Times New Roman" w:cs="Times New Roman"/>
          <w:b/>
          <w:bCs/>
          <w:kern w:val="28"/>
          <w:sz w:val="25"/>
          <w:szCs w:val="25"/>
          <w:lang w:eastAsia="ru-RU"/>
        </w:rPr>
      </w:pPr>
      <w:r w:rsidRPr="000461CC">
        <w:rPr>
          <w:rFonts w:ascii="Times New Roman" w:eastAsia="Times New Roman" w:hAnsi="Times New Roman" w:cs="Times New Roman"/>
          <w:b/>
          <w:bCs/>
          <w:kern w:val="28"/>
          <w:sz w:val="25"/>
          <w:szCs w:val="25"/>
          <w:lang w:eastAsia="ru-RU"/>
        </w:rPr>
        <w:t>Раздел 10 «Социальная политика»</w:t>
      </w:r>
    </w:p>
    <w:p w:rsidR="000461CC" w:rsidRPr="000461CC" w:rsidRDefault="000461CC" w:rsidP="000461CC">
      <w:pPr>
        <w:tabs>
          <w:tab w:val="left" w:pos="851"/>
        </w:tabs>
        <w:spacing w:after="0" w:line="240" w:lineRule="auto"/>
        <w:ind w:firstLine="709"/>
        <w:contextualSpacing/>
        <w:jc w:val="both"/>
        <w:rPr>
          <w:rFonts w:ascii="Times New Roman" w:eastAsia="Times New Roman" w:hAnsi="Times New Roman" w:cs="Times New Roman"/>
          <w:bCs/>
          <w:i/>
          <w:kern w:val="28"/>
          <w:sz w:val="25"/>
          <w:szCs w:val="25"/>
          <w:lang w:eastAsia="ru-RU"/>
        </w:rPr>
      </w:pPr>
      <w:proofErr w:type="gramStart"/>
      <w:r w:rsidRPr="000461CC">
        <w:rPr>
          <w:rFonts w:ascii="Times New Roman" w:eastAsia="Calibri" w:hAnsi="Times New Roman" w:cs="Times New Roman"/>
          <w:i/>
          <w:sz w:val="25"/>
          <w:szCs w:val="25"/>
        </w:rPr>
        <w:lastRenderedPageBreak/>
        <w:t xml:space="preserve">Согласно Соглашения №4 /2025 – 2027/) в данном подразделе предусмотрены объемы на исполнение полномочий в соответствии </w:t>
      </w:r>
      <w:r w:rsidRPr="000461CC">
        <w:rPr>
          <w:rFonts w:ascii="Times New Roman" w:eastAsia="Times New Roman" w:hAnsi="Times New Roman" w:cs="Times New Roman"/>
          <w:bCs/>
          <w:i/>
          <w:kern w:val="28"/>
          <w:sz w:val="25"/>
          <w:szCs w:val="25"/>
          <w:lang w:eastAsia="ru-RU"/>
        </w:rPr>
        <w:t>с  пунктом 1 части 1 статьи 14 Федерального закона от 06.10.2003 года №131-ФЗ.</w:t>
      </w:r>
      <w:proofErr w:type="gramEnd"/>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 xml:space="preserve">Уточненная бюджетная роспись на 2025 год составила 588 000,000 рублей, </w:t>
      </w:r>
      <w:r w:rsidRPr="000461CC">
        <w:rPr>
          <w:rFonts w:ascii="Times New Roman" w:eastAsia="Times New Roman" w:hAnsi="Times New Roman" w:cs="Times New Roman"/>
          <w:sz w:val="25"/>
          <w:szCs w:val="25"/>
          <w:lang w:eastAsia="ru-RU"/>
        </w:rPr>
        <w:t>отклонений от первоначального плана нет.</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Исполнение сложилось в сумме 588 000,00 рублей или 100% к уточненному плану.</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По сравнению с аналогичным периодом 2024 года исполнение выросло                 на 49 000,00 рублей или на 8,3%, в связи с ростом плановых назначений, в целях обеспечения потребности в расходах для выплаты пенсии вновь вышедшему сотруднику.</w:t>
      </w:r>
    </w:p>
    <w:p w:rsidR="000461CC" w:rsidRPr="000461CC" w:rsidRDefault="000461CC" w:rsidP="000461CC">
      <w:pPr>
        <w:spacing w:after="0" w:line="240" w:lineRule="auto"/>
        <w:ind w:firstLine="709"/>
        <w:jc w:val="center"/>
        <w:rPr>
          <w:rFonts w:ascii="Times New Roman" w:eastAsia="Times New Roman" w:hAnsi="Times New Roman" w:cs="Times New Roman"/>
          <w:b/>
          <w:bCs/>
          <w:kern w:val="28"/>
          <w:sz w:val="25"/>
          <w:szCs w:val="25"/>
          <w:lang w:eastAsia="ru-RU"/>
        </w:rPr>
      </w:pPr>
    </w:p>
    <w:p w:rsidR="000461CC" w:rsidRPr="000461CC" w:rsidRDefault="000461CC" w:rsidP="000461CC">
      <w:pPr>
        <w:spacing w:after="0" w:line="240" w:lineRule="auto"/>
        <w:jc w:val="both"/>
        <w:rPr>
          <w:rFonts w:ascii="Times New Roman" w:eastAsia="Times New Roman" w:hAnsi="Times New Roman" w:cs="Times New Roman"/>
          <w:bCs/>
          <w:kern w:val="28"/>
          <w:sz w:val="25"/>
          <w:szCs w:val="25"/>
          <w:lang w:eastAsia="ru-RU"/>
        </w:rPr>
      </w:pPr>
    </w:p>
    <w:p w:rsidR="000461CC" w:rsidRPr="000461CC" w:rsidRDefault="000461CC" w:rsidP="000461CC">
      <w:pPr>
        <w:tabs>
          <w:tab w:val="left" w:pos="1134"/>
        </w:tabs>
        <w:autoSpaceDE w:val="0"/>
        <w:autoSpaceDN w:val="0"/>
        <w:spacing w:after="0" w:line="240" w:lineRule="auto"/>
        <w:jc w:val="center"/>
        <w:rPr>
          <w:rFonts w:ascii="Times New Roman" w:eastAsia="Times New Roman" w:hAnsi="Times New Roman" w:cs="Times New Roman"/>
          <w:b/>
          <w:sz w:val="25"/>
          <w:szCs w:val="25"/>
          <w:lang w:eastAsia="ru-RU"/>
        </w:rPr>
      </w:pPr>
      <w:r w:rsidRPr="000461CC">
        <w:rPr>
          <w:rFonts w:ascii="Times New Roman" w:eastAsia="Times New Roman" w:hAnsi="Times New Roman" w:cs="Times New Roman"/>
          <w:b/>
          <w:sz w:val="25"/>
          <w:szCs w:val="25"/>
          <w:lang w:eastAsia="ru-RU"/>
        </w:rPr>
        <w:t xml:space="preserve">Источники внутреннего финансирования дефицита бюджета </w:t>
      </w:r>
    </w:p>
    <w:p w:rsidR="000461CC" w:rsidRPr="000461CC" w:rsidRDefault="000461CC" w:rsidP="000461CC">
      <w:pPr>
        <w:tabs>
          <w:tab w:val="left" w:pos="1134"/>
        </w:tabs>
        <w:autoSpaceDE w:val="0"/>
        <w:autoSpaceDN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По итогам исполнения 2025 года бюджет городского поселения Междуреченский сложился с профицитом сумме 180 776,02 рублей. Источником профицита бюджета является изменение остатков средств на счетах по учету средств бюджета в сумме 180 776,02 рублей.</w:t>
      </w:r>
    </w:p>
    <w:p w:rsidR="000461CC" w:rsidRPr="000461CC" w:rsidRDefault="000461CC" w:rsidP="000461CC">
      <w:pPr>
        <w:tabs>
          <w:tab w:val="left" w:pos="1134"/>
        </w:tabs>
        <w:autoSpaceDE w:val="0"/>
        <w:autoSpaceDN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Остаток средств бюджета поселения на конец отчетного года составил 14 844 098,01 рублей, со снижением к аналогичному периоду на 180 776,02 рублей или на 1,2%.</w:t>
      </w:r>
    </w:p>
    <w:p w:rsidR="000461CC" w:rsidRPr="000461CC" w:rsidRDefault="000461CC" w:rsidP="000461CC">
      <w:pPr>
        <w:spacing w:after="0" w:line="240" w:lineRule="auto"/>
        <w:ind w:firstLine="709"/>
        <w:jc w:val="both"/>
        <w:rPr>
          <w:rFonts w:ascii="Times New Roman" w:eastAsia="Times New Roman" w:hAnsi="Times New Roman" w:cs="Times New Roman"/>
          <w:bCs/>
          <w:kern w:val="28"/>
          <w:sz w:val="25"/>
          <w:szCs w:val="25"/>
          <w:lang w:eastAsia="ru-RU"/>
        </w:rPr>
      </w:pPr>
      <w:r w:rsidRPr="000461CC">
        <w:rPr>
          <w:rFonts w:ascii="Times New Roman" w:eastAsia="Times New Roman" w:hAnsi="Times New Roman" w:cs="Times New Roman"/>
          <w:bCs/>
          <w:kern w:val="28"/>
          <w:sz w:val="25"/>
          <w:szCs w:val="25"/>
          <w:lang w:eastAsia="ru-RU"/>
        </w:rPr>
        <w:t>Привлечение бюджетного кредита на покрытие дефицита бюджета, а также погашения долговых обязательств муниципального образования в 2025 году не предусматривалось.</w:t>
      </w:r>
    </w:p>
    <w:p w:rsidR="000461CC" w:rsidRPr="000461CC" w:rsidRDefault="000461CC" w:rsidP="000461CC">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Просроченная кредиторская задолженность по принятым расходным обязательствам на 1 января 2026 года отсутствует.  </w:t>
      </w:r>
    </w:p>
    <w:p w:rsidR="000461CC" w:rsidRPr="000461CC" w:rsidRDefault="000461CC" w:rsidP="000461CC">
      <w:pPr>
        <w:spacing w:after="0" w:line="240" w:lineRule="auto"/>
        <w:rPr>
          <w:rFonts w:ascii="Times New Roman" w:eastAsia="Times New Roman" w:hAnsi="Times New Roman" w:cs="Times New Roman"/>
          <w:sz w:val="25"/>
          <w:szCs w:val="25"/>
          <w:lang w:eastAsia="ru-RU"/>
        </w:rPr>
      </w:pPr>
    </w:p>
    <w:p w:rsidR="000461CC" w:rsidRPr="000461CC" w:rsidRDefault="000461CC" w:rsidP="000461CC">
      <w:pPr>
        <w:spacing w:after="0" w:line="240" w:lineRule="auto"/>
        <w:rPr>
          <w:rFonts w:ascii="Times New Roman" w:eastAsia="Times New Roman" w:hAnsi="Times New Roman" w:cs="Times New Roman"/>
          <w:sz w:val="25"/>
          <w:szCs w:val="25"/>
          <w:lang w:eastAsia="ru-RU"/>
        </w:rPr>
      </w:pPr>
    </w:p>
    <w:p w:rsidR="000461CC" w:rsidRPr="000461CC" w:rsidRDefault="000461CC" w:rsidP="000461CC">
      <w:pPr>
        <w:spacing w:after="0" w:line="240" w:lineRule="auto"/>
        <w:rPr>
          <w:rFonts w:ascii="Times New Roman" w:eastAsia="Times New Roman" w:hAnsi="Times New Roman" w:cs="Times New Roman"/>
          <w:sz w:val="25"/>
          <w:szCs w:val="25"/>
          <w:lang w:eastAsia="ru-RU"/>
        </w:rPr>
      </w:pPr>
    </w:p>
    <w:p w:rsidR="000461CC" w:rsidRPr="000461CC" w:rsidRDefault="000461CC" w:rsidP="000461CC">
      <w:pPr>
        <w:tabs>
          <w:tab w:val="left" w:pos="284"/>
        </w:tabs>
        <w:spacing w:after="0" w:line="240" w:lineRule="auto"/>
        <w:contextualSpacing/>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Председатель комитета </w:t>
      </w:r>
      <w:proofErr w:type="gramStart"/>
      <w:r w:rsidRPr="000461CC">
        <w:rPr>
          <w:rFonts w:ascii="Times New Roman" w:eastAsia="Times New Roman" w:hAnsi="Times New Roman" w:cs="Times New Roman"/>
          <w:sz w:val="25"/>
          <w:szCs w:val="25"/>
          <w:lang w:eastAsia="ru-RU"/>
        </w:rPr>
        <w:t>по</w:t>
      </w:r>
      <w:proofErr w:type="gramEnd"/>
    </w:p>
    <w:p w:rsidR="000461CC" w:rsidRPr="000461CC" w:rsidRDefault="000461CC" w:rsidP="000461CC">
      <w:pPr>
        <w:tabs>
          <w:tab w:val="left" w:pos="284"/>
        </w:tabs>
        <w:spacing w:after="0" w:line="240" w:lineRule="auto"/>
        <w:contextualSpacing/>
        <w:rPr>
          <w:rFonts w:ascii="Times New Roman" w:eastAsia="Times New Roman" w:hAnsi="Times New Roman" w:cs="Times New Roman"/>
          <w:sz w:val="25"/>
          <w:szCs w:val="25"/>
          <w:lang w:eastAsia="ru-RU"/>
        </w:rPr>
      </w:pPr>
      <w:r w:rsidRPr="000461CC">
        <w:rPr>
          <w:rFonts w:ascii="Times New Roman" w:eastAsia="Times New Roman" w:hAnsi="Times New Roman" w:cs="Times New Roman"/>
          <w:sz w:val="25"/>
          <w:szCs w:val="25"/>
          <w:lang w:eastAsia="ru-RU"/>
        </w:rPr>
        <w:t xml:space="preserve">финансам и налоговой политике                                                                       </w:t>
      </w:r>
      <w:proofErr w:type="spellStart"/>
      <w:r w:rsidRPr="000461CC">
        <w:rPr>
          <w:rFonts w:ascii="Times New Roman" w:eastAsia="Times New Roman" w:hAnsi="Times New Roman" w:cs="Times New Roman"/>
          <w:sz w:val="25"/>
          <w:szCs w:val="25"/>
          <w:lang w:eastAsia="ru-RU"/>
        </w:rPr>
        <w:t>Е.С.Васильева</w:t>
      </w:r>
      <w:proofErr w:type="spellEnd"/>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p>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Исполнитель:</w:t>
      </w:r>
    </w:p>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Специалист-эксперт отдела доходов</w:t>
      </w:r>
    </w:p>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lastRenderedPageBreak/>
        <w:t>Карпова Наталья Николаевна</w:t>
      </w:r>
    </w:p>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8(34677) 32-004 (доп. 2092)</w:t>
      </w:r>
    </w:p>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xml:space="preserve">Специалист-эксперт отдела межбюджетных отношений </w:t>
      </w:r>
    </w:p>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 xml:space="preserve">Елена Николаевна </w:t>
      </w:r>
      <w:proofErr w:type="spellStart"/>
      <w:r w:rsidRPr="000461CC">
        <w:rPr>
          <w:rFonts w:ascii="Times New Roman" w:eastAsia="Times New Roman" w:hAnsi="Times New Roman" w:cs="Times New Roman"/>
          <w:sz w:val="16"/>
          <w:szCs w:val="16"/>
          <w:lang w:eastAsia="ru-RU"/>
        </w:rPr>
        <w:t>Соломаха</w:t>
      </w:r>
      <w:proofErr w:type="spellEnd"/>
    </w:p>
    <w:p w:rsidR="000461CC" w:rsidRPr="000461CC" w:rsidRDefault="000461CC" w:rsidP="000461CC">
      <w:pPr>
        <w:spacing w:after="0" w:line="240" w:lineRule="auto"/>
        <w:rPr>
          <w:rFonts w:ascii="Times New Roman" w:eastAsia="Times New Roman" w:hAnsi="Times New Roman" w:cs="Times New Roman"/>
          <w:sz w:val="16"/>
          <w:szCs w:val="16"/>
          <w:lang w:eastAsia="ru-RU"/>
        </w:rPr>
      </w:pPr>
      <w:r w:rsidRPr="000461CC">
        <w:rPr>
          <w:rFonts w:ascii="Times New Roman" w:eastAsia="Times New Roman" w:hAnsi="Times New Roman" w:cs="Times New Roman"/>
          <w:sz w:val="16"/>
          <w:szCs w:val="16"/>
          <w:lang w:eastAsia="ru-RU"/>
        </w:rPr>
        <w:t>8(34677) 32-004 (доп. 2124)</w:t>
      </w:r>
    </w:p>
    <w:p w:rsidR="000461CC" w:rsidRDefault="000461CC">
      <w:pPr>
        <w:sectPr w:rsidR="000461CC" w:rsidSect="00573131">
          <w:headerReference w:type="even" r:id="rId10"/>
          <w:headerReference w:type="default" r:id="rId11"/>
          <w:footerReference w:type="even" r:id="rId12"/>
          <w:footerReference w:type="default" r:id="rId13"/>
          <w:pgSz w:w="11906" w:h="16838"/>
          <w:pgMar w:top="1134" w:right="567" w:bottom="0" w:left="1701" w:header="720" w:footer="720" w:gutter="0"/>
          <w:pgNumType w:start="1"/>
          <w:cols w:space="708"/>
          <w:docGrid w:linePitch="360"/>
        </w:sectPr>
      </w:pPr>
    </w:p>
    <w:tbl>
      <w:tblPr>
        <w:tblW w:w="0" w:type="auto"/>
        <w:tblInd w:w="6204" w:type="dxa"/>
        <w:tblLook w:val="04A0" w:firstRow="1" w:lastRow="0" w:firstColumn="1" w:lastColumn="0" w:noHBand="0" w:noVBand="1"/>
      </w:tblPr>
      <w:tblGrid>
        <w:gridCol w:w="3260"/>
      </w:tblGrid>
      <w:tr w:rsidR="000461CC" w:rsidRPr="000461CC" w:rsidTr="00806F10">
        <w:tc>
          <w:tcPr>
            <w:tcW w:w="3260" w:type="dxa"/>
          </w:tcPr>
          <w:p w:rsidR="000461CC" w:rsidRPr="000461CC" w:rsidRDefault="000461CC" w:rsidP="000461CC">
            <w:pPr>
              <w:suppressAutoHyphens/>
              <w:spacing w:after="0" w:line="240" w:lineRule="auto"/>
              <w:rPr>
                <w:rFonts w:ascii="Times New Roman" w:eastAsia="Times New Roman" w:hAnsi="Times New Roman" w:cs="Times New Roman"/>
                <w:b/>
                <w:sz w:val="24"/>
                <w:szCs w:val="24"/>
                <w:lang w:eastAsia="ar-SA"/>
              </w:rPr>
            </w:pPr>
          </w:p>
        </w:tc>
      </w:tr>
      <w:tr w:rsidR="000461CC" w:rsidRPr="000461CC" w:rsidTr="00806F10">
        <w:tc>
          <w:tcPr>
            <w:tcW w:w="3260" w:type="dxa"/>
          </w:tcPr>
          <w:p w:rsidR="000461CC" w:rsidRPr="000461CC" w:rsidRDefault="000461CC" w:rsidP="000461CC">
            <w:pPr>
              <w:suppressAutoHyphens/>
              <w:spacing w:after="0" w:line="240" w:lineRule="auto"/>
              <w:rPr>
                <w:rFonts w:ascii="Times New Roman" w:eastAsia="Times New Roman" w:hAnsi="Times New Roman" w:cs="Times New Roman"/>
                <w:b/>
                <w:sz w:val="24"/>
                <w:szCs w:val="24"/>
                <w:lang w:eastAsia="ar-SA"/>
              </w:rPr>
            </w:pPr>
          </w:p>
        </w:tc>
      </w:tr>
    </w:tbl>
    <w:p w:rsidR="000461CC" w:rsidRPr="000461CC" w:rsidRDefault="000461CC" w:rsidP="000461CC">
      <w:pPr>
        <w:suppressAutoHyphens/>
        <w:spacing w:after="0" w:line="240" w:lineRule="auto"/>
        <w:jc w:val="right"/>
        <w:rPr>
          <w:rFonts w:ascii="Times New Roman" w:eastAsia="Times New Roman" w:hAnsi="Times New Roman" w:cs="Times New Roman"/>
          <w:b/>
          <w:sz w:val="24"/>
          <w:szCs w:val="24"/>
          <w:lang w:eastAsia="ar-SA"/>
        </w:rPr>
      </w:pP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r w:rsidRPr="000461CC">
        <w:rPr>
          <w:rFonts w:ascii="Times New Roman" w:eastAsia="Times New Roman" w:hAnsi="Times New Roman" w:cs="Times New Roman"/>
          <w:b/>
          <w:sz w:val="28"/>
          <w:szCs w:val="28"/>
          <w:lang w:eastAsia="ar-SA"/>
        </w:rPr>
        <w:t xml:space="preserve">СОВЕТ  ДЕПУТАТОВ </w:t>
      </w: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r w:rsidRPr="000461CC">
        <w:rPr>
          <w:rFonts w:ascii="Times New Roman" w:eastAsia="Times New Roman" w:hAnsi="Times New Roman" w:cs="Times New Roman"/>
          <w:b/>
          <w:sz w:val="28"/>
          <w:szCs w:val="28"/>
          <w:lang w:eastAsia="ar-SA"/>
        </w:rPr>
        <w:t xml:space="preserve"> ГОРОДСКОГО ПОСЕЛЕНИЯ </w:t>
      </w:r>
      <w:proofErr w:type="gramStart"/>
      <w:r w:rsidRPr="000461CC">
        <w:rPr>
          <w:rFonts w:ascii="Times New Roman" w:eastAsia="Times New Roman" w:hAnsi="Times New Roman" w:cs="Times New Roman"/>
          <w:b/>
          <w:sz w:val="28"/>
          <w:szCs w:val="28"/>
          <w:lang w:eastAsia="ar-SA"/>
        </w:rPr>
        <w:t>МЕЖДУРЕЧЕНСКИЙ</w:t>
      </w:r>
      <w:proofErr w:type="gramEnd"/>
      <w:r w:rsidRPr="000461CC">
        <w:rPr>
          <w:rFonts w:ascii="Times New Roman" w:eastAsia="Times New Roman" w:hAnsi="Times New Roman" w:cs="Times New Roman"/>
          <w:b/>
          <w:sz w:val="28"/>
          <w:szCs w:val="28"/>
          <w:lang w:eastAsia="ar-SA"/>
        </w:rPr>
        <w:t xml:space="preserve"> </w:t>
      </w: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r w:rsidRPr="000461CC">
        <w:rPr>
          <w:rFonts w:ascii="Times New Roman" w:eastAsia="Times New Roman" w:hAnsi="Times New Roman" w:cs="Times New Roman"/>
          <w:b/>
          <w:sz w:val="28"/>
          <w:szCs w:val="28"/>
          <w:lang w:eastAsia="ar-SA"/>
        </w:rPr>
        <w:t xml:space="preserve">Кондинского района </w:t>
      </w: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r w:rsidRPr="000461CC">
        <w:rPr>
          <w:rFonts w:ascii="Times New Roman" w:eastAsia="Times New Roman" w:hAnsi="Times New Roman" w:cs="Times New Roman"/>
          <w:b/>
          <w:sz w:val="28"/>
          <w:szCs w:val="28"/>
          <w:lang w:eastAsia="ar-SA"/>
        </w:rPr>
        <w:t>Ханты-Мансийского автономного округа - Югры</w:t>
      </w: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r w:rsidRPr="000461CC">
        <w:rPr>
          <w:rFonts w:ascii="Times New Roman" w:eastAsia="Times New Roman" w:hAnsi="Times New Roman" w:cs="Times New Roman"/>
          <w:b/>
          <w:sz w:val="28"/>
          <w:szCs w:val="28"/>
          <w:lang w:eastAsia="ar-SA"/>
        </w:rPr>
        <w:t>РЕШЕНИЕ</w:t>
      </w: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p>
    <w:p w:rsidR="000461CC" w:rsidRPr="000461CC" w:rsidRDefault="000461CC" w:rsidP="000461CC">
      <w:pPr>
        <w:tabs>
          <w:tab w:val="left" w:pos="0"/>
        </w:tabs>
        <w:suppressAutoHyphens/>
        <w:spacing w:after="0" w:line="240" w:lineRule="auto"/>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  </w:t>
      </w:r>
    </w:p>
    <w:p w:rsidR="000461CC" w:rsidRPr="000461CC" w:rsidRDefault="000461CC" w:rsidP="000461CC">
      <w:pPr>
        <w:suppressAutoHyphens/>
        <w:spacing w:after="0" w:line="240" w:lineRule="auto"/>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от _________ 2026  года                                                                                        №  </w:t>
      </w:r>
    </w:p>
    <w:p w:rsidR="000461CC" w:rsidRPr="000461CC" w:rsidRDefault="000461CC" w:rsidP="000461CC">
      <w:pPr>
        <w:suppressAutoHyphens/>
        <w:spacing w:after="0" w:line="240" w:lineRule="auto"/>
        <w:rPr>
          <w:rFonts w:ascii="Times New Roman" w:eastAsia="Times New Roman" w:hAnsi="Times New Roman" w:cs="Times New Roman"/>
          <w:sz w:val="28"/>
          <w:szCs w:val="28"/>
          <w:lang w:eastAsia="ar-SA"/>
        </w:rPr>
      </w:pPr>
      <w:proofErr w:type="spellStart"/>
      <w:r w:rsidRPr="000461CC">
        <w:rPr>
          <w:rFonts w:ascii="Times New Roman" w:eastAsia="Times New Roman" w:hAnsi="Times New Roman" w:cs="Times New Roman"/>
          <w:sz w:val="28"/>
          <w:szCs w:val="28"/>
          <w:lang w:eastAsia="ar-SA"/>
        </w:rPr>
        <w:t>пгт</w:t>
      </w:r>
      <w:proofErr w:type="spellEnd"/>
      <w:r w:rsidRPr="000461CC">
        <w:rPr>
          <w:rFonts w:ascii="Times New Roman" w:eastAsia="Times New Roman" w:hAnsi="Times New Roman" w:cs="Times New Roman"/>
          <w:sz w:val="28"/>
          <w:szCs w:val="28"/>
          <w:lang w:eastAsia="ar-SA"/>
        </w:rPr>
        <w:t>. Междуреченский</w:t>
      </w:r>
    </w:p>
    <w:p w:rsidR="000461CC" w:rsidRPr="000461CC" w:rsidRDefault="000461CC" w:rsidP="000461CC">
      <w:pPr>
        <w:suppressAutoHyphens/>
        <w:spacing w:after="0" w:line="240" w:lineRule="auto"/>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r w:rsidRPr="000461CC">
        <w:rPr>
          <w:rFonts w:ascii="Times New Roman" w:eastAsia="Times New Roman" w:hAnsi="Times New Roman" w:cs="Times New Roman"/>
          <w:b/>
          <w:sz w:val="28"/>
          <w:szCs w:val="28"/>
          <w:lang w:eastAsia="ar-SA"/>
        </w:rPr>
        <w:t xml:space="preserve">Об исполнении бюджета муниципального образования </w:t>
      </w:r>
    </w:p>
    <w:p w:rsidR="000461CC" w:rsidRPr="000461CC" w:rsidRDefault="000461CC" w:rsidP="000461CC">
      <w:pPr>
        <w:suppressAutoHyphens/>
        <w:spacing w:after="0" w:line="240" w:lineRule="auto"/>
        <w:jc w:val="center"/>
        <w:rPr>
          <w:rFonts w:ascii="Times New Roman" w:eastAsia="Times New Roman" w:hAnsi="Times New Roman" w:cs="Times New Roman"/>
          <w:b/>
          <w:sz w:val="28"/>
          <w:szCs w:val="28"/>
          <w:lang w:eastAsia="ar-SA"/>
        </w:rPr>
      </w:pPr>
      <w:r w:rsidRPr="000461CC">
        <w:rPr>
          <w:rFonts w:ascii="Times New Roman" w:eastAsia="Times New Roman" w:hAnsi="Times New Roman" w:cs="Times New Roman"/>
          <w:b/>
          <w:sz w:val="28"/>
          <w:szCs w:val="28"/>
          <w:lang w:eastAsia="ar-SA"/>
        </w:rPr>
        <w:t>городское поселение Междуреченский за 2025 год</w:t>
      </w:r>
    </w:p>
    <w:p w:rsidR="000461CC" w:rsidRPr="000461CC" w:rsidRDefault="000461CC" w:rsidP="000461CC">
      <w:pPr>
        <w:suppressAutoHyphens/>
        <w:spacing w:after="0"/>
        <w:jc w:val="center"/>
        <w:rPr>
          <w:rFonts w:ascii="Times New Roman" w:eastAsia="Times New Roman" w:hAnsi="Times New Roman" w:cs="Times New Roman"/>
          <w:b/>
          <w:sz w:val="28"/>
          <w:szCs w:val="28"/>
          <w:lang w:eastAsia="ar-SA"/>
        </w:rPr>
      </w:pPr>
    </w:p>
    <w:p w:rsidR="000461CC" w:rsidRPr="000461CC" w:rsidRDefault="000461CC" w:rsidP="000461CC">
      <w:pPr>
        <w:suppressAutoHyphens/>
        <w:spacing w:after="0" w:line="240" w:lineRule="auto"/>
        <w:ind w:firstLine="709"/>
        <w:jc w:val="both"/>
        <w:rPr>
          <w:rFonts w:ascii="Times New Roman" w:eastAsia="Times New Roman" w:hAnsi="Times New Roman" w:cs="Times New Roman"/>
          <w:b/>
          <w:sz w:val="28"/>
          <w:szCs w:val="28"/>
          <w:lang w:eastAsia="ar-SA"/>
        </w:rPr>
      </w:pPr>
      <w:proofErr w:type="gramStart"/>
      <w:r w:rsidRPr="000461CC">
        <w:rPr>
          <w:rFonts w:ascii="Times New Roman" w:eastAsia="Times New Roman" w:hAnsi="Times New Roman" w:cs="Times New Roman"/>
          <w:sz w:val="28"/>
          <w:szCs w:val="28"/>
          <w:lang w:eastAsia="ar-SA"/>
        </w:rPr>
        <w:t>В соответствии с Бюджетным кодексом Российской Федерации, 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от 02.06.2015 года №140 «Об утверждении Положения о бюджетном процессе в муниципальном образовании городское поселение Междуреченский», рассмотрев представленные материалы об исполнении бюджета городского поселения Междуреченский за 2023 год Совет депутатов  городского поселения решил:</w:t>
      </w:r>
      <w:proofErr w:type="gramEnd"/>
    </w:p>
    <w:p w:rsidR="000461CC" w:rsidRPr="000461CC" w:rsidRDefault="000461CC" w:rsidP="000461CC">
      <w:pPr>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1. Утвердить отчет об исполнении бюджета городского  поселения Междуреченский за 2025 год по доходам в сумме 389</w:t>
      </w:r>
      <w:r w:rsidRPr="000461CC">
        <w:rPr>
          <w:rFonts w:ascii="Times New Roman" w:eastAsia="Times New Roman" w:hAnsi="Times New Roman" w:cs="Times New Roman"/>
          <w:sz w:val="28"/>
          <w:szCs w:val="28"/>
          <w:lang w:val="en-US" w:eastAsia="ar-SA"/>
        </w:rPr>
        <w:t> </w:t>
      </w:r>
      <w:r w:rsidRPr="000461CC">
        <w:rPr>
          <w:rFonts w:ascii="Times New Roman" w:eastAsia="Times New Roman" w:hAnsi="Times New Roman" w:cs="Times New Roman"/>
          <w:sz w:val="28"/>
          <w:szCs w:val="28"/>
          <w:lang w:eastAsia="ar-SA"/>
        </w:rPr>
        <w:t>878</w:t>
      </w:r>
      <w:r w:rsidRPr="000461CC">
        <w:rPr>
          <w:rFonts w:ascii="Times New Roman" w:eastAsia="Times New Roman" w:hAnsi="Times New Roman" w:cs="Times New Roman"/>
          <w:sz w:val="28"/>
          <w:szCs w:val="28"/>
          <w:lang w:val="en-US" w:eastAsia="ar-SA"/>
        </w:rPr>
        <w:t> </w:t>
      </w:r>
      <w:r w:rsidRPr="000461CC">
        <w:rPr>
          <w:rFonts w:ascii="Times New Roman" w:eastAsia="Times New Roman" w:hAnsi="Times New Roman" w:cs="Times New Roman"/>
          <w:sz w:val="28"/>
          <w:szCs w:val="28"/>
          <w:lang w:eastAsia="ar-SA"/>
        </w:rPr>
        <w:t>429,35 рублей, по расходам в сумме 390 059 205,37 рублей с превышением расходов над доходами (дефицит) в сумме 180 776,02 рублей и со следующими показателями:</w:t>
      </w:r>
    </w:p>
    <w:p w:rsidR="000461CC" w:rsidRPr="000461CC" w:rsidRDefault="000461CC" w:rsidP="000461CC">
      <w:pPr>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по доходам бюджета муниципального образования городское поселение Междуреченский по кодам классификации доходов бюджета за 2025 год согласно приложению 1 к настоящему решению;</w:t>
      </w:r>
    </w:p>
    <w:p w:rsidR="000461CC" w:rsidRPr="000461CC" w:rsidRDefault="000461CC" w:rsidP="000461CC">
      <w:pPr>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по расходам бюджета муниципального образования городское поселение Междуреченский по ведомственной структуре расходов бюджета за 2025 год согласно приложению 2 к настоящему решению;</w:t>
      </w:r>
    </w:p>
    <w:p w:rsidR="000461CC" w:rsidRPr="000461CC" w:rsidRDefault="000461CC" w:rsidP="000461CC">
      <w:pPr>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 по расходам бюджета муниципального образования городское поселение </w:t>
      </w:r>
      <w:proofErr w:type="gramStart"/>
      <w:r w:rsidRPr="000461CC">
        <w:rPr>
          <w:rFonts w:ascii="Times New Roman" w:eastAsia="Times New Roman" w:hAnsi="Times New Roman" w:cs="Times New Roman"/>
          <w:sz w:val="28"/>
          <w:szCs w:val="28"/>
          <w:lang w:eastAsia="ar-SA"/>
        </w:rPr>
        <w:t>Междуреченский</w:t>
      </w:r>
      <w:proofErr w:type="gramEnd"/>
      <w:r w:rsidRPr="000461CC">
        <w:rPr>
          <w:rFonts w:ascii="Times New Roman" w:eastAsia="Times New Roman" w:hAnsi="Times New Roman" w:cs="Times New Roman"/>
          <w:sz w:val="28"/>
          <w:szCs w:val="28"/>
          <w:lang w:eastAsia="ar-SA"/>
        </w:rPr>
        <w:t xml:space="preserve"> по разделам и подразделам классификации расходов бюджета  за 2025 согласно приложению  3 к настоящему решению;</w:t>
      </w:r>
    </w:p>
    <w:p w:rsidR="000461CC" w:rsidRPr="000461CC" w:rsidRDefault="000461CC" w:rsidP="000461CC">
      <w:pPr>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 по источникам финансирования дефицита бюджета муниципального образования городское поселение Междуреченский по кодам </w:t>
      </w:r>
      <w:proofErr w:type="gramStart"/>
      <w:r w:rsidRPr="000461CC">
        <w:rPr>
          <w:rFonts w:ascii="Times New Roman" w:eastAsia="Times New Roman" w:hAnsi="Times New Roman" w:cs="Times New Roman"/>
          <w:sz w:val="28"/>
          <w:szCs w:val="28"/>
          <w:lang w:eastAsia="ar-SA"/>
        </w:rPr>
        <w:t>классификации источников финансирования дефицитов бюджета</w:t>
      </w:r>
      <w:proofErr w:type="gramEnd"/>
      <w:r w:rsidRPr="000461CC">
        <w:rPr>
          <w:rFonts w:ascii="Times New Roman" w:eastAsia="Times New Roman" w:hAnsi="Times New Roman" w:cs="Times New Roman"/>
          <w:sz w:val="28"/>
          <w:szCs w:val="28"/>
          <w:lang w:eastAsia="ar-SA"/>
        </w:rPr>
        <w:t xml:space="preserve"> за 2025 год согласно приложению 4 к настоящему решению.</w:t>
      </w:r>
    </w:p>
    <w:p w:rsidR="000461CC" w:rsidRPr="000461CC" w:rsidRDefault="000461CC" w:rsidP="000461CC">
      <w:pPr>
        <w:tabs>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lastRenderedPageBreak/>
        <w:t>2. Настоящее решения подлежит опубликованию и размещению на официальном сайте органов местного самоуправления муниципального образования Кондинский район.</w:t>
      </w:r>
    </w:p>
    <w:p w:rsidR="000461CC" w:rsidRPr="000461CC" w:rsidRDefault="000461CC" w:rsidP="000461CC">
      <w:pPr>
        <w:tabs>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3. Настоящее решение вступает в силу со дня официального опубликования.</w:t>
      </w:r>
    </w:p>
    <w:p w:rsidR="000461CC" w:rsidRPr="000461CC" w:rsidRDefault="000461CC" w:rsidP="000461CC">
      <w:pPr>
        <w:tabs>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4. </w:t>
      </w:r>
      <w:proofErr w:type="gramStart"/>
      <w:r w:rsidRPr="000461CC">
        <w:rPr>
          <w:rFonts w:ascii="Times New Roman" w:eastAsia="Times New Roman" w:hAnsi="Times New Roman" w:cs="Times New Roman"/>
          <w:sz w:val="28"/>
          <w:szCs w:val="28"/>
          <w:lang w:eastAsia="ar-SA"/>
        </w:rPr>
        <w:t>Контроль за</w:t>
      </w:r>
      <w:proofErr w:type="gramEnd"/>
      <w:r w:rsidRPr="000461CC">
        <w:rPr>
          <w:rFonts w:ascii="Times New Roman" w:eastAsia="Times New Roman" w:hAnsi="Times New Roman" w:cs="Times New Roman"/>
          <w:sz w:val="28"/>
          <w:szCs w:val="28"/>
          <w:lang w:eastAsia="ar-SA"/>
        </w:rPr>
        <w:t xml:space="preserve"> выполнением настоящего решения возложить на постоянную </w:t>
      </w:r>
      <w:proofErr w:type="spellStart"/>
      <w:r w:rsidRPr="000461CC">
        <w:rPr>
          <w:rFonts w:ascii="Times New Roman" w:eastAsia="Times New Roman" w:hAnsi="Times New Roman" w:cs="Times New Roman"/>
          <w:sz w:val="28"/>
          <w:szCs w:val="28"/>
          <w:lang w:eastAsia="ar-SA"/>
        </w:rPr>
        <w:t>планово</w:t>
      </w:r>
      <w:proofErr w:type="spellEnd"/>
      <w:r w:rsidRPr="000461CC">
        <w:rPr>
          <w:rFonts w:ascii="Times New Roman" w:eastAsia="Times New Roman" w:hAnsi="Times New Roman" w:cs="Times New Roman"/>
          <w:sz w:val="28"/>
          <w:szCs w:val="28"/>
          <w:lang w:eastAsia="ar-SA"/>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0461CC" w:rsidRPr="000461CC" w:rsidRDefault="000461CC" w:rsidP="000461CC">
      <w:pPr>
        <w:tabs>
          <w:tab w:val="left" w:pos="0"/>
        </w:tabs>
        <w:suppressAutoHyphens/>
        <w:spacing w:after="0" w:line="240" w:lineRule="auto"/>
        <w:ind w:firstLine="709"/>
        <w:jc w:val="both"/>
        <w:rPr>
          <w:rFonts w:ascii="Times New Roman" w:eastAsia="Times New Roman" w:hAnsi="Times New Roman" w:cs="Times New Roman"/>
          <w:sz w:val="28"/>
          <w:szCs w:val="28"/>
          <w:lang w:eastAsia="ar-SA"/>
        </w:rPr>
      </w:pPr>
    </w:p>
    <w:p w:rsidR="000461CC" w:rsidRPr="000461CC" w:rsidRDefault="000461CC" w:rsidP="000461CC">
      <w:pPr>
        <w:tabs>
          <w:tab w:val="left" w:pos="0"/>
        </w:tabs>
        <w:suppressAutoHyphens/>
        <w:spacing w:after="0" w:line="240" w:lineRule="auto"/>
        <w:ind w:firstLine="709"/>
        <w:jc w:val="both"/>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Председатель Совета депутатов  </w:t>
      </w:r>
    </w:p>
    <w:p w:rsidR="000461CC" w:rsidRPr="000461CC" w:rsidRDefault="000461CC" w:rsidP="000461CC">
      <w:pPr>
        <w:suppressAutoHyphens/>
        <w:spacing w:after="0" w:line="240" w:lineRule="auto"/>
        <w:jc w:val="both"/>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городского поселения </w:t>
      </w:r>
      <w:proofErr w:type="gramStart"/>
      <w:r w:rsidRPr="000461CC">
        <w:rPr>
          <w:rFonts w:ascii="Times New Roman" w:eastAsia="Times New Roman" w:hAnsi="Times New Roman" w:cs="Times New Roman"/>
          <w:sz w:val="28"/>
          <w:szCs w:val="28"/>
          <w:lang w:eastAsia="ar-SA"/>
        </w:rPr>
        <w:t>Междуреченский</w:t>
      </w:r>
      <w:proofErr w:type="gramEnd"/>
      <w:r w:rsidRPr="000461CC">
        <w:rPr>
          <w:rFonts w:ascii="Times New Roman" w:eastAsia="Times New Roman" w:hAnsi="Times New Roman" w:cs="Times New Roman"/>
          <w:sz w:val="28"/>
          <w:szCs w:val="28"/>
          <w:lang w:eastAsia="ar-SA"/>
        </w:rPr>
        <w:t xml:space="preserve">                                              В.Н. Машина</w:t>
      </w:r>
    </w:p>
    <w:p w:rsidR="000461CC" w:rsidRPr="000461CC" w:rsidRDefault="000461CC" w:rsidP="000461CC">
      <w:pPr>
        <w:suppressAutoHyphens/>
        <w:spacing w:after="0" w:line="240" w:lineRule="auto"/>
        <w:jc w:val="both"/>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jc w:val="both"/>
        <w:rPr>
          <w:rFonts w:ascii="Times New Roman" w:eastAsia="Times New Roman" w:hAnsi="Times New Roman" w:cs="Times New Roman"/>
          <w:sz w:val="28"/>
          <w:szCs w:val="28"/>
          <w:lang w:eastAsia="ar-SA"/>
        </w:rPr>
      </w:pPr>
    </w:p>
    <w:p w:rsidR="000461CC" w:rsidRPr="000461CC" w:rsidRDefault="000461CC" w:rsidP="000461CC">
      <w:pPr>
        <w:tabs>
          <w:tab w:val="left" w:pos="0"/>
        </w:tabs>
        <w:suppressAutoHyphens/>
        <w:spacing w:after="0" w:line="240" w:lineRule="auto"/>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Глава городского поселения</w:t>
      </w:r>
    </w:p>
    <w:p w:rsidR="000461CC" w:rsidRPr="000461CC" w:rsidRDefault="000461CC" w:rsidP="000461CC">
      <w:pPr>
        <w:tabs>
          <w:tab w:val="left" w:pos="0"/>
        </w:tabs>
        <w:suppressAutoHyphens/>
        <w:spacing w:after="0" w:line="240" w:lineRule="auto"/>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Междуреченский                                                                                А.А. Кошманов</w:t>
      </w: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lastRenderedPageBreak/>
        <w:t>Приложение 1</w:t>
      </w: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к решению Совета депутатов </w:t>
      </w: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муниципального образования городского </w:t>
      </w: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 xml:space="preserve">поселения </w:t>
      </w:r>
      <w:proofErr w:type="gramStart"/>
      <w:r w:rsidRPr="000461CC">
        <w:rPr>
          <w:rFonts w:ascii="Times New Roman" w:eastAsia="Times New Roman" w:hAnsi="Times New Roman" w:cs="Times New Roman"/>
          <w:sz w:val="28"/>
          <w:szCs w:val="28"/>
          <w:lang w:eastAsia="ar-SA"/>
        </w:rPr>
        <w:t>Междуреченский</w:t>
      </w:r>
      <w:proofErr w:type="gramEnd"/>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от _______  2026 года № _____</w:t>
      </w: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jc w:val="center"/>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Доходы бюджета муниципального образования городское поселение Междуреченский за 2025 год</w:t>
      </w:r>
    </w:p>
    <w:p w:rsidR="000461CC" w:rsidRPr="000461CC" w:rsidRDefault="000461CC" w:rsidP="000461CC">
      <w:pPr>
        <w:suppressAutoHyphens/>
        <w:spacing w:after="0" w:line="240" w:lineRule="auto"/>
        <w:ind w:left="180" w:right="-159" w:firstLine="180"/>
        <w:jc w:val="center"/>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8"/>
          <w:szCs w:val="28"/>
          <w:lang w:eastAsia="ar-SA"/>
        </w:rPr>
        <w:t>по кодам классификации доходов бюджета</w:t>
      </w: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r w:rsidRPr="000461CC">
        <w:rPr>
          <w:rFonts w:ascii="Times New Roman" w:eastAsia="Times New Roman" w:hAnsi="Times New Roman" w:cs="Times New Roman"/>
          <w:sz w:val="20"/>
          <w:szCs w:val="20"/>
          <w:lang w:eastAsia="ar-SA"/>
        </w:rPr>
        <w:t>рублей</w:t>
      </w:r>
    </w:p>
    <w:tbl>
      <w:tblPr>
        <w:tblW w:w="9796" w:type="dxa"/>
        <w:tblInd w:w="93" w:type="dxa"/>
        <w:tblLayout w:type="fixed"/>
        <w:tblLook w:val="04A0" w:firstRow="1" w:lastRow="0" w:firstColumn="1" w:lastColumn="0" w:noHBand="0" w:noVBand="1"/>
      </w:tblPr>
      <w:tblGrid>
        <w:gridCol w:w="3559"/>
        <w:gridCol w:w="700"/>
        <w:gridCol w:w="1710"/>
        <w:gridCol w:w="1543"/>
        <w:gridCol w:w="1468"/>
        <w:gridCol w:w="816"/>
      </w:tblGrid>
      <w:tr w:rsidR="000461CC" w:rsidRPr="000461CC" w:rsidTr="00806F10">
        <w:trPr>
          <w:trHeight w:val="1650"/>
        </w:trPr>
        <w:tc>
          <w:tcPr>
            <w:tcW w:w="3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Наименование показателя</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Код главного администратора доходов бюджета</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Код дохода по бюджетной классификации</w:t>
            </w:r>
          </w:p>
        </w:tc>
        <w:tc>
          <w:tcPr>
            <w:tcW w:w="1543" w:type="dxa"/>
            <w:tcBorders>
              <w:top w:val="single" w:sz="4" w:space="0" w:color="auto"/>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Утвержденные бюджетные назначения на 01.01.2026 год</w:t>
            </w:r>
          </w:p>
        </w:tc>
        <w:tc>
          <w:tcPr>
            <w:tcW w:w="1468" w:type="dxa"/>
            <w:tcBorders>
              <w:top w:val="single" w:sz="4" w:space="0" w:color="auto"/>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Исполнено на 01.01.2026 год</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исполнения</w:t>
            </w:r>
          </w:p>
        </w:tc>
      </w:tr>
      <w:tr w:rsidR="000461CC" w:rsidRPr="000461CC" w:rsidTr="00806F10">
        <w:trPr>
          <w:trHeight w:val="259"/>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4</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w:t>
            </w:r>
          </w:p>
        </w:tc>
      </w:tr>
      <w:tr w:rsidR="000461CC" w:rsidRPr="000461CC" w:rsidTr="00806F10">
        <w:trPr>
          <w:trHeight w:val="282"/>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Администрация Кондинского района</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040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х</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2 885 463,66</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2 943 315,13</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102,0%</w:t>
            </w:r>
          </w:p>
        </w:tc>
      </w:tr>
      <w:tr w:rsidR="000461CC" w:rsidRPr="000461CC" w:rsidTr="00806F10">
        <w:trPr>
          <w:trHeight w:val="154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040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11105013 13 0000 120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2 600 000,00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2 262 044,67</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87,0%</w:t>
            </w:r>
          </w:p>
        </w:tc>
      </w:tr>
      <w:tr w:rsidR="000461CC" w:rsidRPr="000461CC" w:rsidTr="00806F10">
        <w:trPr>
          <w:trHeight w:val="117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040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11406013 13 0000 430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285 463,66</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681 270,46</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238,7%</w:t>
            </w:r>
          </w:p>
        </w:tc>
      </w:tr>
      <w:tr w:rsidR="000461CC" w:rsidRPr="000461CC" w:rsidTr="00806F10">
        <w:trPr>
          <w:trHeight w:val="37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Федеральная налоговая служба</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91 170 835,00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95 946 546,25</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105,2%</w:t>
            </w:r>
          </w:p>
        </w:tc>
      </w:tr>
      <w:tr w:rsidR="000461CC" w:rsidRPr="000461CC" w:rsidTr="00806F10">
        <w:trPr>
          <w:trHeight w:val="375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Pr="000461CC">
              <w:rPr>
                <w:rFonts w:ascii="Times New Roman" w:eastAsia="Times New Roman" w:hAnsi="Times New Roman" w:cs="Times New Roman"/>
                <w:color w:val="000000"/>
                <w:sz w:val="20"/>
                <w:szCs w:val="20"/>
                <w:highlight w:val="yellow"/>
                <w:lang w:eastAsia="ru-RU"/>
              </w:rPr>
              <w:t>227</w:t>
            </w:r>
            <w:r w:rsidRPr="000461CC">
              <w:rPr>
                <w:rFonts w:ascii="Times New Roman" w:eastAsia="Times New Roman" w:hAnsi="Times New Roman" w:cs="Times New Roman"/>
                <w:color w:val="000000"/>
                <w:sz w:val="20"/>
                <w:szCs w:val="20"/>
                <w:highlight w:val="yellow"/>
                <w:vertAlign w:val="superscript"/>
                <w:lang w:eastAsia="ru-RU"/>
              </w:rPr>
              <w:t>1</w:t>
            </w:r>
            <w:r w:rsidRPr="000461CC">
              <w:rPr>
                <w:rFonts w:ascii="Times New Roman" w:eastAsia="Times New Roman" w:hAnsi="Times New Roman" w:cs="Times New Roman"/>
                <w:color w:val="000000"/>
                <w:sz w:val="20"/>
                <w:szCs w:val="20"/>
                <w:lang w:eastAsia="ru-RU"/>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461CC">
              <w:rPr>
                <w:rFonts w:ascii="Times New Roman" w:eastAsia="Times New Roman" w:hAnsi="Times New Roman" w:cs="Times New Roman"/>
                <w:color w:val="000000"/>
                <w:sz w:val="20"/>
                <w:szCs w:val="20"/>
                <w:lang w:eastAsia="ru-RU"/>
              </w:rPr>
              <w:t xml:space="preserve"> </w:t>
            </w:r>
            <w:proofErr w:type="gramStart"/>
            <w:r w:rsidRPr="000461CC">
              <w:rPr>
                <w:rFonts w:ascii="Times New Roman" w:eastAsia="Times New Roman" w:hAnsi="Times New Roman" w:cs="Times New Roman"/>
                <w:color w:val="000000"/>
                <w:sz w:val="20"/>
                <w:szCs w:val="20"/>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Pr="000461CC">
              <w:rPr>
                <w:rFonts w:ascii="Times New Roman" w:eastAsia="Times New Roman" w:hAnsi="Times New Roman" w:cs="Times New Roman"/>
                <w:color w:val="000000"/>
                <w:sz w:val="20"/>
                <w:szCs w:val="20"/>
                <w:lang w:eastAsia="ru-RU"/>
              </w:rPr>
              <w:lastRenderedPageBreak/>
              <w:t>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lastRenderedPageBreak/>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10102010 01 0000 110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36 537 065,15</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36 067 784,36</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98,7%</w:t>
            </w:r>
          </w:p>
        </w:tc>
      </w:tr>
      <w:tr w:rsidR="000461CC" w:rsidRPr="000461CC" w:rsidTr="00806F10">
        <w:trPr>
          <w:trHeight w:val="331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461CC">
              <w:rPr>
                <w:rFonts w:ascii="Times New Roman" w:eastAsia="Times New Roman" w:hAnsi="Times New Roman" w:cs="Times New Roman"/>
                <w:color w:val="000000"/>
                <w:sz w:val="20"/>
                <w:szCs w:val="20"/>
                <w:lang w:eastAsia="ru-RU"/>
              </w:rPr>
              <w:t xml:space="preserve"> в части суммы налога, не превышающей 312 тысяч рублей за налоговые периоды после 1 января 2025 года)</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10102020 01 0000 110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168 687,40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168 929,98</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100,1%</w:t>
            </w:r>
          </w:p>
        </w:tc>
      </w:tr>
      <w:tr w:rsidR="000461CC" w:rsidRPr="000461CC" w:rsidTr="00806F10">
        <w:trPr>
          <w:trHeight w:val="306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461CC">
              <w:rPr>
                <w:rFonts w:ascii="Times New Roman" w:eastAsia="Times New Roman" w:hAnsi="Times New Roman" w:cs="Times New Roman"/>
                <w:color w:val="000000"/>
                <w:sz w:val="20"/>
                <w:szCs w:val="20"/>
                <w:lang w:eastAsia="ru-RU"/>
              </w:rPr>
              <w:t xml:space="preserve">, не </w:t>
            </w:r>
            <w:proofErr w:type="gramStart"/>
            <w:r w:rsidRPr="000461CC">
              <w:rPr>
                <w:rFonts w:ascii="Times New Roman" w:eastAsia="Times New Roman" w:hAnsi="Times New Roman" w:cs="Times New Roman"/>
                <w:color w:val="000000"/>
                <w:sz w:val="20"/>
                <w:szCs w:val="20"/>
                <w:lang w:eastAsia="ru-RU"/>
              </w:rPr>
              <w:t>превышающей</w:t>
            </w:r>
            <w:proofErr w:type="gramEnd"/>
            <w:r w:rsidRPr="000461CC">
              <w:rPr>
                <w:rFonts w:ascii="Times New Roman" w:eastAsia="Times New Roman" w:hAnsi="Times New Roman" w:cs="Times New Roman"/>
                <w:color w:val="000000"/>
                <w:sz w:val="20"/>
                <w:szCs w:val="20"/>
                <w:lang w:eastAsia="ru-RU"/>
              </w:rPr>
              <w:t xml:space="preserve"> 312 тысяч рублей за налоговые периоды после 1 января 2025 года)</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10102030 01 0000 110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814 989,22</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820 630,32</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100,7%</w:t>
            </w:r>
          </w:p>
        </w:tc>
      </w:tr>
      <w:tr w:rsidR="000461CC" w:rsidRPr="000461CC" w:rsidTr="00806F10">
        <w:trPr>
          <w:trHeight w:val="612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461CC">
              <w:rPr>
                <w:rFonts w:ascii="Times New Roman" w:eastAsia="Times New Roman" w:hAnsi="Times New Roman" w:cs="Times New Roman"/>
                <w:color w:val="000000"/>
                <w:sz w:val="20"/>
                <w:szCs w:val="20"/>
                <w:lang w:eastAsia="ru-RU"/>
              </w:rPr>
              <w:t xml:space="preserve"> </w:t>
            </w:r>
            <w:proofErr w:type="gramStart"/>
            <w:r w:rsidRPr="000461CC">
              <w:rPr>
                <w:rFonts w:ascii="Times New Roman" w:eastAsia="Times New Roman" w:hAnsi="Times New Roman" w:cs="Times New Roman"/>
                <w:color w:val="000000"/>
                <w:sz w:val="20"/>
                <w:szCs w:val="20"/>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461CC">
              <w:rPr>
                <w:rFonts w:ascii="Times New Roman" w:eastAsia="Times New Roman" w:hAnsi="Times New Roman" w:cs="Times New Roman"/>
                <w:color w:val="000000"/>
                <w:sz w:val="20"/>
                <w:szCs w:val="20"/>
                <w:lang w:eastAsia="ru-RU"/>
              </w:rPr>
              <w:t xml:space="preserve"> </w:t>
            </w:r>
            <w:proofErr w:type="gramStart"/>
            <w:r w:rsidRPr="000461CC">
              <w:rPr>
                <w:rFonts w:ascii="Times New Roman" w:eastAsia="Times New Roman" w:hAnsi="Times New Roman" w:cs="Times New Roman"/>
                <w:color w:val="000000"/>
                <w:sz w:val="20"/>
                <w:szCs w:val="20"/>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w:t>
            </w:r>
            <w:r w:rsidRPr="000461CC">
              <w:rPr>
                <w:rFonts w:ascii="Times New Roman" w:eastAsia="Times New Roman" w:hAnsi="Times New Roman" w:cs="Times New Roman"/>
                <w:color w:val="000000"/>
                <w:sz w:val="20"/>
                <w:szCs w:val="20"/>
                <w:highlight w:val="yellow"/>
                <w:lang w:eastAsia="ru-RU"/>
              </w:rPr>
              <w:t>,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461CC">
              <w:rPr>
                <w:rFonts w:ascii="Times New Roman" w:eastAsia="Times New Roman" w:hAnsi="Times New Roman" w:cs="Times New Roman"/>
                <w:color w:val="000000"/>
                <w:sz w:val="20"/>
                <w:szCs w:val="20"/>
                <w:highlight w:val="yellow"/>
                <w:lang w:eastAsia="ru-RU"/>
              </w:rPr>
              <w:t xml:space="preserve"> </w:t>
            </w:r>
            <w:proofErr w:type="gramStart"/>
            <w:r w:rsidRPr="000461CC">
              <w:rPr>
                <w:rFonts w:ascii="Times New Roman" w:eastAsia="Times New Roman" w:hAnsi="Times New Roman" w:cs="Times New Roman"/>
                <w:color w:val="000000"/>
                <w:sz w:val="20"/>
                <w:szCs w:val="20"/>
                <w:highlight w:val="yellow"/>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w:t>
            </w:r>
            <w:proofErr w:type="gramEnd"/>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10102080 01 0000 110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147 474,36</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637 417,35</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432,2%</w:t>
            </w:r>
          </w:p>
        </w:tc>
      </w:tr>
      <w:tr w:rsidR="000461CC" w:rsidRPr="000461CC" w:rsidTr="00806F10">
        <w:trPr>
          <w:trHeight w:val="229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0461CC">
              <w:rPr>
                <w:rFonts w:ascii="Times New Roman" w:eastAsia="Times New Roman" w:hAnsi="Times New Roman" w:cs="Times New Roman"/>
                <w:color w:val="000000"/>
                <w:sz w:val="20"/>
                <w:szCs w:val="20"/>
                <w:lang w:eastAsia="ru-RU"/>
              </w:rPr>
              <w:lastRenderedPageBreak/>
              <w:t>тысяч рублей за налоговые периоды после 1 января 2025 года)</w:t>
            </w:r>
            <w:proofErr w:type="gramEnd"/>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lastRenderedPageBreak/>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10102130 01 0000 110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139 502,45</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139 502,45</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100,0%</w:t>
            </w:r>
          </w:p>
        </w:tc>
      </w:tr>
      <w:tr w:rsidR="000461CC" w:rsidRPr="000461CC" w:rsidTr="00806F10">
        <w:trPr>
          <w:trHeight w:val="229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10102140 01 0000 110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111 255,93</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158 902,92</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142,8%</w:t>
            </w:r>
          </w:p>
        </w:tc>
      </w:tr>
      <w:tr w:rsidR="000461CC" w:rsidRPr="000461CC" w:rsidTr="00806F10">
        <w:trPr>
          <w:trHeight w:val="612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0461CC">
              <w:rPr>
                <w:rFonts w:ascii="Times New Roman" w:eastAsia="Times New Roman" w:hAnsi="Times New Roman" w:cs="Times New Roman"/>
                <w:color w:val="000000"/>
                <w:sz w:val="20"/>
                <w:szCs w:val="20"/>
                <w:lang w:eastAsia="ru-RU"/>
              </w:rPr>
              <w:t xml:space="preserve"> </w:t>
            </w:r>
            <w:proofErr w:type="gramStart"/>
            <w:r w:rsidRPr="000461CC">
              <w:rPr>
                <w:rFonts w:ascii="Times New Roman" w:eastAsia="Times New Roman" w:hAnsi="Times New Roman" w:cs="Times New Roman"/>
                <w:color w:val="000000"/>
                <w:sz w:val="20"/>
                <w:szCs w:val="20"/>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0461CC">
              <w:rPr>
                <w:rFonts w:ascii="Times New Roman" w:eastAsia="Times New Roman" w:hAnsi="Times New Roman" w:cs="Times New Roman"/>
                <w:color w:val="000000"/>
                <w:sz w:val="20"/>
                <w:szCs w:val="20"/>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w:t>
            </w:r>
            <w:r w:rsidRPr="000461CC">
              <w:rPr>
                <w:rFonts w:ascii="Times New Roman" w:eastAsia="Times New Roman" w:hAnsi="Times New Roman" w:cs="Times New Roman"/>
                <w:color w:val="000000"/>
                <w:sz w:val="20"/>
                <w:szCs w:val="20"/>
                <w:highlight w:val="yellow"/>
                <w:lang w:eastAsia="ru-RU"/>
              </w:rPr>
              <w:t>относящейся к части налоговой базы, превышающей 2,4 миллиона рублей)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10102150 01 0000 110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2 256,96</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128 365,36</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5687,5%</w:t>
            </w:r>
          </w:p>
        </w:tc>
      </w:tr>
      <w:tr w:rsidR="000461CC" w:rsidRPr="000461CC" w:rsidTr="00806F10">
        <w:trPr>
          <w:trHeight w:val="127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xml:space="preserve">Налог на доходы физических лиц в части суммы налога, относящейся к налоговой базе, указанной в пункте </w:t>
            </w:r>
            <w:r w:rsidRPr="000461CC">
              <w:rPr>
                <w:rFonts w:ascii="Times New Roman" w:eastAsia="Times New Roman" w:hAnsi="Times New Roman" w:cs="Times New Roman"/>
                <w:color w:val="000000"/>
                <w:sz w:val="20"/>
                <w:szCs w:val="20"/>
                <w:highlight w:val="yellow"/>
                <w:lang w:eastAsia="ru-RU"/>
              </w:rPr>
              <w:t>6</w:t>
            </w:r>
            <w:r w:rsidRPr="000461CC">
              <w:rPr>
                <w:rFonts w:ascii="Times New Roman" w:eastAsia="Times New Roman" w:hAnsi="Times New Roman" w:cs="Times New Roman"/>
                <w:color w:val="000000"/>
                <w:sz w:val="20"/>
                <w:szCs w:val="20"/>
                <w:highlight w:val="yellow"/>
                <w:vertAlign w:val="superscript"/>
                <w:lang w:eastAsia="ru-RU"/>
              </w:rPr>
              <w:t>2</w:t>
            </w:r>
            <w:r w:rsidRPr="000461CC">
              <w:rPr>
                <w:rFonts w:ascii="Times New Roman" w:eastAsia="Times New Roman" w:hAnsi="Times New Roman" w:cs="Times New Roman"/>
                <w:color w:val="000000"/>
                <w:sz w:val="20"/>
                <w:szCs w:val="20"/>
                <w:lang w:eastAsia="ru-RU"/>
              </w:rPr>
              <w:t xml:space="preserve"> статьи 210 Налогового кодекса Российской Федерации, не превышающей 5 миллионов рублей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10102210 01 0000 110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20 924 008,53</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24 195 349,67</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115,6%</w:t>
            </w:r>
          </w:p>
        </w:tc>
      </w:tr>
      <w:tr w:rsidR="000461CC" w:rsidRPr="000461CC" w:rsidTr="00806F10">
        <w:trPr>
          <w:trHeight w:val="127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lastRenderedPageBreak/>
              <w:t xml:space="preserve">Налог на доходы физических лиц в части суммы налога, превышающей 650 тысяч рублей, относящейся к налоговой базе, указанной в пункте </w:t>
            </w:r>
            <w:r w:rsidRPr="000461CC">
              <w:rPr>
                <w:rFonts w:ascii="Times New Roman" w:eastAsia="Times New Roman" w:hAnsi="Times New Roman" w:cs="Times New Roman"/>
                <w:color w:val="000000"/>
                <w:sz w:val="20"/>
                <w:szCs w:val="20"/>
                <w:highlight w:val="yellow"/>
                <w:lang w:eastAsia="ru-RU"/>
              </w:rPr>
              <w:t>6</w:t>
            </w:r>
            <w:r w:rsidRPr="000461CC">
              <w:rPr>
                <w:rFonts w:ascii="Times New Roman" w:eastAsia="Times New Roman" w:hAnsi="Times New Roman" w:cs="Times New Roman"/>
                <w:color w:val="000000"/>
                <w:sz w:val="20"/>
                <w:szCs w:val="20"/>
                <w:highlight w:val="yellow"/>
                <w:vertAlign w:val="superscript"/>
                <w:lang w:eastAsia="ru-RU"/>
              </w:rPr>
              <w:t>2</w:t>
            </w:r>
            <w:r w:rsidRPr="000461CC">
              <w:rPr>
                <w:rFonts w:ascii="Times New Roman" w:eastAsia="Times New Roman" w:hAnsi="Times New Roman" w:cs="Times New Roman"/>
                <w:color w:val="000000"/>
                <w:sz w:val="20"/>
                <w:szCs w:val="20"/>
                <w:lang w:eastAsia="ru-RU"/>
              </w:rPr>
              <w:t xml:space="preserve"> статьи 210 Налогового кодекса Российской Федерации, превышающей 5 миллионов рублей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10102230 01 0000 110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308,52</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w:t>
            </w:r>
          </w:p>
        </w:tc>
      </w:tr>
      <w:tr w:rsidR="000461CC" w:rsidRPr="000461CC" w:rsidTr="00806F10">
        <w:trPr>
          <w:trHeight w:val="255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10302231 01 0000 110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10 594 790,00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10 233 418,07</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96,6%</w:t>
            </w:r>
          </w:p>
        </w:tc>
      </w:tr>
      <w:tr w:rsidR="000461CC" w:rsidRPr="000461CC" w:rsidTr="00806F10">
        <w:trPr>
          <w:trHeight w:val="280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0461CC">
              <w:rPr>
                <w:rFonts w:ascii="Times New Roman" w:eastAsia="Times New Roman" w:hAnsi="Times New Roman" w:cs="Times New Roman"/>
                <w:color w:val="000000"/>
                <w:sz w:val="20"/>
                <w:szCs w:val="20"/>
                <w:lang w:eastAsia="ru-RU"/>
              </w:rPr>
              <w:t>инжекторных</w:t>
            </w:r>
            <w:proofErr w:type="spellEnd"/>
            <w:r w:rsidRPr="000461CC">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10302241 01 0000 110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47 700,00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59 879,75</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125,5%</w:t>
            </w:r>
          </w:p>
        </w:tc>
      </w:tr>
      <w:tr w:rsidR="000461CC" w:rsidRPr="000461CC" w:rsidTr="00806F10">
        <w:trPr>
          <w:trHeight w:val="255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10302251 01 0000 110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10 831 910,00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10 903 087,90</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100,7%</w:t>
            </w:r>
          </w:p>
        </w:tc>
      </w:tr>
      <w:tr w:rsidR="000461CC" w:rsidRPr="000461CC" w:rsidTr="00806F10">
        <w:trPr>
          <w:trHeight w:val="255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10302261 01 0000 110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-1 027 810,00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-1 023 204,60</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99,6%</w:t>
            </w:r>
          </w:p>
        </w:tc>
      </w:tr>
      <w:tr w:rsidR="000461CC" w:rsidRPr="000461CC" w:rsidTr="00806F10">
        <w:trPr>
          <w:trHeight w:val="25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Единый сельскохозяйственный налог</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10503010 01 0000 110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highlight w:val="yellow"/>
                <w:lang w:eastAsia="ru-RU"/>
              </w:rPr>
              <w:t>0,00</w:t>
            </w:r>
            <w:r w:rsidRPr="000461CC">
              <w:rPr>
                <w:rFonts w:ascii="Times New Roman" w:eastAsia="Times New Roman" w:hAnsi="Times New Roman" w:cs="Times New Roman"/>
                <w:color w:val="000000"/>
                <w:sz w:val="20"/>
                <w:szCs w:val="20"/>
                <w:lang w:eastAsia="ru-RU"/>
              </w:rPr>
              <w:t> </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13 364,00</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w:t>
            </w:r>
          </w:p>
        </w:tc>
      </w:tr>
      <w:tr w:rsidR="000461CC" w:rsidRPr="000461CC" w:rsidTr="00806F10">
        <w:trPr>
          <w:trHeight w:val="102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lastRenderedPageBreak/>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10601030 13 0000 110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5 158 115,00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5 244 171,96</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101,7%</w:t>
            </w:r>
          </w:p>
        </w:tc>
      </w:tr>
      <w:tr w:rsidR="000461CC" w:rsidRPr="000461CC" w:rsidTr="00806F10">
        <w:trPr>
          <w:trHeight w:val="25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Транспортный налог с организаций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10604011 02 0000 110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105 000,00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93 230,73</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88,8%</w:t>
            </w:r>
          </w:p>
        </w:tc>
      </w:tr>
      <w:tr w:rsidR="000461CC" w:rsidRPr="000461CC" w:rsidTr="00806F10">
        <w:trPr>
          <w:trHeight w:val="25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Транспортный налог с физических лиц</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10604012 02 0000 110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400 320,00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384 019,86</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95,9%</w:t>
            </w:r>
          </w:p>
        </w:tc>
      </w:tr>
      <w:tr w:rsidR="000461CC" w:rsidRPr="000461CC" w:rsidTr="00806F10">
        <w:trPr>
          <w:trHeight w:val="76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городских поселений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10606033 13 0000 110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4 000 000,00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4 356 210,23</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108,9%</w:t>
            </w:r>
          </w:p>
        </w:tc>
      </w:tr>
      <w:tr w:rsidR="000461CC" w:rsidRPr="000461CC" w:rsidTr="00806F10">
        <w:trPr>
          <w:trHeight w:val="76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городских поселений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182</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10606043 13 0000 110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2 215 570,00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3 365 177,42</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151,9%</w:t>
            </w:r>
          </w:p>
        </w:tc>
      </w:tr>
      <w:tr w:rsidR="000461CC" w:rsidRPr="000461CC" w:rsidTr="00806F10">
        <w:trPr>
          <w:trHeight w:val="60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xml:space="preserve">Администрация городского поселения </w:t>
            </w:r>
            <w:proofErr w:type="gramStart"/>
            <w:r w:rsidRPr="000461CC">
              <w:rPr>
                <w:rFonts w:ascii="Times New Roman" w:eastAsia="Times New Roman" w:hAnsi="Times New Roman" w:cs="Times New Roman"/>
                <w:color w:val="000000"/>
                <w:sz w:val="20"/>
                <w:szCs w:val="20"/>
                <w:lang w:eastAsia="ru-RU"/>
              </w:rPr>
              <w:t>Междуреченский</w:t>
            </w:r>
            <w:proofErr w:type="gramEnd"/>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295 275 860,00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290 988 567,97</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98,5%</w:t>
            </w:r>
          </w:p>
        </w:tc>
      </w:tr>
      <w:tr w:rsidR="000461CC" w:rsidRPr="000461CC" w:rsidTr="00806F10">
        <w:trPr>
          <w:trHeight w:val="153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proofErr w:type="gramStart"/>
            <w:r w:rsidRPr="000461CC">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11105025 13 0000 120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242 600,00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333 266,88</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137,4%</w:t>
            </w:r>
          </w:p>
        </w:tc>
      </w:tr>
      <w:tr w:rsidR="000461CC" w:rsidRPr="000461CC" w:rsidTr="00806F10">
        <w:trPr>
          <w:trHeight w:val="153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11109045 13 0000 120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2 946 764,65</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2 623 460,27</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89,0%</w:t>
            </w:r>
          </w:p>
        </w:tc>
      </w:tr>
      <w:tr w:rsidR="000461CC" w:rsidRPr="000461CC" w:rsidTr="00806F10">
        <w:trPr>
          <w:trHeight w:val="51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от продажи квартир, находящихся в собственности городских поселений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11401050 13 0000 410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1 801 406,63</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1 688 136,63</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93,7%</w:t>
            </w:r>
          </w:p>
        </w:tc>
      </w:tr>
      <w:tr w:rsidR="000461CC" w:rsidRPr="000461CC" w:rsidTr="00806F10">
        <w:trPr>
          <w:trHeight w:val="127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11406025 13 0000 430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highlight w:val="yellow"/>
                <w:lang w:eastAsia="ru-RU"/>
              </w:rPr>
              <w:t>0,00</w:t>
            </w:r>
            <w:r w:rsidRPr="000461CC">
              <w:rPr>
                <w:rFonts w:ascii="Times New Roman" w:eastAsia="Times New Roman" w:hAnsi="Times New Roman" w:cs="Times New Roman"/>
                <w:color w:val="000000"/>
                <w:sz w:val="20"/>
                <w:szCs w:val="20"/>
                <w:lang w:eastAsia="ru-RU"/>
              </w:rPr>
              <w:t> </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50 819,54</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 </w:t>
            </w:r>
          </w:p>
        </w:tc>
      </w:tr>
      <w:tr w:rsidR="000461CC" w:rsidRPr="000461CC" w:rsidTr="00806F10">
        <w:trPr>
          <w:trHeight w:val="102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11611064 01 0000 140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382 652,48</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392 050,91</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102,5%</w:t>
            </w:r>
          </w:p>
        </w:tc>
      </w:tr>
      <w:tr w:rsidR="000461CC" w:rsidRPr="000461CC" w:rsidTr="00806F10">
        <w:trPr>
          <w:trHeight w:val="510"/>
        </w:trPr>
        <w:tc>
          <w:tcPr>
            <w:tcW w:w="3559" w:type="dxa"/>
            <w:tcBorders>
              <w:top w:val="nil"/>
              <w:left w:val="single" w:sz="4" w:space="0" w:color="auto"/>
              <w:bottom w:val="single" w:sz="4" w:space="0" w:color="auto"/>
              <w:right w:val="single" w:sz="4" w:space="0" w:color="auto"/>
            </w:tcBorders>
            <w:shd w:val="clear" w:color="000000" w:fill="FFFFFF"/>
            <w:vAlign w:val="center"/>
          </w:tcPr>
          <w:p w:rsidR="000461CC" w:rsidRPr="000461CC" w:rsidRDefault="000461CC" w:rsidP="000461CC">
            <w:pPr>
              <w:spacing w:after="0" w:line="240" w:lineRule="auto"/>
              <w:rPr>
                <w:rFonts w:ascii="Times New Roman" w:eastAsia="Times New Roman" w:hAnsi="Times New Roman" w:cs="Times New Roman"/>
                <w:color w:val="000000"/>
                <w:sz w:val="20"/>
                <w:szCs w:val="20"/>
                <w:highlight w:val="yellow"/>
                <w:lang w:eastAsia="ru-RU"/>
              </w:rPr>
            </w:pPr>
            <w:r w:rsidRPr="000461CC">
              <w:rPr>
                <w:rFonts w:ascii="Times New Roman" w:eastAsia="Times New Roman" w:hAnsi="Times New Roman" w:cs="Times New Roman"/>
                <w:color w:val="000000"/>
                <w:sz w:val="20"/>
                <w:szCs w:val="20"/>
                <w:highlight w:val="yellow"/>
                <w:lang w:eastAsia="ru-RU"/>
              </w:rPr>
              <w:t>Инициативные платежи, зачисляемые в бюджеты городских поселений (</w:t>
            </w:r>
            <w:proofErr w:type="spellStart"/>
            <w:r w:rsidRPr="000461CC">
              <w:rPr>
                <w:rFonts w:ascii="Times New Roman" w:eastAsia="Times New Roman" w:hAnsi="Times New Roman" w:cs="Times New Roman"/>
                <w:color w:val="000000"/>
                <w:sz w:val="20"/>
                <w:szCs w:val="20"/>
                <w:highlight w:val="yellow"/>
                <w:lang w:eastAsia="ru-RU"/>
              </w:rPr>
              <w:t>Софинансирование</w:t>
            </w:r>
            <w:proofErr w:type="spellEnd"/>
            <w:r w:rsidRPr="000461CC">
              <w:rPr>
                <w:rFonts w:ascii="Times New Roman" w:eastAsia="Times New Roman" w:hAnsi="Times New Roman" w:cs="Times New Roman"/>
                <w:color w:val="000000"/>
                <w:sz w:val="20"/>
                <w:szCs w:val="20"/>
                <w:highlight w:val="yellow"/>
                <w:lang w:eastAsia="ru-RU"/>
              </w:rPr>
              <w:t xml:space="preserve"> инициативного проекта Обустройство общественного пространства по ул. Энергетиков, 19</w:t>
            </w:r>
            <w:proofErr w:type="gramStart"/>
            <w:r w:rsidRPr="000461CC">
              <w:rPr>
                <w:rFonts w:ascii="Times New Roman" w:eastAsia="Times New Roman" w:hAnsi="Times New Roman" w:cs="Times New Roman"/>
                <w:color w:val="000000"/>
                <w:sz w:val="20"/>
                <w:szCs w:val="20"/>
                <w:highlight w:val="yellow"/>
                <w:lang w:eastAsia="ru-RU"/>
              </w:rPr>
              <w:t xml:space="preserve"> В</w:t>
            </w:r>
            <w:proofErr w:type="gramEnd"/>
            <w:r w:rsidRPr="000461CC">
              <w:rPr>
                <w:rFonts w:ascii="Times New Roman" w:eastAsia="Times New Roman" w:hAnsi="Times New Roman" w:cs="Times New Roman"/>
                <w:color w:val="000000"/>
                <w:sz w:val="20"/>
                <w:szCs w:val="20"/>
                <w:highlight w:val="yellow"/>
                <w:lang w:eastAsia="ru-RU"/>
              </w:rPr>
              <w:t xml:space="preserve">, </w:t>
            </w:r>
            <w:proofErr w:type="spellStart"/>
            <w:r w:rsidRPr="000461CC">
              <w:rPr>
                <w:rFonts w:ascii="Times New Roman" w:eastAsia="Times New Roman" w:hAnsi="Times New Roman" w:cs="Times New Roman"/>
                <w:color w:val="000000"/>
                <w:sz w:val="20"/>
                <w:szCs w:val="20"/>
                <w:highlight w:val="yellow"/>
                <w:lang w:eastAsia="ru-RU"/>
              </w:rPr>
              <w:t>пгт</w:t>
            </w:r>
            <w:proofErr w:type="spellEnd"/>
            <w:r w:rsidRPr="000461CC">
              <w:rPr>
                <w:rFonts w:ascii="Times New Roman" w:eastAsia="Times New Roman" w:hAnsi="Times New Roman" w:cs="Times New Roman"/>
                <w:color w:val="000000"/>
                <w:sz w:val="20"/>
                <w:szCs w:val="20"/>
                <w:highlight w:val="yellow"/>
                <w:lang w:eastAsia="ru-RU"/>
              </w:rPr>
              <w:t xml:space="preserve">. </w:t>
            </w:r>
            <w:proofErr w:type="gramStart"/>
            <w:r w:rsidRPr="000461CC">
              <w:rPr>
                <w:rFonts w:ascii="Times New Roman" w:eastAsia="Times New Roman" w:hAnsi="Times New Roman" w:cs="Times New Roman"/>
                <w:color w:val="000000"/>
                <w:sz w:val="20"/>
                <w:szCs w:val="20"/>
                <w:highlight w:val="yellow"/>
                <w:lang w:eastAsia="ru-RU"/>
              </w:rPr>
              <w:t>Междуреченский "Карта Приключений")</w:t>
            </w:r>
            <w:proofErr w:type="gramEnd"/>
          </w:p>
        </w:tc>
        <w:tc>
          <w:tcPr>
            <w:tcW w:w="700" w:type="dxa"/>
            <w:tcBorders>
              <w:top w:val="nil"/>
              <w:left w:val="nil"/>
              <w:bottom w:val="single" w:sz="4" w:space="0" w:color="auto"/>
              <w:right w:val="single" w:sz="4" w:space="0" w:color="auto"/>
            </w:tcBorders>
            <w:shd w:val="clear" w:color="000000" w:fill="FFFFFF"/>
            <w:vAlign w:val="center"/>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highlight w:val="yellow"/>
                <w:lang w:eastAsia="ru-RU"/>
              </w:rPr>
            </w:pPr>
            <w:r w:rsidRPr="000461CC">
              <w:rPr>
                <w:rFonts w:ascii="Times New Roman" w:eastAsia="Times New Roman" w:hAnsi="Times New Roman" w:cs="Times New Roman"/>
                <w:color w:val="000000"/>
                <w:sz w:val="20"/>
                <w:szCs w:val="20"/>
                <w:highlight w:val="yellow"/>
                <w:lang w:eastAsia="ru-RU"/>
              </w:rPr>
              <w:t>650</w:t>
            </w:r>
          </w:p>
        </w:tc>
        <w:tc>
          <w:tcPr>
            <w:tcW w:w="1710" w:type="dxa"/>
            <w:tcBorders>
              <w:top w:val="nil"/>
              <w:left w:val="nil"/>
              <w:bottom w:val="single" w:sz="4" w:space="0" w:color="auto"/>
              <w:right w:val="single" w:sz="4" w:space="0" w:color="auto"/>
            </w:tcBorders>
            <w:shd w:val="clear" w:color="000000" w:fill="FFFFFF"/>
            <w:vAlign w:val="center"/>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highlight w:val="yellow"/>
                <w:lang w:eastAsia="ru-RU"/>
              </w:rPr>
            </w:pPr>
            <w:r w:rsidRPr="000461CC">
              <w:rPr>
                <w:rFonts w:ascii="Times New Roman" w:eastAsia="Times New Roman" w:hAnsi="Times New Roman" w:cs="Times New Roman"/>
                <w:color w:val="000000"/>
                <w:sz w:val="20"/>
                <w:szCs w:val="20"/>
                <w:highlight w:val="yellow"/>
                <w:lang w:eastAsia="ru-RU"/>
              </w:rPr>
              <w:t>11715030 13 2751 150</w:t>
            </w:r>
          </w:p>
        </w:tc>
        <w:tc>
          <w:tcPr>
            <w:tcW w:w="1543" w:type="dxa"/>
            <w:tcBorders>
              <w:top w:val="nil"/>
              <w:left w:val="nil"/>
              <w:bottom w:val="single" w:sz="4" w:space="0" w:color="auto"/>
              <w:right w:val="single" w:sz="4" w:space="0" w:color="auto"/>
            </w:tcBorders>
            <w:shd w:val="clear" w:color="000000" w:fill="FFFFFF"/>
            <w:vAlign w:val="center"/>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highlight w:val="yellow"/>
                <w:lang w:eastAsia="ru-RU"/>
              </w:rPr>
            </w:pPr>
            <w:r w:rsidRPr="000461CC">
              <w:rPr>
                <w:rFonts w:ascii="Times New Roman" w:eastAsia="Times New Roman" w:hAnsi="Times New Roman" w:cs="Times New Roman"/>
                <w:color w:val="000000"/>
                <w:sz w:val="20"/>
                <w:szCs w:val="20"/>
                <w:highlight w:val="yellow"/>
                <w:lang w:eastAsia="ru-RU"/>
              </w:rPr>
              <w:t>300 000,00</w:t>
            </w:r>
          </w:p>
        </w:tc>
        <w:tc>
          <w:tcPr>
            <w:tcW w:w="1468" w:type="dxa"/>
            <w:tcBorders>
              <w:top w:val="nil"/>
              <w:left w:val="nil"/>
              <w:bottom w:val="single" w:sz="4" w:space="0" w:color="auto"/>
              <w:right w:val="single" w:sz="4" w:space="0" w:color="auto"/>
            </w:tcBorders>
            <w:shd w:val="clear" w:color="000000" w:fill="FFFFFF"/>
            <w:vAlign w:val="center"/>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highlight w:val="yellow"/>
                <w:lang w:eastAsia="ru-RU"/>
              </w:rPr>
            </w:pPr>
            <w:r w:rsidRPr="000461CC">
              <w:rPr>
                <w:rFonts w:ascii="Times New Roman" w:eastAsia="Times New Roman" w:hAnsi="Times New Roman" w:cs="Times New Roman"/>
                <w:color w:val="000000"/>
                <w:sz w:val="20"/>
                <w:szCs w:val="20"/>
                <w:highlight w:val="yellow"/>
                <w:lang w:eastAsia="ru-RU"/>
              </w:rPr>
              <w:t>298 500,00</w:t>
            </w:r>
          </w:p>
        </w:tc>
        <w:tc>
          <w:tcPr>
            <w:tcW w:w="816" w:type="dxa"/>
            <w:tcBorders>
              <w:top w:val="nil"/>
              <w:left w:val="nil"/>
              <w:bottom w:val="single" w:sz="4" w:space="0" w:color="auto"/>
              <w:right w:val="single" w:sz="4" w:space="0" w:color="auto"/>
            </w:tcBorders>
            <w:shd w:val="clear" w:color="000000" w:fill="FFFFFF"/>
            <w:vAlign w:val="center"/>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highlight w:val="yellow"/>
                <w:lang w:eastAsia="ru-RU"/>
              </w:rPr>
            </w:pPr>
            <w:r w:rsidRPr="000461CC">
              <w:rPr>
                <w:rFonts w:ascii="Times New Roman" w:eastAsia="Times New Roman" w:hAnsi="Times New Roman" w:cs="Times New Roman"/>
                <w:color w:val="000000"/>
                <w:sz w:val="20"/>
                <w:szCs w:val="20"/>
                <w:highlight w:val="yellow"/>
                <w:lang w:eastAsia="ru-RU"/>
              </w:rPr>
              <w:t>99,5%</w:t>
            </w:r>
          </w:p>
        </w:tc>
      </w:tr>
      <w:tr w:rsidR="000461CC" w:rsidRPr="000461CC" w:rsidTr="00806F10">
        <w:trPr>
          <w:trHeight w:val="76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Дотации бюджетам городских поселений на выравнивание бюджетной обеспеченности из бюджета субъекта Российской Федерации</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20215001 13 0000 150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57 285 900,00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57 285 900,00</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100,0%</w:t>
            </w:r>
          </w:p>
        </w:tc>
      </w:tr>
      <w:tr w:rsidR="000461CC" w:rsidRPr="000461CC" w:rsidTr="00806F10">
        <w:trPr>
          <w:trHeight w:val="51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lastRenderedPageBreak/>
              <w:t>Прочие межбюджетные трансферты, передаваемые бюджетам городских поселений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20249999 13 0000 150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232 315 036,24</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228 314 933,74</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98,3%</w:t>
            </w:r>
          </w:p>
        </w:tc>
      </w:tr>
      <w:tr w:rsidR="000461CC" w:rsidRPr="000461CC" w:rsidTr="00806F10">
        <w:trPr>
          <w:trHeight w:val="51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Прочие безвозмездные поступления в бюджеты городских поселений</w:t>
            </w:r>
          </w:p>
        </w:tc>
        <w:tc>
          <w:tcPr>
            <w:tcW w:w="70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650</w:t>
            </w:r>
          </w:p>
        </w:tc>
        <w:tc>
          <w:tcPr>
            <w:tcW w:w="1710"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center"/>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20705030 13 0000 150</w:t>
            </w:r>
          </w:p>
        </w:tc>
        <w:tc>
          <w:tcPr>
            <w:tcW w:w="1543"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1 500,00</w:t>
            </w:r>
          </w:p>
        </w:tc>
        <w:tc>
          <w:tcPr>
            <w:tcW w:w="1468"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1 500,00</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100,0%</w:t>
            </w:r>
          </w:p>
        </w:tc>
      </w:tr>
      <w:tr w:rsidR="000461CC" w:rsidRPr="000461CC" w:rsidTr="00806F10">
        <w:trPr>
          <w:trHeight w:val="480"/>
        </w:trPr>
        <w:tc>
          <w:tcPr>
            <w:tcW w:w="596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Итого</w:t>
            </w:r>
          </w:p>
        </w:tc>
        <w:tc>
          <w:tcPr>
            <w:tcW w:w="1543" w:type="dxa"/>
            <w:tcBorders>
              <w:top w:val="nil"/>
              <w:left w:val="nil"/>
              <w:bottom w:val="single" w:sz="4" w:space="0" w:color="auto"/>
              <w:right w:val="single" w:sz="4" w:space="0" w:color="auto"/>
            </w:tcBorders>
            <w:shd w:val="clear" w:color="000000" w:fill="FFFFFF"/>
            <w:vAlign w:val="bottom"/>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389 332 158,66</w:t>
            </w:r>
          </w:p>
        </w:tc>
        <w:tc>
          <w:tcPr>
            <w:tcW w:w="1468" w:type="dxa"/>
            <w:tcBorders>
              <w:top w:val="nil"/>
              <w:left w:val="nil"/>
              <w:bottom w:val="single" w:sz="4" w:space="0" w:color="auto"/>
              <w:right w:val="single" w:sz="4" w:space="0" w:color="auto"/>
            </w:tcBorders>
            <w:shd w:val="clear" w:color="000000" w:fill="FFFFFF"/>
            <w:vAlign w:val="bottom"/>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389 878 429,35</w:t>
            </w:r>
          </w:p>
        </w:tc>
        <w:tc>
          <w:tcPr>
            <w:tcW w:w="816" w:type="dxa"/>
            <w:tcBorders>
              <w:top w:val="nil"/>
              <w:left w:val="nil"/>
              <w:bottom w:val="single" w:sz="4" w:space="0" w:color="auto"/>
              <w:right w:val="single" w:sz="4" w:space="0" w:color="auto"/>
            </w:tcBorders>
            <w:shd w:val="clear" w:color="000000" w:fill="FFFFFF"/>
            <w:vAlign w:val="center"/>
            <w:hideMark/>
          </w:tcPr>
          <w:p w:rsidR="000461CC" w:rsidRPr="000461CC" w:rsidRDefault="000461CC" w:rsidP="000461CC">
            <w:pPr>
              <w:spacing w:after="0" w:line="240" w:lineRule="auto"/>
              <w:jc w:val="right"/>
              <w:rPr>
                <w:rFonts w:ascii="Times New Roman" w:eastAsia="Times New Roman" w:hAnsi="Times New Roman" w:cs="Times New Roman"/>
                <w:color w:val="000000"/>
                <w:sz w:val="20"/>
                <w:szCs w:val="20"/>
                <w:lang w:eastAsia="ru-RU"/>
              </w:rPr>
            </w:pPr>
            <w:r w:rsidRPr="000461CC">
              <w:rPr>
                <w:rFonts w:ascii="Times New Roman" w:eastAsia="Times New Roman" w:hAnsi="Times New Roman" w:cs="Times New Roman"/>
                <w:color w:val="000000"/>
                <w:sz w:val="20"/>
                <w:szCs w:val="20"/>
                <w:lang w:eastAsia="ru-RU"/>
              </w:rPr>
              <w:t>100,1%</w:t>
            </w:r>
          </w:p>
        </w:tc>
      </w:tr>
    </w:tbl>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8"/>
          <w:szCs w:val="28"/>
          <w:lang w:eastAsia="ar-SA"/>
        </w:rPr>
      </w:pPr>
      <w:r w:rsidRPr="000461CC">
        <w:rPr>
          <w:rFonts w:ascii="Times New Roman" w:eastAsia="Times New Roman" w:hAnsi="Times New Roman" w:cs="Times New Roman"/>
          <w:sz w:val="26"/>
          <w:szCs w:val="26"/>
          <w:lang w:eastAsia="ru-RU"/>
        </w:rPr>
        <w:lastRenderedPageBreak/>
        <w:t>Приложение  2</w:t>
      </w:r>
      <w:r w:rsidRPr="000461CC">
        <w:rPr>
          <w:rFonts w:ascii="Times New Roman" w:eastAsia="Times New Roman" w:hAnsi="Times New Roman" w:cs="Times New Roman"/>
          <w:sz w:val="26"/>
          <w:szCs w:val="26"/>
          <w:lang w:eastAsia="ru-RU"/>
        </w:rPr>
        <w:br/>
        <w:t xml:space="preserve">к решению Совета депутатов </w:t>
      </w:r>
      <w:r w:rsidRPr="000461CC">
        <w:rPr>
          <w:rFonts w:ascii="Times New Roman" w:eastAsia="Times New Roman" w:hAnsi="Times New Roman" w:cs="Times New Roman"/>
          <w:sz w:val="26"/>
          <w:szCs w:val="26"/>
          <w:lang w:eastAsia="ru-RU"/>
        </w:rPr>
        <w:br/>
        <w:t xml:space="preserve">муниципального образования городского </w:t>
      </w:r>
      <w:r w:rsidRPr="000461CC">
        <w:rPr>
          <w:rFonts w:ascii="Times New Roman" w:eastAsia="Times New Roman" w:hAnsi="Times New Roman" w:cs="Times New Roman"/>
          <w:sz w:val="26"/>
          <w:szCs w:val="26"/>
          <w:lang w:eastAsia="ru-RU"/>
        </w:rPr>
        <w:br/>
        <w:t xml:space="preserve">поселения </w:t>
      </w:r>
      <w:proofErr w:type="gramStart"/>
      <w:r w:rsidRPr="000461CC">
        <w:rPr>
          <w:rFonts w:ascii="Times New Roman" w:eastAsia="Times New Roman" w:hAnsi="Times New Roman" w:cs="Times New Roman"/>
          <w:sz w:val="26"/>
          <w:szCs w:val="26"/>
          <w:lang w:eastAsia="ru-RU"/>
        </w:rPr>
        <w:t>Междуреченский</w:t>
      </w:r>
      <w:proofErr w:type="gramEnd"/>
      <w:r w:rsidRPr="000461CC">
        <w:rPr>
          <w:rFonts w:ascii="Times New Roman" w:eastAsia="Times New Roman" w:hAnsi="Times New Roman" w:cs="Times New Roman"/>
          <w:sz w:val="26"/>
          <w:szCs w:val="26"/>
          <w:lang w:eastAsia="ru-RU"/>
        </w:rPr>
        <w:br/>
        <w:t>от ________2026 года  № _____</w:t>
      </w:r>
    </w:p>
    <w:p w:rsidR="000461CC" w:rsidRPr="000461CC" w:rsidRDefault="000461CC" w:rsidP="000461CC">
      <w:pPr>
        <w:suppressAutoHyphens/>
        <w:spacing w:after="0" w:line="240" w:lineRule="auto"/>
        <w:ind w:left="180" w:right="-159" w:firstLine="180"/>
        <w:rPr>
          <w:rFonts w:ascii="Times New Roman" w:eastAsia="Times New Roman" w:hAnsi="Times New Roman" w:cs="Times New Roman"/>
          <w:sz w:val="28"/>
          <w:szCs w:val="28"/>
          <w:lang w:eastAsia="ar-SA"/>
        </w:rPr>
      </w:pPr>
    </w:p>
    <w:p w:rsidR="000461CC" w:rsidRPr="000461CC" w:rsidRDefault="000461CC" w:rsidP="000461CC">
      <w:pPr>
        <w:suppressAutoHyphens/>
        <w:spacing w:after="0" w:line="240" w:lineRule="auto"/>
        <w:ind w:left="180" w:right="-159" w:firstLine="180"/>
        <w:jc w:val="center"/>
        <w:rPr>
          <w:rFonts w:ascii="Times New Roman" w:eastAsia="Times New Roman" w:hAnsi="Times New Roman" w:cs="Times New Roman"/>
          <w:bCs/>
          <w:sz w:val="28"/>
          <w:szCs w:val="28"/>
          <w:lang w:eastAsia="ru-RU"/>
        </w:rPr>
      </w:pPr>
      <w:r w:rsidRPr="000461CC">
        <w:rPr>
          <w:rFonts w:ascii="Times New Roman" w:eastAsia="Times New Roman" w:hAnsi="Times New Roman" w:cs="Times New Roman"/>
          <w:bCs/>
          <w:sz w:val="28"/>
          <w:szCs w:val="28"/>
          <w:highlight w:val="yellow"/>
          <w:lang w:eastAsia="ru-RU"/>
        </w:rPr>
        <w:t>Расходы бюджета муниципального образования городское поселение Междуреченский по ведомственной структуре за 2025 год</w:t>
      </w:r>
    </w:p>
    <w:p w:rsidR="000461CC" w:rsidRPr="000461CC" w:rsidRDefault="000461CC" w:rsidP="000461CC">
      <w:pPr>
        <w:suppressAutoHyphens/>
        <w:spacing w:after="0" w:line="240" w:lineRule="auto"/>
        <w:ind w:left="180" w:right="-143" w:firstLine="180"/>
        <w:jc w:val="right"/>
        <w:rPr>
          <w:rFonts w:ascii="Times New Roman" w:eastAsia="Times New Roman" w:hAnsi="Times New Roman" w:cs="Times New Roman"/>
          <w:sz w:val="20"/>
          <w:szCs w:val="20"/>
          <w:lang w:eastAsia="ar-SA"/>
        </w:rPr>
      </w:pPr>
    </w:p>
    <w:p w:rsidR="000461CC" w:rsidRPr="000461CC" w:rsidRDefault="000461CC" w:rsidP="000461CC">
      <w:pPr>
        <w:suppressAutoHyphens/>
        <w:spacing w:after="0" w:line="240" w:lineRule="auto"/>
        <w:ind w:left="180" w:right="-143" w:firstLine="180"/>
        <w:jc w:val="right"/>
        <w:rPr>
          <w:rFonts w:ascii="Times New Roman" w:eastAsia="Times New Roman" w:hAnsi="Times New Roman" w:cs="Times New Roman"/>
          <w:sz w:val="20"/>
          <w:szCs w:val="20"/>
          <w:lang w:eastAsia="ar-SA"/>
        </w:rPr>
      </w:pPr>
      <w:r w:rsidRPr="000461CC">
        <w:rPr>
          <w:rFonts w:ascii="Times New Roman" w:eastAsia="Times New Roman" w:hAnsi="Times New Roman" w:cs="Times New Roman"/>
          <w:sz w:val="20"/>
          <w:szCs w:val="20"/>
          <w:lang w:eastAsia="ar-SA"/>
        </w:rPr>
        <w:t>рублей</w:t>
      </w:r>
    </w:p>
    <w:tbl>
      <w:tblPr>
        <w:tblW w:w="9970" w:type="dxa"/>
        <w:tblInd w:w="93" w:type="dxa"/>
        <w:tblLook w:val="04A0" w:firstRow="1" w:lastRow="0" w:firstColumn="1" w:lastColumn="0" w:noHBand="0" w:noVBand="1"/>
      </w:tblPr>
      <w:tblGrid>
        <w:gridCol w:w="3559"/>
        <w:gridCol w:w="567"/>
        <w:gridCol w:w="425"/>
        <w:gridCol w:w="447"/>
        <w:gridCol w:w="1159"/>
        <w:gridCol w:w="521"/>
        <w:gridCol w:w="1559"/>
        <w:gridCol w:w="1733"/>
      </w:tblGrid>
      <w:tr w:rsidR="000461CC" w:rsidRPr="000461CC" w:rsidTr="00806F10">
        <w:trPr>
          <w:trHeight w:val="255"/>
        </w:trPr>
        <w:tc>
          <w:tcPr>
            <w:tcW w:w="355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Наименование</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Вед</w:t>
            </w:r>
          </w:p>
        </w:tc>
        <w:tc>
          <w:tcPr>
            <w:tcW w:w="425" w:type="dxa"/>
            <w:vMerge w:val="restart"/>
            <w:tcBorders>
              <w:top w:val="single" w:sz="4" w:space="0" w:color="auto"/>
              <w:left w:val="single" w:sz="4" w:space="0" w:color="auto"/>
              <w:bottom w:val="single" w:sz="4" w:space="0" w:color="auto"/>
              <w:right w:val="nil"/>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proofErr w:type="spellStart"/>
            <w:r w:rsidRPr="000461CC">
              <w:rPr>
                <w:rFonts w:ascii="Times New Roman" w:eastAsia="Times New Roman" w:hAnsi="Times New Roman" w:cs="Times New Roman"/>
                <w:bCs/>
                <w:sz w:val="18"/>
                <w:szCs w:val="18"/>
                <w:lang w:eastAsia="ru-RU"/>
              </w:rPr>
              <w:t>Рз</w:t>
            </w:r>
            <w:proofErr w:type="spellEnd"/>
          </w:p>
        </w:tc>
        <w:tc>
          <w:tcPr>
            <w:tcW w:w="447" w:type="dxa"/>
            <w:vMerge w:val="restart"/>
            <w:tcBorders>
              <w:top w:val="single" w:sz="4" w:space="0" w:color="auto"/>
              <w:left w:val="single" w:sz="4" w:space="0" w:color="auto"/>
              <w:bottom w:val="single" w:sz="4" w:space="0" w:color="auto"/>
              <w:right w:val="nil"/>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proofErr w:type="gramStart"/>
            <w:r w:rsidRPr="000461CC">
              <w:rPr>
                <w:rFonts w:ascii="Times New Roman" w:eastAsia="Times New Roman" w:hAnsi="Times New Roman" w:cs="Times New Roman"/>
                <w:bCs/>
                <w:sz w:val="18"/>
                <w:szCs w:val="18"/>
                <w:lang w:eastAsia="ru-RU"/>
              </w:rPr>
              <w:t>ПР</w:t>
            </w:r>
            <w:proofErr w:type="gramEnd"/>
          </w:p>
        </w:tc>
        <w:tc>
          <w:tcPr>
            <w:tcW w:w="1159" w:type="dxa"/>
            <w:vMerge w:val="restart"/>
            <w:tcBorders>
              <w:top w:val="single" w:sz="4" w:space="0" w:color="auto"/>
              <w:left w:val="single" w:sz="4" w:space="0" w:color="auto"/>
              <w:bottom w:val="single" w:sz="4" w:space="0" w:color="auto"/>
              <w:right w:val="nil"/>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ЦСР</w:t>
            </w:r>
          </w:p>
        </w:tc>
        <w:tc>
          <w:tcPr>
            <w:tcW w:w="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ВР</w:t>
            </w:r>
          </w:p>
        </w:tc>
        <w:tc>
          <w:tcPr>
            <w:tcW w:w="1559" w:type="dxa"/>
            <w:vMerge w:val="restart"/>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Сумма на  год</w:t>
            </w:r>
          </w:p>
        </w:tc>
        <w:tc>
          <w:tcPr>
            <w:tcW w:w="1733" w:type="dxa"/>
            <w:vMerge w:val="restart"/>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Кассовый расход за период</w:t>
            </w:r>
          </w:p>
        </w:tc>
      </w:tr>
      <w:tr w:rsidR="000461CC" w:rsidRPr="000461CC" w:rsidTr="00806F10">
        <w:trPr>
          <w:trHeight w:val="255"/>
        </w:trPr>
        <w:tc>
          <w:tcPr>
            <w:tcW w:w="3559"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567"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25"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47"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159"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559" w:type="dxa"/>
            <w:vMerge/>
            <w:tcBorders>
              <w:top w:val="single" w:sz="4" w:space="0" w:color="auto"/>
              <w:left w:val="nil"/>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733" w:type="dxa"/>
            <w:vMerge/>
            <w:tcBorders>
              <w:top w:val="single" w:sz="4" w:space="0" w:color="auto"/>
              <w:left w:val="nil"/>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r>
      <w:tr w:rsidR="000461CC" w:rsidRPr="000461CC" w:rsidTr="00806F10">
        <w:trPr>
          <w:trHeight w:val="207"/>
        </w:trPr>
        <w:tc>
          <w:tcPr>
            <w:tcW w:w="3559"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567"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25"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47"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159" w:type="dxa"/>
            <w:vMerge/>
            <w:tcBorders>
              <w:top w:val="single" w:sz="4" w:space="0" w:color="auto"/>
              <w:left w:val="single" w:sz="4" w:space="0" w:color="auto"/>
              <w:bottom w:val="single" w:sz="4" w:space="0" w:color="auto"/>
              <w:right w:val="nil"/>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559" w:type="dxa"/>
            <w:vMerge/>
            <w:tcBorders>
              <w:top w:val="single" w:sz="4" w:space="0" w:color="auto"/>
              <w:left w:val="nil"/>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733" w:type="dxa"/>
            <w:vMerge/>
            <w:tcBorders>
              <w:top w:val="single" w:sz="4" w:space="0" w:color="auto"/>
              <w:left w:val="nil"/>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r>
      <w:tr w:rsidR="000461CC" w:rsidRPr="000461CC" w:rsidTr="00806F1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3</w:t>
            </w:r>
          </w:p>
        </w:tc>
        <w:tc>
          <w:tcPr>
            <w:tcW w:w="447"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4</w:t>
            </w:r>
          </w:p>
        </w:tc>
        <w:tc>
          <w:tcPr>
            <w:tcW w:w="115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5</w:t>
            </w:r>
          </w:p>
        </w:tc>
        <w:tc>
          <w:tcPr>
            <w:tcW w:w="521"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7</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9</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Администрация городского поселения </w:t>
            </w:r>
            <w:proofErr w:type="gramStart"/>
            <w:r w:rsidRPr="000461CC">
              <w:rPr>
                <w:rFonts w:ascii="Times New Roman" w:eastAsia="Times New Roman" w:hAnsi="Times New Roman" w:cs="Times New Roman"/>
                <w:sz w:val="18"/>
                <w:szCs w:val="18"/>
                <w:lang w:eastAsia="ru-RU"/>
              </w:rPr>
              <w:t>Междуреченский</w:t>
            </w:r>
            <w:proofErr w:type="gramEnd"/>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404 357 032,69</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390 059 205,37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ОБЩЕГОСУДАРСТВЕННЫЕ ВОПРОСЫ</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38 858 045,63</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37 804 770,51</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2 626 409,77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2 532 644,25</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2 626 409,77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2 532 644,25</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Глава (высшее должностное лицо)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6000002030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2 626 409,77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2 532 644,25</w:t>
            </w:r>
          </w:p>
        </w:tc>
      </w:tr>
      <w:tr w:rsidR="000461CC" w:rsidRPr="000461CC" w:rsidTr="00806F10">
        <w:trPr>
          <w:trHeight w:val="9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6000002030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2 626 409,77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2 532 644,25</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6000002030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2 626 409,77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2 532 644,25</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6000002030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2 009 673,40</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1 937 656,88</w:t>
            </w:r>
          </w:p>
        </w:tc>
      </w:tr>
      <w:tr w:rsidR="000461CC" w:rsidRPr="000461CC" w:rsidTr="00806F10">
        <w:trPr>
          <w:trHeight w:val="675"/>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6000002030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616 736,37</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594 987,37</w:t>
            </w:r>
          </w:p>
        </w:tc>
      </w:tr>
      <w:tr w:rsidR="000461CC" w:rsidRPr="000461CC" w:rsidTr="00806F10">
        <w:trPr>
          <w:trHeight w:val="675"/>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11 325 084,04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11 164 067,80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11 325 084,04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11 164 067,80</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обеспечение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11 325 084,04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11 164 067,80</w:t>
            </w:r>
          </w:p>
        </w:tc>
      </w:tr>
      <w:tr w:rsidR="000461CC" w:rsidRPr="000461CC" w:rsidTr="00806F10">
        <w:trPr>
          <w:trHeight w:val="9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2 429 375,61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2 268 359,37</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2 429 375,61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2 268 359,37</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1 783 047,83</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1 674 368,82</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92 500,00</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81 081,10</w:t>
            </w:r>
          </w:p>
        </w:tc>
      </w:tr>
      <w:tr w:rsidR="000461CC" w:rsidRPr="000461CC" w:rsidTr="00806F10">
        <w:trPr>
          <w:trHeight w:val="675"/>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553 827,78</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512 909,45</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8 895 708,43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8 895 708,43</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8 895 708,43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8 895 708,43</w:t>
            </w:r>
          </w:p>
        </w:tc>
      </w:tr>
      <w:tr w:rsidR="000461CC" w:rsidRPr="000461CC" w:rsidTr="00806F10">
        <w:trPr>
          <w:trHeight w:val="675"/>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06</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06</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обеспечение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06</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06</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06</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Резервные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Резервные фонды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6000007050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бюджетные ассигнования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6000007050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Резервные средства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6000007050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870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24 798 711,88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24 050 218,52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24 798 711,88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24 050 218,52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обеспечение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6000000540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24 241 211,88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23 902 718,52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6000000540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24 241 211,88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23 902 718,52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6000000540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24 241 211,88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23 902 718,52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Прочие мероприятия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557 500,00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147 500,00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бюджетные ассигнования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557 500,00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147 500,00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850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557 500,00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147 500,00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Уплата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6000002400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853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557 500,00</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147 500,00</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Создание условий для деятельности народных дружин</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6000082300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17 750,00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17 750,00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6000082300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17 750,00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17 750,00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6000082300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17 750,00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17 750,00</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Создание условий для деятельности народных дружин за счет средств бюджета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60000S2300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4 437,50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4 437,50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60000S2300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4 437,50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4 437,50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60000S2300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4 437,50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4 437,50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НАЦИОНАЛЬНАЯ ЭКОНОМИКА</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203 308 941,25</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197 416 399,67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Общеэкономические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8 032 630,03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8 032 630,03</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8 032 630,03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8 032 630,03</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реализацию мероприятий по содействию трудоустройства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6000075060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5 576 707,46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5 576 707,46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6000075060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5 576 707,46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5 576 707,46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6000075060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5 576 707,46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5 576 707,46</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lastRenderedPageBreak/>
              <w:t>Реализация мероприятий по содействию трудоустройству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6000085060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2 455 922,57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2 455 922,57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6000085060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2 455 922,57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2 455 922,57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6000085060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2 455 922,57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2 455 922,57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Транспорт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Отдельные мероприятия в области автомобильного транспорта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6000003030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6000003030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6000003030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Дорожное хозяйство (дорожные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176 592 984,59</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170 700 443,01</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176 592 984,59</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170 700 443,01</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содержание внутрипоселковых дорог и искусственных сооружений на них</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6000004190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43 260 539,11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42 091 345,15</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6000004190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43 260 539,11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42 091 345,15</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6000004190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43 260 539,11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42 091 345,15</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ремонт внутрипоселковых дорог</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6000004390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974 727,40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201 482,28</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6000004390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974 727,40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201 482,28</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6000004390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974 727,40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201 482,28</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капитальный ремонт, ремонт автомобильных дорог и искусственных сооружений на них</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6000079191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9 103 619,96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5 153 519,96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6000079191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9 103 619,96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5 153 519,96</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6000079191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9 103 619,96</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5 153 519,96</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содержание автомобильных дорог и искусственных сооружений на них</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6000079192</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26 713 305,62</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26 713 305,62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6000079192</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26 713 305,62</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26 713 305,62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6000079192</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26 713 305,62</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26 713 305,62</w:t>
            </w:r>
          </w:p>
        </w:tc>
      </w:tr>
      <w:tr w:rsidR="000461CC" w:rsidRPr="000461CC" w:rsidTr="00806F10">
        <w:trPr>
          <w:trHeight w:val="675"/>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600009Д040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91 713 200,00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91 713 197,50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600009Д040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91 713 200,00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91 713 197,50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600009Д040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91 713 200,00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91 713 197,50</w:t>
            </w:r>
          </w:p>
        </w:tc>
      </w:tr>
      <w:tr w:rsidR="000461CC" w:rsidRPr="000461CC" w:rsidTr="00806F10">
        <w:trPr>
          <w:trHeight w:val="9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60000SД040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4 827 592,50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4 827 592,50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60000SД040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4 827 592,50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4 827 592,50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60000SД040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4 827 592,50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4 827 592,50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Связь и информатика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Прочие мероприятия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обеспечение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lastRenderedPageBreak/>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ЖИЛИЩНО-КОММУНАЛЬНОЕ ХОЗЯЙСТВО</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149 672 651,24</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142 320 640,62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Жилищное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1 554 019,50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1 534 822,50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1 554 019,50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1 534 822,50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Капитальный ремонт муниципального жилищного фонда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1 083 178,17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1 063 981,17</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260 443,18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241 246,18</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260 443,18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241 246,18</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Прочая закупка товаров, работ и услуг</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6000003520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260 443,18</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241 246,18</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822 734,99</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822 734,99</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822 734,99</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822 734,99</w:t>
            </w:r>
          </w:p>
        </w:tc>
      </w:tr>
      <w:tr w:rsidR="000461CC" w:rsidRPr="000461CC" w:rsidTr="00806F10">
        <w:trPr>
          <w:trHeight w:val="675"/>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оценку недвижимости, признание прав и регулирование отношений по государственной и муниципальной собственности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6000009020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470 841,33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470 841,33</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6000009020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470 841,33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470 841,33</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6000009020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470 841,33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470 841,33</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83 091 051,00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83 091 051,00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83 091 051,00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83 091 051,00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по бытовому обслуживанию</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6000003510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1 130 694,60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1 130 694,60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6000003510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1 130 694,60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1 130 694,60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6000003510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1 130 694,60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1 130 694,60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в области жилищно-коммунального хозяйства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6000070010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60 595 956,40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60 595 956,40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6000070010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60 595 956,40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60 595 956,40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6000070010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60 595 956,40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60 595 956,40</w:t>
            </w:r>
          </w:p>
        </w:tc>
      </w:tr>
      <w:tr w:rsidR="000461CC" w:rsidRPr="000461CC" w:rsidTr="00806F10">
        <w:trPr>
          <w:trHeight w:val="13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6000085150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21 364 400,00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21 364 400,00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6000085150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21 364 400,00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21 364 400,00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6000085150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21 364 400,00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21 364 400,00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Благоустройство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60 824 263,63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53 491 450,01</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60 824 263,63</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53 491 450,01</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уличное освещение</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6000006100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20 445 463,40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18 758 498,42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6000006100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20 445 463,40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18 758 498,42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6000006100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20 445 463,40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18 758 498,42</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организацию деятельности по сбору и транспортированию твердых коммунальных отходов</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6000006200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4 381 367,10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4 381 367,10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6000006200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4 381 367,10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4 381 367,10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6000006200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4 381 367,10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4 381 367,10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озеленение</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6000006300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Расходы на организацию и содержание </w:t>
            </w:r>
            <w:r w:rsidRPr="000461CC">
              <w:rPr>
                <w:rFonts w:ascii="Times New Roman" w:eastAsia="Times New Roman" w:hAnsi="Times New Roman" w:cs="Times New Roman"/>
                <w:sz w:val="18"/>
                <w:szCs w:val="18"/>
                <w:lang w:eastAsia="ru-RU"/>
              </w:rPr>
              <w:lastRenderedPageBreak/>
              <w:t>мест захоронения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lastRenderedPageBreak/>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362 843,37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362 843,37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lastRenderedPageBreak/>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362 843,37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362 843,37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6000006400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362 843,37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362 843,37</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прочие мероприятия по благоустройству поселения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6000006500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11 295 240,35</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5 723 230,12</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6000006500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596 714,18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435 000,00</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6000006500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596 714,18</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435 000,00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Прочая закупка товаров, работ и услуг</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6000006500</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596 714,18</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435 000,00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6000006500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10 698 526,17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5 288 230,12</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6000006500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10 698 526,17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5 288 230,12</w:t>
            </w:r>
          </w:p>
        </w:tc>
      </w:tr>
      <w:tr w:rsidR="000461CC" w:rsidRPr="000461CC" w:rsidTr="00806F10">
        <w:trPr>
          <w:trHeight w:val="675"/>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Реализация инициативных проектов, отобранных по результатам конкурса (инициативный проект "Карта Приключений")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6000082751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10 000 000,00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9 950 000,00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6000082751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10 000 000,00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9 950 000,00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6000082751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10 000 000,00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9 950 000,00</w:t>
            </w:r>
          </w:p>
        </w:tc>
      </w:tr>
      <w:tr w:rsidR="000461CC" w:rsidRPr="000461CC" w:rsidTr="00806F10">
        <w:trPr>
          <w:trHeight w:val="9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60000S2751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4 767 682,74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4 743 844,33</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60000S2751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4 767 682,74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4 743 844,33</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60000S2751</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4 767 682,74</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4 743 844,33</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Региональный проект "Формирование комфортной городской среды"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600И400000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9 491 666,67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9 491 666,67</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Реализация программ формирования современной городской среды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600И455550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9 466 666,67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9 466 666,67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600И455550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9 466 666,67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9 466 666,67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600И455550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9 466 666,67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9 466 666,67</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по благоустройству общественных и дворовых территорий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600И475550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25 000,00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25 000,00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600И475550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25 000,00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25 000,00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600И475550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25 000,00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25 000,00</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вопросы в области жилищно-коммунального хозяйства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Расходы на обеспечение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6000002040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ОБРАЗОВАНИЕ</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Молодежная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Реализация мероприятий по работе с детьми  и молодежью </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6000070280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6000070280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6000070280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КУЛЬТУРА, КИНЕМАТОГРАФИЯ</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Культура</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Расходы на обеспечение переданных </w:t>
            </w:r>
            <w:r w:rsidRPr="000461CC">
              <w:rPr>
                <w:rFonts w:ascii="Times New Roman" w:eastAsia="Times New Roman" w:hAnsi="Times New Roman" w:cs="Times New Roman"/>
                <w:sz w:val="18"/>
                <w:szCs w:val="18"/>
                <w:lang w:eastAsia="ru-RU"/>
              </w:rPr>
              <w:lastRenderedPageBreak/>
              <w:t>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lastRenderedPageBreak/>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6000000540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11 432 207,07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11 432 207,07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lastRenderedPageBreak/>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6000000540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11 432 207,07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11 432 207,07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6000000540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11 432 207,07</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11 432 207,07</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Реализация прочих расходов в сфере культуры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6000070050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195 000,00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195 000,00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6000070050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195 000,00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195 000,00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6000070050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195 000,00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195 000,00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СОЦИАЛЬНАЯ ПОЛИТИКА</w:t>
            </w:r>
          </w:p>
        </w:tc>
        <w:tc>
          <w:tcPr>
            <w:tcW w:w="56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Пенсионное обеспечение</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Непрограммные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6000000000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45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Мероприятия на пенсионное обеспечение отдельных категорий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6000070220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6000070220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300"/>
        </w:trPr>
        <w:tc>
          <w:tcPr>
            <w:tcW w:w="3559" w:type="dxa"/>
            <w:tcBorders>
              <w:top w:val="nil"/>
              <w:left w:val="single" w:sz="4" w:space="0" w:color="auto"/>
              <w:bottom w:val="single" w:sz="4" w:space="0" w:color="auto"/>
              <w:right w:val="nil"/>
            </w:tcBorders>
            <w:shd w:val="clear" w:color="000000" w:fill="FFFFFF"/>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w:t>
            </w:r>
          </w:p>
        </w:tc>
        <w:tc>
          <w:tcPr>
            <w:tcW w:w="425"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4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159"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6000070220</w:t>
            </w:r>
          </w:p>
        </w:tc>
        <w:tc>
          <w:tcPr>
            <w:tcW w:w="521"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540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733" w:type="dxa"/>
            <w:tcBorders>
              <w:top w:val="nil"/>
              <w:left w:val="nil"/>
              <w:bottom w:val="single" w:sz="4" w:space="0" w:color="auto"/>
              <w:right w:val="single" w:sz="4" w:space="0" w:color="auto"/>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Итого:</w:t>
            </w:r>
          </w:p>
        </w:tc>
        <w:tc>
          <w:tcPr>
            <w:tcW w:w="567"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447"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15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521"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404 357 032,69</w:t>
            </w:r>
          </w:p>
        </w:tc>
        <w:tc>
          <w:tcPr>
            <w:tcW w:w="1733"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390 059 205,37</w:t>
            </w:r>
          </w:p>
        </w:tc>
      </w:tr>
    </w:tbl>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945BBE" w:rsidRDefault="00945BBE"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bookmarkStart w:id="2" w:name="_GoBack"/>
      <w:bookmarkEnd w:id="2"/>
      <w:r w:rsidRPr="000461CC">
        <w:rPr>
          <w:rFonts w:ascii="Times New Roman" w:eastAsia="Times New Roman" w:hAnsi="Times New Roman" w:cs="Times New Roman"/>
          <w:sz w:val="26"/>
          <w:szCs w:val="26"/>
          <w:lang w:eastAsia="ru-RU"/>
        </w:rPr>
        <w:lastRenderedPageBreak/>
        <w:t>Приложение  3</w:t>
      </w:r>
      <w:r w:rsidRPr="000461CC">
        <w:rPr>
          <w:rFonts w:ascii="Times New Roman" w:eastAsia="Times New Roman" w:hAnsi="Times New Roman" w:cs="Times New Roman"/>
          <w:sz w:val="26"/>
          <w:szCs w:val="26"/>
          <w:lang w:eastAsia="ru-RU"/>
        </w:rPr>
        <w:br/>
        <w:t xml:space="preserve">к решению Совета депутатов </w:t>
      </w:r>
      <w:r w:rsidRPr="000461CC">
        <w:rPr>
          <w:rFonts w:ascii="Times New Roman" w:eastAsia="Times New Roman" w:hAnsi="Times New Roman" w:cs="Times New Roman"/>
          <w:sz w:val="26"/>
          <w:szCs w:val="26"/>
          <w:lang w:eastAsia="ru-RU"/>
        </w:rPr>
        <w:br/>
        <w:t xml:space="preserve">муниципального образования городского </w:t>
      </w:r>
      <w:r w:rsidRPr="000461CC">
        <w:rPr>
          <w:rFonts w:ascii="Times New Roman" w:eastAsia="Times New Roman" w:hAnsi="Times New Roman" w:cs="Times New Roman"/>
          <w:sz w:val="26"/>
          <w:szCs w:val="26"/>
          <w:lang w:eastAsia="ru-RU"/>
        </w:rPr>
        <w:br/>
        <w:t xml:space="preserve">поселения </w:t>
      </w:r>
      <w:proofErr w:type="gramStart"/>
      <w:r w:rsidRPr="000461CC">
        <w:rPr>
          <w:rFonts w:ascii="Times New Roman" w:eastAsia="Times New Roman" w:hAnsi="Times New Roman" w:cs="Times New Roman"/>
          <w:sz w:val="26"/>
          <w:szCs w:val="26"/>
          <w:lang w:eastAsia="ru-RU"/>
        </w:rPr>
        <w:t>Междуреченский</w:t>
      </w:r>
      <w:proofErr w:type="gramEnd"/>
      <w:r w:rsidRPr="000461CC">
        <w:rPr>
          <w:rFonts w:ascii="Times New Roman" w:eastAsia="Times New Roman" w:hAnsi="Times New Roman" w:cs="Times New Roman"/>
          <w:sz w:val="26"/>
          <w:szCs w:val="26"/>
          <w:lang w:eastAsia="ru-RU"/>
        </w:rPr>
        <w:br/>
        <w:t>от ________2026 года  № _____</w:t>
      </w: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lang w:eastAsia="ar-SA"/>
        </w:rPr>
      </w:pPr>
    </w:p>
    <w:p w:rsidR="000461CC" w:rsidRPr="000461CC" w:rsidRDefault="000461CC" w:rsidP="000461CC">
      <w:pPr>
        <w:spacing w:after="0" w:line="240" w:lineRule="auto"/>
        <w:jc w:val="center"/>
        <w:rPr>
          <w:rFonts w:ascii="Times New Roman" w:eastAsia="Times New Roman" w:hAnsi="Times New Roman" w:cs="Times New Roman"/>
          <w:bCs/>
          <w:sz w:val="28"/>
          <w:szCs w:val="28"/>
          <w:lang w:eastAsia="ru-RU"/>
        </w:rPr>
      </w:pPr>
      <w:r w:rsidRPr="000461CC">
        <w:rPr>
          <w:rFonts w:ascii="Times New Roman" w:eastAsia="Times New Roman" w:hAnsi="Times New Roman" w:cs="Times New Roman"/>
          <w:bCs/>
          <w:sz w:val="28"/>
          <w:szCs w:val="28"/>
          <w:lang w:eastAsia="ru-RU"/>
        </w:rPr>
        <w:t>Расходы бюджета муниципального образования городское поселение Междуреченский по разделам и подразделам классификации расходов бюджета за 2025 год</w:t>
      </w: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r w:rsidRPr="000461CC">
        <w:rPr>
          <w:rFonts w:ascii="Times New Roman" w:eastAsia="Times New Roman" w:hAnsi="Times New Roman" w:cs="Times New Roman"/>
          <w:sz w:val="20"/>
          <w:szCs w:val="20"/>
          <w:lang w:eastAsia="ar-SA"/>
        </w:rPr>
        <w:t>Рублей</w:t>
      </w:r>
    </w:p>
    <w:tbl>
      <w:tblPr>
        <w:tblW w:w="9785" w:type="dxa"/>
        <w:tblInd w:w="93" w:type="dxa"/>
        <w:tblLook w:val="04A0" w:firstRow="1" w:lastRow="0" w:firstColumn="1" w:lastColumn="0" w:noHBand="0" w:noVBand="1"/>
      </w:tblPr>
      <w:tblGrid>
        <w:gridCol w:w="5037"/>
        <w:gridCol w:w="704"/>
        <w:gridCol w:w="437"/>
        <w:gridCol w:w="494"/>
        <w:gridCol w:w="1744"/>
        <w:gridCol w:w="1369"/>
      </w:tblGrid>
      <w:tr w:rsidR="000461CC" w:rsidRPr="000461CC" w:rsidTr="00806F10">
        <w:trPr>
          <w:trHeight w:val="362"/>
        </w:trPr>
        <w:tc>
          <w:tcPr>
            <w:tcW w:w="5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Наименование</w:t>
            </w:r>
          </w:p>
        </w:tc>
        <w:tc>
          <w:tcPr>
            <w:tcW w:w="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proofErr w:type="spellStart"/>
            <w:r w:rsidRPr="000461CC">
              <w:rPr>
                <w:rFonts w:ascii="Times New Roman" w:eastAsia="Times New Roman" w:hAnsi="Times New Roman" w:cs="Times New Roman"/>
                <w:bCs/>
                <w:sz w:val="18"/>
                <w:szCs w:val="18"/>
                <w:lang w:eastAsia="ru-RU"/>
              </w:rPr>
              <w:t>Рз</w:t>
            </w:r>
            <w:proofErr w:type="spellEnd"/>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proofErr w:type="gramStart"/>
            <w:r w:rsidRPr="000461CC">
              <w:rPr>
                <w:rFonts w:ascii="Times New Roman" w:eastAsia="Times New Roman" w:hAnsi="Times New Roman" w:cs="Times New Roman"/>
                <w:bCs/>
                <w:sz w:val="18"/>
                <w:szCs w:val="18"/>
                <w:lang w:eastAsia="ru-RU"/>
              </w:rPr>
              <w:t>ПР</w:t>
            </w:r>
            <w:proofErr w:type="gramEnd"/>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Сумма на  год</w:t>
            </w:r>
          </w:p>
        </w:tc>
        <w:tc>
          <w:tcPr>
            <w:tcW w:w="1369" w:type="dxa"/>
            <w:vMerge w:val="restart"/>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кассовый расход за период</w:t>
            </w:r>
          </w:p>
        </w:tc>
      </w:tr>
      <w:tr w:rsidR="000461CC" w:rsidRPr="000461CC" w:rsidTr="00806F10">
        <w:trPr>
          <w:trHeight w:val="302"/>
        </w:trPr>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3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369" w:type="dxa"/>
            <w:vMerge/>
            <w:tcBorders>
              <w:top w:val="single" w:sz="4" w:space="0" w:color="auto"/>
              <w:left w:val="nil"/>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r>
      <w:tr w:rsidR="000461CC" w:rsidRPr="000461CC" w:rsidTr="00806F10">
        <w:trPr>
          <w:trHeight w:val="272"/>
        </w:trPr>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37"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c>
          <w:tcPr>
            <w:tcW w:w="1369" w:type="dxa"/>
            <w:vMerge/>
            <w:tcBorders>
              <w:top w:val="single" w:sz="4" w:space="0" w:color="auto"/>
              <w:left w:val="nil"/>
              <w:bottom w:val="single" w:sz="4" w:space="0" w:color="auto"/>
              <w:right w:val="single" w:sz="4" w:space="0" w:color="auto"/>
            </w:tcBorders>
            <w:vAlign w:val="center"/>
            <w:hideMark/>
          </w:tcPr>
          <w:p w:rsidR="000461CC" w:rsidRPr="000461CC" w:rsidRDefault="000461CC" w:rsidP="000461CC">
            <w:pPr>
              <w:spacing w:after="0" w:line="240" w:lineRule="auto"/>
              <w:rPr>
                <w:rFonts w:ascii="Times New Roman" w:eastAsia="Times New Roman" w:hAnsi="Times New Roman" w:cs="Times New Roman"/>
                <w:bCs/>
                <w:sz w:val="18"/>
                <w:szCs w:val="18"/>
                <w:lang w:eastAsia="ru-RU"/>
              </w:rPr>
            </w:pPr>
          </w:p>
        </w:tc>
      </w:tr>
      <w:tr w:rsidR="000461CC" w:rsidRPr="000461CC" w:rsidTr="00806F10">
        <w:trPr>
          <w:trHeight w:val="25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1</w:t>
            </w:r>
          </w:p>
        </w:tc>
        <w:tc>
          <w:tcPr>
            <w:tcW w:w="437"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2</w:t>
            </w:r>
          </w:p>
        </w:tc>
        <w:tc>
          <w:tcPr>
            <w:tcW w:w="494"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3</w:t>
            </w:r>
          </w:p>
        </w:tc>
        <w:tc>
          <w:tcPr>
            <w:tcW w:w="1744"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4</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6</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ОБЩЕГОСУДАРСТВЕННЫЕ ВОПРОСЫ</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38 858 045,63</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37 804 770,51</w:t>
            </w:r>
          </w:p>
        </w:tc>
      </w:tr>
      <w:tr w:rsidR="000461CC" w:rsidRPr="000461CC" w:rsidTr="00806F10">
        <w:trPr>
          <w:trHeight w:val="453"/>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Функционирование высшего должностного лица субъекта Российской Федерации и муниципального образования</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2 626 409,77</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2 532 644,25</w:t>
            </w:r>
          </w:p>
        </w:tc>
      </w:tr>
      <w:tr w:rsidR="000461CC" w:rsidRPr="000461CC" w:rsidTr="00806F10">
        <w:trPr>
          <w:trHeight w:val="680"/>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11 325 084,04</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11 164 067,80</w:t>
            </w:r>
          </w:p>
        </w:tc>
      </w:tr>
      <w:tr w:rsidR="000461CC" w:rsidRPr="000461CC" w:rsidTr="00806F10">
        <w:trPr>
          <w:trHeight w:val="680"/>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06</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57 839,94</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Резервные фонды</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50 000,00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общегосударственные вопросы</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13</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24 798 711,88</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24 050 218,52</w:t>
            </w:r>
          </w:p>
        </w:tc>
      </w:tr>
      <w:tr w:rsidR="000461CC" w:rsidRPr="000461CC" w:rsidTr="00806F10">
        <w:trPr>
          <w:trHeight w:val="453"/>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r>
      <w:tr w:rsidR="000461CC" w:rsidRPr="000461CC" w:rsidTr="00806F10">
        <w:trPr>
          <w:trHeight w:val="453"/>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вопросы в области национальной безопасности и правоохранительной деятельности</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22 187,50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НАЦИОНАЛЬНАЯ ЭКОНОМИКА</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203 308 941,25</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197 416 399,67</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Общеэкономические вопросы</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8 032 630,03</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8 032 630,03</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Транспорт</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17 832 582,76</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Дорожное хозяйство (дорожные фонды)</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09</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176 592 984,59</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170 700 443,01</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Связь и информатика</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114 980,00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вопросы в области национальной экономики</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04</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12</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735 763,87</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ЖИЛИЩНО-КОММУНАЛЬНОЕ ХОЗЯЙСТВО</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149 672 651,24</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142 320 640,62</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Жилищное хозяйство</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1 554 019,50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1 534 822,50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Коммунальное хозяйство</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02</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83 091 051,00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83 091 051,00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Благоустройство</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03</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60 824 263,63</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53 491 450,01</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Другие вопросы в области жилищно-коммунального хозяйства</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05</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4 203 317,11</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ОБРАЗОВАНИЕ</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Молодежная политика</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07</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280 000,00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КУЛЬТУРА, КИНЕМАТОГРАФИЯ</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Культура</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08</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11 627 207,07</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СОЦИАЛЬНАЯ ПОЛИТИКА</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317"/>
        </w:trPr>
        <w:tc>
          <w:tcPr>
            <w:tcW w:w="57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Пенсионное обеспечение</w:t>
            </w:r>
          </w:p>
        </w:tc>
        <w:tc>
          <w:tcPr>
            <w:tcW w:w="437"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10</w:t>
            </w:r>
          </w:p>
        </w:tc>
        <w:tc>
          <w:tcPr>
            <w:tcW w:w="494" w:type="dxa"/>
            <w:tcBorders>
              <w:top w:val="nil"/>
              <w:left w:val="single" w:sz="4" w:space="0" w:color="auto"/>
              <w:bottom w:val="single" w:sz="4" w:space="0" w:color="auto"/>
              <w:right w:val="nil"/>
            </w:tcBorders>
            <w:shd w:val="clear" w:color="000000" w:fill="FFFFFF"/>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01</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588 000,00</w:t>
            </w:r>
          </w:p>
        </w:tc>
      </w:tr>
      <w:tr w:rsidR="000461CC" w:rsidRPr="000461CC" w:rsidTr="00806F10">
        <w:trPr>
          <w:trHeight w:val="317"/>
        </w:trPr>
        <w:tc>
          <w:tcPr>
            <w:tcW w:w="5037" w:type="dxa"/>
            <w:tcBorders>
              <w:top w:val="nil"/>
              <w:left w:val="single" w:sz="4" w:space="0" w:color="auto"/>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Итого:</w:t>
            </w:r>
          </w:p>
        </w:tc>
        <w:tc>
          <w:tcPr>
            <w:tcW w:w="704"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437"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494" w:type="dxa"/>
            <w:tcBorders>
              <w:top w:val="nil"/>
              <w:left w:val="nil"/>
              <w:bottom w:val="single" w:sz="4" w:space="0" w:color="auto"/>
              <w:right w:val="nil"/>
            </w:tcBorders>
            <w:shd w:val="clear" w:color="auto" w:fill="auto"/>
            <w:noWrap/>
            <w:vAlign w:val="bottom"/>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w:t>
            </w:r>
          </w:p>
        </w:tc>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404 357 032,69</w:t>
            </w:r>
          </w:p>
        </w:tc>
        <w:tc>
          <w:tcPr>
            <w:tcW w:w="1369"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right"/>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390 059 205,37</w:t>
            </w:r>
          </w:p>
        </w:tc>
      </w:tr>
    </w:tbl>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0"/>
          <w:szCs w:val="20"/>
          <w:lang w:eastAsia="ar-SA"/>
        </w:rPr>
      </w:pP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r w:rsidRPr="000461CC">
        <w:rPr>
          <w:rFonts w:ascii="Times New Roman" w:eastAsia="Times New Roman" w:hAnsi="Times New Roman" w:cs="Times New Roman"/>
          <w:sz w:val="26"/>
          <w:szCs w:val="26"/>
          <w:lang w:eastAsia="ru-RU"/>
        </w:rPr>
        <w:lastRenderedPageBreak/>
        <w:t>Приложение  4</w:t>
      </w:r>
      <w:r w:rsidRPr="000461CC">
        <w:rPr>
          <w:rFonts w:ascii="Times New Roman" w:eastAsia="Times New Roman" w:hAnsi="Times New Roman" w:cs="Times New Roman"/>
          <w:sz w:val="26"/>
          <w:szCs w:val="26"/>
          <w:lang w:eastAsia="ru-RU"/>
        </w:rPr>
        <w:br/>
        <w:t xml:space="preserve">к решению Совета депутатов </w:t>
      </w:r>
      <w:r w:rsidRPr="000461CC">
        <w:rPr>
          <w:rFonts w:ascii="Times New Roman" w:eastAsia="Times New Roman" w:hAnsi="Times New Roman" w:cs="Times New Roman"/>
          <w:sz w:val="26"/>
          <w:szCs w:val="26"/>
          <w:lang w:eastAsia="ru-RU"/>
        </w:rPr>
        <w:br/>
        <w:t xml:space="preserve">муниципального образования городского </w:t>
      </w:r>
      <w:r w:rsidRPr="000461CC">
        <w:rPr>
          <w:rFonts w:ascii="Times New Roman" w:eastAsia="Times New Roman" w:hAnsi="Times New Roman" w:cs="Times New Roman"/>
          <w:sz w:val="26"/>
          <w:szCs w:val="26"/>
          <w:lang w:eastAsia="ru-RU"/>
        </w:rPr>
        <w:br/>
        <w:t xml:space="preserve">поселения </w:t>
      </w:r>
      <w:proofErr w:type="gramStart"/>
      <w:r w:rsidRPr="000461CC">
        <w:rPr>
          <w:rFonts w:ascii="Times New Roman" w:eastAsia="Times New Roman" w:hAnsi="Times New Roman" w:cs="Times New Roman"/>
          <w:sz w:val="26"/>
          <w:szCs w:val="26"/>
          <w:lang w:eastAsia="ru-RU"/>
        </w:rPr>
        <w:t>Междуреченский</w:t>
      </w:r>
      <w:proofErr w:type="gramEnd"/>
      <w:r w:rsidRPr="000461CC">
        <w:rPr>
          <w:rFonts w:ascii="Times New Roman" w:eastAsia="Times New Roman" w:hAnsi="Times New Roman" w:cs="Times New Roman"/>
          <w:sz w:val="26"/>
          <w:szCs w:val="26"/>
          <w:lang w:eastAsia="ru-RU"/>
        </w:rPr>
        <w:br/>
        <w:t>от _______2026 года № _____</w:t>
      </w:r>
    </w:p>
    <w:p w:rsidR="000461CC" w:rsidRPr="000461CC" w:rsidRDefault="000461CC" w:rsidP="000461CC">
      <w:pPr>
        <w:suppressAutoHyphens/>
        <w:spacing w:after="0" w:line="240" w:lineRule="auto"/>
        <w:ind w:left="180" w:right="-159" w:firstLine="180"/>
        <w:jc w:val="right"/>
        <w:rPr>
          <w:rFonts w:ascii="Times New Roman" w:eastAsia="Times New Roman" w:hAnsi="Times New Roman" w:cs="Times New Roman"/>
          <w:sz w:val="26"/>
          <w:szCs w:val="26"/>
          <w:lang w:eastAsia="ru-RU"/>
        </w:rPr>
      </w:pPr>
    </w:p>
    <w:p w:rsidR="000461CC" w:rsidRPr="000461CC" w:rsidRDefault="000461CC" w:rsidP="000461CC">
      <w:pPr>
        <w:suppressAutoHyphens/>
        <w:spacing w:after="0" w:line="240" w:lineRule="auto"/>
        <w:ind w:right="-159"/>
        <w:jc w:val="center"/>
        <w:rPr>
          <w:rFonts w:ascii="Times New Roman" w:eastAsia="Times New Roman" w:hAnsi="Times New Roman" w:cs="Times New Roman"/>
          <w:bCs/>
          <w:sz w:val="28"/>
          <w:szCs w:val="28"/>
          <w:lang w:eastAsia="ru-RU"/>
        </w:rPr>
      </w:pPr>
      <w:r w:rsidRPr="000461CC">
        <w:rPr>
          <w:rFonts w:ascii="Times New Roman" w:eastAsia="Times New Roman" w:hAnsi="Times New Roman" w:cs="Times New Roman"/>
          <w:bCs/>
          <w:sz w:val="28"/>
          <w:szCs w:val="28"/>
          <w:lang w:eastAsia="ru-RU"/>
        </w:rPr>
        <w:t xml:space="preserve">Источники финансирования дефицита бюджета городского поселения  Междуреченский за 2025 год </w:t>
      </w:r>
      <w:r w:rsidRPr="000461CC">
        <w:rPr>
          <w:rFonts w:ascii="Times New Roman" w:eastAsia="Times New Roman" w:hAnsi="Times New Roman" w:cs="Times New Roman"/>
          <w:bCs/>
          <w:sz w:val="28"/>
          <w:szCs w:val="28"/>
          <w:lang w:eastAsia="ru-RU"/>
        </w:rPr>
        <w:br/>
        <w:t xml:space="preserve">по кодам </w:t>
      </w:r>
      <w:proofErr w:type="gramStart"/>
      <w:r w:rsidRPr="000461CC">
        <w:rPr>
          <w:rFonts w:ascii="Times New Roman" w:eastAsia="Times New Roman" w:hAnsi="Times New Roman" w:cs="Times New Roman"/>
          <w:bCs/>
          <w:sz w:val="28"/>
          <w:szCs w:val="28"/>
          <w:lang w:eastAsia="ru-RU"/>
        </w:rPr>
        <w:t>классификации источников финансирования дефицита бюджета</w:t>
      </w:r>
      <w:proofErr w:type="gramEnd"/>
    </w:p>
    <w:p w:rsidR="000461CC" w:rsidRPr="000461CC" w:rsidRDefault="000461CC" w:rsidP="000461CC">
      <w:pPr>
        <w:suppressAutoHyphens/>
        <w:spacing w:after="0" w:line="240" w:lineRule="auto"/>
        <w:ind w:right="-159"/>
        <w:jc w:val="center"/>
        <w:rPr>
          <w:rFonts w:ascii="Times New Roman" w:eastAsia="Times New Roman" w:hAnsi="Times New Roman" w:cs="Times New Roman"/>
          <w:b/>
          <w:bCs/>
          <w:sz w:val="28"/>
          <w:szCs w:val="28"/>
          <w:lang w:eastAsia="ru-RU"/>
        </w:rPr>
      </w:pPr>
    </w:p>
    <w:p w:rsidR="000461CC" w:rsidRPr="000461CC" w:rsidRDefault="000461CC" w:rsidP="000461CC">
      <w:pPr>
        <w:suppressAutoHyphens/>
        <w:spacing w:after="0" w:line="240" w:lineRule="auto"/>
        <w:ind w:right="-159"/>
        <w:jc w:val="right"/>
        <w:rPr>
          <w:rFonts w:ascii="Times New Roman" w:eastAsia="Times New Roman" w:hAnsi="Times New Roman" w:cs="Times New Roman"/>
          <w:bCs/>
          <w:sz w:val="20"/>
          <w:szCs w:val="20"/>
          <w:lang w:eastAsia="ru-RU"/>
        </w:rPr>
      </w:pPr>
      <w:r w:rsidRPr="000461CC">
        <w:rPr>
          <w:rFonts w:ascii="Times New Roman" w:eastAsia="Times New Roman" w:hAnsi="Times New Roman" w:cs="Times New Roman"/>
          <w:bCs/>
          <w:sz w:val="20"/>
          <w:szCs w:val="20"/>
          <w:lang w:eastAsia="ru-RU"/>
        </w:rPr>
        <w:t>рублей</w:t>
      </w:r>
    </w:p>
    <w:tbl>
      <w:tblPr>
        <w:tblW w:w="9889" w:type="dxa"/>
        <w:tblLayout w:type="fixed"/>
        <w:tblLook w:val="04A0" w:firstRow="1" w:lastRow="0" w:firstColumn="1" w:lastColumn="0" w:noHBand="0" w:noVBand="1"/>
      </w:tblPr>
      <w:tblGrid>
        <w:gridCol w:w="2376"/>
        <w:gridCol w:w="4395"/>
        <w:gridCol w:w="1559"/>
        <w:gridCol w:w="1559"/>
      </w:tblGrid>
      <w:tr w:rsidR="000461CC" w:rsidRPr="000461CC" w:rsidTr="00806F10">
        <w:trPr>
          <w:trHeight w:val="315"/>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Код бюджетной классификации</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Сумма на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0461CC" w:rsidRPr="000461CC" w:rsidRDefault="000461CC" w:rsidP="000461CC">
            <w:pPr>
              <w:spacing w:after="0" w:line="240" w:lineRule="auto"/>
              <w:jc w:val="center"/>
              <w:rPr>
                <w:rFonts w:ascii="Times New Roman" w:eastAsia="Times New Roman" w:hAnsi="Times New Roman" w:cs="Times New Roman"/>
                <w:bCs/>
                <w:sz w:val="18"/>
                <w:szCs w:val="18"/>
                <w:lang w:eastAsia="ru-RU"/>
              </w:rPr>
            </w:pPr>
            <w:r w:rsidRPr="000461CC">
              <w:rPr>
                <w:rFonts w:ascii="Times New Roman" w:eastAsia="Times New Roman" w:hAnsi="Times New Roman" w:cs="Times New Roman"/>
                <w:bCs/>
                <w:sz w:val="18"/>
                <w:szCs w:val="18"/>
                <w:lang w:eastAsia="ru-RU"/>
              </w:rPr>
              <w:t xml:space="preserve">Исполнено </w:t>
            </w:r>
          </w:p>
        </w:tc>
      </w:tr>
      <w:tr w:rsidR="000461CC" w:rsidRPr="000461CC" w:rsidTr="00806F10">
        <w:trPr>
          <w:trHeight w:val="142"/>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w:t>
            </w:r>
          </w:p>
        </w:tc>
        <w:tc>
          <w:tcPr>
            <w:tcW w:w="4395" w:type="dxa"/>
            <w:tcBorders>
              <w:top w:val="nil"/>
              <w:left w:val="nil"/>
              <w:bottom w:val="single" w:sz="4" w:space="0" w:color="auto"/>
              <w:right w:val="single" w:sz="4" w:space="0" w:color="auto"/>
            </w:tcBorders>
            <w:shd w:val="clear" w:color="auto" w:fill="auto"/>
            <w:noWrap/>
            <w:vAlign w:val="bottom"/>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3</w:t>
            </w:r>
          </w:p>
        </w:tc>
        <w:tc>
          <w:tcPr>
            <w:tcW w:w="1559" w:type="dxa"/>
            <w:tcBorders>
              <w:top w:val="nil"/>
              <w:left w:val="nil"/>
              <w:bottom w:val="single" w:sz="4" w:space="0" w:color="auto"/>
              <w:right w:val="single" w:sz="4" w:space="0" w:color="auto"/>
            </w:tcBorders>
            <w:shd w:val="clear" w:color="auto" w:fill="auto"/>
            <w:vAlign w:val="bottom"/>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w:t>
            </w:r>
          </w:p>
        </w:tc>
      </w:tr>
      <w:tr w:rsidR="000461CC" w:rsidRPr="000461CC" w:rsidTr="00806F10">
        <w:trPr>
          <w:trHeight w:val="142"/>
        </w:trPr>
        <w:tc>
          <w:tcPr>
            <w:tcW w:w="2376" w:type="dxa"/>
            <w:tcBorders>
              <w:top w:val="nil"/>
              <w:left w:val="single" w:sz="4" w:space="0" w:color="auto"/>
              <w:bottom w:val="single" w:sz="4" w:space="0" w:color="auto"/>
              <w:right w:val="single" w:sz="4" w:space="0" w:color="auto"/>
            </w:tcBorders>
            <w:shd w:val="clear" w:color="auto" w:fill="auto"/>
            <w:noWrap/>
            <w:vAlign w:val="bottom"/>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650 00 00 00 00 00 0000 000</w:t>
            </w:r>
          </w:p>
        </w:tc>
        <w:tc>
          <w:tcPr>
            <w:tcW w:w="4395" w:type="dxa"/>
            <w:tcBorders>
              <w:top w:val="nil"/>
              <w:left w:val="nil"/>
              <w:bottom w:val="single" w:sz="4" w:space="0" w:color="auto"/>
              <w:right w:val="single" w:sz="4" w:space="0" w:color="auto"/>
            </w:tcBorders>
            <w:shd w:val="clear" w:color="auto" w:fill="auto"/>
            <w:noWrap/>
            <w:vAlign w:val="bottom"/>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xml:space="preserve">Администрация городского поселения </w:t>
            </w:r>
            <w:proofErr w:type="gramStart"/>
            <w:r w:rsidRPr="000461CC">
              <w:rPr>
                <w:rFonts w:ascii="Times New Roman" w:eastAsia="Times New Roman" w:hAnsi="Times New Roman" w:cs="Times New Roman"/>
                <w:sz w:val="18"/>
                <w:szCs w:val="18"/>
                <w:lang w:eastAsia="ru-RU"/>
              </w:rPr>
              <w:t>Междуреченский</w:t>
            </w:r>
            <w:proofErr w:type="gramEnd"/>
          </w:p>
        </w:tc>
        <w:tc>
          <w:tcPr>
            <w:tcW w:w="1559" w:type="dxa"/>
            <w:tcBorders>
              <w:top w:val="nil"/>
              <w:left w:val="nil"/>
              <w:bottom w:val="single" w:sz="4" w:space="0" w:color="auto"/>
              <w:right w:val="single" w:sz="4" w:space="0" w:color="auto"/>
            </w:tcBorders>
            <w:shd w:val="clear" w:color="auto" w:fill="auto"/>
            <w:vAlign w:val="bottom"/>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p>
        </w:tc>
        <w:tc>
          <w:tcPr>
            <w:tcW w:w="1559" w:type="dxa"/>
            <w:tcBorders>
              <w:top w:val="nil"/>
              <w:left w:val="nil"/>
              <w:bottom w:val="single" w:sz="4" w:space="0" w:color="auto"/>
              <w:right w:val="single" w:sz="4" w:space="0" w:color="auto"/>
            </w:tcBorders>
            <w:shd w:val="clear" w:color="auto" w:fill="auto"/>
            <w:vAlign w:val="bottom"/>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p>
        </w:tc>
      </w:tr>
      <w:tr w:rsidR="000461CC" w:rsidRPr="000461CC" w:rsidTr="00806F10">
        <w:trPr>
          <w:trHeight w:val="142"/>
        </w:trPr>
        <w:tc>
          <w:tcPr>
            <w:tcW w:w="2376" w:type="dxa"/>
            <w:tcBorders>
              <w:top w:val="nil"/>
              <w:left w:val="single" w:sz="4" w:space="0" w:color="auto"/>
              <w:bottom w:val="single" w:sz="4" w:space="0" w:color="auto"/>
              <w:right w:val="single" w:sz="4" w:space="0" w:color="auto"/>
            </w:tcBorders>
            <w:shd w:val="clear" w:color="auto" w:fill="auto"/>
            <w:noWrap/>
            <w:vAlign w:val="bottom"/>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000 01 00 00 00 00 0000 000</w:t>
            </w:r>
          </w:p>
        </w:tc>
        <w:tc>
          <w:tcPr>
            <w:tcW w:w="4395" w:type="dxa"/>
            <w:tcBorders>
              <w:top w:val="nil"/>
              <w:left w:val="nil"/>
              <w:bottom w:val="single" w:sz="4" w:space="0" w:color="auto"/>
              <w:right w:val="single" w:sz="4" w:space="0" w:color="auto"/>
            </w:tcBorders>
            <w:shd w:val="clear" w:color="auto" w:fill="auto"/>
            <w:noWrap/>
            <w:vAlign w:val="bottom"/>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15 024 874,03</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180 776,02</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000 01 05 00 00 00 0000 000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15 024 874,03</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180 776,02</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000 01 05 00 00 00 0000 500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- 389 332 158,66</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-393 063 865,63</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000 01 05 02 00 00 0000 500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- 389 332 158,66</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-393 063 865,63</w:t>
            </w:r>
          </w:p>
        </w:tc>
      </w:tr>
      <w:tr w:rsidR="000461CC" w:rsidRPr="000461CC" w:rsidTr="00806F10">
        <w:trPr>
          <w:trHeight w:val="206"/>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000 01 05 02 01 00 0000 510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uppressAutoHyphens/>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- 389 332 158,66</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-393 063 865,63</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650 01 05 02 01 13 0000 510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Увеличение прочих остатков денежных средств бюджетов городских поселений</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- 389 332 158,66</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-393 063 865,63</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000 01 05 00 00 00 0000 600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uppressAutoHyphens/>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404 357 032,69</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393 244 641,65</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000 01 05 02 00 00 0000 600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uppressAutoHyphens/>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404 357 032,69</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393 244 641,65</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000 01 05 02 01 00 0000 610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uppressAutoHyphens/>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404 357 032,69</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393 244 641,65</w:t>
            </w:r>
          </w:p>
        </w:tc>
      </w:tr>
      <w:tr w:rsidR="000461CC" w:rsidRPr="000461CC" w:rsidTr="00806F10">
        <w:trPr>
          <w:trHeight w:val="227"/>
        </w:trPr>
        <w:tc>
          <w:tcPr>
            <w:tcW w:w="2376" w:type="dxa"/>
            <w:tcBorders>
              <w:top w:val="nil"/>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650 01 05 02 01 13 0000 610</w:t>
            </w:r>
          </w:p>
        </w:tc>
        <w:tc>
          <w:tcPr>
            <w:tcW w:w="4395"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Уменьшение прочих остатков денежных средств бюджетов городских поселений</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uppressAutoHyphens/>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404 357 032,69</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393 244 641,65</w:t>
            </w:r>
          </w:p>
        </w:tc>
      </w:tr>
      <w:tr w:rsidR="000461CC" w:rsidRPr="000461CC" w:rsidTr="00806F10">
        <w:trPr>
          <w:trHeight w:val="227"/>
        </w:trPr>
        <w:tc>
          <w:tcPr>
            <w:tcW w:w="6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0461CC" w:rsidRPr="000461CC" w:rsidRDefault="000461CC" w:rsidP="000461CC">
            <w:pPr>
              <w:spacing w:after="0" w:line="240" w:lineRule="auto"/>
              <w:jc w:val="right"/>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Всего источников внутреннего финансирования дефицита бюджета</w:t>
            </w:r>
          </w:p>
        </w:tc>
        <w:tc>
          <w:tcPr>
            <w:tcW w:w="1559" w:type="dxa"/>
            <w:tcBorders>
              <w:top w:val="nil"/>
              <w:left w:val="nil"/>
              <w:bottom w:val="single" w:sz="4" w:space="0" w:color="auto"/>
              <w:right w:val="single" w:sz="4" w:space="0" w:color="auto"/>
            </w:tcBorders>
            <w:shd w:val="clear" w:color="auto" w:fill="auto"/>
            <w:hideMark/>
          </w:tcPr>
          <w:p w:rsidR="000461CC" w:rsidRPr="000461CC" w:rsidRDefault="000461CC" w:rsidP="000461CC">
            <w:pPr>
              <w:spacing w:after="0" w:line="240" w:lineRule="auto"/>
              <w:jc w:val="center"/>
              <w:rPr>
                <w:rFonts w:ascii="Times New Roman" w:eastAsia="Times New Roman" w:hAnsi="Times New Roman" w:cs="Times New Roman"/>
                <w:sz w:val="18"/>
                <w:szCs w:val="18"/>
                <w:lang w:eastAsia="ru-RU"/>
              </w:rPr>
            </w:pPr>
            <w:r w:rsidRPr="000461CC">
              <w:rPr>
                <w:rFonts w:ascii="Times New Roman" w:eastAsia="Times New Roman" w:hAnsi="Times New Roman" w:cs="Times New Roman"/>
                <w:sz w:val="18"/>
                <w:szCs w:val="18"/>
                <w:lang w:eastAsia="ru-RU"/>
              </w:rPr>
              <w:t>15 024 874,03</w:t>
            </w:r>
          </w:p>
        </w:tc>
        <w:tc>
          <w:tcPr>
            <w:tcW w:w="1559" w:type="dxa"/>
            <w:tcBorders>
              <w:top w:val="nil"/>
              <w:left w:val="nil"/>
              <w:bottom w:val="single" w:sz="4" w:space="0" w:color="auto"/>
              <w:right w:val="single" w:sz="4" w:space="0" w:color="auto"/>
            </w:tcBorders>
            <w:shd w:val="clear" w:color="auto" w:fill="auto"/>
          </w:tcPr>
          <w:p w:rsidR="000461CC" w:rsidRPr="000461CC" w:rsidRDefault="000461CC" w:rsidP="000461CC">
            <w:pPr>
              <w:spacing w:after="0" w:line="240" w:lineRule="auto"/>
              <w:jc w:val="center"/>
              <w:rPr>
                <w:rFonts w:ascii="Times New Roman" w:eastAsia="Times New Roman" w:hAnsi="Times New Roman" w:cs="Times New Roman"/>
                <w:sz w:val="18"/>
                <w:szCs w:val="18"/>
                <w:highlight w:val="yellow"/>
                <w:lang w:eastAsia="ru-RU"/>
              </w:rPr>
            </w:pPr>
            <w:r w:rsidRPr="000461CC">
              <w:rPr>
                <w:rFonts w:ascii="Times New Roman" w:eastAsia="Times New Roman" w:hAnsi="Times New Roman" w:cs="Times New Roman"/>
                <w:sz w:val="18"/>
                <w:szCs w:val="18"/>
                <w:highlight w:val="yellow"/>
                <w:lang w:eastAsia="ru-RU"/>
              </w:rPr>
              <w:t xml:space="preserve"> 180 776,02</w:t>
            </w:r>
          </w:p>
        </w:tc>
      </w:tr>
    </w:tbl>
    <w:p w:rsidR="000461CC" w:rsidRPr="000461CC" w:rsidRDefault="000461CC" w:rsidP="000461CC">
      <w:pPr>
        <w:suppressAutoHyphens/>
        <w:spacing w:after="0" w:line="240" w:lineRule="auto"/>
        <w:ind w:right="-159"/>
        <w:jc w:val="center"/>
        <w:rPr>
          <w:rFonts w:ascii="Times New Roman" w:eastAsia="Times New Roman" w:hAnsi="Times New Roman" w:cs="Times New Roman"/>
          <w:color w:val="FF0000"/>
          <w:sz w:val="24"/>
          <w:szCs w:val="28"/>
          <w:lang w:eastAsia="ar-SA"/>
        </w:rPr>
      </w:pPr>
    </w:p>
    <w:p w:rsidR="00130C78" w:rsidRDefault="00130C78"/>
    <w:sectPr w:rsidR="00130C78" w:rsidSect="00CA55E5">
      <w:headerReference w:type="even" r:id="rId14"/>
      <w:headerReference w:type="default" r:id="rId15"/>
      <w:pgSz w:w="11906" w:h="16838"/>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945BBE" w:rsidP="00FC7BCC">
    <w:pPr>
      <w:pStyle w:val="af3"/>
      <w:framePr w:wrap="around" w:vAnchor="text" w:hAnchor="margin" w:xAlign="right" w:y="1"/>
      <w:rPr>
        <w:rStyle w:val="afffe"/>
        <w:sz w:val="19"/>
        <w:szCs w:val="19"/>
      </w:rPr>
    </w:pPr>
    <w:r w:rsidRPr="00EB135B">
      <w:rPr>
        <w:rStyle w:val="afffe"/>
        <w:sz w:val="19"/>
        <w:szCs w:val="19"/>
      </w:rPr>
      <w:fldChar w:fldCharType="begin"/>
    </w:r>
    <w:r w:rsidRPr="00EB135B">
      <w:rPr>
        <w:rStyle w:val="afffe"/>
        <w:sz w:val="19"/>
        <w:szCs w:val="19"/>
      </w:rPr>
      <w:instrText xml:space="preserve">PAGE  </w:instrText>
    </w:r>
    <w:r w:rsidRPr="00EB135B">
      <w:rPr>
        <w:rStyle w:val="afffe"/>
        <w:sz w:val="19"/>
        <w:szCs w:val="19"/>
      </w:rPr>
      <w:fldChar w:fldCharType="end"/>
    </w:r>
  </w:p>
  <w:p w:rsidR="001C7F87" w:rsidRPr="00EB135B" w:rsidRDefault="00945BBE">
    <w:pPr>
      <w:pStyle w:val="af3"/>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945BBE" w:rsidP="00FC7BCC">
    <w:pPr>
      <w:pStyle w:val="af3"/>
      <w:framePr w:wrap="around" w:vAnchor="text" w:hAnchor="margin" w:xAlign="right" w:y="1"/>
      <w:rPr>
        <w:rStyle w:val="afffe"/>
        <w:sz w:val="19"/>
        <w:szCs w:val="19"/>
      </w:rPr>
    </w:pPr>
  </w:p>
  <w:p w:rsidR="001C7F87" w:rsidRPr="00EB135B" w:rsidRDefault="00945BBE">
    <w:pPr>
      <w:pStyle w:val="af3"/>
      <w:ind w:right="360"/>
      <w:rPr>
        <w:sz w:val="19"/>
        <w:szCs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945BBE" w:rsidP="00FC7BCC">
    <w:pPr>
      <w:pStyle w:val="af1"/>
      <w:framePr w:wrap="around" w:vAnchor="text" w:hAnchor="margin" w:xAlign="right" w:y="1"/>
      <w:rPr>
        <w:rStyle w:val="afffe"/>
        <w:sz w:val="19"/>
        <w:szCs w:val="19"/>
      </w:rPr>
    </w:pPr>
    <w:r w:rsidRPr="00EB135B">
      <w:rPr>
        <w:rStyle w:val="afffe"/>
        <w:sz w:val="19"/>
        <w:szCs w:val="19"/>
      </w:rPr>
      <w:fldChar w:fldCharType="begin"/>
    </w:r>
    <w:r w:rsidRPr="00EB135B">
      <w:rPr>
        <w:rStyle w:val="afffe"/>
        <w:sz w:val="19"/>
        <w:szCs w:val="19"/>
      </w:rPr>
      <w:instrText xml:space="preserve">PAGE  </w:instrText>
    </w:r>
    <w:r w:rsidRPr="00EB135B">
      <w:rPr>
        <w:rStyle w:val="afffe"/>
        <w:sz w:val="19"/>
        <w:szCs w:val="19"/>
      </w:rPr>
      <w:fldChar w:fldCharType="separate"/>
    </w:r>
    <w:r w:rsidRPr="00EB135B">
      <w:rPr>
        <w:rStyle w:val="afffe"/>
        <w:noProof/>
        <w:sz w:val="19"/>
        <w:szCs w:val="19"/>
      </w:rPr>
      <w:t>234</w:t>
    </w:r>
    <w:r w:rsidRPr="00EB135B">
      <w:rPr>
        <w:rStyle w:val="afffe"/>
        <w:sz w:val="19"/>
        <w:szCs w:val="19"/>
      </w:rPr>
      <w:fldChar w:fldCharType="end"/>
    </w:r>
  </w:p>
  <w:p w:rsidR="001C7F87" w:rsidRPr="00EB135B" w:rsidRDefault="00945BBE" w:rsidP="00FC7BCC">
    <w:pPr>
      <w:pStyle w:val="af1"/>
      <w:ind w:right="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945BBE" w:rsidP="00FC7BCC">
    <w:pPr>
      <w:pStyle w:val="af1"/>
      <w:ind w:right="360"/>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65" w:rsidRDefault="00945BBE" w:rsidP="00FE2803">
    <w:pPr>
      <w:pStyle w:val="af1"/>
      <w:framePr w:wrap="around" w:vAnchor="text" w:hAnchor="margin" w:xAlign="center" w:y="1"/>
      <w:rPr>
        <w:rStyle w:val="afffe"/>
      </w:rPr>
    </w:pPr>
    <w:r>
      <w:rPr>
        <w:rStyle w:val="afffe"/>
      </w:rPr>
      <w:fldChar w:fldCharType="begin"/>
    </w:r>
    <w:r>
      <w:rPr>
        <w:rStyle w:val="afffe"/>
      </w:rPr>
      <w:instrText xml:space="preserve">PAGE  </w:instrText>
    </w:r>
    <w:r>
      <w:rPr>
        <w:rStyle w:val="afffe"/>
      </w:rPr>
      <w:fldChar w:fldCharType="end"/>
    </w:r>
  </w:p>
  <w:p w:rsidR="00FE1F65" w:rsidRDefault="00945BBE">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65" w:rsidRDefault="00945BBE" w:rsidP="00FE2803">
    <w:pPr>
      <w:pStyle w:val="af1"/>
      <w:framePr w:wrap="around" w:vAnchor="text" w:hAnchor="margin" w:xAlign="center"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30</w:t>
    </w:r>
    <w:r>
      <w:rPr>
        <w:rStyle w:val="afffe"/>
      </w:rPr>
      <w:fldChar w:fldCharType="end"/>
    </w:r>
  </w:p>
  <w:p w:rsidR="00FE1F65" w:rsidRDefault="00945BB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51DC"/>
    <w:multiLevelType w:val="hybridMultilevel"/>
    <w:tmpl w:val="5A3E6B00"/>
    <w:lvl w:ilvl="0" w:tplc="69C04B26">
      <w:start w:val="1"/>
      <w:numFmt w:val="decimal"/>
      <w:lvlText w:val="%1)"/>
      <w:lvlJc w:val="left"/>
      <w:pPr>
        <w:ind w:left="3479" w:hanging="360"/>
      </w:pPr>
      <w:rPr>
        <w:rFonts w:ascii="Times New Roman" w:hAnsi="Times New Roman" w:cs="Times New Roman" w:hint="default"/>
        <w:sz w:val="25"/>
        <w:szCs w:val="25"/>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
    <w:nsid w:val="180C3E47"/>
    <w:multiLevelType w:val="hybridMultilevel"/>
    <w:tmpl w:val="E6B42904"/>
    <w:lvl w:ilvl="0" w:tplc="3948D82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A76F00"/>
    <w:multiLevelType w:val="hybridMultilevel"/>
    <w:tmpl w:val="7FC06A32"/>
    <w:lvl w:ilvl="0" w:tplc="1F7AD2F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D2557B"/>
    <w:multiLevelType w:val="hybridMultilevel"/>
    <w:tmpl w:val="653AE92A"/>
    <w:lvl w:ilvl="0" w:tplc="3168ED0C">
      <w:start w:val="1"/>
      <w:numFmt w:val="decimal"/>
      <w:suff w:val="space"/>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2E2C5B"/>
    <w:multiLevelType w:val="hybridMultilevel"/>
    <w:tmpl w:val="AE5C7680"/>
    <w:lvl w:ilvl="0" w:tplc="636A6B02">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5">
    <w:nsid w:val="6B933A2D"/>
    <w:multiLevelType w:val="hybridMultilevel"/>
    <w:tmpl w:val="DEE0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ED"/>
    <w:rsid w:val="000461CC"/>
    <w:rsid w:val="00130C78"/>
    <w:rsid w:val="00872BED"/>
    <w:rsid w:val="00945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header" w:uiPriority="0"/>
    <w:lsdException w:name="footer" w:uiPriority="0"/>
    <w:lsdException w:name="caption"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Elegan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461CC"/>
    <w:pPr>
      <w:keepNext/>
      <w:spacing w:before="240" w:after="60" w:line="36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unhideWhenUsed/>
    <w:qFormat/>
    <w:rsid w:val="000461CC"/>
    <w:pPr>
      <w:keepNext/>
      <w:spacing w:after="0" w:line="240" w:lineRule="auto"/>
      <w:jc w:val="center"/>
      <w:outlineLvl w:val="1"/>
    </w:pPr>
    <w:rPr>
      <w:rFonts w:ascii="Times New Roman" w:eastAsia="Times New Roman" w:hAnsi="Times New Roman" w:cs="Times New Roman"/>
      <w:b/>
      <w:smallCaps/>
      <w:sz w:val="28"/>
      <w:szCs w:val="28"/>
      <w:lang w:eastAsia="ru-RU"/>
    </w:rPr>
  </w:style>
  <w:style w:type="paragraph" w:styleId="3">
    <w:name w:val="heading 3"/>
    <w:basedOn w:val="a"/>
    <w:next w:val="a"/>
    <w:link w:val="31"/>
    <w:uiPriority w:val="9"/>
    <w:semiHidden/>
    <w:unhideWhenUsed/>
    <w:qFormat/>
    <w:rsid w:val="000461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semiHidden/>
    <w:unhideWhenUsed/>
    <w:qFormat/>
    <w:rsid w:val="000461CC"/>
    <w:pPr>
      <w:keepNext w:val="0"/>
      <w:keepLines w:val="0"/>
      <w:spacing w:before="0" w:line="240" w:lineRule="auto"/>
      <w:ind w:firstLine="720"/>
      <w:outlineLvl w:val="3"/>
    </w:pPr>
    <w:rPr>
      <w:rFonts w:ascii="Times New Roman" w:eastAsia="Times New Roman" w:hAnsi="Times New Roman" w:cs="Times New Roman"/>
      <w:bCs w:val="0"/>
      <w:color w:val="auto"/>
      <w:sz w:val="28"/>
      <w:szCs w:val="28"/>
      <w:lang w:eastAsia="ru-RU"/>
    </w:rPr>
  </w:style>
  <w:style w:type="paragraph" w:styleId="5">
    <w:name w:val="heading 5"/>
    <w:basedOn w:val="a"/>
    <w:next w:val="a"/>
    <w:link w:val="50"/>
    <w:semiHidden/>
    <w:unhideWhenUsed/>
    <w:qFormat/>
    <w:rsid w:val="000461C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0461C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semiHidden/>
    <w:unhideWhenUsed/>
    <w:qFormat/>
    <w:rsid w:val="000461C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0461C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semiHidden/>
    <w:unhideWhenUsed/>
    <w:qFormat/>
    <w:rsid w:val="000461C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1CC"/>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0461CC"/>
    <w:rPr>
      <w:rFonts w:ascii="Times New Roman" w:eastAsia="Times New Roman" w:hAnsi="Times New Roman" w:cs="Times New Roman"/>
      <w:b/>
      <w:smallCaps/>
      <w:sz w:val="28"/>
      <w:szCs w:val="28"/>
      <w:lang w:eastAsia="ru-RU"/>
    </w:rPr>
  </w:style>
  <w:style w:type="paragraph" w:customStyle="1" w:styleId="310">
    <w:name w:val="Заголовок 31"/>
    <w:basedOn w:val="a"/>
    <w:next w:val="a"/>
    <w:link w:val="30"/>
    <w:semiHidden/>
    <w:unhideWhenUsed/>
    <w:qFormat/>
    <w:rsid w:val="000461C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semiHidden/>
    <w:rsid w:val="000461CC"/>
    <w:rPr>
      <w:rFonts w:ascii="Times New Roman" w:eastAsia="Times New Roman" w:hAnsi="Times New Roman" w:cs="Times New Roman"/>
      <w:b/>
      <w:sz w:val="28"/>
      <w:szCs w:val="28"/>
      <w:lang w:eastAsia="ru-RU"/>
    </w:rPr>
  </w:style>
  <w:style w:type="character" w:customStyle="1" w:styleId="50">
    <w:name w:val="Заголовок 5 Знак"/>
    <w:basedOn w:val="a0"/>
    <w:link w:val="5"/>
    <w:semiHidden/>
    <w:rsid w:val="000461C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461CC"/>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0461CC"/>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0461C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0461CC"/>
    <w:rPr>
      <w:rFonts w:ascii="Arial" w:eastAsia="Times New Roman" w:hAnsi="Arial" w:cs="Arial"/>
      <w:lang w:eastAsia="ru-RU"/>
    </w:rPr>
  </w:style>
  <w:style w:type="numbering" w:customStyle="1" w:styleId="11">
    <w:name w:val="Нет списка1"/>
    <w:next w:val="a2"/>
    <w:uiPriority w:val="99"/>
    <w:semiHidden/>
    <w:unhideWhenUsed/>
    <w:rsid w:val="000461CC"/>
  </w:style>
  <w:style w:type="paragraph" w:styleId="a3">
    <w:name w:val="Balloon Text"/>
    <w:basedOn w:val="a"/>
    <w:link w:val="a4"/>
    <w:unhideWhenUsed/>
    <w:rsid w:val="000461C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461CC"/>
    <w:rPr>
      <w:rFonts w:ascii="Tahoma" w:eastAsia="Times New Roman" w:hAnsi="Tahoma" w:cs="Tahoma"/>
      <w:sz w:val="16"/>
      <w:szCs w:val="16"/>
      <w:lang w:eastAsia="ru-RU"/>
    </w:rPr>
  </w:style>
  <w:style w:type="paragraph" w:styleId="a5">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0461C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uiPriority w:val="99"/>
    <w:semiHidden/>
    <w:rsid w:val="000461CC"/>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5"/>
    <w:rsid w:val="000461CC"/>
    <w:rPr>
      <w:rFonts w:ascii="Times New Roman" w:eastAsia="Times New Roman" w:hAnsi="Times New Roman" w:cs="Times New Roman"/>
      <w:sz w:val="28"/>
      <w:szCs w:val="20"/>
      <w:lang w:eastAsia="ru-RU"/>
    </w:rPr>
  </w:style>
  <w:style w:type="paragraph" w:styleId="a7">
    <w:name w:val="Body Text"/>
    <w:basedOn w:val="a"/>
    <w:link w:val="a8"/>
    <w:rsid w:val="000461CC"/>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0461CC"/>
    <w:rPr>
      <w:rFonts w:ascii="Times New Roman" w:eastAsia="Times New Roman" w:hAnsi="Times New Roman" w:cs="Times New Roman"/>
      <w:sz w:val="20"/>
      <w:szCs w:val="20"/>
      <w:lang w:eastAsia="ru-RU"/>
    </w:rPr>
  </w:style>
  <w:style w:type="paragraph" w:customStyle="1" w:styleId="13">
    <w:name w:val="Стиль1"/>
    <w:basedOn w:val="a"/>
    <w:uiPriority w:val="99"/>
    <w:rsid w:val="000461CC"/>
    <w:pPr>
      <w:spacing w:before="48" w:after="0" w:line="240" w:lineRule="auto"/>
      <w:ind w:firstLine="720"/>
    </w:pPr>
    <w:rPr>
      <w:rFonts w:ascii="Times New Roman" w:eastAsia="Times New Roman" w:hAnsi="Times New Roman" w:cs="Times New Roman"/>
      <w:b/>
      <w:sz w:val="28"/>
      <w:szCs w:val="20"/>
      <w:lang w:eastAsia="ru-RU"/>
    </w:rPr>
  </w:style>
  <w:style w:type="table" w:customStyle="1" w:styleId="14">
    <w:name w:val="Сетка таблицы1"/>
    <w:basedOn w:val="a1"/>
    <w:next w:val="a9"/>
    <w:uiPriority w:val="59"/>
    <w:rsid w:val="000461C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10"/>
    <w:semiHidden/>
    <w:rsid w:val="000461CC"/>
    <w:rPr>
      <w:rFonts w:ascii="Cambria" w:eastAsia="Times New Roman" w:hAnsi="Cambria" w:cs="Times New Roman"/>
      <w:b/>
      <w:bCs/>
      <w:color w:val="4F81BD"/>
      <w:sz w:val="20"/>
      <w:szCs w:val="20"/>
      <w:lang w:eastAsia="ru-RU"/>
    </w:rPr>
  </w:style>
  <w:style w:type="character" w:styleId="aa">
    <w:name w:val="Hyperlink"/>
    <w:basedOn w:val="a0"/>
    <w:uiPriority w:val="99"/>
    <w:unhideWhenUsed/>
    <w:rsid w:val="000461CC"/>
    <w:rPr>
      <w:color w:val="0000FF"/>
      <w:u w:val="single"/>
    </w:rPr>
  </w:style>
  <w:style w:type="character" w:styleId="ab">
    <w:name w:val="FollowedHyperlink"/>
    <w:basedOn w:val="a0"/>
    <w:uiPriority w:val="99"/>
    <w:unhideWhenUsed/>
    <w:rsid w:val="000461CC"/>
    <w:rPr>
      <w:color w:val="800080"/>
      <w:u w:val="single"/>
    </w:rPr>
  </w:style>
  <w:style w:type="paragraph" w:styleId="ac">
    <w:name w:val="Normal (Web)"/>
    <w:basedOn w:val="a"/>
    <w:unhideWhenUsed/>
    <w:rsid w:val="000461CC"/>
    <w:pPr>
      <w:spacing w:after="60" w:line="240" w:lineRule="auto"/>
      <w:ind w:firstLine="709"/>
      <w:jc w:val="both"/>
    </w:pPr>
    <w:rPr>
      <w:rFonts w:ascii="Times New Roman" w:eastAsia="Times New Roman" w:hAnsi="Times New Roman" w:cs="Times New Roman"/>
      <w:sz w:val="24"/>
      <w:szCs w:val="24"/>
      <w:lang w:eastAsia="ru-RU"/>
    </w:rPr>
  </w:style>
  <w:style w:type="paragraph" w:styleId="15">
    <w:name w:val="index 1"/>
    <w:basedOn w:val="a"/>
    <w:next w:val="a"/>
    <w:autoRedefine/>
    <w:uiPriority w:val="99"/>
    <w:semiHidden/>
    <w:unhideWhenUsed/>
    <w:rsid w:val="000461CC"/>
    <w:pPr>
      <w:spacing w:beforeLines="20" w:after="0" w:line="240" w:lineRule="auto"/>
    </w:pPr>
    <w:rPr>
      <w:rFonts w:ascii="Times New Roman" w:eastAsia="Times New Roman" w:hAnsi="Times New Roman" w:cs="Times New Roman"/>
      <w:sz w:val="28"/>
      <w:szCs w:val="28"/>
      <w:lang w:eastAsia="ru-RU"/>
    </w:rPr>
  </w:style>
  <w:style w:type="paragraph" w:styleId="16">
    <w:name w:val="toc 1"/>
    <w:basedOn w:val="a"/>
    <w:next w:val="a"/>
    <w:autoRedefine/>
    <w:unhideWhenUsed/>
    <w:rsid w:val="000461CC"/>
    <w:pPr>
      <w:tabs>
        <w:tab w:val="right" w:leader="dot" w:pos="9912"/>
      </w:tabs>
      <w:spacing w:before="120" w:after="120" w:line="240" w:lineRule="auto"/>
    </w:pPr>
    <w:rPr>
      <w:rFonts w:ascii="Times New Roman" w:eastAsia="Times New Roman" w:hAnsi="Times New Roman" w:cs="Times New Roman"/>
      <w:b/>
      <w:bCs/>
      <w:caps/>
      <w:noProof/>
      <w:sz w:val="28"/>
      <w:szCs w:val="28"/>
      <w:lang w:eastAsia="ru-RU"/>
    </w:rPr>
  </w:style>
  <w:style w:type="paragraph" w:styleId="21">
    <w:name w:val="toc 2"/>
    <w:basedOn w:val="a"/>
    <w:next w:val="a"/>
    <w:autoRedefine/>
    <w:uiPriority w:val="99"/>
    <w:semiHidden/>
    <w:unhideWhenUsed/>
    <w:rsid w:val="000461CC"/>
    <w:pPr>
      <w:tabs>
        <w:tab w:val="right" w:leader="dot" w:pos="9912"/>
      </w:tabs>
      <w:spacing w:after="0" w:line="240" w:lineRule="auto"/>
      <w:ind w:left="200"/>
    </w:pPr>
    <w:rPr>
      <w:rFonts w:ascii="Times New Roman" w:eastAsia="Times New Roman" w:hAnsi="Times New Roman" w:cs="Times New Roman"/>
      <w:smallCaps/>
      <w:noProof/>
      <w:sz w:val="28"/>
      <w:szCs w:val="28"/>
      <w:lang w:eastAsia="ru-RU"/>
    </w:rPr>
  </w:style>
  <w:style w:type="paragraph" w:styleId="32">
    <w:name w:val="toc 3"/>
    <w:basedOn w:val="a"/>
    <w:next w:val="a"/>
    <w:autoRedefine/>
    <w:uiPriority w:val="99"/>
    <w:semiHidden/>
    <w:unhideWhenUsed/>
    <w:rsid w:val="000461CC"/>
    <w:pPr>
      <w:tabs>
        <w:tab w:val="right" w:leader="dot" w:pos="9912"/>
      </w:tabs>
      <w:spacing w:after="120" w:line="240" w:lineRule="auto"/>
      <w:ind w:left="513"/>
    </w:pPr>
    <w:rPr>
      <w:rFonts w:ascii="Times New Roman" w:eastAsia="Times New Roman" w:hAnsi="Times New Roman" w:cs="Times New Roman"/>
      <w:i/>
      <w:iCs/>
      <w:noProof/>
      <w:spacing w:val="4"/>
      <w:sz w:val="24"/>
      <w:szCs w:val="24"/>
      <w:lang w:eastAsia="ru-RU"/>
    </w:rPr>
  </w:style>
  <w:style w:type="paragraph" w:styleId="41">
    <w:name w:val="toc 4"/>
    <w:basedOn w:val="a"/>
    <w:next w:val="a"/>
    <w:autoRedefine/>
    <w:uiPriority w:val="99"/>
    <w:semiHidden/>
    <w:unhideWhenUsed/>
    <w:rsid w:val="000461CC"/>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uiPriority w:val="99"/>
    <w:semiHidden/>
    <w:unhideWhenUsed/>
    <w:rsid w:val="000461CC"/>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uiPriority w:val="99"/>
    <w:semiHidden/>
    <w:unhideWhenUsed/>
    <w:rsid w:val="000461CC"/>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uiPriority w:val="99"/>
    <w:semiHidden/>
    <w:unhideWhenUsed/>
    <w:rsid w:val="000461CC"/>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uiPriority w:val="99"/>
    <w:semiHidden/>
    <w:unhideWhenUsed/>
    <w:rsid w:val="000461CC"/>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uiPriority w:val="99"/>
    <w:semiHidden/>
    <w:unhideWhenUsed/>
    <w:rsid w:val="000461CC"/>
    <w:pPr>
      <w:spacing w:after="0" w:line="240" w:lineRule="auto"/>
      <w:ind w:left="1920"/>
    </w:pPr>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0461CC"/>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0461CC"/>
    <w:rPr>
      <w:rFonts w:ascii="Times New Roman" w:eastAsia="Times New Roman" w:hAnsi="Times New Roman" w:cs="Times New Roman"/>
      <w:sz w:val="20"/>
      <w:szCs w:val="20"/>
      <w:lang w:eastAsia="ru-RU"/>
    </w:rPr>
  </w:style>
  <w:style w:type="paragraph" w:styleId="af">
    <w:name w:val="annotation text"/>
    <w:basedOn w:val="a"/>
    <w:link w:val="af0"/>
    <w:uiPriority w:val="99"/>
    <w:semiHidden/>
    <w:unhideWhenUsed/>
    <w:rsid w:val="000461CC"/>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semiHidden/>
    <w:rsid w:val="000461CC"/>
    <w:rPr>
      <w:rFonts w:ascii="Times New Roman" w:eastAsia="Times New Roman" w:hAnsi="Times New Roman" w:cs="Times New Roman"/>
      <w:sz w:val="20"/>
      <w:szCs w:val="20"/>
      <w:lang w:eastAsia="ru-RU"/>
    </w:rPr>
  </w:style>
  <w:style w:type="paragraph" w:styleId="af1">
    <w:name w:val="header"/>
    <w:basedOn w:val="a"/>
    <w:link w:val="af2"/>
    <w:unhideWhenUsed/>
    <w:rsid w:val="000461CC"/>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rsid w:val="000461CC"/>
    <w:rPr>
      <w:rFonts w:ascii="Times New Roman" w:eastAsia="Times New Roman" w:hAnsi="Times New Roman" w:cs="Times New Roman"/>
      <w:sz w:val="20"/>
      <w:szCs w:val="20"/>
      <w:lang w:eastAsia="ru-RU"/>
    </w:rPr>
  </w:style>
  <w:style w:type="paragraph" w:styleId="af3">
    <w:name w:val="footer"/>
    <w:basedOn w:val="a"/>
    <w:link w:val="af4"/>
    <w:unhideWhenUsed/>
    <w:rsid w:val="000461C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rsid w:val="000461CC"/>
    <w:rPr>
      <w:rFonts w:ascii="Times New Roman" w:eastAsia="Times New Roman" w:hAnsi="Times New Roman" w:cs="Times New Roman"/>
      <w:sz w:val="20"/>
      <w:szCs w:val="20"/>
      <w:lang w:eastAsia="ru-RU"/>
    </w:rPr>
  </w:style>
  <w:style w:type="paragraph" w:styleId="af5">
    <w:name w:val="index heading"/>
    <w:basedOn w:val="a"/>
    <w:next w:val="15"/>
    <w:uiPriority w:val="99"/>
    <w:semiHidden/>
    <w:unhideWhenUsed/>
    <w:rsid w:val="000461CC"/>
    <w:pPr>
      <w:spacing w:after="0" w:line="240" w:lineRule="auto"/>
    </w:pPr>
    <w:rPr>
      <w:rFonts w:ascii="Times New Roman" w:eastAsia="Times New Roman" w:hAnsi="Times New Roman" w:cs="Times New Roman"/>
      <w:sz w:val="28"/>
      <w:szCs w:val="20"/>
      <w:lang w:eastAsia="ru-RU"/>
    </w:rPr>
  </w:style>
  <w:style w:type="paragraph" w:styleId="af6">
    <w:name w:val="caption"/>
    <w:basedOn w:val="a"/>
    <w:next w:val="a"/>
    <w:uiPriority w:val="99"/>
    <w:semiHidden/>
    <w:unhideWhenUsed/>
    <w:qFormat/>
    <w:rsid w:val="000461CC"/>
    <w:pPr>
      <w:spacing w:after="0" w:line="240" w:lineRule="auto"/>
    </w:pPr>
    <w:rPr>
      <w:rFonts w:ascii="Times New Roman" w:eastAsia="Times New Roman" w:hAnsi="Times New Roman" w:cs="Times New Roman"/>
      <w:sz w:val="28"/>
      <w:szCs w:val="20"/>
      <w:lang w:eastAsia="ru-RU"/>
    </w:rPr>
  </w:style>
  <w:style w:type="paragraph" w:styleId="af7">
    <w:name w:val="endnote text"/>
    <w:basedOn w:val="a"/>
    <w:link w:val="af8"/>
    <w:uiPriority w:val="99"/>
    <w:semiHidden/>
    <w:unhideWhenUsed/>
    <w:rsid w:val="000461CC"/>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uiPriority w:val="99"/>
    <w:semiHidden/>
    <w:rsid w:val="000461CC"/>
    <w:rPr>
      <w:rFonts w:ascii="Times New Roman" w:eastAsia="Times New Roman" w:hAnsi="Times New Roman" w:cs="Times New Roman"/>
      <w:sz w:val="20"/>
      <w:szCs w:val="20"/>
      <w:lang w:eastAsia="ru-RU"/>
    </w:rPr>
  </w:style>
  <w:style w:type="paragraph" w:styleId="af9">
    <w:name w:val="Title"/>
    <w:basedOn w:val="a"/>
    <w:link w:val="afa"/>
    <w:qFormat/>
    <w:rsid w:val="000461CC"/>
    <w:pPr>
      <w:spacing w:after="0" w:line="240" w:lineRule="auto"/>
      <w:jc w:val="center"/>
    </w:pPr>
    <w:rPr>
      <w:rFonts w:ascii="Times New Roman" w:eastAsia="Times New Roman" w:hAnsi="Times New Roman" w:cs="Times New Roman"/>
      <w:b/>
      <w:sz w:val="28"/>
      <w:szCs w:val="20"/>
      <w:lang w:eastAsia="ru-RU"/>
    </w:rPr>
  </w:style>
  <w:style w:type="character" w:customStyle="1" w:styleId="afa">
    <w:name w:val="Название Знак"/>
    <w:basedOn w:val="a0"/>
    <w:link w:val="af9"/>
    <w:rsid w:val="000461CC"/>
    <w:rPr>
      <w:rFonts w:ascii="Times New Roman" w:eastAsia="Times New Roman" w:hAnsi="Times New Roman" w:cs="Times New Roman"/>
      <w:b/>
      <w:sz w:val="28"/>
      <w:szCs w:val="20"/>
      <w:lang w:eastAsia="ru-RU"/>
    </w:rPr>
  </w:style>
  <w:style w:type="paragraph" w:styleId="afb">
    <w:name w:val="Subtitle"/>
    <w:basedOn w:val="a"/>
    <w:link w:val="afc"/>
    <w:uiPriority w:val="99"/>
    <w:qFormat/>
    <w:rsid w:val="000461CC"/>
    <w:pPr>
      <w:spacing w:after="0" w:line="240" w:lineRule="auto"/>
      <w:jc w:val="both"/>
    </w:pPr>
    <w:rPr>
      <w:rFonts w:ascii="Times New Roman" w:eastAsia="Times New Roman" w:hAnsi="Times New Roman" w:cs="Times New Roman"/>
      <w:i/>
      <w:sz w:val="28"/>
      <w:szCs w:val="20"/>
      <w:lang w:eastAsia="ru-RU"/>
    </w:rPr>
  </w:style>
  <w:style w:type="character" w:customStyle="1" w:styleId="afc">
    <w:name w:val="Подзаголовок Знак"/>
    <w:basedOn w:val="a0"/>
    <w:link w:val="afb"/>
    <w:uiPriority w:val="99"/>
    <w:rsid w:val="000461CC"/>
    <w:rPr>
      <w:rFonts w:ascii="Times New Roman" w:eastAsia="Times New Roman" w:hAnsi="Times New Roman" w:cs="Times New Roman"/>
      <w:i/>
      <w:sz w:val="28"/>
      <w:szCs w:val="20"/>
      <w:lang w:eastAsia="ru-RU"/>
    </w:rPr>
  </w:style>
  <w:style w:type="paragraph" w:styleId="afd">
    <w:name w:val="Salutation"/>
    <w:basedOn w:val="a"/>
    <w:next w:val="a"/>
    <w:link w:val="afe"/>
    <w:uiPriority w:val="99"/>
    <w:semiHidden/>
    <w:unhideWhenUsed/>
    <w:rsid w:val="000461CC"/>
    <w:pPr>
      <w:spacing w:before="120" w:after="0" w:line="240" w:lineRule="auto"/>
      <w:ind w:firstLine="720"/>
      <w:jc w:val="both"/>
    </w:pPr>
    <w:rPr>
      <w:rFonts w:ascii="Times New Roman" w:eastAsia="Times New Roman" w:hAnsi="Times New Roman" w:cs="Times New Roman"/>
      <w:sz w:val="28"/>
      <w:szCs w:val="20"/>
      <w:lang w:eastAsia="ru-RU"/>
    </w:rPr>
  </w:style>
  <w:style w:type="character" w:customStyle="1" w:styleId="afe">
    <w:name w:val="Приветствие Знак"/>
    <w:basedOn w:val="a0"/>
    <w:link w:val="afd"/>
    <w:uiPriority w:val="99"/>
    <w:semiHidden/>
    <w:rsid w:val="000461CC"/>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0461CC"/>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uiPriority w:val="99"/>
    <w:semiHidden/>
    <w:rsid w:val="000461CC"/>
    <w:rPr>
      <w:rFonts w:ascii="Times New Roman" w:eastAsia="Times New Roman" w:hAnsi="Times New Roman" w:cs="Times New Roman"/>
      <w:sz w:val="20"/>
      <w:szCs w:val="20"/>
      <w:lang w:eastAsia="ru-RU"/>
    </w:rPr>
  </w:style>
  <w:style w:type="paragraph" w:styleId="33">
    <w:name w:val="Body Text 3"/>
    <w:basedOn w:val="a"/>
    <w:link w:val="34"/>
    <w:uiPriority w:val="99"/>
    <w:semiHidden/>
    <w:unhideWhenUsed/>
    <w:rsid w:val="000461C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semiHidden/>
    <w:rsid w:val="000461CC"/>
    <w:rPr>
      <w:rFonts w:ascii="Times New Roman" w:eastAsia="Times New Roman" w:hAnsi="Times New Roman" w:cs="Times New Roman"/>
      <w:sz w:val="16"/>
      <w:szCs w:val="16"/>
      <w:lang w:eastAsia="ru-RU"/>
    </w:rPr>
  </w:style>
  <w:style w:type="paragraph" w:styleId="24">
    <w:name w:val="Body Text Indent 2"/>
    <w:basedOn w:val="a"/>
    <w:link w:val="25"/>
    <w:uiPriority w:val="99"/>
    <w:semiHidden/>
    <w:unhideWhenUsed/>
    <w:rsid w:val="000461C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uiPriority w:val="99"/>
    <w:semiHidden/>
    <w:rsid w:val="000461CC"/>
    <w:rPr>
      <w:rFonts w:ascii="Times New Roman" w:eastAsia="Times New Roman" w:hAnsi="Times New Roman" w:cs="Times New Roman"/>
      <w:sz w:val="28"/>
      <w:szCs w:val="20"/>
      <w:lang w:eastAsia="ru-RU"/>
    </w:rPr>
  </w:style>
  <w:style w:type="paragraph" w:styleId="35">
    <w:name w:val="Body Text Indent 3"/>
    <w:basedOn w:val="a"/>
    <w:link w:val="36"/>
    <w:uiPriority w:val="99"/>
    <w:semiHidden/>
    <w:unhideWhenUsed/>
    <w:rsid w:val="000461CC"/>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semiHidden/>
    <w:rsid w:val="000461CC"/>
    <w:rPr>
      <w:rFonts w:ascii="Times New Roman" w:eastAsia="Times New Roman" w:hAnsi="Times New Roman" w:cs="Times New Roman"/>
      <w:sz w:val="16"/>
      <w:szCs w:val="16"/>
      <w:lang w:eastAsia="ru-RU"/>
    </w:rPr>
  </w:style>
  <w:style w:type="paragraph" w:styleId="aff">
    <w:name w:val="Document Map"/>
    <w:basedOn w:val="a"/>
    <w:link w:val="aff0"/>
    <w:uiPriority w:val="99"/>
    <w:semiHidden/>
    <w:unhideWhenUsed/>
    <w:rsid w:val="000461CC"/>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uiPriority w:val="99"/>
    <w:semiHidden/>
    <w:rsid w:val="000461CC"/>
    <w:rPr>
      <w:rFonts w:ascii="Tahoma" w:eastAsia="Times New Roman" w:hAnsi="Tahoma" w:cs="Tahoma"/>
      <w:sz w:val="20"/>
      <w:szCs w:val="20"/>
      <w:shd w:val="clear" w:color="auto" w:fill="000080"/>
      <w:lang w:eastAsia="ru-RU"/>
    </w:rPr>
  </w:style>
  <w:style w:type="paragraph" w:styleId="aff1">
    <w:name w:val="Plain Text"/>
    <w:basedOn w:val="a"/>
    <w:link w:val="aff2"/>
    <w:uiPriority w:val="99"/>
    <w:semiHidden/>
    <w:unhideWhenUsed/>
    <w:rsid w:val="000461CC"/>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0"/>
    <w:link w:val="aff1"/>
    <w:uiPriority w:val="99"/>
    <w:semiHidden/>
    <w:rsid w:val="000461CC"/>
    <w:rPr>
      <w:rFonts w:ascii="Courier New" w:eastAsia="Times New Roman" w:hAnsi="Courier New" w:cs="Courier New"/>
      <w:sz w:val="20"/>
      <w:szCs w:val="20"/>
      <w:lang w:eastAsia="ru-RU"/>
    </w:rPr>
  </w:style>
  <w:style w:type="paragraph" w:styleId="aff3">
    <w:name w:val="annotation subject"/>
    <w:basedOn w:val="af"/>
    <w:next w:val="af"/>
    <w:link w:val="aff4"/>
    <w:uiPriority w:val="99"/>
    <w:semiHidden/>
    <w:unhideWhenUsed/>
    <w:rsid w:val="000461CC"/>
    <w:rPr>
      <w:b/>
      <w:bCs/>
    </w:rPr>
  </w:style>
  <w:style w:type="character" w:customStyle="1" w:styleId="aff4">
    <w:name w:val="Тема примечания Знак"/>
    <w:basedOn w:val="af0"/>
    <w:link w:val="aff3"/>
    <w:uiPriority w:val="99"/>
    <w:semiHidden/>
    <w:rsid w:val="000461CC"/>
    <w:rPr>
      <w:rFonts w:ascii="Times New Roman" w:eastAsia="Times New Roman" w:hAnsi="Times New Roman" w:cs="Times New Roman"/>
      <w:b/>
      <w:bCs/>
      <w:sz w:val="20"/>
      <w:szCs w:val="20"/>
      <w:lang w:eastAsia="ru-RU"/>
    </w:rPr>
  </w:style>
  <w:style w:type="paragraph" w:styleId="aff5">
    <w:name w:val="No Spacing"/>
    <w:link w:val="aff6"/>
    <w:uiPriority w:val="1"/>
    <w:qFormat/>
    <w:rsid w:val="000461CC"/>
    <w:pPr>
      <w:spacing w:after="0" w:line="240" w:lineRule="auto"/>
    </w:pPr>
    <w:rPr>
      <w:rFonts w:ascii="Calibri" w:eastAsia="Times New Roman" w:hAnsi="Calibri" w:cs="Times New Roman"/>
      <w:lang w:eastAsia="ru-RU"/>
    </w:rPr>
  </w:style>
  <w:style w:type="paragraph" w:styleId="aff7">
    <w:name w:val="List Paragraph"/>
    <w:basedOn w:val="a"/>
    <w:uiPriority w:val="34"/>
    <w:qFormat/>
    <w:rsid w:val="000461CC"/>
    <w:pPr>
      <w:ind w:left="720"/>
      <w:contextualSpacing/>
    </w:pPr>
    <w:rPr>
      <w:rFonts w:ascii="Calibri" w:eastAsia="Calibri" w:hAnsi="Calibri" w:cs="Times New Roman"/>
    </w:rPr>
  </w:style>
  <w:style w:type="paragraph" w:customStyle="1" w:styleId="aff8">
    <w:name w:val="Знак Знак Знак"/>
    <w:basedOn w:val="a"/>
    <w:rsid w:val="000461CC"/>
    <w:pPr>
      <w:spacing w:after="160" w:line="240" w:lineRule="exact"/>
    </w:pPr>
    <w:rPr>
      <w:rFonts w:ascii="Verdana" w:eastAsia="MS Mincho" w:hAnsi="Verdana" w:cs="Times New Roman"/>
      <w:sz w:val="20"/>
      <w:szCs w:val="20"/>
      <w:lang w:val="en-GB"/>
    </w:rPr>
  </w:style>
  <w:style w:type="paragraph" w:customStyle="1" w:styleId="37">
    <w:name w:val="Стиль3"/>
    <w:basedOn w:val="a"/>
    <w:uiPriority w:val="99"/>
    <w:rsid w:val="000461CC"/>
    <w:pPr>
      <w:tabs>
        <w:tab w:val="num" w:pos="1428"/>
      </w:tabs>
      <w:spacing w:after="0" w:line="240" w:lineRule="auto"/>
      <w:ind w:left="1428" w:hanging="720"/>
    </w:pPr>
    <w:rPr>
      <w:rFonts w:ascii="Times New Roman" w:eastAsia="Times New Roman" w:hAnsi="Times New Roman" w:cs="Times New Roman"/>
      <w:b/>
      <w:smallCaps/>
      <w:sz w:val="28"/>
      <w:szCs w:val="28"/>
      <w:lang w:eastAsia="ru-RU"/>
    </w:rPr>
  </w:style>
  <w:style w:type="paragraph" w:customStyle="1" w:styleId="aff9">
    <w:name w:val="Краткий обратный адрес"/>
    <w:basedOn w:val="a"/>
    <w:uiPriority w:val="99"/>
    <w:rsid w:val="000461CC"/>
    <w:pPr>
      <w:spacing w:after="0" w:line="240" w:lineRule="auto"/>
    </w:pPr>
    <w:rPr>
      <w:rFonts w:ascii="Times New Roman" w:eastAsia="Times New Roman" w:hAnsi="Times New Roman" w:cs="Times New Roman"/>
      <w:sz w:val="28"/>
      <w:szCs w:val="20"/>
      <w:lang w:eastAsia="ru-RU"/>
    </w:rPr>
  </w:style>
  <w:style w:type="paragraph" w:customStyle="1" w:styleId="BodyText22">
    <w:name w:val="Body Text 22"/>
    <w:basedOn w:val="a"/>
    <w:uiPriority w:val="99"/>
    <w:rsid w:val="000461CC"/>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0461CC"/>
    <w:pPr>
      <w:widowControl w:val="0"/>
      <w:spacing w:after="120" w:line="240"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
    <w:uiPriority w:val="99"/>
    <w:rsid w:val="000461CC"/>
    <w:pPr>
      <w:spacing w:before="100" w:after="100" w:line="240" w:lineRule="auto"/>
      <w:jc w:val="center"/>
    </w:pPr>
    <w:rPr>
      <w:rFonts w:ascii="Arial" w:eastAsia="Times New Roman" w:hAnsi="Arial" w:cs="Times New Roman"/>
      <w:b/>
      <w:sz w:val="24"/>
      <w:szCs w:val="20"/>
      <w:lang w:eastAsia="ru-RU"/>
    </w:rPr>
  </w:style>
  <w:style w:type="paragraph" w:customStyle="1" w:styleId="affa">
    <w:name w:val="Мой стиль Знак Знак"/>
    <w:basedOn w:val="a"/>
    <w:uiPriority w:val="99"/>
    <w:semiHidden/>
    <w:rsid w:val="000461C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onsNormal">
    <w:name w:val="ConsNormal"/>
    <w:uiPriority w:val="99"/>
    <w:rsid w:val="000461CC"/>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uiPriority w:val="99"/>
    <w:rsid w:val="000461CC"/>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uiPriority w:val="99"/>
    <w:rsid w:val="000461CC"/>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ffb">
    <w:name w:val="Текст письма"/>
    <w:basedOn w:val="a"/>
    <w:uiPriority w:val="99"/>
    <w:rsid w:val="000461CC"/>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211">
    <w:name w:val="Основной текст 21"/>
    <w:basedOn w:val="a"/>
    <w:uiPriority w:val="99"/>
    <w:rsid w:val="000461C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7">
    <w:name w:val="Основной текст с отступом.Нумерованный список !!.Основной текст 1.Надин стиль"/>
    <w:basedOn w:val="a"/>
    <w:uiPriority w:val="99"/>
    <w:rsid w:val="000461CC"/>
    <w:pPr>
      <w:spacing w:after="0" w:line="240" w:lineRule="auto"/>
      <w:jc w:val="center"/>
    </w:pPr>
    <w:rPr>
      <w:rFonts w:ascii="Arial" w:eastAsia="Times New Roman" w:hAnsi="Arial" w:cs="Times New Roman"/>
      <w:b/>
      <w:sz w:val="32"/>
      <w:szCs w:val="20"/>
      <w:lang w:eastAsia="ru-RU"/>
    </w:rPr>
  </w:style>
  <w:style w:type="paragraph" w:customStyle="1" w:styleId="26">
    <w:name w:val="Стиль2"/>
    <w:basedOn w:val="2"/>
    <w:uiPriority w:val="99"/>
    <w:rsid w:val="000461CC"/>
    <w:pPr>
      <w:tabs>
        <w:tab w:val="num" w:pos="1134"/>
      </w:tabs>
      <w:spacing w:before="48"/>
      <w:ind w:left="1440" w:hanging="720"/>
    </w:pPr>
  </w:style>
  <w:style w:type="paragraph" w:customStyle="1" w:styleId="52">
    <w:name w:val="Стиль5"/>
    <w:basedOn w:val="1"/>
    <w:uiPriority w:val="99"/>
    <w:rsid w:val="000461CC"/>
    <w:pPr>
      <w:spacing w:line="240" w:lineRule="auto"/>
    </w:pPr>
  </w:style>
  <w:style w:type="paragraph" w:customStyle="1" w:styleId="38">
    <w:name w:val="Заголовок3"/>
    <w:basedOn w:val="37"/>
    <w:uiPriority w:val="99"/>
    <w:rsid w:val="000461CC"/>
    <w:pPr>
      <w:tabs>
        <w:tab w:val="clear" w:pos="1428"/>
      </w:tabs>
      <w:ind w:left="0" w:firstLine="684"/>
    </w:pPr>
    <w:rPr>
      <w:smallCaps w:val="0"/>
    </w:rPr>
  </w:style>
  <w:style w:type="paragraph" w:customStyle="1" w:styleId="39">
    <w:name w:val="Стиль Заголовок 3 + малые прописные"/>
    <w:basedOn w:val="3"/>
    <w:uiPriority w:val="99"/>
    <w:rsid w:val="000461CC"/>
    <w:pPr>
      <w:keepNext w:val="0"/>
      <w:keepLines w:val="0"/>
      <w:spacing w:before="0" w:line="240" w:lineRule="auto"/>
      <w:ind w:firstLine="720"/>
    </w:pPr>
    <w:rPr>
      <w:rFonts w:ascii="Times New Roman" w:eastAsia="Times New Roman" w:hAnsi="Times New Roman" w:cs="Times New Roman"/>
      <w:color w:val="auto"/>
      <w:sz w:val="28"/>
      <w:szCs w:val="28"/>
      <w:lang w:eastAsia="ru-RU"/>
    </w:rPr>
  </w:style>
  <w:style w:type="paragraph" w:customStyle="1" w:styleId="affc">
    <w:name w:val="Основной текст с отступом.подпись"/>
    <w:basedOn w:val="a"/>
    <w:uiPriority w:val="99"/>
    <w:rsid w:val="000461CC"/>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
    <w:rsid w:val="000461C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ConsPlusNormal">
    <w:name w:val="ConsPlusNormal Знак"/>
    <w:link w:val="ConsPlusNormal0"/>
    <w:locked/>
    <w:rsid w:val="000461CC"/>
    <w:rPr>
      <w:rFonts w:ascii="Arial" w:hAnsi="Arial" w:cs="Arial"/>
    </w:rPr>
  </w:style>
  <w:style w:type="paragraph" w:customStyle="1" w:styleId="ConsPlusNormal0">
    <w:name w:val="ConsPlusNormal"/>
    <w:link w:val="ConsPlusNormal"/>
    <w:rsid w:val="000461CC"/>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046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8">
    <w:name w:val="1"/>
    <w:basedOn w:val="a"/>
    <w:next w:val="ac"/>
    <w:uiPriority w:val="99"/>
    <w:rsid w:val="00046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0461C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Обычный с отступом"/>
    <w:basedOn w:val="a"/>
    <w:uiPriority w:val="99"/>
    <w:rsid w:val="000461CC"/>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enter1">
    <w:name w:val="center1"/>
    <w:basedOn w:val="a"/>
    <w:uiPriority w:val="99"/>
    <w:rsid w:val="000461CC"/>
    <w:pPr>
      <w:spacing w:before="100" w:beforeAutospacing="1" w:after="100" w:afterAutospacing="1" w:line="240" w:lineRule="auto"/>
      <w:ind w:firstLine="855"/>
      <w:jc w:val="both"/>
    </w:pPr>
    <w:rPr>
      <w:rFonts w:ascii="Times New Roman" w:eastAsia="Times New Roman" w:hAnsi="Times New Roman" w:cs="Times New Roman"/>
      <w:sz w:val="24"/>
      <w:szCs w:val="24"/>
      <w:lang w:eastAsia="ru-RU"/>
    </w:rPr>
  </w:style>
  <w:style w:type="paragraph" w:customStyle="1" w:styleId="justify2">
    <w:name w:val="justify2"/>
    <w:basedOn w:val="a"/>
    <w:uiPriority w:val="99"/>
    <w:rsid w:val="000461CC"/>
    <w:pPr>
      <w:spacing w:before="100" w:beforeAutospacing="1" w:after="100" w:afterAutospacing="1" w:line="240" w:lineRule="auto"/>
      <w:ind w:firstLine="855"/>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0461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e">
    <w:name w:val="Основной текст ГД Знак Знак Знак"/>
    <w:basedOn w:val="a0"/>
    <w:link w:val="afff"/>
    <w:locked/>
    <w:rsid w:val="000461CC"/>
    <w:rPr>
      <w:sz w:val="28"/>
      <w:szCs w:val="24"/>
    </w:rPr>
  </w:style>
  <w:style w:type="paragraph" w:customStyle="1" w:styleId="afff">
    <w:name w:val="Основной текст ГД Знак Знак"/>
    <w:basedOn w:val="a5"/>
    <w:link w:val="affe"/>
    <w:rsid w:val="000461CC"/>
    <w:pPr>
      <w:ind w:firstLine="709"/>
    </w:pPr>
    <w:rPr>
      <w:rFonts w:asciiTheme="minorHAnsi" w:eastAsiaTheme="minorHAnsi" w:hAnsiTheme="minorHAnsi" w:cstheme="minorBidi"/>
      <w:szCs w:val="24"/>
      <w:lang w:eastAsia="en-US"/>
    </w:rPr>
  </w:style>
  <w:style w:type="character" w:customStyle="1" w:styleId="1-">
    <w:name w:val="Стиль Заголовок 1 + Темно-синий Знак"/>
    <w:basedOn w:val="10"/>
    <w:link w:val="1-0"/>
    <w:locked/>
    <w:rsid w:val="000461CC"/>
    <w:rPr>
      <w:rFonts w:ascii="Arial" w:eastAsia="Times New Roman" w:hAnsi="Arial" w:cs="Arial"/>
      <w:b/>
      <w:bCs/>
      <w:color w:val="000080"/>
      <w:kern w:val="32"/>
      <w:sz w:val="28"/>
      <w:szCs w:val="32"/>
      <w:lang w:eastAsia="ru-RU"/>
    </w:rPr>
  </w:style>
  <w:style w:type="paragraph" w:customStyle="1" w:styleId="1-0">
    <w:name w:val="Стиль Заголовок 1 + Темно-синий"/>
    <w:basedOn w:val="1"/>
    <w:link w:val="1-"/>
    <w:rsid w:val="000461CC"/>
    <w:pPr>
      <w:spacing w:line="240" w:lineRule="auto"/>
      <w:jc w:val="left"/>
    </w:pPr>
    <w:rPr>
      <w:rFonts w:ascii="Arial" w:hAnsi="Arial"/>
      <w:color w:val="000080"/>
    </w:rPr>
  </w:style>
  <w:style w:type="character" w:customStyle="1" w:styleId="3TimesNewRoman">
    <w:name w:val="Стиль Заголовок 3 + Times New Roman курсив Знак"/>
    <w:basedOn w:val="30"/>
    <w:link w:val="3TimesNewRoman0"/>
    <w:locked/>
    <w:rsid w:val="000461CC"/>
    <w:rPr>
      <w:rFonts w:ascii="Arial" w:eastAsia="Times New Roman" w:hAnsi="Arial" w:cs="Arial"/>
      <w:b/>
      <w:bCs/>
      <w:i/>
      <w:iCs/>
      <w:color w:val="4F81BD"/>
      <w:sz w:val="28"/>
      <w:szCs w:val="26"/>
      <w:lang w:eastAsia="ru-RU"/>
    </w:rPr>
  </w:style>
  <w:style w:type="paragraph" w:customStyle="1" w:styleId="3TimesNewRoman0">
    <w:name w:val="Стиль Заголовок 3 + Times New Roman курсив"/>
    <w:basedOn w:val="3"/>
    <w:link w:val="3TimesNewRoman"/>
    <w:rsid w:val="000461CC"/>
    <w:pPr>
      <w:keepLines w:val="0"/>
      <w:spacing w:before="240" w:after="60" w:line="240" w:lineRule="auto"/>
    </w:pPr>
    <w:rPr>
      <w:rFonts w:ascii="Arial" w:eastAsia="Times New Roman" w:hAnsi="Arial" w:cs="Arial"/>
      <w:i/>
      <w:iCs/>
      <w:color w:val="4F81BD"/>
      <w:sz w:val="28"/>
      <w:szCs w:val="26"/>
      <w:lang w:eastAsia="ru-RU"/>
    </w:rPr>
  </w:style>
  <w:style w:type="paragraph" w:customStyle="1" w:styleId="ConsPlusDocList">
    <w:name w:val="ConsPlusDocList"/>
    <w:uiPriority w:val="99"/>
    <w:rsid w:val="000461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rsid w:val="000461C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9">
    <w:name w:val="Знак1"/>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0">
    <w:name w:val="Знак Знак Знак Знак Знак Знак Знак Знак Знак Знак Знак Знак 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1a">
    <w:name w:val="Знак1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CharChar1">
    <w:name w:val="Char Char1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1">
    <w:name w:val="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2">
    <w:name w:val="Знак Знак Знак Знак Знак Знак"/>
    <w:basedOn w:val="a"/>
    <w:uiPriority w:val="99"/>
    <w:rsid w:val="000461CC"/>
    <w:pPr>
      <w:widowControl w:val="0"/>
      <w:adjustRightInd w:val="0"/>
      <w:spacing w:after="0" w:line="360" w:lineRule="atLeast"/>
      <w:jc w:val="both"/>
    </w:pPr>
    <w:rPr>
      <w:rFonts w:ascii="Verdana" w:eastAsia="PMingLiU" w:hAnsi="Verdana" w:cs="Verdana"/>
      <w:sz w:val="20"/>
      <w:szCs w:val="20"/>
      <w:lang w:val="en-US"/>
    </w:rPr>
  </w:style>
  <w:style w:type="paragraph" w:customStyle="1" w:styleId="NormalANX">
    <w:name w:val="NormalANX"/>
    <w:basedOn w:val="a"/>
    <w:uiPriority w:val="99"/>
    <w:rsid w:val="000461CC"/>
    <w:pPr>
      <w:spacing w:before="240" w:after="240" w:line="360" w:lineRule="auto"/>
      <w:ind w:firstLine="720"/>
      <w:jc w:val="both"/>
    </w:pPr>
    <w:rPr>
      <w:rFonts w:ascii="Times New Roman" w:eastAsia="Times New Roman" w:hAnsi="Times New Roman" w:cs="Times New Roman"/>
      <w:sz w:val="28"/>
      <w:szCs w:val="20"/>
      <w:lang w:eastAsia="ru-RU"/>
    </w:rPr>
  </w:style>
  <w:style w:type="paragraph" w:customStyle="1" w:styleId="afff3">
    <w:name w:val="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1bt">
    <w:name w:val="Основной текст.Основной текст1.Основной текст Знак.Основной текст Знак Знак.bt"/>
    <w:basedOn w:val="a"/>
    <w:uiPriority w:val="99"/>
    <w:rsid w:val="000461CC"/>
    <w:pPr>
      <w:spacing w:after="0" w:line="240" w:lineRule="auto"/>
      <w:jc w:val="center"/>
    </w:pPr>
    <w:rPr>
      <w:rFonts w:ascii="Times New Roman" w:eastAsia="Times New Roman" w:hAnsi="Times New Roman" w:cs="Times New Roman"/>
      <w:sz w:val="28"/>
      <w:szCs w:val="20"/>
      <w:lang w:eastAsia="ru-RU"/>
    </w:rPr>
  </w:style>
  <w:style w:type="paragraph" w:customStyle="1" w:styleId="1b">
    <w:name w:val="Знак Знак Знак Знак Знак Знак Знак Знак1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4">
    <w:name w:val="Мой стиль"/>
    <w:basedOn w:val="a"/>
    <w:uiPriority w:val="99"/>
    <w:rsid w:val="000461CC"/>
    <w:pPr>
      <w:spacing w:after="0" w:line="240" w:lineRule="auto"/>
      <w:ind w:left="-57" w:firstLine="567"/>
      <w:jc w:val="both"/>
    </w:pPr>
    <w:rPr>
      <w:rFonts w:ascii="Times New Roman" w:eastAsia="Times New Roman" w:hAnsi="Times New Roman" w:cs="Times New Roman"/>
      <w:sz w:val="24"/>
      <w:szCs w:val="24"/>
      <w:lang w:eastAsia="ru-RU"/>
    </w:rPr>
  </w:style>
  <w:style w:type="paragraph" w:customStyle="1" w:styleId="1c">
    <w:name w:val="Знак Знак Знак Знак Знак Знак Знак Знак1 Знак Знак Знак Знак Знак Знак Знак Знак Знак 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5">
    <w:name w:val="ЭЭГ"/>
    <w:basedOn w:val="a"/>
    <w:uiPriority w:val="99"/>
    <w:rsid w:val="000461CC"/>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xl67">
    <w:name w:val="xl67"/>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Char">
    <w:name w:val="Char"/>
    <w:basedOn w:val="a"/>
    <w:uiPriority w:val="99"/>
    <w:rsid w:val="000461CC"/>
    <w:pPr>
      <w:spacing w:after="160" w:line="240" w:lineRule="exact"/>
    </w:pPr>
    <w:rPr>
      <w:rFonts w:ascii="Verdana" w:eastAsia="Times New Roman" w:hAnsi="Verdana" w:cs="Verdana"/>
      <w:sz w:val="20"/>
      <w:szCs w:val="20"/>
      <w:lang w:val="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6">
    <w:name w:val="Знак Знак Знак Знак Знак Знак Знак"/>
    <w:basedOn w:val="a"/>
    <w:uiPriority w:val="99"/>
    <w:rsid w:val="000461C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a">
    <w:name w:val="Знак3"/>
    <w:basedOn w:val="a"/>
    <w:uiPriority w:val="99"/>
    <w:rsid w:val="000461CC"/>
    <w:pPr>
      <w:spacing w:after="160" w:line="240" w:lineRule="exact"/>
    </w:pPr>
    <w:rPr>
      <w:rFonts w:ascii="Verdana" w:eastAsia="MS Mincho" w:hAnsi="Verdana" w:cs="Times New Roman"/>
      <w:sz w:val="20"/>
      <w:szCs w:val="20"/>
      <w:lang w:val="en-GB"/>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0461CC"/>
    <w:pPr>
      <w:spacing w:after="160" w:line="240" w:lineRule="exact"/>
    </w:pPr>
    <w:rPr>
      <w:rFonts w:ascii="Times New Roman" w:eastAsia="Times New Roman" w:hAnsi="Times New Roman" w:cs="Times New Roman"/>
      <w:sz w:val="28"/>
      <w:szCs w:val="20"/>
      <w:lang w:val="en-US"/>
    </w:rPr>
  </w:style>
  <w:style w:type="paragraph" w:customStyle="1" w:styleId="Default">
    <w:name w:val="Default"/>
    <w:qFormat/>
    <w:rsid w:val="000461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8">
    <w:name w:val="Всегда"/>
    <w:basedOn w:val="a"/>
    <w:autoRedefine/>
    <w:uiPriority w:val="99"/>
    <w:rsid w:val="000461CC"/>
    <w:pPr>
      <w:spacing w:after="0" w:line="360" w:lineRule="auto"/>
      <w:ind w:firstLine="709"/>
      <w:jc w:val="both"/>
    </w:pPr>
    <w:rPr>
      <w:rFonts w:ascii="Times New Roman" w:eastAsia="Times New Roman" w:hAnsi="Times New Roman" w:cs="Times New Roman"/>
      <w:sz w:val="24"/>
      <w:szCs w:val="24"/>
    </w:rPr>
  </w:style>
  <w:style w:type="character" w:styleId="afff9">
    <w:name w:val="footnote reference"/>
    <w:basedOn w:val="a0"/>
    <w:semiHidden/>
    <w:unhideWhenUsed/>
    <w:rsid w:val="000461CC"/>
    <w:rPr>
      <w:vertAlign w:val="superscript"/>
    </w:rPr>
  </w:style>
  <w:style w:type="character" w:styleId="afffa">
    <w:name w:val="annotation reference"/>
    <w:basedOn w:val="a0"/>
    <w:semiHidden/>
    <w:unhideWhenUsed/>
    <w:rsid w:val="000461CC"/>
    <w:rPr>
      <w:sz w:val="16"/>
      <w:szCs w:val="16"/>
    </w:rPr>
  </w:style>
  <w:style w:type="character" w:styleId="afffb">
    <w:name w:val="endnote reference"/>
    <w:basedOn w:val="a0"/>
    <w:semiHidden/>
    <w:unhideWhenUsed/>
    <w:rsid w:val="000461CC"/>
    <w:rPr>
      <w:vertAlign w:val="superscript"/>
    </w:rPr>
  </w:style>
  <w:style w:type="character" w:customStyle="1" w:styleId="c1">
    <w:name w:val="c1"/>
    <w:basedOn w:val="a0"/>
    <w:rsid w:val="000461CC"/>
  </w:style>
  <w:style w:type="character" w:customStyle="1" w:styleId="27">
    <w:name w:val="Знак Знак2"/>
    <w:basedOn w:val="a0"/>
    <w:rsid w:val="000461CC"/>
    <w:rPr>
      <w:rFonts w:ascii="Arial" w:hAnsi="Arial" w:cs="Arial" w:hint="default"/>
      <w:b/>
      <w:bCs/>
      <w:kern w:val="32"/>
      <w:sz w:val="28"/>
      <w:szCs w:val="32"/>
      <w:lang w:val="ru-RU" w:eastAsia="ru-RU" w:bidi="ar-SA"/>
    </w:rPr>
  </w:style>
  <w:style w:type="character" w:customStyle="1" w:styleId="1d">
    <w:name w:val="Знак Знак1"/>
    <w:basedOn w:val="a0"/>
    <w:rsid w:val="000461CC"/>
    <w:rPr>
      <w:b/>
      <w:bCs w:val="0"/>
      <w:smallCaps/>
      <w:sz w:val="28"/>
      <w:szCs w:val="28"/>
      <w:lang w:val="ru-RU" w:eastAsia="ru-RU" w:bidi="ar-SA"/>
    </w:rPr>
  </w:style>
  <w:style w:type="character" w:customStyle="1" w:styleId="afffc">
    <w:name w:val="Знак Знак"/>
    <w:basedOn w:val="a0"/>
    <w:rsid w:val="000461CC"/>
    <w:rPr>
      <w:b/>
      <w:bCs w:val="0"/>
      <w:sz w:val="28"/>
      <w:szCs w:val="28"/>
      <w:lang w:val="ru-RU" w:eastAsia="ru-RU" w:bidi="ar-SA"/>
    </w:rPr>
  </w:style>
  <w:style w:type="character" w:customStyle="1" w:styleId="3b">
    <w:name w:val="Знак Знак3"/>
    <w:basedOn w:val="a0"/>
    <w:rsid w:val="000461CC"/>
    <w:rPr>
      <w:rFonts w:ascii="Arial" w:hAnsi="Arial" w:cs="Arial" w:hint="default"/>
      <w:b/>
      <w:bCs/>
      <w:kern w:val="32"/>
      <w:sz w:val="28"/>
      <w:szCs w:val="32"/>
      <w:lang w:val="ru-RU" w:eastAsia="ru-RU" w:bidi="ar-SA"/>
    </w:rPr>
  </w:style>
  <w:style w:type="character" w:customStyle="1" w:styleId="BodyTextIndentChar">
    <w:name w:val="Body Text Indent Char"/>
    <w:aliases w:val="подпись Char,Основной текст с отступом Знак Char"/>
    <w:basedOn w:val="a0"/>
    <w:semiHidden/>
    <w:locked/>
    <w:rsid w:val="000461CC"/>
    <w:rPr>
      <w:sz w:val="28"/>
      <w:lang w:val="ru-RU" w:eastAsia="ru-RU" w:bidi="ar-SA"/>
    </w:rPr>
  </w:style>
  <w:style w:type="character" w:customStyle="1" w:styleId="62">
    <w:name w:val="Знак Знак6"/>
    <w:basedOn w:val="a0"/>
    <w:rsid w:val="000461CC"/>
    <w:rPr>
      <w:rFonts w:ascii="Arial" w:hAnsi="Arial" w:cs="Arial" w:hint="default"/>
      <w:b/>
      <w:bCs/>
      <w:kern w:val="32"/>
      <w:sz w:val="32"/>
      <w:szCs w:val="32"/>
      <w:lang w:val="ru-RU" w:eastAsia="ru-RU" w:bidi="ar-SA"/>
    </w:rPr>
  </w:style>
  <w:style w:type="character" w:customStyle="1" w:styleId="53">
    <w:name w:val="Знак Знак5"/>
    <w:basedOn w:val="a0"/>
    <w:rsid w:val="000461CC"/>
    <w:rPr>
      <w:b/>
      <w:bCs w:val="0"/>
      <w:smallCaps/>
      <w:sz w:val="28"/>
      <w:szCs w:val="28"/>
      <w:lang w:val="ru-RU" w:eastAsia="ru-RU" w:bidi="ar-SA"/>
    </w:rPr>
  </w:style>
  <w:style w:type="character" w:customStyle="1" w:styleId="42">
    <w:name w:val="Знак Знак4"/>
    <w:basedOn w:val="a0"/>
    <w:rsid w:val="000461CC"/>
    <w:rPr>
      <w:rFonts w:ascii="Arial" w:hAnsi="Arial" w:cs="Arial" w:hint="default"/>
      <w:b/>
      <w:bCs/>
      <w:sz w:val="26"/>
      <w:szCs w:val="26"/>
      <w:lang w:val="ru-RU" w:eastAsia="ru-RU" w:bidi="ar-SA"/>
    </w:rPr>
  </w:style>
  <w:style w:type="table" w:styleId="afffd">
    <w:name w:val="Table Elegant"/>
    <w:basedOn w:val="a1"/>
    <w:semiHidden/>
    <w:unhideWhenUsed/>
    <w:rsid w:val="000461C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
    <w:name w:val="Table Web 1"/>
    <w:basedOn w:val="a1"/>
    <w:semiHidden/>
    <w:unhideWhenUsed/>
    <w:rsid w:val="000461C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itle">
    <w:name w:val="Title!Название НПА"/>
    <w:basedOn w:val="a"/>
    <w:rsid w:val="000461CC"/>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ff6">
    <w:name w:val="Без интервала Знак"/>
    <w:link w:val="aff5"/>
    <w:uiPriority w:val="1"/>
    <w:locked/>
    <w:rsid w:val="000461CC"/>
    <w:rPr>
      <w:rFonts w:ascii="Calibri" w:eastAsia="Times New Roman" w:hAnsi="Calibri" w:cs="Times New Roman"/>
      <w:lang w:eastAsia="ru-RU"/>
    </w:rPr>
  </w:style>
  <w:style w:type="character" w:styleId="afffe">
    <w:name w:val="page number"/>
    <w:basedOn w:val="a0"/>
    <w:rsid w:val="000461CC"/>
  </w:style>
  <w:style w:type="character" w:customStyle="1" w:styleId="extended-textfull">
    <w:name w:val="extended-text__full"/>
    <w:basedOn w:val="a0"/>
    <w:rsid w:val="000461CC"/>
  </w:style>
  <w:style w:type="character" w:styleId="affff">
    <w:name w:val="Emphasis"/>
    <w:basedOn w:val="a0"/>
    <w:uiPriority w:val="20"/>
    <w:qFormat/>
    <w:rsid w:val="000461CC"/>
    <w:rPr>
      <w:i/>
      <w:iCs/>
    </w:rPr>
  </w:style>
  <w:style w:type="character" w:customStyle="1" w:styleId="affff0">
    <w:name w:val="Гипертекстовая ссылка"/>
    <w:basedOn w:val="a0"/>
    <w:uiPriority w:val="99"/>
    <w:rsid w:val="000461CC"/>
    <w:rPr>
      <w:color w:val="106BBE"/>
    </w:rPr>
  </w:style>
  <w:style w:type="character" w:styleId="affff1">
    <w:name w:val="Strong"/>
    <w:basedOn w:val="a0"/>
    <w:uiPriority w:val="22"/>
    <w:qFormat/>
    <w:rsid w:val="000461CC"/>
    <w:rPr>
      <w:b/>
      <w:bCs/>
    </w:rPr>
  </w:style>
  <w:style w:type="character" w:customStyle="1" w:styleId="31">
    <w:name w:val="Заголовок 3 Знак1"/>
    <w:basedOn w:val="a0"/>
    <w:link w:val="3"/>
    <w:uiPriority w:val="9"/>
    <w:semiHidden/>
    <w:rsid w:val="000461CC"/>
    <w:rPr>
      <w:rFonts w:asciiTheme="majorHAnsi" w:eastAsiaTheme="majorEastAsia" w:hAnsiTheme="majorHAnsi" w:cstheme="majorBidi"/>
      <w:b/>
      <w:bCs/>
      <w:color w:val="4F81BD" w:themeColor="accent1"/>
    </w:rPr>
  </w:style>
  <w:style w:type="table" w:styleId="a9">
    <w:name w:val="Table Grid"/>
    <w:basedOn w:val="a1"/>
    <w:uiPriority w:val="59"/>
    <w:rsid w:val="00046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0461CC"/>
  </w:style>
  <w:style w:type="character" w:customStyle="1" w:styleId="Absatz-Standardschriftart">
    <w:name w:val="Absatz-Standardschriftart"/>
    <w:rsid w:val="000461CC"/>
  </w:style>
  <w:style w:type="character" w:customStyle="1" w:styleId="WW-Absatz-Standardschriftart">
    <w:name w:val="WW-Absatz-Standardschriftart"/>
    <w:rsid w:val="000461CC"/>
  </w:style>
  <w:style w:type="character" w:customStyle="1" w:styleId="WW8Num4z0">
    <w:name w:val="WW8Num4z0"/>
    <w:rsid w:val="000461CC"/>
    <w:rPr>
      <w:rFonts w:ascii="Symbol" w:hAnsi="Symbol"/>
    </w:rPr>
  </w:style>
  <w:style w:type="character" w:customStyle="1" w:styleId="WW8Num4z1">
    <w:name w:val="WW8Num4z1"/>
    <w:rsid w:val="000461CC"/>
    <w:rPr>
      <w:rFonts w:ascii="Courier New" w:hAnsi="Courier New" w:cs="Courier New"/>
    </w:rPr>
  </w:style>
  <w:style w:type="character" w:customStyle="1" w:styleId="WW8Num4z2">
    <w:name w:val="WW8Num4z2"/>
    <w:rsid w:val="000461CC"/>
    <w:rPr>
      <w:rFonts w:ascii="Wingdings" w:hAnsi="Wingdings"/>
    </w:rPr>
  </w:style>
  <w:style w:type="character" w:customStyle="1" w:styleId="WW8Num6z0">
    <w:name w:val="WW8Num6z0"/>
    <w:rsid w:val="000461CC"/>
    <w:rPr>
      <w:rFonts w:ascii="Times New Roman" w:eastAsia="Times New Roman" w:hAnsi="Times New Roman" w:cs="Times New Roman"/>
    </w:rPr>
  </w:style>
  <w:style w:type="character" w:customStyle="1" w:styleId="WW8Num9z0">
    <w:name w:val="WW8Num9z0"/>
    <w:rsid w:val="000461CC"/>
    <w:rPr>
      <w:rFonts w:ascii="Times New Roman" w:hAnsi="Times New Roman"/>
      <w:b/>
      <w:i w:val="0"/>
      <w:sz w:val="24"/>
      <w:szCs w:val="24"/>
    </w:rPr>
  </w:style>
  <w:style w:type="character" w:customStyle="1" w:styleId="1e">
    <w:name w:val="Основной шрифт абзаца1"/>
    <w:rsid w:val="000461CC"/>
  </w:style>
  <w:style w:type="paragraph" w:customStyle="1" w:styleId="affff2">
    <w:name w:val="Заголовок"/>
    <w:basedOn w:val="a"/>
    <w:next w:val="a7"/>
    <w:rsid w:val="000461CC"/>
    <w:pPr>
      <w:keepNext/>
      <w:suppressAutoHyphens/>
      <w:spacing w:before="240" w:after="120" w:line="240" w:lineRule="auto"/>
    </w:pPr>
    <w:rPr>
      <w:rFonts w:ascii="Arial" w:eastAsia="Arial Unicode MS" w:hAnsi="Arial" w:cs="Mangal"/>
      <w:sz w:val="28"/>
      <w:szCs w:val="28"/>
      <w:lang w:eastAsia="ar-SA"/>
    </w:rPr>
  </w:style>
  <w:style w:type="paragraph" w:styleId="affff3">
    <w:name w:val="List"/>
    <w:basedOn w:val="a7"/>
    <w:rsid w:val="000461CC"/>
    <w:pPr>
      <w:suppressAutoHyphens/>
    </w:pPr>
    <w:rPr>
      <w:rFonts w:ascii="Arial" w:hAnsi="Arial" w:cs="Mangal"/>
      <w:sz w:val="24"/>
      <w:szCs w:val="24"/>
      <w:lang w:val="en-US" w:eastAsia="ar-SA"/>
    </w:rPr>
  </w:style>
  <w:style w:type="paragraph" w:customStyle="1" w:styleId="1f">
    <w:name w:val="Название1"/>
    <w:basedOn w:val="a"/>
    <w:rsid w:val="000461C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f0">
    <w:name w:val="Указатель1"/>
    <w:basedOn w:val="a"/>
    <w:rsid w:val="000461CC"/>
    <w:pPr>
      <w:suppressLineNumbers/>
      <w:suppressAutoHyphens/>
      <w:spacing w:after="0" w:line="240" w:lineRule="auto"/>
    </w:pPr>
    <w:rPr>
      <w:rFonts w:ascii="Arial" w:eastAsia="Times New Roman" w:hAnsi="Arial" w:cs="Mangal"/>
      <w:sz w:val="24"/>
      <w:szCs w:val="24"/>
      <w:lang w:eastAsia="ar-SA"/>
    </w:rPr>
  </w:style>
  <w:style w:type="paragraph" w:customStyle="1" w:styleId="affff4">
    <w:name w:val="Заголовок статьи"/>
    <w:basedOn w:val="a"/>
    <w:next w:val="a"/>
    <w:rsid w:val="000461CC"/>
    <w:pPr>
      <w:widowControl w:val="0"/>
      <w:suppressAutoHyphens/>
      <w:autoSpaceDE w:val="0"/>
      <w:spacing w:after="0" w:line="240" w:lineRule="auto"/>
      <w:ind w:left="1612" w:hanging="892"/>
      <w:jc w:val="both"/>
    </w:pPr>
    <w:rPr>
      <w:rFonts w:ascii="Arial" w:eastAsia="SimSun" w:hAnsi="Arial" w:cs="Arial"/>
      <w:sz w:val="20"/>
      <w:szCs w:val="20"/>
      <w:lang w:eastAsia="ar-SA"/>
    </w:rPr>
  </w:style>
  <w:style w:type="paragraph" w:customStyle="1" w:styleId="affff5">
    <w:name w:val="Абзац"/>
    <w:rsid w:val="000461CC"/>
    <w:pPr>
      <w:spacing w:after="0" w:line="360" w:lineRule="auto"/>
      <w:ind w:firstLine="709"/>
    </w:pPr>
    <w:rPr>
      <w:rFonts w:ascii="Times New Roman" w:eastAsia="Times New Roman" w:hAnsi="Times New Roman" w:cs="Times New Roman"/>
      <w:sz w:val="28"/>
      <w:szCs w:val="24"/>
      <w:lang w:eastAsia="ru-RU"/>
    </w:rPr>
  </w:style>
  <w:style w:type="paragraph" w:customStyle="1" w:styleId="xl64">
    <w:name w:val="xl64"/>
    <w:basedOn w:val="a"/>
    <w:rsid w:val="000461C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0461C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6">
    <w:name w:val="xl66"/>
    <w:basedOn w:val="a"/>
    <w:rsid w:val="000461CC"/>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0461CC"/>
    <w:pPr>
      <w:pBdr>
        <w:top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0461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4">
    <w:name w:val="xl74"/>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0461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0461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461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5">
    <w:name w:val="xl85"/>
    <w:basedOn w:val="a"/>
    <w:rsid w:val="000461C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6">
    <w:name w:val="xl86"/>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7">
    <w:name w:val="xl87"/>
    <w:basedOn w:val="a"/>
    <w:rsid w:val="000461C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461CC"/>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9">
    <w:name w:val="xl89"/>
    <w:basedOn w:val="a"/>
    <w:rsid w:val="000461CC"/>
    <w:pPr>
      <w:pBdr>
        <w:lef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1">
    <w:name w:val="xl91"/>
    <w:basedOn w:val="a"/>
    <w:rsid w:val="000461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3">
    <w:name w:val="xl93"/>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4">
    <w:name w:val="xl94"/>
    <w:basedOn w:val="a"/>
    <w:rsid w:val="000461CC"/>
    <w:pPr>
      <w:pBdr>
        <w:bottom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5">
    <w:name w:val="xl95"/>
    <w:basedOn w:val="a"/>
    <w:rsid w:val="000461CC"/>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6">
    <w:name w:val="xl96"/>
    <w:basedOn w:val="a"/>
    <w:rsid w:val="000461CC"/>
    <w:pPr>
      <w:pBdr>
        <w:top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rsid w:val="000461CC"/>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8">
    <w:name w:val="xl98"/>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3">
    <w:name w:val="xl63"/>
    <w:basedOn w:val="a"/>
    <w:rsid w:val="000461C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0461C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0461CC"/>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0461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4">
    <w:name w:val="xl104"/>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6">
    <w:name w:val="xl106"/>
    <w:basedOn w:val="a"/>
    <w:rsid w:val="000461CC"/>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461CC"/>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08">
    <w:name w:val="xl108"/>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9">
    <w:name w:val="xl109"/>
    <w:basedOn w:val="a"/>
    <w:rsid w:val="000461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0461CC"/>
    <w:pPr>
      <w:pBdr>
        <w:top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1">
    <w:name w:val="xl111"/>
    <w:basedOn w:val="a"/>
    <w:rsid w:val="000461C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header" w:uiPriority="0"/>
    <w:lsdException w:name="footer" w:uiPriority="0"/>
    <w:lsdException w:name="caption"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Elegan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461CC"/>
    <w:pPr>
      <w:keepNext/>
      <w:spacing w:before="240" w:after="60" w:line="36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unhideWhenUsed/>
    <w:qFormat/>
    <w:rsid w:val="000461CC"/>
    <w:pPr>
      <w:keepNext/>
      <w:spacing w:after="0" w:line="240" w:lineRule="auto"/>
      <w:jc w:val="center"/>
      <w:outlineLvl w:val="1"/>
    </w:pPr>
    <w:rPr>
      <w:rFonts w:ascii="Times New Roman" w:eastAsia="Times New Roman" w:hAnsi="Times New Roman" w:cs="Times New Roman"/>
      <w:b/>
      <w:smallCaps/>
      <w:sz w:val="28"/>
      <w:szCs w:val="28"/>
      <w:lang w:eastAsia="ru-RU"/>
    </w:rPr>
  </w:style>
  <w:style w:type="paragraph" w:styleId="3">
    <w:name w:val="heading 3"/>
    <w:basedOn w:val="a"/>
    <w:next w:val="a"/>
    <w:link w:val="31"/>
    <w:uiPriority w:val="9"/>
    <w:semiHidden/>
    <w:unhideWhenUsed/>
    <w:qFormat/>
    <w:rsid w:val="000461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semiHidden/>
    <w:unhideWhenUsed/>
    <w:qFormat/>
    <w:rsid w:val="000461CC"/>
    <w:pPr>
      <w:keepNext w:val="0"/>
      <w:keepLines w:val="0"/>
      <w:spacing w:before="0" w:line="240" w:lineRule="auto"/>
      <w:ind w:firstLine="720"/>
      <w:outlineLvl w:val="3"/>
    </w:pPr>
    <w:rPr>
      <w:rFonts w:ascii="Times New Roman" w:eastAsia="Times New Roman" w:hAnsi="Times New Roman" w:cs="Times New Roman"/>
      <w:bCs w:val="0"/>
      <w:color w:val="auto"/>
      <w:sz w:val="28"/>
      <w:szCs w:val="28"/>
      <w:lang w:eastAsia="ru-RU"/>
    </w:rPr>
  </w:style>
  <w:style w:type="paragraph" w:styleId="5">
    <w:name w:val="heading 5"/>
    <w:basedOn w:val="a"/>
    <w:next w:val="a"/>
    <w:link w:val="50"/>
    <w:semiHidden/>
    <w:unhideWhenUsed/>
    <w:qFormat/>
    <w:rsid w:val="000461C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0461C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semiHidden/>
    <w:unhideWhenUsed/>
    <w:qFormat/>
    <w:rsid w:val="000461C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0461C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semiHidden/>
    <w:unhideWhenUsed/>
    <w:qFormat/>
    <w:rsid w:val="000461C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1CC"/>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0461CC"/>
    <w:rPr>
      <w:rFonts w:ascii="Times New Roman" w:eastAsia="Times New Roman" w:hAnsi="Times New Roman" w:cs="Times New Roman"/>
      <w:b/>
      <w:smallCaps/>
      <w:sz w:val="28"/>
      <w:szCs w:val="28"/>
      <w:lang w:eastAsia="ru-RU"/>
    </w:rPr>
  </w:style>
  <w:style w:type="paragraph" w:customStyle="1" w:styleId="310">
    <w:name w:val="Заголовок 31"/>
    <w:basedOn w:val="a"/>
    <w:next w:val="a"/>
    <w:link w:val="30"/>
    <w:semiHidden/>
    <w:unhideWhenUsed/>
    <w:qFormat/>
    <w:rsid w:val="000461C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semiHidden/>
    <w:rsid w:val="000461CC"/>
    <w:rPr>
      <w:rFonts w:ascii="Times New Roman" w:eastAsia="Times New Roman" w:hAnsi="Times New Roman" w:cs="Times New Roman"/>
      <w:b/>
      <w:sz w:val="28"/>
      <w:szCs w:val="28"/>
      <w:lang w:eastAsia="ru-RU"/>
    </w:rPr>
  </w:style>
  <w:style w:type="character" w:customStyle="1" w:styleId="50">
    <w:name w:val="Заголовок 5 Знак"/>
    <w:basedOn w:val="a0"/>
    <w:link w:val="5"/>
    <w:semiHidden/>
    <w:rsid w:val="000461C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461CC"/>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0461CC"/>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0461C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0461CC"/>
    <w:rPr>
      <w:rFonts w:ascii="Arial" w:eastAsia="Times New Roman" w:hAnsi="Arial" w:cs="Arial"/>
      <w:lang w:eastAsia="ru-RU"/>
    </w:rPr>
  </w:style>
  <w:style w:type="numbering" w:customStyle="1" w:styleId="11">
    <w:name w:val="Нет списка1"/>
    <w:next w:val="a2"/>
    <w:uiPriority w:val="99"/>
    <w:semiHidden/>
    <w:unhideWhenUsed/>
    <w:rsid w:val="000461CC"/>
  </w:style>
  <w:style w:type="paragraph" w:styleId="a3">
    <w:name w:val="Balloon Text"/>
    <w:basedOn w:val="a"/>
    <w:link w:val="a4"/>
    <w:unhideWhenUsed/>
    <w:rsid w:val="000461C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461CC"/>
    <w:rPr>
      <w:rFonts w:ascii="Tahoma" w:eastAsia="Times New Roman" w:hAnsi="Tahoma" w:cs="Tahoma"/>
      <w:sz w:val="16"/>
      <w:szCs w:val="16"/>
      <w:lang w:eastAsia="ru-RU"/>
    </w:rPr>
  </w:style>
  <w:style w:type="paragraph" w:styleId="a5">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0461C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uiPriority w:val="99"/>
    <w:semiHidden/>
    <w:rsid w:val="000461CC"/>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5"/>
    <w:rsid w:val="000461CC"/>
    <w:rPr>
      <w:rFonts w:ascii="Times New Roman" w:eastAsia="Times New Roman" w:hAnsi="Times New Roman" w:cs="Times New Roman"/>
      <w:sz w:val="28"/>
      <w:szCs w:val="20"/>
      <w:lang w:eastAsia="ru-RU"/>
    </w:rPr>
  </w:style>
  <w:style w:type="paragraph" w:styleId="a7">
    <w:name w:val="Body Text"/>
    <w:basedOn w:val="a"/>
    <w:link w:val="a8"/>
    <w:rsid w:val="000461CC"/>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0461CC"/>
    <w:rPr>
      <w:rFonts w:ascii="Times New Roman" w:eastAsia="Times New Roman" w:hAnsi="Times New Roman" w:cs="Times New Roman"/>
      <w:sz w:val="20"/>
      <w:szCs w:val="20"/>
      <w:lang w:eastAsia="ru-RU"/>
    </w:rPr>
  </w:style>
  <w:style w:type="paragraph" w:customStyle="1" w:styleId="13">
    <w:name w:val="Стиль1"/>
    <w:basedOn w:val="a"/>
    <w:uiPriority w:val="99"/>
    <w:rsid w:val="000461CC"/>
    <w:pPr>
      <w:spacing w:before="48" w:after="0" w:line="240" w:lineRule="auto"/>
      <w:ind w:firstLine="720"/>
    </w:pPr>
    <w:rPr>
      <w:rFonts w:ascii="Times New Roman" w:eastAsia="Times New Roman" w:hAnsi="Times New Roman" w:cs="Times New Roman"/>
      <w:b/>
      <w:sz w:val="28"/>
      <w:szCs w:val="20"/>
      <w:lang w:eastAsia="ru-RU"/>
    </w:rPr>
  </w:style>
  <w:style w:type="table" w:customStyle="1" w:styleId="14">
    <w:name w:val="Сетка таблицы1"/>
    <w:basedOn w:val="a1"/>
    <w:next w:val="a9"/>
    <w:uiPriority w:val="59"/>
    <w:rsid w:val="000461C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10"/>
    <w:semiHidden/>
    <w:rsid w:val="000461CC"/>
    <w:rPr>
      <w:rFonts w:ascii="Cambria" w:eastAsia="Times New Roman" w:hAnsi="Cambria" w:cs="Times New Roman"/>
      <w:b/>
      <w:bCs/>
      <w:color w:val="4F81BD"/>
      <w:sz w:val="20"/>
      <w:szCs w:val="20"/>
      <w:lang w:eastAsia="ru-RU"/>
    </w:rPr>
  </w:style>
  <w:style w:type="character" w:styleId="aa">
    <w:name w:val="Hyperlink"/>
    <w:basedOn w:val="a0"/>
    <w:uiPriority w:val="99"/>
    <w:unhideWhenUsed/>
    <w:rsid w:val="000461CC"/>
    <w:rPr>
      <w:color w:val="0000FF"/>
      <w:u w:val="single"/>
    </w:rPr>
  </w:style>
  <w:style w:type="character" w:styleId="ab">
    <w:name w:val="FollowedHyperlink"/>
    <w:basedOn w:val="a0"/>
    <w:uiPriority w:val="99"/>
    <w:unhideWhenUsed/>
    <w:rsid w:val="000461CC"/>
    <w:rPr>
      <w:color w:val="800080"/>
      <w:u w:val="single"/>
    </w:rPr>
  </w:style>
  <w:style w:type="paragraph" w:styleId="ac">
    <w:name w:val="Normal (Web)"/>
    <w:basedOn w:val="a"/>
    <w:unhideWhenUsed/>
    <w:rsid w:val="000461CC"/>
    <w:pPr>
      <w:spacing w:after="60" w:line="240" w:lineRule="auto"/>
      <w:ind w:firstLine="709"/>
      <w:jc w:val="both"/>
    </w:pPr>
    <w:rPr>
      <w:rFonts w:ascii="Times New Roman" w:eastAsia="Times New Roman" w:hAnsi="Times New Roman" w:cs="Times New Roman"/>
      <w:sz w:val="24"/>
      <w:szCs w:val="24"/>
      <w:lang w:eastAsia="ru-RU"/>
    </w:rPr>
  </w:style>
  <w:style w:type="paragraph" w:styleId="15">
    <w:name w:val="index 1"/>
    <w:basedOn w:val="a"/>
    <w:next w:val="a"/>
    <w:autoRedefine/>
    <w:uiPriority w:val="99"/>
    <w:semiHidden/>
    <w:unhideWhenUsed/>
    <w:rsid w:val="000461CC"/>
    <w:pPr>
      <w:spacing w:beforeLines="20" w:after="0" w:line="240" w:lineRule="auto"/>
    </w:pPr>
    <w:rPr>
      <w:rFonts w:ascii="Times New Roman" w:eastAsia="Times New Roman" w:hAnsi="Times New Roman" w:cs="Times New Roman"/>
      <w:sz w:val="28"/>
      <w:szCs w:val="28"/>
      <w:lang w:eastAsia="ru-RU"/>
    </w:rPr>
  </w:style>
  <w:style w:type="paragraph" w:styleId="16">
    <w:name w:val="toc 1"/>
    <w:basedOn w:val="a"/>
    <w:next w:val="a"/>
    <w:autoRedefine/>
    <w:unhideWhenUsed/>
    <w:rsid w:val="000461CC"/>
    <w:pPr>
      <w:tabs>
        <w:tab w:val="right" w:leader="dot" w:pos="9912"/>
      </w:tabs>
      <w:spacing w:before="120" w:after="120" w:line="240" w:lineRule="auto"/>
    </w:pPr>
    <w:rPr>
      <w:rFonts w:ascii="Times New Roman" w:eastAsia="Times New Roman" w:hAnsi="Times New Roman" w:cs="Times New Roman"/>
      <w:b/>
      <w:bCs/>
      <w:caps/>
      <w:noProof/>
      <w:sz w:val="28"/>
      <w:szCs w:val="28"/>
      <w:lang w:eastAsia="ru-RU"/>
    </w:rPr>
  </w:style>
  <w:style w:type="paragraph" w:styleId="21">
    <w:name w:val="toc 2"/>
    <w:basedOn w:val="a"/>
    <w:next w:val="a"/>
    <w:autoRedefine/>
    <w:uiPriority w:val="99"/>
    <w:semiHidden/>
    <w:unhideWhenUsed/>
    <w:rsid w:val="000461CC"/>
    <w:pPr>
      <w:tabs>
        <w:tab w:val="right" w:leader="dot" w:pos="9912"/>
      </w:tabs>
      <w:spacing w:after="0" w:line="240" w:lineRule="auto"/>
      <w:ind w:left="200"/>
    </w:pPr>
    <w:rPr>
      <w:rFonts w:ascii="Times New Roman" w:eastAsia="Times New Roman" w:hAnsi="Times New Roman" w:cs="Times New Roman"/>
      <w:smallCaps/>
      <w:noProof/>
      <w:sz w:val="28"/>
      <w:szCs w:val="28"/>
      <w:lang w:eastAsia="ru-RU"/>
    </w:rPr>
  </w:style>
  <w:style w:type="paragraph" w:styleId="32">
    <w:name w:val="toc 3"/>
    <w:basedOn w:val="a"/>
    <w:next w:val="a"/>
    <w:autoRedefine/>
    <w:uiPriority w:val="99"/>
    <w:semiHidden/>
    <w:unhideWhenUsed/>
    <w:rsid w:val="000461CC"/>
    <w:pPr>
      <w:tabs>
        <w:tab w:val="right" w:leader="dot" w:pos="9912"/>
      </w:tabs>
      <w:spacing w:after="120" w:line="240" w:lineRule="auto"/>
      <w:ind w:left="513"/>
    </w:pPr>
    <w:rPr>
      <w:rFonts w:ascii="Times New Roman" w:eastAsia="Times New Roman" w:hAnsi="Times New Roman" w:cs="Times New Roman"/>
      <w:i/>
      <w:iCs/>
      <w:noProof/>
      <w:spacing w:val="4"/>
      <w:sz w:val="24"/>
      <w:szCs w:val="24"/>
      <w:lang w:eastAsia="ru-RU"/>
    </w:rPr>
  </w:style>
  <w:style w:type="paragraph" w:styleId="41">
    <w:name w:val="toc 4"/>
    <w:basedOn w:val="a"/>
    <w:next w:val="a"/>
    <w:autoRedefine/>
    <w:uiPriority w:val="99"/>
    <w:semiHidden/>
    <w:unhideWhenUsed/>
    <w:rsid w:val="000461CC"/>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uiPriority w:val="99"/>
    <w:semiHidden/>
    <w:unhideWhenUsed/>
    <w:rsid w:val="000461CC"/>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uiPriority w:val="99"/>
    <w:semiHidden/>
    <w:unhideWhenUsed/>
    <w:rsid w:val="000461CC"/>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uiPriority w:val="99"/>
    <w:semiHidden/>
    <w:unhideWhenUsed/>
    <w:rsid w:val="000461CC"/>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uiPriority w:val="99"/>
    <w:semiHidden/>
    <w:unhideWhenUsed/>
    <w:rsid w:val="000461CC"/>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uiPriority w:val="99"/>
    <w:semiHidden/>
    <w:unhideWhenUsed/>
    <w:rsid w:val="000461CC"/>
    <w:pPr>
      <w:spacing w:after="0" w:line="240" w:lineRule="auto"/>
      <w:ind w:left="1920"/>
    </w:pPr>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0461CC"/>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0461CC"/>
    <w:rPr>
      <w:rFonts w:ascii="Times New Roman" w:eastAsia="Times New Roman" w:hAnsi="Times New Roman" w:cs="Times New Roman"/>
      <w:sz w:val="20"/>
      <w:szCs w:val="20"/>
      <w:lang w:eastAsia="ru-RU"/>
    </w:rPr>
  </w:style>
  <w:style w:type="paragraph" w:styleId="af">
    <w:name w:val="annotation text"/>
    <w:basedOn w:val="a"/>
    <w:link w:val="af0"/>
    <w:uiPriority w:val="99"/>
    <w:semiHidden/>
    <w:unhideWhenUsed/>
    <w:rsid w:val="000461CC"/>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semiHidden/>
    <w:rsid w:val="000461CC"/>
    <w:rPr>
      <w:rFonts w:ascii="Times New Roman" w:eastAsia="Times New Roman" w:hAnsi="Times New Roman" w:cs="Times New Roman"/>
      <w:sz w:val="20"/>
      <w:szCs w:val="20"/>
      <w:lang w:eastAsia="ru-RU"/>
    </w:rPr>
  </w:style>
  <w:style w:type="paragraph" w:styleId="af1">
    <w:name w:val="header"/>
    <w:basedOn w:val="a"/>
    <w:link w:val="af2"/>
    <w:unhideWhenUsed/>
    <w:rsid w:val="000461CC"/>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rsid w:val="000461CC"/>
    <w:rPr>
      <w:rFonts w:ascii="Times New Roman" w:eastAsia="Times New Roman" w:hAnsi="Times New Roman" w:cs="Times New Roman"/>
      <w:sz w:val="20"/>
      <w:szCs w:val="20"/>
      <w:lang w:eastAsia="ru-RU"/>
    </w:rPr>
  </w:style>
  <w:style w:type="paragraph" w:styleId="af3">
    <w:name w:val="footer"/>
    <w:basedOn w:val="a"/>
    <w:link w:val="af4"/>
    <w:unhideWhenUsed/>
    <w:rsid w:val="000461C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rsid w:val="000461CC"/>
    <w:rPr>
      <w:rFonts w:ascii="Times New Roman" w:eastAsia="Times New Roman" w:hAnsi="Times New Roman" w:cs="Times New Roman"/>
      <w:sz w:val="20"/>
      <w:szCs w:val="20"/>
      <w:lang w:eastAsia="ru-RU"/>
    </w:rPr>
  </w:style>
  <w:style w:type="paragraph" w:styleId="af5">
    <w:name w:val="index heading"/>
    <w:basedOn w:val="a"/>
    <w:next w:val="15"/>
    <w:uiPriority w:val="99"/>
    <w:semiHidden/>
    <w:unhideWhenUsed/>
    <w:rsid w:val="000461CC"/>
    <w:pPr>
      <w:spacing w:after="0" w:line="240" w:lineRule="auto"/>
    </w:pPr>
    <w:rPr>
      <w:rFonts w:ascii="Times New Roman" w:eastAsia="Times New Roman" w:hAnsi="Times New Roman" w:cs="Times New Roman"/>
      <w:sz w:val="28"/>
      <w:szCs w:val="20"/>
      <w:lang w:eastAsia="ru-RU"/>
    </w:rPr>
  </w:style>
  <w:style w:type="paragraph" w:styleId="af6">
    <w:name w:val="caption"/>
    <w:basedOn w:val="a"/>
    <w:next w:val="a"/>
    <w:uiPriority w:val="99"/>
    <w:semiHidden/>
    <w:unhideWhenUsed/>
    <w:qFormat/>
    <w:rsid w:val="000461CC"/>
    <w:pPr>
      <w:spacing w:after="0" w:line="240" w:lineRule="auto"/>
    </w:pPr>
    <w:rPr>
      <w:rFonts w:ascii="Times New Roman" w:eastAsia="Times New Roman" w:hAnsi="Times New Roman" w:cs="Times New Roman"/>
      <w:sz w:val="28"/>
      <w:szCs w:val="20"/>
      <w:lang w:eastAsia="ru-RU"/>
    </w:rPr>
  </w:style>
  <w:style w:type="paragraph" w:styleId="af7">
    <w:name w:val="endnote text"/>
    <w:basedOn w:val="a"/>
    <w:link w:val="af8"/>
    <w:uiPriority w:val="99"/>
    <w:semiHidden/>
    <w:unhideWhenUsed/>
    <w:rsid w:val="000461CC"/>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uiPriority w:val="99"/>
    <w:semiHidden/>
    <w:rsid w:val="000461CC"/>
    <w:rPr>
      <w:rFonts w:ascii="Times New Roman" w:eastAsia="Times New Roman" w:hAnsi="Times New Roman" w:cs="Times New Roman"/>
      <w:sz w:val="20"/>
      <w:szCs w:val="20"/>
      <w:lang w:eastAsia="ru-RU"/>
    </w:rPr>
  </w:style>
  <w:style w:type="paragraph" w:styleId="af9">
    <w:name w:val="Title"/>
    <w:basedOn w:val="a"/>
    <w:link w:val="afa"/>
    <w:qFormat/>
    <w:rsid w:val="000461CC"/>
    <w:pPr>
      <w:spacing w:after="0" w:line="240" w:lineRule="auto"/>
      <w:jc w:val="center"/>
    </w:pPr>
    <w:rPr>
      <w:rFonts w:ascii="Times New Roman" w:eastAsia="Times New Roman" w:hAnsi="Times New Roman" w:cs="Times New Roman"/>
      <w:b/>
      <w:sz w:val="28"/>
      <w:szCs w:val="20"/>
      <w:lang w:eastAsia="ru-RU"/>
    </w:rPr>
  </w:style>
  <w:style w:type="character" w:customStyle="1" w:styleId="afa">
    <w:name w:val="Название Знак"/>
    <w:basedOn w:val="a0"/>
    <w:link w:val="af9"/>
    <w:rsid w:val="000461CC"/>
    <w:rPr>
      <w:rFonts w:ascii="Times New Roman" w:eastAsia="Times New Roman" w:hAnsi="Times New Roman" w:cs="Times New Roman"/>
      <w:b/>
      <w:sz w:val="28"/>
      <w:szCs w:val="20"/>
      <w:lang w:eastAsia="ru-RU"/>
    </w:rPr>
  </w:style>
  <w:style w:type="paragraph" w:styleId="afb">
    <w:name w:val="Subtitle"/>
    <w:basedOn w:val="a"/>
    <w:link w:val="afc"/>
    <w:uiPriority w:val="99"/>
    <w:qFormat/>
    <w:rsid w:val="000461CC"/>
    <w:pPr>
      <w:spacing w:after="0" w:line="240" w:lineRule="auto"/>
      <w:jc w:val="both"/>
    </w:pPr>
    <w:rPr>
      <w:rFonts w:ascii="Times New Roman" w:eastAsia="Times New Roman" w:hAnsi="Times New Roman" w:cs="Times New Roman"/>
      <w:i/>
      <w:sz w:val="28"/>
      <w:szCs w:val="20"/>
      <w:lang w:eastAsia="ru-RU"/>
    </w:rPr>
  </w:style>
  <w:style w:type="character" w:customStyle="1" w:styleId="afc">
    <w:name w:val="Подзаголовок Знак"/>
    <w:basedOn w:val="a0"/>
    <w:link w:val="afb"/>
    <w:uiPriority w:val="99"/>
    <w:rsid w:val="000461CC"/>
    <w:rPr>
      <w:rFonts w:ascii="Times New Roman" w:eastAsia="Times New Roman" w:hAnsi="Times New Roman" w:cs="Times New Roman"/>
      <w:i/>
      <w:sz w:val="28"/>
      <w:szCs w:val="20"/>
      <w:lang w:eastAsia="ru-RU"/>
    </w:rPr>
  </w:style>
  <w:style w:type="paragraph" w:styleId="afd">
    <w:name w:val="Salutation"/>
    <w:basedOn w:val="a"/>
    <w:next w:val="a"/>
    <w:link w:val="afe"/>
    <w:uiPriority w:val="99"/>
    <w:semiHidden/>
    <w:unhideWhenUsed/>
    <w:rsid w:val="000461CC"/>
    <w:pPr>
      <w:spacing w:before="120" w:after="0" w:line="240" w:lineRule="auto"/>
      <w:ind w:firstLine="720"/>
      <w:jc w:val="both"/>
    </w:pPr>
    <w:rPr>
      <w:rFonts w:ascii="Times New Roman" w:eastAsia="Times New Roman" w:hAnsi="Times New Roman" w:cs="Times New Roman"/>
      <w:sz w:val="28"/>
      <w:szCs w:val="20"/>
      <w:lang w:eastAsia="ru-RU"/>
    </w:rPr>
  </w:style>
  <w:style w:type="character" w:customStyle="1" w:styleId="afe">
    <w:name w:val="Приветствие Знак"/>
    <w:basedOn w:val="a0"/>
    <w:link w:val="afd"/>
    <w:uiPriority w:val="99"/>
    <w:semiHidden/>
    <w:rsid w:val="000461CC"/>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0461CC"/>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uiPriority w:val="99"/>
    <w:semiHidden/>
    <w:rsid w:val="000461CC"/>
    <w:rPr>
      <w:rFonts w:ascii="Times New Roman" w:eastAsia="Times New Roman" w:hAnsi="Times New Roman" w:cs="Times New Roman"/>
      <w:sz w:val="20"/>
      <w:szCs w:val="20"/>
      <w:lang w:eastAsia="ru-RU"/>
    </w:rPr>
  </w:style>
  <w:style w:type="paragraph" w:styleId="33">
    <w:name w:val="Body Text 3"/>
    <w:basedOn w:val="a"/>
    <w:link w:val="34"/>
    <w:uiPriority w:val="99"/>
    <w:semiHidden/>
    <w:unhideWhenUsed/>
    <w:rsid w:val="000461C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semiHidden/>
    <w:rsid w:val="000461CC"/>
    <w:rPr>
      <w:rFonts w:ascii="Times New Roman" w:eastAsia="Times New Roman" w:hAnsi="Times New Roman" w:cs="Times New Roman"/>
      <w:sz w:val="16"/>
      <w:szCs w:val="16"/>
      <w:lang w:eastAsia="ru-RU"/>
    </w:rPr>
  </w:style>
  <w:style w:type="paragraph" w:styleId="24">
    <w:name w:val="Body Text Indent 2"/>
    <w:basedOn w:val="a"/>
    <w:link w:val="25"/>
    <w:uiPriority w:val="99"/>
    <w:semiHidden/>
    <w:unhideWhenUsed/>
    <w:rsid w:val="000461C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uiPriority w:val="99"/>
    <w:semiHidden/>
    <w:rsid w:val="000461CC"/>
    <w:rPr>
      <w:rFonts w:ascii="Times New Roman" w:eastAsia="Times New Roman" w:hAnsi="Times New Roman" w:cs="Times New Roman"/>
      <w:sz w:val="28"/>
      <w:szCs w:val="20"/>
      <w:lang w:eastAsia="ru-RU"/>
    </w:rPr>
  </w:style>
  <w:style w:type="paragraph" w:styleId="35">
    <w:name w:val="Body Text Indent 3"/>
    <w:basedOn w:val="a"/>
    <w:link w:val="36"/>
    <w:uiPriority w:val="99"/>
    <w:semiHidden/>
    <w:unhideWhenUsed/>
    <w:rsid w:val="000461CC"/>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uiPriority w:val="99"/>
    <w:semiHidden/>
    <w:rsid w:val="000461CC"/>
    <w:rPr>
      <w:rFonts w:ascii="Times New Roman" w:eastAsia="Times New Roman" w:hAnsi="Times New Roman" w:cs="Times New Roman"/>
      <w:sz w:val="16"/>
      <w:szCs w:val="16"/>
      <w:lang w:eastAsia="ru-RU"/>
    </w:rPr>
  </w:style>
  <w:style w:type="paragraph" w:styleId="aff">
    <w:name w:val="Document Map"/>
    <w:basedOn w:val="a"/>
    <w:link w:val="aff0"/>
    <w:uiPriority w:val="99"/>
    <w:semiHidden/>
    <w:unhideWhenUsed/>
    <w:rsid w:val="000461CC"/>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uiPriority w:val="99"/>
    <w:semiHidden/>
    <w:rsid w:val="000461CC"/>
    <w:rPr>
      <w:rFonts w:ascii="Tahoma" w:eastAsia="Times New Roman" w:hAnsi="Tahoma" w:cs="Tahoma"/>
      <w:sz w:val="20"/>
      <w:szCs w:val="20"/>
      <w:shd w:val="clear" w:color="auto" w:fill="000080"/>
      <w:lang w:eastAsia="ru-RU"/>
    </w:rPr>
  </w:style>
  <w:style w:type="paragraph" w:styleId="aff1">
    <w:name w:val="Plain Text"/>
    <w:basedOn w:val="a"/>
    <w:link w:val="aff2"/>
    <w:uiPriority w:val="99"/>
    <w:semiHidden/>
    <w:unhideWhenUsed/>
    <w:rsid w:val="000461CC"/>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0"/>
    <w:link w:val="aff1"/>
    <w:uiPriority w:val="99"/>
    <w:semiHidden/>
    <w:rsid w:val="000461CC"/>
    <w:rPr>
      <w:rFonts w:ascii="Courier New" w:eastAsia="Times New Roman" w:hAnsi="Courier New" w:cs="Courier New"/>
      <w:sz w:val="20"/>
      <w:szCs w:val="20"/>
      <w:lang w:eastAsia="ru-RU"/>
    </w:rPr>
  </w:style>
  <w:style w:type="paragraph" w:styleId="aff3">
    <w:name w:val="annotation subject"/>
    <w:basedOn w:val="af"/>
    <w:next w:val="af"/>
    <w:link w:val="aff4"/>
    <w:uiPriority w:val="99"/>
    <w:semiHidden/>
    <w:unhideWhenUsed/>
    <w:rsid w:val="000461CC"/>
    <w:rPr>
      <w:b/>
      <w:bCs/>
    </w:rPr>
  </w:style>
  <w:style w:type="character" w:customStyle="1" w:styleId="aff4">
    <w:name w:val="Тема примечания Знак"/>
    <w:basedOn w:val="af0"/>
    <w:link w:val="aff3"/>
    <w:uiPriority w:val="99"/>
    <w:semiHidden/>
    <w:rsid w:val="000461CC"/>
    <w:rPr>
      <w:rFonts w:ascii="Times New Roman" w:eastAsia="Times New Roman" w:hAnsi="Times New Roman" w:cs="Times New Roman"/>
      <w:b/>
      <w:bCs/>
      <w:sz w:val="20"/>
      <w:szCs w:val="20"/>
      <w:lang w:eastAsia="ru-RU"/>
    </w:rPr>
  </w:style>
  <w:style w:type="paragraph" w:styleId="aff5">
    <w:name w:val="No Spacing"/>
    <w:link w:val="aff6"/>
    <w:uiPriority w:val="1"/>
    <w:qFormat/>
    <w:rsid w:val="000461CC"/>
    <w:pPr>
      <w:spacing w:after="0" w:line="240" w:lineRule="auto"/>
    </w:pPr>
    <w:rPr>
      <w:rFonts w:ascii="Calibri" w:eastAsia="Times New Roman" w:hAnsi="Calibri" w:cs="Times New Roman"/>
      <w:lang w:eastAsia="ru-RU"/>
    </w:rPr>
  </w:style>
  <w:style w:type="paragraph" w:styleId="aff7">
    <w:name w:val="List Paragraph"/>
    <w:basedOn w:val="a"/>
    <w:uiPriority w:val="34"/>
    <w:qFormat/>
    <w:rsid w:val="000461CC"/>
    <w:pPr>
      <w:ind w:left="720"/>
      <w:contextualSpacing/>
    </w:pPr>
    <w:rPr>
      <w:rFonts w:ascii="Calibri" w:eastAsia="Calibri" w:hAnsi="Calibri" w:cs="Times New Roman"/>
    </w:rPr>
  </w:style>
  <w:style w:type="paragraph" w:customStyle="1" w:styleId="aff8">
    <w:name w:val="Знак Знак Знак"/>
    <w:basedOn w:val="a"/>
    <w:rsid w:val="000461CC"/>
    <w:pPr>
      <w:spacing w:after="160" w:line="240" w:lineRule="exact"/>
    </w:pPr>
    <w:rPr>
      <w:rFonts w:ascii="Verdana" w:eastAsia="MS Mincho" w:hAnsi="Verdana" w:cs="Times New Roman"/>
      <w:sz w:val="20"/>
      <w:szCs w:val="20"/>
      <w:lang w:val="en-GB"/>
    </w:rPr>
  </w:style>
  <w:style w:type="paragraph" w:customStyle="1" w:styleId="37">
    <w:name w:val="Стиль3"/>
    <w:basedOn w:val="a"/>
    <w:uiPriority w:val="99"/>
    <w:rsid w:val="000461CC"/>
    <w:pPr>
      <w:tabs>
        <w:tab w:val="num" w:pos="1428"/>
      </w:tabs>
      <w:spacing w:after="0" w:line="240" w:lineRule="auto"/>
      <w:ind w:left="1428" w:hanging="720"/>
    </w:pPr>
    <w:rPr>
      <w:rFonts w:ascii="Times New Roman" w:eastAsia="Times New Roman" w:hAnsi="Times New Roman" w:cs="Times New Roman"/>
      <w:b/>
      <w:smallCaps/>
      <w:sz w:val="28"/>
      <w:szCs w:val="28"/>
      <w:lang w:eastAsia="ru-RU"/>
    </w:rPr>
  </w:style>
  <w:style w:type="paragraph" w:customStyle="1" w:styleId="aff9">
    <w:name w:val="Краткий обратный адрес"/>
    <w:basedOn w:val="a"/>
    <w:uiPriority w:val="99"/>
    <w:rsid w:val="000461CC"/>
    <w:pPr>
      <w:spacing w:after="0" w:line="240" w:lineRule="auto"/>
    </w:pPr>
    <w:rPr>
      <w:rFonts w:ascii="Times New Roman" w:eastAsia="Times New Roman" w:hAnsi="Times New Roman" w:cs="Times New Roman"/>
      <w:sz w:val="28"/>
      <w:szCs w:val="20"/>
      <w:lang w:eastAsia="ru-RU"/>
    </w:rPr>
  </w:style>
  <w:style w:type="paragraph" w:customStyle="1" w:styleId="BodyText22">
    <w:name w:val="Body Text 22"/>
    <w:basedOn w:val="a"/>
    <w:uiPriority w:val="99"/>
    <w:rsid w:val="000461CC"/>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0461CC"/>
    <w:pPr>
      <w:widowControl w:val="0"/>
      <w:spacing w:after="120" w:line="240"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
    <w:uiPriority w:val="99"/>
    <w:rsid w:val="000461CC"/>
    <w:pPr>
      <w:spacing w:before="100" w:after="100" w:line="240" w:lineRule="auto"/>
      <w:jc w:val="center"/>
    </w:pPr>
    <w:rPr>
      <w:rFonts w:ascii="Arial" w:eastAsia="Times New Roman" w:hAnsi="Arial" w:cs="Times New Roman"/>
      <w:b/>
      <w:sz w:val="24"/>
      <w:szCs w:val="20"/>
      <w:lang w:eastAsia="ru-RU"/>
    </w:rPr>
  </w:style>
  <w:style w:type="paragraph" w:customStyle="1" w:styleId="affa">
    <w:name w:val="Мой стиль Знак Знак"/>
    <w:basedOn w:val="a"/>
    <w:uiPriority w:val="99"/>
    <w:semiHidden/>
    <w:rsid w:val="000461C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onsNormal">
    <w:name w:val="ConsNormal"/>
    <w:uiPriority w:val="99"/>
    <w:rsid w:val="000461CC"/>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uiPriority w:val="99"/>
    <w:rsid w:val="000461CC"/>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uiPriority w:val="99"/>
    <w:rsid w:val="000461CC"/>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ffb">
    <w:name w:val="Текст письма"/>
    <w:basedOn w:val="a"/>
    <w:uiPriority w:val="99"/>
    <w:rsid w:val="000461CC"/>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211">
    <w:name w:val="Основной текст 21"/>
    <w:basedOn w:val="a"/>
    <w:uiPriority w:val="99"/>
    <w:rsid w:val="000461C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7">
    <w:name w:val="Основной текст с отступом.Нумерованный список !!.Основной текст 1.Надин стиль"/>
    <w:basedOn w:val="a"/>
    <w:uiPriority w:val="99"/>
    <w:rsid w:val="000461CC"/>
    <w:pPr>
      <w:spacing w:after="0" w:line="240" w:lineRule="auto"/>
      <w:jc w:val="center"/>
    </w:pPr>
    <w:rPr>
      <w:rFonts w:ascii="Arial" w:eastAsia="Times New Roman" w:hAnsi="Arial" w:cs="Times New Roman"/>
      <w:b/>
      <w:sz w:val="32"/>
      <w:szCs w:val="20"/>
      <w:lang w:eastAsia="ru-RU"/>
    </w:rPr>
  </w:style>
  <w:style w:type="paragraph" w:customStyle="1" w:styleId="26">
    <w:name w:val="Стиль2"/>
    <w:basedOn w:val="2"/>
    <w:uiPriority w:val="99"/>
    <w:rsid w:val="000461CC"/>
    <w:pPr>
      <w:tabs>
        <w:tab w:val="num" w:pos="1134"/>
      </w:tabs>
      <w:spacing w:before="48"/>
      <w:ind w:left="1440" w:hanging="720"/>
    </w:pPr>
  </w:style>
  <w:style w:type="paragraph" w:customStyle="1" w:styleId="52">
    <w:name w:val="Стиль5"/>
    <w:basedOn w:val="1"/>
    <w:uiPriority w:val="99"/>
    <w:rsid w:val="000461CC"/>
    <w:pPr>
      <w:spacing w:line="240" w:lineRule="auto"/>
    </w:pPr>
  </w:style>
  <w:style w:type="paragraph" w:customStyle="1" w:styleId="38">
    <w:name w:val="Заголовок3"/>
    <w:basedOn w:val="37"/>
    <w:uiPriority w:val="99"/>
    <w:rsid w:val="000461CC"/>
    <w:pPr>
      <w:tabs>
        <w:tab w:val="clear" w:pos="1428"/>
      </w:tabs>
      <w:ind w:left="0" w:firstLine="684"/>
    </w:pPr>
    <w:rPr>
      <w:smallCaps w:val="0"/>
    </w:rPr>
  </w:style>
  <w:style w:type="paragraph" w:customStyle="1" w:styleId="39">
    <w:name w:val="Стиль Заголовок 3 + малые прописные"/>
    <w:basedOn w:val="3"/>
    <w:uiPriority w:val="99"/>
    <w:rsid w:val="000461CC"/>
    <w:pPr>
      <w:keepNext w:val="0"/>
      <w:keepLines w:val="0"/>
      <w:spacing w:before="0" w:line="240" w:lineRule="auto"/>
      <w:ind w:firstLine="720"/>
    </w:pPr>
    <w:rPr>
      <w:rFonts w:ascii="Times New Roman" w:eastAsia="Times New Roman" w:hAnsi="Times New Roman" w:cs="Times New Roman"/>
      <w:color w:val="auto"/>
      <w:sz w:val="28"/>
      <w:szCs w:val="28"/>
      <w:lang w:eastAsia="ru-RU"/>
    </w:rPr>
  </w:style>
  <w:style w:type="paragraph" w:customStyle="1" w:styleId="affc">
    <w:name w:val="Основной текст с отступом.подпись"/>
    <w:basedOn w:val="a"/>
    <w:uiPriority w:val="99"/>
    <w:rsid w:val="000461CC"/>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
    <w:rsid w:val="000461C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ConsPlusNormal">
    <w:name w:val="ConsPlusNormal Знак"/>
    <w:link w:val="ConsPlusNormal0"/>
    <w:locked/>
    <w:rsid w:val="000461CC"/>
    <w:rPr>
      <w:rFonts w:ascii="Arial" w:hAnsi="Arial" w:cs="Arial"/>
    </w:rPr>
  </w:style>
  <w:style w:type="paragraph" w:customStyle="1" w:styleId="ConsPlusNormal0">
    <w:name w:val="ConsPlusNormal"/>
    <w:link w:val="ConsPlusNormal"/>
    <w:rsid w:val="000461CC"/>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046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8">
    <w:name w:val="1"/>
    <w:basedOn w:val="a"/>
    <w:next w:val="ac"/>
    <w:uiPriority w:val="99"/>
    <w:rsid w:val="00046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0461C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Обычный с отступом"/>
    <w:basedOn w:val="a"/>
    <w:uiPriority w:val="99"/>
    <w:rsid w:val="000461CC"/>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enter1">
    <w:name w:val="center1"/>
    <w:basedOn w:val="a"/>
    <w:uiPriority w:val="99"/>
    <w:rsid w:val="000461CC"/>
    <w:pPr>
      <w:spacing w:before="100" w:beforeAutospacing="1" w:after="100" w:afterAutospacing="1" w:line="240" w:lineRule="auto"/>
      <w:ind w:firstLine="855"/>
      <w:jc w:val="both"/>
    </w:pPr>
    <w:rPr>
      <w:rFonts w:ascii="Times New Roman" w:eastAsia="Times New Roman" w:hAnsi="Times New Roman" w:cs="Times New Roman"/>
      <w:sz w:val="24"/>
      <w:szCs w:val="24"/>
      <w:lang w:eastAsia="ru-RU"/>
    </w:rPr>
  </w:style>
  <w:style w:type="paragraph" w:customStyle="1" w:styleId="justify2">
    <w:name w:val="justify2"/>
    <w:basedOn w:val="a"/>
    <w:uiPriority w:val="99"/>
    <w:rsid w:val="000461CC"/>
    <w:pPr>
      <w:spacing w:before="100" w:beforeAutospacing="1" w:after="100" w:afterAutospacing="1" w:line="240" w:lineRule="auto"/>
      <w:ind w:firstLine="855"/>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0461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e">
    <w:name w:val="Основной текст ГД Знак Знак Знак"/>
    <w:basedOn w:val="a0"/>
    <w:link w:val="afff"/>
    <w:locked/>
    <w:rsid w:val="000461CC"/>
    <w:rPr>
      <w:sz w:val="28"/>
      <w:szCs w:val="24"/>
    </w:rPr>
  </w:style>
  <w:style w:type="paragraph" w:customStyle="1" w:styleId="afff">
    <w:name w:val="Основной текст ГД Знак Знак"/>
    <w:basedOn w:val="a5"/>
    <w:link w:val="affe"/>
    <w:rsid w:val="000461CC"/>
    <w:pPr>
      <w:ind w:firstLine="709"/>
    </w:pPr>
    <w:rPr>
      <w:rFonts w:asciiTheme="minorHAnsi" w:eastAsiaTheme="minorHAnsi" w:hAnsiTheme="minorHAnsi" w:cstheme="minorBidi"/>
      <w:szCs w:val="24"/>
      <w:lang w:eastAsia="en-US"/>
    </w:rPr>
  </w:style>
  <w:style w:type="character" w:customStyle="1" w:styleId="1-">
    <w:name w:val="Стиль Заголовок 1 + Темно-синий Знак"/>
    <w:basedOn w:val="10"/>
    <w:link w:val="1-0"/>
    <w:locked/>
    <w:rsid w:val="000461CC"/>
    <w:rPr>
      <w:rFonts w:ascii="Arial" w:eastAsia="Times New Roman" w:hAnsi="Arial" w:cs="Arial"/>
      <w:b/>
      <w:bCs/>
      <w:color w:val="000080"/>
      <w:kern w:val="32"/>
      <w:sz w:val="28"/>
      <w:szCs w:val="32"/>
      <w:lang w:eastAsia="ru-RU"/>
    </w:rPr>
  </w:style>
  <w:style w:type="paragraph" w:customStyle="1" w:styleId="1-0">
    <w:name w:val="Стиль Заголовок 1 + Темно-синий"/>
    <w:basedOn w:val="1"/>
    <w:link w:val="1-"/>
    <w:rsid w:val="000461CC"/>
    <w:pPr>
      <w:spacing w:line="240" w:lineRule="auto"/>
      <w:jc w:val="left"/>
    </w:pPr>
    <w:rPr>
      <w:rFonts w:ascii="Arial" w:hAnsi="Arial"/>
      <w:color w:val="000080"/>
    </w:rPr>
  </w:style>
  <w:style w:type="character" w:customStyle="1" w:styleId="3TimesNewRoman">
    <w:name w:val="Стиль Заголовок 3 + Times New Roman курсив Знак"/>
    <w:basedOn w:val="30"/>
    <w:link w:val="3TimesNewRoman0"/>
    <w:locked/>
    <w:rsid w:val="000461CC"/>
    <w:rPr>
      <w:rFonts w:ascii="Arial" w:eastAsia="Times New Roman" w:hAnsi="Arial" w:cs="Arial"/>
      <w:b/>
      <w:bCs/>
      <w:i/>
      <w:iCs/>
      <w:color w:val="4F81BD"/>
      <w:sz w:val="28"/>
      <w:szCs w:val="26"/>
      <w:lang w:eastAsia="ru-RU"/>
    </w:rPr>
  </w:style>
  <w:style w:type="paragraph" w:customStyle="1" w:styleId="3TimesNewRoman0">
    <w:name w:val="Стиль Заголовок 3 + Times New Roman курсив"/>
    <w:basedOn w:val="3"/>
    <w:link w:val="3TimesNewRoman"/>
    <w:rsid w:val="000461CC"/>
    <w:pPr>
      <w:keepLines w:val="0"/>
      <w:spacing w:before="240" w:after="60" w:line="240" w:lineRule="auto"/>
    </w:pPr>
    <w:rPr>
      <w:rFonts w:ascii="Arial" w:eastAsia="Times New Roman" w:hAnsi="Arial" w:cs="Arial"/>
      <w:i/>
      <w:iCs/>
      <w:color w:val="4F81BD"/>
      <w:sz w:val="28"/>
      <w:szCs w:val="26"/>
      <w:lang w:eastAsia="ru-RU"/>
    </w:rPr>
  </w:style>
  <w:style w:type="paragraph" w:customStyle="1" w:styleId="ConsPlusDocList">
    <w:name w:val="ConsPlusDocList"/>
    <w:uiPriority w:val="99"/>
    <w:rsid w:val="000461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rsid w:val="000461C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9">
    <w:name w:val="Знак1"/>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0">
    <w:name w:val="Знак Знак Знак Знак Знак Знак Знак Знак Знак Знак Знак Знак 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1a">
    <w:name w:val="Знак1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CharChar1">
    <w:name w:val="Char Char1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1">
    <w:name w:val="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2">
    <w:name w:val="Знак Знак Знак Знак Знак Знак"/>
    <w:basedOn w:val="a"/>
    <w:uiPriority w:val="99"/>
    <w:rsid w:val="000461CC"/>
    <w:pPr>
      <w:widowControl w:val="0"/>
      <w:adjustRightInd w:val="0"/>
      <w:spacing w:after="0" w:line="360" w:lineRule="atLeast"/>
      <w:jc w:val="both"/>
    </w:pPr>
    <w:rPr>
      <w:rFonts w:ascii="Verdana" w:eastAsia="PMingLiU" w:hAnsi="Verdana" w:cs="Verdana"/>
      <w:sz w:val="20"/>
      <w:szCs w:val="20"/>
      <w:lang w:val="en-US"/>
    </w:rPr>
  </w:style>
  <w:style w:type="paragraph" w:customStyle="1" w:styleId="NormalANX">
    <w:name w:val="NormalANX"/>
    <w:basedOn w:val="a"/>
    <w:uiPriority w:val="99"/>
    <w:rsid w:val="000461CC"/>
    <w:pPr>
      <w:spacing w:before="240" w:after="240" w:line="360" w:lineRule="auto"/>
      <w:ind w:firstLine="720"/>
      <w:jc w:val="both"/>
    </w:pPr>
    <w:rPr>
      <w:rFonts w:ascii="Times New Roman" w:eastAsia="Times New Roman" w:hAnsi="Times New Roman" w:cs="Times New Roman"/>
      <w:sz w:val="28"/>
      <w:szCs w:val="20"/>
      <w:lang w:eastAsia="ru-RU"/>
    </w:rPr>
  </w:style>
  <w:style w:type="paragraph" w:customStyle="1" w:styleId="afff3">
    <w:name w:val="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1bt">
    <w:name w:val="Основной текст.Основной текст1.Основной текст Знак.Основной текст Знак Знак.bt"/>
    <w:basedOn w:val="a"/>
    <w:uiPriority w:val="99"/>
    <w:rsid w:val="000461CC"/>
    <w:pPr>
      <w:spacing w:after="0" w:line="240" w:lineRule="auto"/>
      <w:jc w:val="center"/>
    </w:pPr>
    <w:rPr>
      <w:rFonts w:ascii="Times New Roman" w:eastAsia="Times New Roman" w:hAnsi="Times New Roman" w:cs="Times New Roman"/>
      <w:sz w:val="28"/>
      <w:szCs w:val="20"/>
      <w:lang w:eastAsia="ru-RU"/>
    </w:rPr>
  </w:style>
  <w:style w:type="paragraph" w:customStyle="1" w:styleId="1b">
    <w:name w:val="Знак Знак Знак Знак Знак Знак Знак Знак1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4">
    <w:name w:val="Мой стиль"/>
    <w:basedOn w:val="a"/>
    <w:uiPriority w:val="99"/>
    <w:rsid w:val="000461CC"/>
    <w:pPr>
      <w:spacing w:after="0" w:line="240" w:lineRule="auto"/>
      <w:ind w:left="-57" w:firstLine="567"/>
      <w:jc w:val="both"/>
    </w:pPr>
    <w:rPr>
      <w:rFonts w:ascii="Times New Roman" w:eastAsia="Times New Roman" w:hAnsi="Times New Roman" w:cs="Times New Roman"/>
      <w:sz w:val="24"/>
      <w:szCs w:val="24"/>
      <w:lang w:eastAsia="ru-RU"/>
    </w:rPr>
  </w:style>
  <w:style w:type="paragraph" w:customStyle="1" w:styleId="1c">
    <w:name w:val="Знак Знак Знак Знак Знак Знак Знак Знак1 Знак Знак Знак Знак Знак Знак Знак Знак Знак 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5">
    <w:name w:val="ЭЭГ"/>
    <w:basedOn w:val="a"/>
    <w:uiPriority w:val="99"/>
    <w:rsid w:val="000461CC"/>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xl67">
    <w:name w:val="xl67"/>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Char">
    <w:name w:val="Char"/>
    <w:basedOn w:val="a"/>
    <w:uiPriority w:val="99"/>
    <w:rsid w:val="000461CC"/>
    <w:pPr>
      <w:spacing w:after="160" w:line="240" w:lineRule="exact"/>
    </w:pPr>
    <w:rPr>
      <w:rFonts w:ascii="Verdana" w:eastAsia="Times New Roman" w:hAnsi="Verdana" w:cs="Verdana"/>
      <w:sz w:val="20"/>
      <w:szCs w:val="20"/>
      <w:lang w:val="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uiPriority w:val="99"/>
    <w:rsid w:val="000461CC"/>
    <w:pPr>
      <w:widowControl w:val="0"/>
      <w:adjustRightInd w:val="0"/>
      <w:spacing w:after="0" w:line="360" w:lineRule="atLeast"/>
      <w:jc w:val="both"/>
    </w:pPr>
    <w:rPr>
      <w:rFonts w:ascii="Verdana" w:eastAsia="Times New Roman" w:hAnsi="Verdana" w:cs="Verdana"/>
      <w:sz w:val="20"/>
      <w:szCs w:val="20"/>
      <w:lang w:val="en-US"/>
    </w:rPr>
  </w:style>
  <w:style w:type="paragraph" w:customStyle="1" w:styleId="afff6">
    <w:name w:val="Знак Знак Знак Знак Знак Знак Знак"/>
    <w:basedOn w:val="a"/>
    <w:uiPriority w:val="99"/>
    <w:rsid w:val="000461C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a">
    <w:name w:val="Знак3"/>
    <w:basedOn w:val="a"/>
    <w:uiPriority w:val="99"/>
    <w:rsid w:val="000461CC"/>
    <w:pPr>
      <w:spacing w:after="160" w:line="240" w:lineRule="exact"/>
    </w:pPr>
    <w:rPr>
      <w:rFonts w:ascii="Verdana" w:eastAsia="MS Mincho" w:hAnsi="Verdana" w:cs="Times New Roman"/>
      <w:sz w:val="20"/>
      <w:szCs w:val="20"/>
      <w:lang w:val="en-GB"/>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0461CC"/>
    <w:pPr>
      <w:spacing w:after="160" w:line="240" w:lineRule="exact"/>
    </w:pPr>
    <w:rPr>
      <w:rFonts w:ascii="Times New Roman" w:eastAsia="Times New Roman" w:hAnsi="Times New Roman" w:cs="Times New Roman"/>
      <w:sz w:val="28"/>
      <w:szCs w:val="20"/>
      <w:lang w:val="en-US"/>
    </w:rPr>
  </w:style>
  <w:style w:type="paragraph" w:customStyle="1" w:styleId="Default">
    <w:name w:val="Default"/>
    <w:qFormat/>
    <w:rsid w:val="000461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8">
    <w:name w:val="Всегда"/>
    <w:basedOn w:val="a"/>
    <w:autoRedefine/>
    <w:uiPriority w:val="99"/>
    <w:rsid w:val="000461CC"/>
    <w:pPr>
      <w:spacing w:after="0" w:line="360" w:lineRule="auto"/>
      <w:ind w:firstLine="709"/>
      <w:jc w:val="both"/>
    </w:pPr>
    <w:rPr>
      <w:rFonts w:ascii="Times New Roman" w:eastAsia="Times New Roman" w:hAnsi="Times New Roman" w:cs="Times New Roman"/>
      <w:sz w:val="24"/>
      <w:szCs w:val="24"/>
    </w:rPr>
  </w:style>
  <w:style w:type="character" w:styleId="afff9">
    <w:name w:val="footnote reference"/>
    <w:basedOn w:val="a0"/>
    <w:semiHidden/>
    <w:unhideWhenUsed/>
    <w:rsid w:val="000461CC"/>
    <w:rPr>
      <w:vertAlign w:val="superscript"/>
    </w:rPr>
  </w:style>
  <w:style w:type="character" w:styleId="afffa">
    <w:name w:val="annotation reference"/>
    <w:basedOn w:val="a0"/>
    <w:semiHidden/>
    <w:unhideWhenUsed/>
    <w:rsid w:val="000461CC"/>
    <w:rPr>
      <w:sz w:val="16"/>
      <w:szCs w:val="16"/>
    </w:rPr>
  </w:style>
  <w:style w:type="character" w:styleId="afffb">
    <w:name w:val="endnote reference"/>
    <w:basedOn w:val="a0"/>
    <w:semiHidden/>
    <w:unhideWhenUsed/>
    <w:rsid w:val="000461CC"/>
    <w:rPr>
      <w:vertAlign w:val="superscript"/>
    </w:rPr>
  </w:style>
  <w:style w:type="character" w:customStyle="1" w:styleId="c1">
    <w:name w:val="c1"/>
    <w:basedOn w:val="a0"/>
    <w:rsid w:val="000461CC"/>
  </w:style>
  <w:style w:type="character" w:customStyle="1" w:styleId="27">
    <w:name w:val="Знак Знак2"/>
    <w:basedOn w:val="a0"/>
    <w:rsid w:val="000461CC"/>
    <w:rPr>
      <w:rFonts w:ascii="Arial" w:hAnsi="Arial" w:cs="Arial" w:hint="default"/>
      <w:b/>
      <w:bCs/>
      <w:kern w:val="32"/>
      <w:sz w:val="28"/>
      <w:szCs w:val="32"/>
      <w:lang w:val="ru-RU" w:eastAsia="ru-RU" w:bidi="ar-SA"/>
    </w:rPr>
  </w:style>
  <w:style w:type="character" w:customStyle="1" w:styleId="1d">
    <w:name w:val="Знак Знак1"/>
    <w:basedOn w:val="a0"/>
    <w:rsid w:val="000461CC"/>
    <w:rPr>
      <w:b/>
      <w:bCs w:val="0"/>
      <w:smallCaps/>
      <w:sz w:val="28"/>
      <w:szCs w:val="28"/>
      <w:lang w:val="ru-RU" w:eastAsia="ru-RU" w:bidi="ar-SA"/>
    </w:rPr>
  </w:style>
  <w:style w:type="character" w:customStyle="1" w:styleId="afffc">
    <w:name w:val="Знак Знак"/>
    <w:basedOn w:val="a0"/>
    <w:rsid w:val="000461CC"/>
    <w:rPr>
      <w:b/>
      <w:bCs w:val="0"/>
      <w:sz w:val="28"/>
      <w:szCs w:val="28"/>
      <w:lang w:val="ru-RU" w:eastAsia="ru-RU" w:bidi="ar-SA"/>
    </w:rPr>
  </w:style>
  <w:style w:type="character" w:customStyle="1" w:styleId="3b">
    <w:name w:val="Знак Знак3"/>
    <w:basedOn w:val="a0"/>
    <w:rsid w:val="000461CC"/>
    <w:rPr>
      <w:rFonts w:ascii="Arial" w:hAnsi="Arial" w:cs="Arial" w:hint="default"/>
      <w:b/>
      <w:bCs/>
      <w:kern w:val="32"/>
      <w:sz w:val="28"/>
      <w:szCs w:val="32"/>
      <w:lang w:val="ru-RU" w:eastAsia="ru-RU" w:bidi="ar-SA"/>
    </w:rPr>
  </w:style>
  <w:style w:type="character" w:customStyle="1" w:styleId="BodyTextIndentChar">
    <w:name w:val="Body Text Indent Char"/>
    <w:aliases w:val="подпись Char,Основной текст с отступом Знак Char"/>
    <w:basedOn w:val="a0"/>
    <w:semiHidden/>
    <w:locked/>
    <w:rsid w:val="000461CC"/>
    <w:rPr>
      <w:sz w:val="28"/>
      <w:lang w:val="ru-RU" w:eastAsia="ru-RU" w:bidi="ar-SA"/>
    </w:rPr>
  </w:style>
  <w:style w:type="character" w:customStyle="1" w:styleId="62">
    <w:name w:val="Знак Знак6"/>
    <w:basedOn w:val="a0"/>
    <w:rsid w:val="000461CC"/>
    <w:rPr>
      <w:rFonts w:ascii="Arial" w:hAnsi="Arial" w:cs="Arial" w:hint="default"/>
      <w:b/>
      <w:bCs/>
      <w:kern w:val="32"/>
      <w:sz w:val="32"/>
      <w:szCs w:val="32"/>
      <w:lang w:val="ru-RU" w:eastAsia="ru-RU" w:bidi="ar-SA"/>
    </w:rPr>
  </w:style>
  <w:style w:type="character" w:customStyle="1" w:styleId="53">
    <w:name w:val="Знак Знак5"/>
    <w:basedOn w:val="a0"/>
    <w:rsid w:val="000461CC"/>
    <w:rPr>
      <w:b/>
      <w:bCs w:val="0"/>
      <w:smallCaps/>
      <w:sz w:val="28"/>
      <w:szCs w:val="28"/>
      <w:lang w:val="ru-RU" w:eastAsia="ru-RU" w:bidi="ar-SA"/>
    </w:rPr>
  </w:style>
  <w:style w:type="character" w:customStyle="1" w:styleId="42">
    <w:name w:val="Знак Знак4"/>
    <w:basedOn w:val="a0"/>
    <w:rsid w:val="000461CC"/>
    <w:rPr>
      <w:rFonts w:ascii="Arial" w:hAnsi="Arial" w:cs="Arial" w:hint="default"/>
      <w:b/>
      <w:bCs/>
      <w:sz w:val="26"/>
      <w:szCs w:val="26"/>
      <w:lang w:val="ru-RU" w:eastAsia="ru-RU" w:bidi="ar-SA"/>
    </w:rPr>
  </w:style>
  <w:style w:type="table" w:styleId="afffd">
    <w:name w:val="Table Elegant"/>
    <w:basedOn w:val="a1"/>
    <w:semiHidden/>
    <w:unhideWhenUsed/>
    <w:rsid w:val="000461C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
    <w:name w:val="Table Web 1"/>
    <w:basedOn w:val="a1"/>
    <w:semiHidden/>
    <w:unhideWhenUsed/>
    <w:rsid w:val="000461C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itle">
    <w:name w:val="Title!Название НПА"/>
    <w:basedOn w:val="a"/>
    <w:rsid w:val="000461CC"/>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ff6">
    <w:name w:val="Без интервала Знак"/>
    <w:link w:val="aff5"/>
    <w:uiPriority w:val="1"/>
    <w:locked/>
    <w:rsid w:val="000461CC"/>
    <w:rPr>
      <w:rFonts w:ascii="Calibri" w:eastAsia="Times New Roman" w:hAnsi="Calibri" w:cs="Times New Roman"/>
      <w:lang w:eastAsia="ru-RU"/>
    </w:rPr>
  </w:style>
  <w:style w:type="character" w:styleId="afffe">
    <w:name w:val="page number"/>
    <w:basedOn w:val="a0"/>
    <w:rsid w:val="000461CC"/>
  </w:style>
  <w:style w:type="character" w:customStyle="1" w:styleId="extended-textfull">
    <w:name w:val="extended-text__full"/>
    <w:basedOn w:val="a0"/>
    <w:rsid w:val="000461CC"/>
  </w:style>
  <w:style w:type="character" w:styleId="affff">
    <w:name w:val="Emphasis"/>
    <w:basedOn w:val="a0"/>
    <w:uiPriority w:val="20"/>
    <w:qFormat/>
    <w:rsid w:val="000461CC"/>
    <w:rPr>
      <w:i/>
      <w:iCs/>
    </w:rPr>
  </w:style>
  <w:style w:type="character" w:customStyle="1" w:styleId="affff0">
    <w:name w:val="Гипертекстовая ссылка"/>
    <w:basedOn w:val="a0"/>
    <w:uiPriority w:val="99"/>
    <w:rsid w:val="000461CC"/>
    <w:rPr>
      <w:color w:val="106BBE"/>
    </w:rPr>
  </w:style>
  <w:style w:type="character" w:styleId="affff1">
    <w:name w:val="Strong"/>
    <w:basedOn w:val="a0"/>
    <w:uiPriority w:val="22"/>
    <w:qFormat/>
    <w:rsid w:val="000461CC"/>
    <w:rPr>
      <w:b/>
      <w:bCs/>
    </w:rPr>
  </w:style>
  <w:style w:type="character" w:customStyle="1" w:styleId="31">
    <w:name w:val="Заголовок 3 Знак1"/>
    <w:basedOn w:val="a0"/>
    <w:link w:val="3"/>
    <w:uiPriority w:val="9"/>
    <w:semiHidden/>
    <w:rsid w:val="000461CC"/>
    <w:rPr>
      <w:rFonts w:asciiTheme="majorHAnsi" w:eastAsiaTheme="majorEastAsia" w:hAnsiTheme="majorHAnsi" w:cstheme="majorBidi"/>
      <w:b/>
      <w:bCs/>
      <w:color w:val="4F81BD" w:themeColor="accent1"/>
    </w:rPr>
  </w:style>
  <w:style w:type="table" w:styleId="a9">
    <w:name w:val="Table Grid"/>
    <w:basedOn w:val="a1"/>
    <w:uiPriority w:val="59"/>
    <w:rsid w:val="00046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0461CC"/>
  </w:style>
  <w:style w:type="character" w:customStyle="1" w:styleId="Absatz-Standardschriftart">
    <w:name w:val="Absatz-Standardschriftart"/>
    <w:rsid w:val="000461CC"/>
  </w:style>
  <w:style w:type="character" w:customStyle="1" w:styleId="WW-Absatz-Standardschriftart">
    <w:name w:val="WW-Absatz-Standardschriftart"/>
    <w:rsid w:val="000461CC"/>
  </w:style>
  <w:style w:type="character" w:customStyle="1" w:styleId="WW8Num4z0">
    <w:name w:val="WW8Num4z0"/>
    <w:rsid w:val="000461CC"/>
    <w:rPr>
      <w:rFonts w:ascii="Symbol" w:hAnsi="Symbol"/>
    </w:rPr>
  </w:style>
  <w:style w:type="character" w:customStyle="1" w:styleId="WW8Num4z1">
    <w:name w:val="WW8Num4z1"/>
    <w:rsid w:val="000461CC"/>
    <w:rPr>
      <w:rFonts w:ascii="Courier New" w:hAnsi="Courier New" w:cs="Courier New"/>
    </w:rPr>
  </w:style>
  <w:style w:type="character" w:customStyle="1" w:styleId="WW8Num4z2">
    <w:name w:val="WW8Num4z2"/>
    <w:rsid w:val="000461CC"/>
    <w:rPr>
      <w:rFonts w:ascii="Wingdings" w:hAnsi="Wingdings"/>
    </w:rPr>
  </w:style>
  <w:style w:type="character" w:customStyle="1" w:styleId="WW8Num6z0">
    <w:name w:val="WW8Num6z0"/>
    <w:rsid w:val="000461CC"/>
    <w:rPr>
      <w:rFonts w:ascii="Times New Roman" w:eastAsia="Times New Roman" w:hAnsi="Times New Roman" w:cs="Times New Roman"/>
    </w:rPr>
  </w:style>
  <w:style w:type="character" w:customStyle="1" w:styleId="WW8Num9z0">
    <w:name w:val="WW8Num9z0"/>
    <w:rsid w:val="000461CC"/>
    <w:rPr>
      <w:rFonts w:ascii="Times New Roman" w:hAnsi="Times New Roman"/>
      <w:b/>
      <w:i w:val="0"/>
      <w:sz w:val="24"/>
      <w:szCs w:val="24"/>
    </w:rPr>
  </w:style>
  <w:style w:type="character" w:customStyle="1" w:styleId="1e">
    <w:name w:val="Основной шрифт абзаца1"/>
    <w:rsid w:val="000461CC"/>
  </w:style>
  <w:style w:type="paragraph" w:customStyle="1" w:styleId="affff2">
    <w:name w:val="Заголовок"/>
    <w:basedOn w:val="a"/>
    <w:next w:val="a7"/>
    <w:rsid w:val="000461CC"/>
    <w:pPr>
      <w:keepNext/>
      <w:suppressAutoHyphens/>
      <w:spacing w:before="240" w:after="120" w:line="240" w:lineRule="auto"/>
    </w:pPr>
    <w:rPr>
      <w:rFonts w:ascii="Arial" w:eastAsia="Arial Unicode MS" w:hAnsi="Arial" w:cs="Mangal"/>
      <w:sz w:val="28"/>
      <w:szCs w:val="28"/>
      <w:lang w:eastAsia="ar-SA"/>
    </w:rPr>
  </w:style>
  <w:style w:type="paragraph" w:styleId="affff3">
    <w:name w:val="List"/>
    <w:basedOn w:val="a7"/>
    <w:rsid w:val="000461CC"/>
    <w:pPr>
      <w:suppressAutoHyphens/>
    </w:pPr>
    <w:rPr>
      <w:rFonts w:ascii="Arial" w:hAnsi="Arial" w:cs="Mangal"/>
      <w:sz w:val="24"/>
      <w:szCs w:val="24"/>
      <w:lang w:val="en-US" w:eastAsia="ar-SA"/>
    </w:rPr>
  </w:style>
  <w:style w:type="paragraph" w:customStyle="1" w:styleId="1f">
    <w:name w:val="Название1"/>
    <w:basedOn w:val="a"/>
    <w:rsid w:val="000461C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f0">
    <w:name w:val="Указатель1"/>
    <w:basedOn w:val="a"/>
    <w:rsid w:val="000461CC"/>
    <w:pPr>
      <w:suppressLineNumbers/>
      <w:suppressAutoHyphens/>
      <w:spacing w:after="0" w:line="240" w:lineRule="auto"/>
    </w:pPr>
    <w:rPr>
      <w:rFonts w:ascii="Arial" w:eastAsia="Times New Roman" w:hAnsi="Arial" w:cs="Mangal"/>
      <w:sz w:val="24"/>
      <w:szCs w:val="24"/>
      <w:lang w:eastAsia="ar-SA"/>
    </w:rPr>
  </w:style>
  <w:style w:type="paragraph" w:customStyle="1" w:styleId="affff4">
    <w:name w:val="Заголовок статьи"/>
    <w:basedOn w:val="a"/>
    <w:next w:val="a"/>
    <w:rsid w:val="000461CC"/>
    <w:pPr>
      <w:widowControl w:val="0"/>
      <w:suppressAutoHyphens/>
      <w:autoSpaceDE w:val="0"/>
      <w:spacing w:after="0" w:line="240" w:lineRule="auto"/>
      <w:ind w:left="1612" w:hanging="892"/>
      <w:jc w:val="both"/>
    </w:pPr>
    <w:rPr>
      <w:rFonts w:ascii="Arial" w:eastAsia="SimSun" w:hAnsi="Arial" w:cs="Arial"/>
      <w:sz w:val="20"/>
      <w:szCs w:val="20"/>
      <w:lang w:eastAsia="ar-SA"/>
    </w:rPr>
  </w:style>
  <w:style w:type="paragraph" w:customStyle="1" w:styleId="affff5">
    <w:name w:val="Абзац"/>
    <w:rsid w:val="000461CC"/>
    <w:pPr>
      <w:spacing w:after="0" w:line="360" w:lineRule="auto"/>
      <w:ind w:firstLine="709"/>
    </w:pPr>
    <w:rPr>
      <w:rFonts w:ascii="Times New Roman" w:eastAsia="Times New Roman" w:hAnsi="Times New Roman" w:cs="Times New Roman"/>
      <w:sz w:val="28"/>
      <w:szCs w:val="24"/>
      <w:lang w:eastAsia="ru-RU"/>
    </w:rPr>
  </w:style>
  <w:style w:type="paragraph" w:customStyle="1" w:styleId="xl64">
    <w:name w:val="xl64"/>
    <w:basedOn w:val="a"/>
    <w:rsid w:val="000461C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0461C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6">
    <w:name w:val="xl66"/>
    <w:basedOn w:val="a"/>
    <w:rsid w:val="000461CC"/>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0461CC"/>
    <w:pPr>
      <w:pBdr>
        <w:top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0461C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4">
    <w:name w:val="xl74"/>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0461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0461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461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0461C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5">
    <w:name w:val="xl85"/>
    <w:basedOn w:val="a"/>
    <w:rsid w:val="000461C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6">
    <w:name w:val="xl86"/>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7">
    <w:name w:val="xl87"/>
    <w:basedOn w:val="a"/>
    <w:rsid w:val="000461C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461CC"/>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9">
    <w:name w:val="xl89"/>
    <w:basedOn w:val="a"/>
    <w:rsid w:val="000461CC"/>
    <w:pPr>
      <w:pBdr>
        <w:lef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1">
    <w:name w:val="xl91"/>
    <w:basedOn w:val="a"/>
    <w:rsid w:val="000461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3">
    <w:name w:val="xl93"/>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4">
    <w:name w:val="xl94"/>
    <w:basedOn w:val="a"/>
    <w:rsid w:val="000461CC"/>
    <w:pPr>
      <w:pBdr>
        <w:bottom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5">
    <w:name w:val="xl95"/>
    <w:basedOn w:val="a"/>
    <w:rsid w:val="000461CC"/>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6">
    <w:name w:val="xl96"/>
    <w:basedOn w:val="a"/>
    <w:rsid w:val="000461CC"/>
    <w:pPr>
      <w:pBdr>
        <w:top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rsid w:val="000461CC"/>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8">
    <w:name w:val="xl98"/>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3">
    <w:name w:val="xl63"/>
    <w:basedOn w:val="a"/>
    <w:rsid w:val="000461C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0461C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0461CC"/>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046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0461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4">
    <w:name w:val="xl104"/>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
    <w:rsid w:val="000461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6">
    <w:name w:val="xl106"/>
    <w:basedOn w:val="a"/>
    <w:rsid w:val="000461CC"/>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461CC"/>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08">
    <w:name w:val="xl108"/>
    <w:basedOn w:val="a"/>
    <w:rsid w:val="000461C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9">
    <w:name w:val="xl109"/>
    <w:basedOn w:val="a"/>
    <w:rsid w:val="000461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0461CC"/>
    <w:pPr>
      <w:pBdr>
        <w:top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1">
    <w:name w:val="xl111"/>
    <w:basedOn w:val="a"/>
    <w:rsid w:val="000461C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3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295369554638686"/>
          <c:y val="4.8748528921642532E-2"/>
          <c:w val="0.55622811693183372"/>
          <c:h val="0.84125560600131133"/>
        </c:manualLayout>
      </c:layout>
      <c:barChart>
        <c:barDir val="col"/>
        <c:grouping val="clustered"/>
        <c:varyColors val="0"/>
        <c:ser>
          <c:idx val="0"/>
          <c:order val="0"/>
          <c:tx>
            <c:strRef>
              <c:f>Лист1!$B$1</c:f>
              <c:strCache>
                <c:ptCount val="1"/>
                <c:pt idx="0">
                  <c:v>НДФЛ</c:v>
                </c:pt>
              </c:strCache>
            </c:strRef>
          </c:tx>
          <c:invertIfNegative val="0"/>
          <c:dLbls>
            <c:dLbl>
              <c:idx val="0"/>
              <c:layout>
                <c:manualLayout>
                  <c:x val="2.2319125891644802E-3"/>
                  <c:y val="2.1953813325515475E-2"/>
                </c:manualLayout>
              </c:layout>
              <c:showLegendKey val="0"/>
              <c:showVal val="1"/>
              <c:showCatName val="0"/>
              <c:showSerName val="0"/>
              <c:showPercent val="0"/>
              <c:showBubbleSize val="0"/>
            </c:dLbl>
            <c:txPr>
              <a:bodyPr/>
              <a:lstStyle/>
              <a:p>
                <a:pPr>
                  <a:defRPr sz="1000"/>
                </a:pPr>
                <a:endParaRPr lang="ru-RU"/>
              </a:p>
            </c:txPr>
            <c:showLegendKey val="0"/>
            <c:showVal val="1"/>
            <c:showCatName val="0"/>
            <c:showSerName val="0"/>
            <c:showPercent val="0"/>
            <c:showBubbleSize val="0"/>
            <c:showLeaderLines val="0"/>
          </c:dLbls>
          <c:cat>
            <c:strRef>
              <c:f>Лист1!$A$2</c:f>
              <c:strCache>
                <c:ptCount val="1"/>
                <c:pt idx="0">
                  <c:v>Налоговые доходы</c:v>
                </c:pt>
              </c:strCache>
            </c:strRef>
          </c:cat>
          <c:val>
            <c:numRef>
              <c:f>Лист1!$B$2</c:f>
              <c:numCache>
                <c:formatCode>#,##0.00\ _₽</c:formatCode>
                <c:ptCount val="1"/>
                <c:pt idx="0">
                  <c:v>62317190.93</c:v>
                </c:pt>
              </c:numCache>
            </c:numRef>
          </c:val>
        </c:ser>
        <c:ser>
          <c:idx val="1"/>
          <c:order val="1"/>
          <c:tx>
            <c:strRef>
              <c:f>Лист1!$C$1</c:f>
              <c:strCache>
                <c:ptCount val="1"/>
                <c:pt idx="0">
                  <c:v>Акцизы</c:v>
                </c:pt>
              </c:strCache>
            </c:strRef>
          </c:tx>
          <c:invertIfNegative val="0"/>
          <c:dLbls>
            <c:dLbl>
              <c:idx val="0"/>
              <c:layout>
                <c:manualLayout>
                  <c:x val="3.4593149121923232E-2"/>
                  <c:y val="-3.377785334937462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Налоговые доходы</c:v>
                </c:pt>
              </c:strCache>
            </c:strRef>
          </c:cat>
          <c:val>
            <c:numRef>
              <c:f>Лист1!$C$2</c:f>
              <c:numCache>
                <c:formatCode>#,##0.00\ _₽</c:formatCode>
                <c:ptCount val="1"/>
                <c:pt idx="0">
                  <c:v>20173181.120000001</c:v>
                </c:pt>
              </c:numCache>
            </c:numRef>
          </c:val>
        </c:ser>
        <c:ser>
          <c:idx val="2"/>
          <c:order val="2"/>
          <c:tx>
            <c:strRef>
              <c:f>Лист1!$D$1</c:f>
              <c:strCache>
                <c:ptCount val="1"/>
                <c:pt idx="0">
                  <c:v>ЕСХН</c:v>
                </c:pt>
              </c:strCache>
            </c:strRef>
          </c:tx>
          <c:invertIfNegative val="0"/>
          <c:dLbls>
            <c:dLbl>
              <c:idx val="0"/>
              <c:layout>
                <c:manualLayout>
                  <c:x val="4.5166301917742065E-3"/>
                  <c:y val="8.770176918298744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Налоговые доходы</c:v>
                </c:pt>
              </c:strCache>
            </c:strRef>
          </c:cat>
          <c:val>
            <c:numRef>
              <c:f>Лист1!$D$2</c:f>
              <c:numCache>
                <c:formatCode>#,##0.00\ _₽</c:formatCode>
                <c:ptCount val="1"/>
                <c:pt idx="0">
                  <c:v>13364</c:v>
                </c:pt>
              </c:numCache>
            </c:numRef>
          </c:val>
        </c:ser>
        <c:ser>
          <c:idx val="3"/>
          <c:order val="3"/>
          <c:tx>
            <c:strRef>
              <c:f>Лист1!$E$1</c:f>
              <c:strCache>
                <c:ptCount val="1"/>
                <c:pt idx="0">
                  <c:v>Налог на имущество физических лиц</c:v>
                </c:pt>
              </c:strCache>
            </c:strRef>
          </c:tx>
          <c:invertIfNegative val="0"/>
          <c:dLbls>
            <c:dLbl>
              <c:idx val="0"/>
              <c:layout>
                <c:manualLayout>
                  <c:x val="-6.2516739824615211E-3"/>
                  <c:y val="1.8143679968896549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Налоговые доходы</c:v>
                </c:pt>
              </c:strCache>
            </c:strRef>
          </c:cat>
          <c:val>
            <c:numRef>
              <c:f>Лист1!$E$2</c:f>
              <c:numCache>
                <c:formatCode>#,##0.00\ _₽</c:formatCode>
                <c:ptCount val="1"/>
                <c:pt idx="0">
                  <c:v>5244171.96</c:v>
                </c:pt>
              </c:numCache>
            </c:numRef>
          </c:val>
        </c:ser>
        <c:ser>
          <c:idx val="4"/>
          <c:order val="4"/>
          <c:tx>
            <c:strRef>
              <c:f>Лист1!$F$1</c:f>
              <c:strCache>
                <c:ptCount val="1"/>
                <c:pt idx="0">
                  <c:v>Транспортный налог</c:v>
                </c:pt>
              </c:strCache>
            </c:strRef>
          </c:tx>
          <c:invertIfNegative val="0"/>
          <c:dLbls>
            <c:dLbl>
              <c:idx val="0"/>
              <c:layout>
                <c:manualLayout>
                  <c:x val="9.0585869575776417E-4"/>
                  <c:y val="0.10030688878042629"/>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Налоговые доходы</c:v>
                </c:pt>
              </c:strCache>
            </c:strRef>
          </c:cat>
          <c:val>
            <c:numRef>
              <c:f>Лист1!$F$2</c:f>
              <c:numCache>
                <c:formatCode>#,##0.00\ _₽</c:formatCode>
                <c:ptCount val="1"/>
                <c:pt idx="0">
                  <c:v>477250.59</c:v>
                </c:pt>
              </c:numCache>
            </c:numRef>
          </c:val>
        </c:ser>
        <c:ser>
          <c:idx val="5"/>
          <c:order val="5"/>
          <c:tx>
            <c:strRef>
              <c:f>Лист1!$G$1</c:f>
              <c:strCache>
                <c:ptCount val="1"/>
                <c:pt idx="0">
                  <c:v>Земельный налог</c:v>
                </c:pt>
              </c:strCache>
            </c:strRef>
          </c:tx>
          <c:invertIfNegative val="0"/>
          <c:dLbls>
            <c:dLbl>
              <c:idx val="0"/>
              <c:layout>
                <c:manualLayout>
                  <c:x val="3.6753022188854363E-3"/>
                  <c:y val="-1.315834854887140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Налоговые доходы</c:v>
                </c:pt>
              </c:strCache>
            </c:strRef>
          </c:cat>
          <c:val>
            <c:numRef>
              <c:f>Лист1!$G$2</c:f>
              <c:numCache>
                <c:formatCode>#,##0.00\ _₽</c:formatCode>
                <c:ptCount val="1"/>
                <c:pt idx="0">
                  <c:v>7721387.6500000004</c:v>
                </c:pt>
              </c:numCache>
            </c:numRef>
          </c:val>
        </c:ser>
        <c:dLbls>
          <c:showLegendKey val="0"/>
          <c:showVal val="0"/>
          <c:showCatName val="0"/>
          <c:showSerName val="0"/>
          <c:showPercent val="0"/>
          <c:showBubbleSize val="0"/>
        </c:dLbls>
        <c:gapWidth val="150"/>
        <c:axId val="155177344"/>
        <c:axId val="155178880"/>
      </c:barChart>
      <c:catAx>
        <c:axId val="155177344"/>
        <c:scaling>
          <c:orientation val="minMax"/>
        </c:scaling>
        <c:delete val="1"/>
        <c:axPos val="b"/>
        <c:majorTickMark val="out"/>
        <c:minorTickMark val="none"/>
        <c:tickLblPos val="none"/>
        <c:crossAx val="155178880"/>
        <c:crosses val="autoZero"/>
        <c:auto val="1"/>
        <c:lblAlgn val="ctr"/>
        <c:lblOffset val="100"/>
        <c:noMultiLvlLbl val="0"/>
      </c:catAx>
      <c:valAx>
        <c:axId val="155178880"/>
        <c:scaling>
          <c:orientation val="minMax"/>
        </c:scaling>
        <c:delete val="0"/>
        <c:axPos val="l"/>
        <c:majorGridlines/>
        <c:numFmt formatCode="#,##0.00\ _₽" sourceLinked="1"/>
        <c:majorTickMark val="out"/>
        <c:minorTickMark val="none"/>
        <c:tickLblPos val="nextTo"/>
        <c:crossAx val="155177344"/>
        <c:crosses val="autoZero"/>
        <c:crossBetween val="between"/>
      </c:valAx>
    </c:plotArea>
    <c:legend>
      <c:legendPos val="r"/>
      <c:layout>
        <c:manualLayout>
          <c:xMode val="edge"/>
          <c:yMode val="edge"/>
          <c:x val="0.73966209451296172"/>
          <c:y val="4.6220135813765606E-2"/>
          <c:w val="0.24136836523325422"/>
          <c:h val="0.82261166601329927"/>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Неналоговые доходы за 2025 год</a:t>
            </a:r>
          </a:p>
        </c:rich>
      </c:tx>
      <c:layout>
        <c:manualLayout>
          <c:xMode val="edge"/>
          <c:yMode val="edge"/>
          <c:x val="0.17463728992186456"/>
          <c:y val="0"/>
        </c:manualLayout>
      </c:layout>
      <c:overlay val="0"/>
    </c:title>
    <c:autoTitleDeleted val="0"/>
    <c:plotArea>
      <c:layout/>
      <c:pieChart>
        <c:varyColors val="1"/>
        <c:ser>
          <c:idx val="0"/>
          <c:order val="0"/>
          <c:tx>
            <c:strRef>
              <c:f>Лист1!$B$1</c:f>
              <c:strCache>
                <c:ptCount val="1"/>
                <c:pt idx="0">
                  <c:v>Неналоговые доходы за 2024 год</c:v>
                </c:pt>
              </c:strCache>
            </c:strRef>
          </c:tx>
          <c:explosion val="1"/>
          <c:dLbls>
            <c:dLbl>
              <c:idx val="0"/>
              <c:layout>
                <c:manualLayout>
                  <c:x val="4.3310386620251995E-2"/>
                  <c:y val="7.6275894738227212E-2"/>
                </c:manualLayout>
              </c:layout>
              <c:showLegendKey val="0"/>
              <c:showVal val="1"/>
              <c:showCatName val="0"/>
              <c:showSerName val="0"/>
              <c:showPercent val="0"/>
              <c:showBubbleSize val="0"/>
            </c:dLbl>
            <c:dLbl>
              <c:idx val="1"/>
              <c:layout>
                <c:manualLayout>
                  <c:x val="-3.4060375474445216E-2"/>
                  <c:y val="-5.0858572938668994E-2"/>
                </c:manualLayout>
              </c:layout>
              <c:showLegendKey val="0"/>
              <c:showVal val="1"/>
              <c:showCatName val="0"/>
              <c:showSerName val="0"/>
              <c:showPercent val="0"/>
              <c:showBubbleSize val="0"/>
            </c:dLbl>
            <c:dLbl>
              <c:idx val="2"/>
              <c:layout>
                <c:manualLayout>
                  <c:x val="-1.4531068692676305E-2"/>
                  <c:y val="2.4503597374742496E-2"/>
                </c:manualLayout>
              </c:layout>
              <c:showLegendKey val="0"/>
              <c:showVal val="1"/>
              <c:showCatName val="0"/>
              <c:showSerName val="0"/>
              <c:showPercent val="0"/>
              <c:showBubbleSize val="0"/>
            </c:dLbl>
            <c:dLbl>
              <c:idx val="3"/>
              <c:layout>
                <c:manualLayout>
                  <c:x val="-1.7093426431714662E-2"/>
                  <c:y val="-9.9324386560248907E-3"/>
                </c:manualLayout>
              </c:layout>
              <c:showLegendKey val="0"/>
              <c:showVal val="1"/>
              <c:showCatName val="0"/>
              <c:showSerName val="0"/>
              <c:showPercent val="0"/>
              <c:showBubbleSize val="0"/>
            </c:dLbl>
            <c:dLbl>
              <c:idx val="4"/>
              <c:layout>
                <c:manualLayout>
                  <c:x val="6.1885672672292455E-3"/>
                  <c:y val="-1.066236726410915E-2"/>
                </c:manualLayout>
              </c:layout>
              <c:showLegendKey val="0"/>
              <c:showVal val="1"/>
              <c:showCatName val="0"/>
              <c:showSerName val="0"/>
              <c:showPercent val="0"/>
              <c:showBubbleSize val="0"/>
            </c:dLbl>
            <c:dLbl>
              <c:idx val="5"/>
              <c:layout>
                <c:manualLayout>
                  <c:x val="-8.1778877220204209E-3"/>
                  <c:y val="-4.9279136103723697E-2"/>
                </c:manualLayout>
              </c:layout>
              <c:showLegendKey val="0"/>
              <c:showVal val="1"/>
              <c:showCatName val="0"/>
              <c:showSerName val="0"/>
              <c:showPercent val="0"/>
              <c:showBubbleSize val="0"/>
            </c:dLbl>
            <c:dLbl>
              <c:idx val="6"/>
              <c:layout>
                <c:manualLayout>
                  <c:x val="7.9420479054461576E-2"/>
                  <c:y val="-7.2272774623202366E-3"/>
                </c:manualLayout>
              </c:layout>
              <c:showLegendKey val="0"/>
              <c:showVal val="1"/>
              <c:showCatName val="0"/>
              <c:showSerName val="0"/>
              <c:showPercent val="0"/>
              <c:showBubbleSize val="0"/>
            </c:dLbl>
            <c:showLegendKey val="0"/>
            <c:showVal val="0"/>
            <c:showCatName val="0"/>
            <c:showSerName val="0"/>
            <c:showPercent val="0"/>
            <c:showBubbleSize val="0"/>
          </c:dLbls>
          <c:cat>
            <c:strRef>
              <c:f>Лист1!$A$2:$A$8</c:f>
              <c:strCache>
                <c:ptCount val="7"/>
                <c:pt idx="0">
                  <c:v>Доходы от аренды земельных участков</c:v>
                </c:pt>
                <c:pt idx="1">
                  <c:v>Доходы от использования имущества (социальный наём)</c:v>
                </c:pt>
                <c:pt idx="2">
                  <c:v>Доходы от продажи квартир</c:v>
                </c:pt>
                <c:pt idx="3">
                  <c:v>Доходы от компенсации затрат государства</c:v>
                </c:pt>
                <c:pt idx="4">
                  <c:v>Доходы от продажи земельных участков</c:v>
                </c:pt>
                <c:pt idx="5">
                  <c:v>Штрафы, санкции, возмещение ущерба</c:v>
                </c:pt>
                <c:pt idx="6">
                  <c:v>Инициативные платежи</c:v>
                </c:pt>
              </c:strCache>
            </c:strRef>
          </c:cat>
          <c:val>
            <c:numRef>
              <c:f>Лист1!$B$2:$B$8</c:f>
              <c:numCache>
                <c:formatCode>#,##0.00\ _₽</c:formatCode>
                <c:ptCount val="7"/>
                <c:pt idx="0">
                  <c:v>2595311.5499999998</c:v>
                </c:pt>
                <c:pt idx="1">
                  <c:v>2623460.27</c:v>
                </c:pt>
                <c:pt idx="2">
                  <c:v>1688136.63</c:v>
                </c:pt>
                <c:pt idx="3">
                  <c:v>0</c:v>
                </c:pt>
                <c:pt idx="4">
                  <c:v>732090</c:v>
                </c:pt>
                <c:pt idx="5">
                  <c:v>392050.91</c:v>
                </c:pt>
                <c:pt idx="6">
                  <c:v>298500</c:v>
                </c:pt>
              </c:numCache>
            </c:numRef>
          </c:val>
        </c:ser>
        <c:dLbls>
          <c:showLegendKey val="0"/>
          <c:showVal val="0"/>
          <c:showCatName val="0"/>
          <c:showSerName val="0"/>
          <c:showPercent val="0"/>
          <c:showBubbleSize val="0"/>
          <c:showLeaderLines val="0"/>
        </c:dLbls>
        <c:firstSliceAng val="0"/>
      </c:pieChart>
    </c:plotArea>
    <c:legend>
      <c:legendPos val="r"/>
      <c:legendEntry>
        <c:idx val="0"/>
        <c:txPr>
          <a:bodyPr/>
          <a:lstStyle/>
          <a:p>
            <a:pPr>
              <a:defRPr sz="1000"/>
            </a:pPr>
            <a:endParaRPr lang="ru-RU"/>
          </a:p>
        </c:txPr>
      </c:legendEntry>
      <c:layout>
        <c:manualLayout>
          <c:xMode val="edge"/>
          <c:yMode val="edge"/>
          <c:x val="0.6477905365996024"/>
          <c:y val="0.13091269841269937"/>
          <c:w val="0.33832057451152175"/>
          <c:h val="0.8253768278965129"/>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90"/>
      <c:rotY val="40"/>
      <c:rAngAx val="0"/>
      <c:perspective val="0"/>
    </c:view3D>
    <c:floor>
      <c:thickness val="0"/>
    </c:floor>
    <c:sideWall>
      <c:thickness val="0"/>
    </c:sideWall>
    <c:backWall>
      <c:thickness val="0"/>
    </c:backWall>
    <c:plotArea>
      <c:layout>
        <c:manualLayout>
          <c:layoutTarget val="inner"/>
          <c:xMode val="edge"/>
          <c:yMode val="edge"/>
          <c:x val="5.0227776791731057E-2"/>
          <c:y val="8.4258299067899806E-2"/>
          <c:w val="0.92184447049628826"/>
          <c:h val="0.91441441441441462"/>
        </c:manualLayout>
      </c:layout>
      <c:pie3DChart>
        <c:varyColors val="1"/>
        <c:ser>
          <c:idx val="0"/>
          <c:order val="0"/>
          <c:tx>
            <c:strRef>
              <c:f>Лист1!$B$1</c:f>
              <c:strCache>
                <c:ptCount val="1"/>
                <c:pt idx="0">
                  <c:v>2025 год (млн.руб)</c:v>
                </c:pt>
              </c:strCache>
            </c:strRef>
          </c:tx>
          <c:explosion val="13"/>
          <c:dPt>
            <c:idx val="0"/>
            <c:bubble3D val="0"/>
            <c:explosion val="16"/>
          </c:dPt>
          <c:dPt>
            <c:idx val="1"/>
            <c:bubble3D val="0"/>
          </c:dPt>
          <c:dLbls>
            <c:dLbl>
              <c:idx val="0"/>
              <c:layout>
                <c:manualLayout>
                  <c:x val="4.5493957326875341E-2"/>
                  <c:y val="0.27790682734896527"/>
                </c:manualLayout>
              </c:layout>
              <c:tx>
                <c:rich>
                  <a:bodyPr/>
                  <a:lstStyle/>
                  <a:p>
                    <a:r>
                      <a:rPr lang="ru-RU" b="0"/>
                      <a:t>Жилищно-коммунальное хозяйство - 142,3</a:t>
                    </a:r>
                  </a:p>
                </c:rich>
              </c:tx>
              <c:showLegendKey val="0"/>
              <c:showVal val="1"/>
              <c:showCatName val="1"/>
              <c:showSerName val="0"/>
              <c:showPercent val="0"/>
              <c:showBubbleSize val="0"/>
            </c:dLbl>
            <c:dLbl>
              <c:idx val="1"/>
              <c:layout>
                <c:manualLayout>
                  <c:x val="-0.1097611333167177"/>
                  <c:y val="8.6295399730439371E-2"/>
                </c:manualLayout>
              </c:layout>
              <c:tx>
                <c:rich>
                  <a:bodyPr/>
                  <a:lstStyle/>
                  <a:p>
                    <a:r>
                      <a:rPr lang="ru-RU"/>
                      <a:t>Национальная экономика - 197,4</a:t>
                    </a:r>
                  </a:p>
                </c:rich>
              </c:tx>
              <c:showLegendKey val="0"/>
              <c:showVal val="1"/>
              <c:showCatName val="1"/>
              <c:showSerName val="0"/>
              <c:showPercent val="0"/>
              <c:showBubbleSize val="0"/>
            </c:dLbl>
            <c:dLbl>
              <c:idx val="2"/>
              <c:layout>
                <c:manualLayout>
                  <c:x val="-0.24032478587017089"/>
                  <c:y val="3.0636120220985394E-3"/>
                </c:manualLayout>
              </c:layout>
              <c:tx>
                <c:rich>
                  <a:bodyPr/>
                  <a:lstStyle/>
                  <a:p>
                    <a:r>
                      <a:rPr lang="ru-RU"/>
                      <a:t>Общегосударственные вопросы - 37,8</a:t>
                    </a:r>
                  </a:p>
                </c:rich>
              </c:tx>
              <c:showLegendKey val="0"/>
              <c:showVal val="1"/>
              <c:showCatName val="1"/>
              <c:showSerName val="0"/>
              <c:showPercent val="0"/>
              <c:showBubbleSize val="0"/>
            </c:dLbl>
            <c:dLbl>
              <c:idx val="3"/>
              <c:delete val="1"/>
            </c:dLbl>
            <c:dLbl>
              <c:idx val="4"/>
              <c:layout>
                <c:manualLayout>
                  <c:x val="7.5136972277432587E-2"/>
                  <c:y val="-5.7648564674544753E-2"/>
                </c:manualLayout>
              </c:layout>
              <c:tx>
                <c:rich>
                  <a:bodyPr/>
                  <a:lstStyle/>
                  <a:p>
                    <a:r>
                      <a:rPr lang="ru-RU"/>
                      <a:t>Образование</a:t>
                    </a:r>
                    <a:r>
                      <a:rPr lang="ru-RU" baseline="0"/>
                      <a:t> - 0,3</a:t>
                    </a:r>
                    <a:endParaRPr lang="ru-RU"/>
                  </a:p>
                </c:rich>
              </c:tx>
              <c:showLegendKey val="0"/>
              <c:showVal val="1"/>
              <c:showCatName val="1"/>
              <c:showSerName val="0"/>
              <c:showPercent val="0"/>
              <c:showBubbleSize val="0"/>
            </c:dLbl>
            <c:dLbl>
              <c:idx val="5"/>
              <c:layout>
                <c:manualLayout>
                  <c:x val="0.17858128153951119"/>
                  <c:y val="2.2501171700404207E-2"/>
                </c:manualLayout>
              </c:layout>
              <c:tx>
                <c:rich>
                  <a:bodyPr/>
                  <a:lstStyle/>
                  <a:p>
                    <a:r>
                      <a:rPr lang="ru-RU"/>
                      <a:t>Культура - 11,6</a:t>
                    </a:r>
                  </a:p>
                </c:rich>
              </c:tx>
              <c:showLegendKey val="0"/>
              <c:showVal val="1"/>
              <c:showCatName val="1"/>
              <c:showSerName val="0"/>
              <c:showPercent val="0"/>
              <c:showBubbleSize val="0"/>
            </c:dLbl>
            <c:dLbl>
              <c:idx val="6"/>
              <c:delete val="1"/>
            </c:dLbl>
            <c:dLbl>
              <c:idx val="7"/>
              <c:layout>
                <c:manualLayout>
                  <c:x val="0.17981971151150297"/>
                  <c:y val="0.13872751828124066"/>
                </c:manualLayout>
              </c:layout>
              <c:tx>
                <c:rich>
                  <a:bodyPr/>
                  <a:lstStyle/>
                  <a:p>
                    <a:r>
                      <a:rPr lang="ru-RU"/>
                      <a:t>Социальная политика</a:t>
                    </a:r>
                    <a:r>
                      <a:rPr lang="ru-RU" baseline="0"/>
                      <a:t> - </a:t>
                    </a:r>
                    <a:r>
                      <a:rPr lang="ru-RU"/>
                      <a:t>0,6</a:t>
                    </a:r>
                  </a:p>
                </c:rich>
              </c:tx>
              <c:showLegendKey val="0"/>
              <c:showVal val="1"/>
              <c:showCatName val="1"/>
              <c:showSerName val="0"/>
              <c:showPercent val="0"/>
              <c:showBubbleSize val="0"/>
            </c:dLbl>
            <c:dLbl>
              <c:idx val="8"/>
              <c:layout>
                <c:manualLayout>
                  <c:x val="0.12854726877326864"/>
                  <c:y val="0.27740587641682252"/>
                </c:manualLayout>
              </c:layout>
              <c:tx>
                <c:rich>
                  <a:bodyPr/>
                  <a:lstStyle/>
                  <a:p>
                    <a:r>
                      <a:rPr lang="ru-RU"/>
                      <a:t>Физическая культура- 0,1</a:t>
                    </a:r>
                  </a:p>
                </c:rich>
              </c:tx>
              <c:showLegendKey val="0"/>
              <c:showVal val="1"/>
              <c:showCatName val="1"/>
              <c:showSerName val="0"/>
              <c:showPercent val="0"/>
              <c:showBubbleSize val="0"/>
            </c:dLbl>
            <c:showLegendKey val="0"/>
            <c:showVal val="1"/>
            <c:showCatName val="1"/>
            <c:showSerName val="0"/>
            <c:showPercent val="0"/>
            <c:showBubbleSize val="0"/>
            <c:showLeaderLines val="1"/>
          </c:dLbls>
          <c:cat>
            <c:strRef>
              <c:f>Лист1!$A$2:$A$10</c:f>
              <c:strCache>
                <c:ptCount val="7"/>
                <c:pt idx="0">
                  <c:v>Жилищно-коммунальное хозяйство</c:v>
                </c:pt>
                <c:pt idx="1">
                  <c:v>Национальная экономика</c:v>
                </c:pt>
                <c:pt idx="2">
                  <c:v>Общегосударственные вопросы</c:v>
                </c:pt>
                <c:pt idx="3">
                  <c:v>Национальная безопасность</c:v>
                </c:pt>
                <c:pt idx="4">
                  <c:v>Образование</c:v>
                </c:pt>
                <c:pt idx="5">
                  <c:v>Культура </c:v>
                </c:pt>
                <c:pt idx="6">
                  <c:v>Социальная политика</c:v>
                </c:pt>
              </c:strCache>
            </c:strRef>
          </c:cat>
          <c:val>
            <c:numRef>
              <c:f>Лист1!$B$2:$B$10</c:f>
              <c:numCache>
                <c:formatCode>#,##0.0</c:formatCode>
                <c:ptCount val="8"/>
                <c:pt idx="0">
                  <c:v>142.30000000000001</c:v>
                </c:pt>
                <c:pt idx="1">
                  <c:v>197.4</c:v>
                </c:pt>
                <c:pt idx="2">
                  <c:v>37.799999999999997</c:v>
                </c:pt>
                <c:pt idx="3">
                  <c:v>0.02</c:v>
                </c:pt>
                <c:pt idx="4">
                  <c:v>0.28000000000000003</c:v>
                </c:pt>
                <c:pt idx="5">
                  <c:v>11.6</c:v>
                </c:pt>
                <c:pt idx="6">
                  <c:v>0.59</c:v>
                </c:pt>
              </c:numCache>
            </c:numRef>
          </c:val>
        </c:ser>
        <c:dLbls>
          <c:showLegendKey val="0"/>
          <c:showVal val="1"/>
          <c:showCatName val="1"/>
          <c:showSerName val="0"/>
          <c:showPercent val="0"/>
          <c:showBubbleSize val="0"/>
          <c:showLeaderLines val="1"/>
        </c:dLbls>
      </c:pie3DChart>
    </c:plotArea>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45</Pages>
  <Words>15827</Words>
  <Characters>90218</Characters>
  <Application>Microsoft Office Word</Application>
  <DocSecurity>0</DocSecurity>
  <Lines>751</Lines>
  <Paragraphs>211</Paragraphs>
  <ScaleCrop>false</ScaleCrop>
  <Company/>
  <LinksUpToDate>false</LinksUpToDate>
  <CharactersWithSpaces>105834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Меньшикова Ольга Александровна</dc:creator>
  <cp:keywords/>
  <dc:description/>
  <cp:lastModifiedBy>Меньшикова Ольга Александровна</cp:lastModifiedBy>
  <cp:revision>3</cp:revision>
  <dcterms:created xsi:type="dcterms:W3CDTF">2026-05-18T07:04:00Z</dcterms:created>
  <dcterms:modified xsi:type="dcterms:W3CDTF">2026-05-18T07:05:00Z</dcterms:modified>
</cp:coreProperties>
</file>