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80" w:rsidRPr="00A82D80" w:rsidRDefault="00A82D80" w:rsidP="00A82D80">
      <w:pPr>
        <w:autoSpaceDE w:val="0"/>
        <w:autoSpaceDN w:val="0"/>
        <w:adjustRightInd w:val="0"/>
        <w:jc w:val="center"/>
        <w:rPr>
          <w:color w:val="000000"/>
        </w:rPr>
      </w:pPr>
      <w:r w:rsidRPr="00A82D80">
        <w:rPr>
          <w:color w:val="000000"/>
        </w:rPr>
        <w:t xml:space="preserve">Об исполнении  решений, протокольных поручений, исполнение плановых мероприятий, предусмотренных планом мероприятий по противодействию коррупции </w:t>
      </w:r>
    </w:p>
    <w:p w:rsidR="00A82D80" w:rsidRPr="00A82D80" w:rsidRDefault="00A82D80" w:rsidP="00A82D80">
      <w:pPr>
        <w:autoSpaceDE w:val="0"/>
        <w:autoSpaceDN w:val="0"/>
        <w:adjustRightInd w:val="0"/>
        <w:jc w:val="center"/>
        <w:rPr>
          <w:color w:val="000000"/>
        </w:rPr>
      </w:pPr>
      <w:r w:rsidRPr="00A82D80">
        <w:rPr>
          <w:color w:val="000000"/>
        </w:rPr>
        <w:t>В</w:t>
      </w:r>
      <w:r>
        <w:rPr>
          <w:color w:val="000000"/>
        </w:rPr>
        <w:t xml:space="preserve"> 4</w:t>
      </w:r>
      <w:r w:rsidRPr="00A82D80">
        <w:rPr>
          <w:color w:val="000000"/>
        </w:rPr>
        <w:t xml:space="preserve"> квартале 2024 года</w:t>
      </w:r>
    </w:p>
    <w:p w:rsidR="00A82D80" w:rsidRPr="00A82D80" w:rsidRDefault="00A82D80" w:rsidP="00A82D8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902"/>
        <w:gridCol w:w="1509"/>
        <w:gridCol w:w="3429"/>
      </w:tblGrid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ind w:firstLine="58"/>
              <w:jc w:val="center"/>
            </w:pPr>
            <w:r w:rsidRPr="00A82D80">
              <w:t>№</w:t>
            </w:r>
          </w:p>
          <w:p w:rsidR="00A82D80" w:rsidRPr="00A82D80" w:rsidRDefault="00A82D80" w:rsidP="00A82D80">
            <w:pPr>
              <w:shd w:val="clear" w:color="auto" w:fill="FFFFFF"/>
              <w:ind w:firstLine="58"/>
              <w:jc w:val="center"/>
            </w:pPr>
            <w:r w:rsidRPr="00A82D80">
              <w:t>п/п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rPr>
                <w:bCs/>
              </w:rPr>
              <w:t>Мероприятия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Срок выполнения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Информация об исполнении</w:t>
            </w:r>
          </w:p>
        </w:tc>
      </w:tr>
      <w:tr w:rsidR="00A82D80" w:rsidRPr="00A82D80" w:rsidTr="00366AF9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</w:pPr>
            <w:r w:rsidRPr="00A82D80">
              <w:t>Раздел 1. Меры по нормативно-правовому обеспечению антикоррупционной деятельности</w:t>
            </w: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1.1.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Обеспечение постоянного мониторинга нормативных правовых актов органов местного самоуправления муниципального образования городское поселение Мортка, подведомственных учреждений   в сфере противодействия коррупции в целях своевременного приведения их в соответствие с федеральными законами, законами Ханты-Мансийского автономного округа - Югры и иными нормативными правовыми актами Российской Федерации и Ханты-Мансийского автономного округа - Югры (при изменении законодательства)</w:t>
            </w:r>
          </w:p>
          <w:p w:rsidR="00A82D80" w:rsidRPr="00A82D80" w:rsidRDefault="00A82D80" w:rsidP="00A82D80">
            <w:pPr>
              <w:shd w:val="clear" w:color="auto" w:fill="FFFFFF"/>
              <w:ind w:hanging="5"/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Ежеквартально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в течение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2021-2024 годов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</w:p>
          <w:p w:rsidR="00A82D80" w:rsidRPr="00A82D80" w:rsidRDefault="00A82D80" w:rsidP="00A82D80">
            <w:pPr>
              <w:shd w:val="clear" w:color="auto" w:fill="FFFFFF"/>
              <w:jc w:val="center"/>
            </w:pPr>
          </w:p>
          <w:p w:rsidR="00A82D80" w:rsidRPr="00A82D80" w:rsidRDefault="00A82D80" w:rsidP="00A82D80">
            <w:pPr>
              <w:shd w:val="clear" w:color="auto" w:fill="FFFFFF"/>
              <w:tabs>
                <w:tab w:val="left" w:pos="493"/>
              </w:tabs>
              <w:ind w:left="885" w:hanging="885"/>
              <w:jc w:val="center"/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tabs>
                <w:tab w:val="left" w:pos="536"/>
              </w:tabs>
              <w:ind w:firstLine="194"/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Мониторинг нормативных правовых актов органов местного самоуправления осуществляется посредством программного обеспечения АРС Кодекс, а также путем осуществления мониторинга изменений действующего законодательства в сфере противодействия коррупции.</w:t>
            </w:r>
          </w:p>
          <w:p w:rsidR="00A82D80" w:rsidRPr="00A82D80" w:rsidRDefault="00A82D80" w:rsidP="00A82D80">
            <w:pPr>
              <w:tabs>
                <w:tab w:val="left" w:pos="536"/>
              </w:tabs>
              <w:ind w:firstLine="194"/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 xml:space="preserve">   За текущий период 2024 года подготовлены и скорректированы правовые акты по вопросам противодействия коррупции: </w:t>
            </w:r>
          </w:p>
          <w:p w:rsidR="00A82D80" w:rsidRPr="00A82D80" w:rsidRDefault="00A82D80" w:rsidP="00A82D80">
            <w:pPr>
              <w:widowControl w:val="0"/>
              <w:autoSpaceDE w:val="0"/>
              <w:autoSpaceDN w:val="0"/>
              <w:jc w:val="both"/>
            </w:pPr>
            <w:r w:rsidRPr="00A82D80">
              <w:t xml:space="preserve">     1. Решение Совета депутатов городского поселения Мортка от 28.03.2024 № 34 «О внесении изменений в решение Совета депутатов городского поселения Мортка от 01 сентября 2017 года № 207 « 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городское поселение Мортка,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информации»</w:t>
            </w:r>
          </w:p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rPr>
                <w:color w:val="000000"/>
              </w:rPr>
              <w:t xml:space="preserve">           1.</w:t>
            </w:r>
            <w:r w:rsidRPr="00A82D80">
              <w:t xml:space="preserve">Постановление администрации городского поселения Мортка от 10 января 2024 года № 01 «О работе по выявлению факторов, содержащих </w:t>
            </w:r>
            <w:r w:rsidRPr="00A82D80">
              <w:lastRenderedPageBreak/>
              <w:t>признаки конфликта интересов,  в том числе скрытой аффилированности и своевременному принятию мер, направленных на урегулирование возникшего конфликта интересов».</w:t>
            </w:r>
          </w:p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 xml:space="preserve">        2.     Постановление администрации городского поселения Мортка от 27 февраля 2024 года № 26 «</w:t>
            </w:r>
            <w:r w:rsidRPr="00A82D80">
              <w:rPr>
                <w:bCs/>
              </w:rPr>
              <w:t>О внесении изменений в постановление администрации городского поселения Мортка от 24 сентября 2018 года № 253 «Об утверждении Порядка уведомления муниципальными служащими представителя нанимателя (работодателя) о намерении выполнять иную оплачиваемую работу</w:t>
            </w:r>
            <w:r w:rsidRPr="00A82D80">
              <w:rPr>
                <w:color w:val="000000"/>
              </w:rPr>
              <w:t>»</w:t>
            </w:r>
          </w:p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2. Распоряжение администрации городского поселения Мортка от 10 января 2024 года № 02-р О представлении сведений о доходах, расходах, об имуществе и обязательствах имущественного характера за 2023 год»</w:t>
            </w:r>
          </w:p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 xml:space="preserve">      3.  Распоряжение администрации городского поселения Мортка от 10 января 2024 года № 03-р «О представлении муниципальными служащими сведений об адресах сайтов и (или)  страниц сайтов в информационно-телекоммуникационной сети «Интерне» за 2023 год»;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A82D80">
              <w:t xml:space="preserve">         </w:t>
            </w:r>
          </w:p>
          <w:p w:rsidR="00A82D80" w:rsidRPr="00A82D80" w:rsidRDefault="00A82D80" w:rsidP="00A82D80">
            <w:pPr>
              <w:jc w:val="both"/>
            </w:pPr>
            <w:r w:rsidRPr="00A82D80">
              <w:t xml:space="preserve">          6. Распоряжение администрации городского поселения Мортка от 10 января 2024 года № 04-р «Об утверждении плана работы</w:t>
            </w:r>
          </w:p>
          <w:p w:rsidR="00A82D80" w:rsidRPr="00A82D80" w:rsidRDefault="00A82D80" w:rsidP="00A82D80">
            <w:pPr>
              <w:jc w:val="both"/>
            </w:pPr>
            <w:r w:rsidRPr="00A82D80">
              <w:t xml:space="preserve">Комиссии по соблюдению требований  к служебному поведению муниципальных </w:t>
            </w:r>
          </w:p>
          <w:p w:rsidR="00A82D80" w:rsidRPr="00A82D80" w:rsidRDefault="00A82D80" w:rsidP="00A82D80">
            <w:pPr>
              <w:jc w:val="both"/>
            </w:pPr>
            <w:r w:rsidRPr="00A82D80">
              <w:t xml:space="preserve">служащих и урегулированию конфликта </w:t>
            </w:r>
          </w:p>
          <w:p w:rsidR="00A82D80" w:rsidRPr="00A82D80" w:rsidRDefault="00A82D80" w:rsidP="00A82D80">
            <w:pPr>
              <w:jc w:val="both"/>
            </w:pPr>
            <w:r w:rsidRPr="00A82D80">
              <w:lastRenderedPageBreak/>
              <w:t>интересов в администрации городского  поселения Мортка  на 2024 год»;</w:t>
            </w:r>
          </w:p>
          <w:p w:rsidR="00A82D80" w:rsidRPr="00A82D80" w:rsidRDefault="00A82D80" w:rsidP="00A82D80">
            <w:pPr>
              <w:jc w:val="both"/>
            </w:pPr>
            <w:r w:rsidRPr="00A82D80">
              <w:t xml:space="preserve">           7. Распоряжение администрации городского поселения Мортка от 10 января 2024 года № 05-р «Об утверждении плана работы по профилактике коррупционных  и иных правонарушений на 2024  год»;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2D80">
              <w:t xml:space="preserve">        8.  Распоряжение администрации городского поселения Мортка от 10 января 2024 года № 06-р «Об оценке деятельности реализации антикоррупционного законодательства </w:t>
            </w:r>
          </w:p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в муниципальных учреждениях, подведомственных администрации городского поселения Мортка;</w:t>
            </w:r>
          </w:p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 xml:space="preserve">        9. Распоряжение администрации городского поселения Мортка от 10 января 2024 года № 07-р «Об утверждении Плана Информационного сопровождения реализации мер по противодействию коррупции на территории городского поселения Мортка».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2D80">
              <w:t xml:space="preserve">10. Постановление администрации городского поселения Мортка от 02 апреля 2024 года № 54 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сайте органов местного самоуправления Кондинского района  и предоставления этих сведений общероссийским и окружным </w:t>
            </w:r>
            <w:r w:rsidRPr="00A82D80">
              <w:lastRenderedPageBreak/>
              <w:t xml:space="preserve">средствам массовой информации 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2D80">
              <w:t>для опубликования</w:t>
            </w:r>
          </w:p>
          <w:p w:rsidR="00A82D80" w:rsidRPr="00A82D80" w:rsidRDefault="00A82D80" w:rsidP="00A82D80">
            <w:pPr>
              <w:jc w:val="both"/>
              <w:outlineLvl w:val="7"/>
              <w:rPr>
                <w:iCs/>
              </w:rPr>
            </w:pPr>
            <w:r w:rsidRPr="00A82D80">
              <w:rPr>
                <w:iCs/>
                <w:lang w:val="x-none" w:eastAsia="x-none"/>
              </w:rPr>
              <w:t xml:space="preserve">11. Постановление администрации городского поселения Мортка от 02 апреля 2024 года № 55 </w:t>
            </w:r>
            <w:r w:rsidRPr="00A82D80">
              <w:rPr>
                <w:bCs/>
                <w:iCs/>
                <w:lang w:val="x-none" w:eastAsia="x-none"/>
              </w:rPr>
              <w:t xml:space="preserve">О внесении изменений в постановление администрации городского поселения Мортка от 20 августа 2019 года № 238 </w:t>
            </w:r>
            <w:r w:rsidRPr="00A82D80">
              <w:rPr>
                <w:bCs/>
                <w:iCs/>
                <w:lang w:eastAsia="x-none"/>
              </w:rPr>
              <w:t>«</w:t>
            </w:r>
            <w:r w:rsidRPr="00A82D80">
              <w:rPr>
                <w:iCs/>
                <w:lang w:val="x-none" w:eastAsia="x-none"/>
              </w:rPr>
              <w:t>О представлении гражданами,</w:t>
            </w:r>
            <w:r w:rsidRPr="00A82D80">
              <w:rPr>
                <w:iCs/>
                <w:lang w:eastAsia="x-none"/>
              </w:rPr>
              <w:t xml:space="preserve"> </w:t>
            </w:r>
            <w:r w:rsidRPr="00A82D80">
              <w:rPr>
                <w:iCs/>
                <w:lang w:val="x-none" w:eastAsia="x-none"/>
              </w:rPr>
              <w:t>претендующими на замещение должностей муниципальной</w:t>
            </w:r>
            <w:r w:rsidRPr="00A82D80">
              <w:rPr>
                <w:iCs/>
                <w:lang w:eastAsia="x-none"/>
              </w:rPr>
              <w:t xml:space="preserve"> </w:t>
            </w:r>
            <w:r w:rsidRPr="00A82D80">
              <w:rPr>
                <w:iCs/>
                <w:lang w:val="x-none" w:eastAsia="x-none"/>
              </w:rPr>
              <w:t>службы</w:t>
            </w:r>
            <w:r w:rsidRPr="00A82D80">
              <w:rPr>
                <w:iCs/>
                <w:lang w:eastAsia="x-none"/>
              </w:rPr>
              <w:t xml:space="preserve"> администрации городского поселения Мортка</w:t>
            </w:r>
            <w:r w:rsidRPr="00A82D80">
              <w:rPr>
                <w:iCs/>
                <w:lang w:val="x-none" w:eastAsia="x-none"/>
              </w:rPr>
              <w:t xml:space="preserve"> и муниципальными служащими </w:t>
            </w:r>
            <w:r w:rsidRPr="00A82D80">
              <w:rPr>
                <w:iCs/>
                <w:lang w:eastAsia="x-none"/>
              </w:rPr>
              <w:t xml:space="preserve">администрации городского поселения Мортка </w:t>
            </w:r>
            <w:r w:rsidRPr="00A82D80">
              <w:rPr>
                <w:iCs/>
                <w:lang w:val="x-none" w:eastAsia="x-none"/>
              </w:rPr>
              <w:t>сведений о доходах, расходах, об имуществе и обязательствах имущественного характера</w:t>
            </w:r>
            <w:r w:rsidRPr="00A82D80">
              <w:rPr>
                <w:iCs/>
                <w:lang w:eastAsia="x-none"/>
              </w:rPr>
              <w:t>»</w:t>
            </w:r>
          </w:p>
          <w:p w:rsidR="00A82D80" w:rsidRPr="00A82D80" w:rsidRDefault="00A82D80" w:rsidP="00A82D80">
            <w:pPr>
              <w:jc w:val="both"/>
            </w:pPr>
            <w:r w:rsidRPr="00A82D80">
              <w:t xml:space="preserve">12. Постановление администрации городского поселения Мортка от 02 апреля 2024 года № 56 Об утверждении Положения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</w:t>
            </w:r>
          </w:p>
          <w:p w:rsidR="00A82D80" w:rsidRPr="00A82D80" w:rsidRDefault="00A82D80" w:rsidP="00A82D80">
            <w:pPr>
              <w:jc w:val="both"/>
            </w:pPr>
            <w:r w:rsidRPr="00A82D80">
              <w:t xml:space="preserve">об имуществе и обязательствах имущественного характера и о доходах, об имуществе и обязательствах имущественного </w:t>
            </w:r>
          </w:p>
          <w:p w:rsidR="00A82D80" w:rsidRPr="00A82D80" w:rsidRDefault="00A82D80" w:rsidP="00A82D80">
            <w:pPr>
              <w:jc w:val="both"/>
            </w:pPr>
            <w:r w:rsidRPr="00A82D80">
              <w:t xml:space="preserve">характера своих супруга (супруги) </w:t>
            </w:r>
          </w:p>
          <w:p w:rsidR="00A82D80" w:rsidRPr="00A82D80" w:rsidRDefault="00A82D80" w:rsidP="00A82D80">
            <w:pPr>
              <w:spacing w:line="180" w:lineRule="atLeast"/>
              <w:jc w:val="both"/>
            </w:pPr>
            <w:r w:rsidRPr="00A82D80">
              <w:t>и несовершеннолетних детей</w:t>
            </w:r>
          </w:p>
          <w:p w:rsidR="00A82D80" w:rsidRPr="00A82D80" w:rsidRDefault="00A82D80" w:rsidP="00A82D80">
            <w:pPr>
              <w:spacing w:line="180" w:lineRule="atLeast"/>
              <w:jc w:val="both"/>
            </w:pPr>
            <w:r w:rsidRPr="00A82D80">
              <w:t xml:space="preserve">13. Постановление администрации городского поселения Мортка от 02 апреля 2024 года № 57 Об утверждении Порядка размещения сведений о доходах, об имуществе и обязательствах </w:t>
            </w:r>
            <w:r w:rsidRPr="00A82D80">
              <w:lastRenderedPageBreak/>
              <w:t>имущественного характера руководителей муниципальных учреждений, а также о доходах, об имуществе и обязательствах имущественного характера его супруги (супруга) и несовершеннолетних детей на официальном сайте органов местного самоуправления Кондинского района Ханты-мансийского автономного округа – Югры и предоставления этих сведений средствам массовой информации для опубликования</w:t>
            </w:r>
          </w:p>
          <w:p w:rsidR="00A82D80" w:rsidRPr="00A82D80" w:rsidRDefault="00A82D80" w:rsidP="00A82D80">
            <w:pPr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14. Постановление администрации городского поселения Мортка от 02 апреля 2024 года № 58 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замещающим, эти должности</w:t>
            </w:r>
          </w:p>
          <w:p w:rsidR="00A82D80" w:rsidRPr="00A82D80" w:rsidRDefault="00A82D80" w:rsidP="00A82D80">
            <w:pPr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15. Постановление администрации городского поселения Мортка от 02 апреля 2024 года № 80 «О внесении изменений в постановление администрации городского поселения Мортка от 24 октября 2018 года № 281 «О комиссии по соблюдению требований  к служебному поведению муниципальных служащих и урегулированию конфликта интересов в администрации городского поселения Мортка»</w:t>
            </w:r>
          </w:p>
          <w:p w:rsidR="00A82D80" w:rsidRPr="00A82D80" w:rsidRDefault="00A82D80" w:rsidP="00A82D80">
            <w:pPr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16.Постановление администрации городского поселения Мортка от 02 апреля 2024 года № 81 «</w:t>
            </w:r>
            <w:r w:rsidRPr="00A82D80">
              <w:rPr>
                <w:rFonts w:eastAsia="Calibri"/>
                <w:bCs/>
                <w:lang w:eastAsia="en-US"/>
              </w:rPr>
              <w:t xml:space="preserve">О внесении изменений в </w:t>
            </w:r>
            <w:r w:rsidRPr="00A82D80">
              <w:rPr>
                <w:rFonts w:eastAsia="Calibri"/>
                <w:bCs/>
                <w:lang w:eastAsia="en-US"/>
              </w:rPr>
              <w:lastRenderedPageBreak/>
              <w:t>постановление администрации городского поселения Мортка от 20 августа 2019 года № 238 «</w:t>
            </w:r>
            <w:r w:rsidRPr="00A82D80">
              <w:rPr>
                <w:rFonts w:eastAsia="Calibri"/>
                <w:lang w:eastAsia="en-US"/>
              </w:rPr>
              <w:t>О представлении гражданами, претендующими на замещение должностей муниципальной службы администрации городского поселения Мортка и муниципальными служащими администрации городского поселения Мортка сведений о доходах, расходах, об имуществе и обязательствах имущественного характера»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2D80">
              <w:t>17.Распоряжение администрации городского поселения Мортка от 16 мая 2024 года № 67-р «Об утверждении состава Комиссии по  соблюдению требований к служебному  поведению муниципальных служащих и урегулированию конфликта интересов в администрации городского поселения Мортка»</w:t>
            </w:r>
          </w:p>
          <w:p w:rsidR="00A82D80" w:rsidRPr="00A82D80" w:rsidRDefault="00A82D80" w:rsidP="00A82D80">
            <w:pPr>
              <w:widowControl w:val="0"/>
              <w:autoSpaceDE w:val="0"/>
              <w:autoSpaceDN w:val="0"/>
              <w:jc w:val="both"/>
            </w:pPr>
            <w:r w:rsidRPr="00A82D80">
              <w:t>18. Распоряжение администрации городского поселения Мортка от 11 июля 2024 года №90-р «О внесении изменений в распоряжение администрации городского поселения Мортка от 16 мая 2024 года №67-р «Об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Мортка»</w:t>
            </w:r>
          </w:p>
          <w:p w:rsidR="00A82D80" w:rsidRPr="00A82D80" w:rsidRDefault="00A82D80" w:rsidP="00A82D80">
            <w:pPr>
              <w:widowControl w:val="0"/>
              <w:autoSpaceDE w:val="0"/>
              <w:autoSpaceDN w:val="0"/>
              <w:jc w:val="both"/>
            </w:pPr>
            <w:r w:rsidRPr="00A82D80">
              <w:t xml:space="preserve">19. Распоряжение администрации городского поселения Мортка от 02 июля 2024 года №87-р «о внесении изменений в распоряжение администрации городского поселения Мортка от 10 июня 2014 года №97-р «о межведомственном Совете по </w:t>
            </w:r>
            <w:r w:rsidRPr="00A82D80">
              <w:lastRenderedPageBreak/>
              <w:t>противодействию коррупции при главе городского поселения Мортка»</w:t>
            </w:r>
          </w:p>
          <w:p w:rsidR="00A82D80" w:rsidRPr="00A82D80" w:rsidRDefault="00A82D80" w:rsidP="00A82D80">
            <w:pPr>
              <w:widowControl w:val="0"/>
              <w:autoSpaceDE w:val="0"/>
              <w:autoSpaceDN w:val="0"/>
              <w:jc w:val="both"/>
            </w:pPr>
            <w:r w:rsidRPr="00A82D80">
              <w:t>20. Распоряжение администрации городского поселения Мортка от 11 июля 2024 года №98-р «О персональной ответственности за состояние антикоррупционной работы в учреждениях подведомственных администрации городского поселения Мортка»</w:t>
            </w:r>
          </w:p>
          <w:p w:rsidR="00A82D80" w:rsidRPr="00A82D80" w:rsidRDefault="00A82D80" w:rsidP="00A82D80">
            <w:pPr>
              <w:widowControl w:val="0"/>
              <w:autoSpaceDE w:val="0"/>
              <w:autoSpaceDN w:val="0"/>
              <w:jc w:val="both"/>
            </w:pPr>
            <w:r w:rsidRPr="00A82D80">
              <w:t>21. Распоряжение администрации городского поселения Мортка от 11 июля 2024 года №99-р «О назначении ответственных лиц за работу  по профилактике коррупции и иных правонарушений в администрации городского поселения Мортка»</w:t>
            </w:r>
          </w:p>
          <w:p w:rsidR="00A82D80" w:rsidRPr="00A82D80" w:rsidRDefault="00A82D80" w:rsidP="00A82D80">
            <w:pPr>
              <w:widowControl w:val="0"/>
              <w:autoSpaceDE w:val="0"/>
              <w:autoSpaceDN w:val="0"/>
              <w:jc w:val="both"/>
            </w:pPr>
            <w:r w:rsidRPr="00A82D80">
              <w:t>22. Распоряжение администрации городского поселения Мортка от 11 июля 2024 года №100-р «О персональной ответственности за состояние антикоррупционной работы»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widowControl w:val="0"/>
              <w:autoSpaceDE w:val="0"/>
              <w:autoSpaceDN w:val="0"/>
              <w:jc w:val="both"/>
            </w:pPr>
            <w:r w:rsidRPr="00A82D80">
              <w:rPr>
                <w:rFonts w:cs="Calibri"/>
              </w:rPr>
              <w:t xml:space="preserve">19. Решение Совета депутатов городского поселения Мортка от 28 марта 2024 года № 34 </w:t>
            </w:r>
            <w:r w:rsidRPr="00A82D80">
              <w:t xml:space="preserve">О внесении изменений в решение Совета депутатов городского поселения Мортка от 01 сентября 2017 года № 207 « 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городское поселение Мортка, и членов их семей на официальном сайте органов местного самоуправления муниципального образования </w:t>
            </w:r>
            <w:r w:rsidRPr="00A82D80">
              <w:lastRenderedPageBreak/>
              <w:t>Кондинский район и представления этих сведений для опубликования средствам массовой информации»</w:t>
            </w:r>
          </w:p>
          <w:p w:rsidR="00A82D80" w:rsidRPr="00A82D80" w:rsidRDefault="00A82D80" w:rsidP="00A82D80">
            <w:pPr>
              <w:widowControl w:val="0"/>
              <w:autoSpaceDE w:val="0"/>
              <w:autoSpaceDN w:val="0"/>
              <w:jc w:val="both"/>
            </w:pPr>
          </w:p>
          <w:p w:rsidR="00A82D80" w:rsidRPr="00A82D80" w:rsidRDefault="00A82D80" w:rsidP="00A82D80">
            <w:pPr>
              <w:widowControl w:val="0"/>
              <w:autoSpaceDE w:val="0"/>
              <w:autoSpaceDN w:val="0"/>
              <w:jc w:val="both"/>
            </w:pPr>
            <w:r w:rsidRPr="00A82D80">
              <w:t>20. Решение Совета депутатов городского поселения Мортка от 22 августа 2024 года №54 «О внесении изменений в решение Совета депутатов городского поселения Мортка от 22 ноября 2018 года №21 «Об утверждении Положения о Комиссии по противодействию коррупции при Совете депутатов городского поселения Мортка»</w:t>
            </w:r>
          </w:p>
          <w:p w:rsidR="00A82D80" w:rsidRPr="00A82D80" w:rsidRDefault="00A82D80" w:rsidP="00A82D80">
            <w:pPr>
              <w:shd w:val="clear" w:color="auto" w:fill="FFFFFF"/>
              <w:jc w:val="both"/>
            </w:pPr>
          </w:p>
        </w:tc>
      </w:tr>
      <w:tr w:rsidR="00A82D80" w:rsidRPr="00A82D80" w:rsidTr="00366AF9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lastRenderedPageBreak/>
              <w:t>Раздел 2. Меры по совершенствованию муниципального управления и установлению антикоррупционных механизмов</w:t>
            </w: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2.1.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0" w:rsidRPr="00A82D80" w:rsidRDefault="00A82D80" w:rsidP="00A82D80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r w:rsidRPr="00A82D80">
              <w:t>Разработка и актуализация административных регламентов предоставления государственных и муниципальных услуг при внесении изменений в федеральные законы, законы Ханты-Мансийского автономного округа - Югры</w:t>
            </w:r>
          </w:p>
          <w:p w:rsidR="00A82D80" w:rsidRPr="00A82D80" w:rsidRDefault="00A82D80" w:rsidP="00A82D80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0" w:rsidRPr="00A82D80" w:rsidRDefault="00A82D80" w:rsidP="00A82D80">
            <w:pPr>
              <w:shd w:val="clear" w:color="auto" w:fill="FFFFFF"/>
              <w:ind w:firstLine="5"/>
              <w:jc w:val="center"/>
            </w:pPr>
            <w:r w:rsidRPr="00A82D80">
              <w:t>По мере необходимости</w:t>
            </w:r>
          </w:p>
          <w:p w:rsidR="00A82D80" w:rsidRPr="00A82D80" w:rsidRDefault="00A82D80" w:rsidP="00A82D80">
            <w:pPr>
              <w:shd w:val="clear" w:color="auto" w:fill="FFFFFF"/>
              <w:ind w:firstLine="5"/>
              <w:jc w:val="center"/>
            </w:pPr>
            <w:r w:rsidRPr="00A82D80">
              <w:t>до 25 декабря 2021 года,</w:t>
            </w:r>
          </w:p>
          <w:p w:rsidR="00A82D80" w:rsidRPr="00A82D80" w:rsidRDefault="00A82D80" w:rsidP="00A82D80">
            <w:pPr>
              <w:shd w:val="clear" w:color="auto" w:fill="FFFFFF"/>
              <w:ind w:firstLine="5"/>
              <w:jc w:val="center"/>
            </w:pPr>
            <w:r w:rsidRPr="00A82D80">
              <w:t>до 25 декабря 2022 года,</w:t>
            </w:r>
          </w:p>
          <w:p w:rsidR="00A82D80" w:rsidRPr="00A82D80" w:rsidRDefault="00A82D80" w:rsidP="00A82D80">
            <w:pPr>
              <w:shd w:val="clear" w:color="auto" w:fill="FFFFFF"/>
              <w:ind w:firstLine="5"/>
              <w:jc w:val="center"/>
            </w:pPr>
            <w:r w:rsidRPr="00A82D80">
              <w:t>до 25 декабря 2023 года</w:t>
            </w:r>
          </w:p>
          <w:p w:rsidR="00A82D80" w:rsidRPr="00A82D80" w:rsidRDefault="00A82D80" w:rsidP="00A82D80">
            <w:pPr>
              <w:shd w:val="clear" w:color="auto" w:fill="FFFFFF"/>
              <w:ind w:firstLine="5"/>
              <w:jc w:val="center"/>
            </w:pPr>
            <w:r w:rsidRPr="00A82D80">
              <w:t>до 25 декабря 2024 года</w:t>
            </w:r>
          </w:p>
          <w:p w:rsidR="00A82D80" w:rsidRPr="00A82D80" w:rsidRDefault="00A82D80" w:rsidP="00A82D80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 xml:space="preserve">      Мониторинг нормативных правовых актов органов местного самоуправления осуществляется посредством программного обеспечения АРС Кодекс, а также путем осуществления мониторинга изменений  в федеральные законы, законы Ханты-Мансийского автономного округа – Югры, по результатам проведённого мониторинга в третьем квартале 2024 года специалистами администрации городского поселения Мортка разработано и актуализировано 2 административных регламентов предоставления государственных и муниципальных услуг.</w:t>
            </w:r>
          </w:p>
          <w:p w:rsidR="00A82D80" w:rsidRPr="00A82D80" w:rsidRDefault="00A82D80" w:rsidP="00A82D80">
            <w:pPr>
              <w:shd w:val="clear" w:color="auto" w:fill="FFFFFF"/>
              <w:jc w:val="both"/>
            </w:pP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2.2.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 xml:space="preserve">Анализ и обобщение информации о фактах коррупции,  изложенных в актах прокурорского реагирования, а также коррупциогенных  факторах, выявленных в муниципальных правовых актах органов местного самоуправления муниципального образования </w:t>
            </w:r>
            <w:r w:rsidRPr="00A82D80">
              <w:lastRenderedPageBreak/>
              <w:t>городского поселения Мортка и их проектах.</w:t>
            </w:r>
          </w:p>
          <w:p w:rsidR="00A82D80" w:rsidRPr="00A82D80" w:rsidRDefault="00A82D80" w:rsidP="00A82D80">
            <w:pPr>
              <w:shd w:val="clear" w:color="auto" w:fill="FFFFFF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0" w:rsidRPr="00A82D80" w:rsidRDefault="00A82D80" w:rsidP="00A82D80">
            <w:pPr>
              <w:widowControl w:val="0"/>
              <w:shd w:val="clear" w:color="auto" w:fill="FFFFFF"/>
              <w:jc w:val="center"/>
            </w:pPr>
            <w:r w:rsidRPr="00A82D80">
              <w:lastRenderedPageBreak/>
              <w:t>До 01 декабря 2021 года,</w:t>
            </w:r>
          </w:p>
          <w:p w:rsidR="00A82D80" w:rsidRPr="00A82D80" w:rsidRDefault="00A82D80" w:rsidP="00A82D80">
            <w:pPr>
              <w:widowControl w:val="0"/>
              <w:shd w:val="clear" w:color="auto" w:fill="FFFFFF"/>
              <w:jc w:val="center"/>
            </w:pPr>
            <w:r w:rsidRPr="00A82D80">
              <w:t>до 01 декабря 2022 года,</w:t>
            </w:r>
          </w:p>
          <w:p w:rsidR="00A82D80" w:rsidRPr="00A82D80" w:rsidRDefault="00A82D80" w:rsidP="00A82D80">
            <w:pPr>
              <w:widowControl w:val="0"/>
              <w:shd w:val="clear" w:color="auto" w:fill="FFFFFF"/>
              <w:jc w:val="center"/>
            </w:pPr>
            <w:r w:rsidRPr="00A82D80">
              <w:t xml:space="preserve">до 01 декабря </w:t>
            </w:r>
            <w:r w:rsidRPr="00A82D80">
              <w:lastRenderedPageBreak/>
              <w:t>2023 года</w:t>
            </w:r>
          </w:p>
          <w:p w:rsidR="00A82D80" w:rsidRPr="00A82D80" w:rsidRDefault="00A82D80" w:rsidP="00A82D80">
            <w:pPr>
              <w:widowControl w:val="0"/>
              <w:shd w:val="clear" w:color="auto" w:fill="FFFFFF"/>
              <w:jc w:val="center"/>
            </w:pPr>
            <w:r w:rsidRPr="00A82D80">
              <w:t>до 01 декабря 2024 года</w:t>
            </w:r>
          </w:p>
          <w:p w:rsidR="00A82D80" w:rsidRPr="00A82D80" w:rsidRDefault="00A82D80" w:rsidP="00A82D80">
            <w:pPr>
              <w:widowControl w:val="0"/>
              <w:shd w:val="clear" w:color="auto" w:fill="FFFFFF"/>
              <w:jc w:val="center"/>
            </w:pPr>
          </w:p>
          <w:p w:rsidR="00A82D80" w:rsidRPr="00A82D80" w:rsidRDefault="00A82D80" w:rsidP="00A82D80">
            <w:pPr>
              <w:shd w:val="clear" w:color="auto" w:fill="FFFFFF"/>
              <w:jc w:val="center"/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lastRenderedPageBreak/>
              <w:t>В</w:t>
            </w:r>
            <w:r>
              <w:t xml:space="preserve"> четвертом</w:t>
            </w:r>
            <w:r w:rsidRPr="00A82D80">
              <w:t xml:space="preserve">  квартале 2024 года прокуратурой Кондинского района в адрес администрации городского поселения Мортка не направлялись представления об устранении нарушений закона о фактах коррупции, а </w:t>
            </w:r>
            <w:r w:rsidRPr="00A82D80">
              <w:lastRenderedPageBreak/>
              <w:t>также коррупциогенных  факторах, выявленных в муниципальных правовых актах органов местного самоуправления муниципального образования городского поселения Мортка и их проектах.</w:t>
            </w:r>
          </w:p>
          <w:p w:rsidR="00A82D80" w:rsidRPr="00A82D80" w:rsidRDefault="00A82D80" w:rsidP="00A82D80">
            <w:pPr>
              <w:ind w:firstLine="709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Одним из приоритетных направлений прокурорского надзора в указанной сфере является проведение сотрудниками прокуратуры антикоррупционной экспертизы муниципальных нормативных правовых актов и их проектов на предмет выявления в них «коррупциогенных норм». При поступлении информации по результатам рассмотрения МНПА и их проектов, в соответствии с которой требуется дополнительный анализ МНПА и их проектов, такая информация подлежит рассмотрению, после чего МНПА и их проекты направляются в прокуратуру для повторной антикоррупционной экспертизы.</w:t>
            </w: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lastRenderedPageBreak/>
              <w:t>2.3.</w:t>
            </w:r>
          </w:p>
        </w:tc>
        <w:tc>
          <w:tcPr>
            <w:tcW w:w="4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Реализация в муниципальных учреждениях, мероприятий по предупреждению и противодействию коррупции:</w:t>
            </w: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widowControl w:val="0"/>
              <w:shd w:val="clear" w:color="auto" w:fill="FFFFFF"/>
              <w:jc w:val="both"/>
            </w:pPr>
            <w:r w:rsidRPr="00A82D80">
              <w:t>2.3.1.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widowControl w:val="0"/>
              <w:shd w:val="clear" w:color="auto" w:fill="FFFFFF"/>
              <w:jc w:val="both"/>
            </w:pPr>
            <w:r w:rsidRPr="00A82D80">
              <w:t>Оценка деятельности по реализации антикоррупционного законодательства в организациях, учреждениях, подведомственных органам местного самоуправления муниципального образования городское поселение Мортка             (п 2.6 окр.)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0" w:rsidRPr="00A82D80" w:rsidRDefault="00A82D80" w:rsidP="00A82D80">
            <w:pPr>
              <w:widowControl w:val="0"/>
              <w:shd w:val="clear" w:color="auto" w:fill="FFFFFF"/>
              <w:jc w:val="center"/>
            </w:pPr>
            <w:r w:rsidRPr="00A82D80">
              <w:t>Ежегодно до 01 сентября</w:t>
            </w:r>
          </w:p>
          <w:p w:rsidR="00A82D80" w:rsidRPr="00A82D80" w:rsidRDefault="00A82D80" w:rsidP="00A82D80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0" w:rsidRPr="00A82D80" w:rsidRDefault="00A82D80" w:rsidP="00A82D80">
            <w:pPr>
              <w:shd w:val="clear" w:color="auto" w:fill="FFFFFF"/>
              <w:jc w:val="both"/>
              <w:rPr>
                <w:lang w:eastAsia="en-US"/>
              </w:rPr>
            </w:pPr>
            <w:r w:rsidRPr="00A82D80">
              <w:rPr>
                <w:lang w:eastAsia="en-US"/>
              </w:rPr>
              <w:t xml:space="preserve">     В администрации назначены ответственные лица  за проведение оценки деятельности по реализации антикоррупционного законодательства в организациях, учреждениях, подведомственных органам местного самоуправления городского поселения Мортка. 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82D80">
              <w:rPr>
                <w:lang w:eastAsia="en-US"/>
              </w:rPr>
              <w:t xml:space="preserve">     Утвержден план-график проведения оценки деятельности антикоррупционного законодательства в подведомственных муниципальных учреждениях </w:t>
            </w:r>
            <w:r w:rsidRPr="00A82D80">
              <w:rPr>
                <w:lang w:eastAsia="en-US"/>
              </w:rPr>
              <w:lastRenderedPageBreak/>
              <w:t>МКУ «КДЦ г.п.Мортка», МКУ «Хозяйственная служба администрации г.п.Мортка». (</w:t>
            </w:r>
            <w:r w:rsidRPr="00A82D80">
              <w:t>Распоряжение администрации городского поселения Мортка от 10 января 2024 года № 06-р «Об оценке деятельности реализации антикоррупционного законодательства в муниципальных учреждениях, подведомственных администрации городского поселения Мортка</w:t>
            </w:r>
            <w:r w:rsidRPr="00A82D80">
              <w:rPr>
                <w:lang w:eastAsia="en-US"/>
              </w:rPr>
              <w:t>)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2D80">
              <w:t xml:space="preserve">Оценка деятельности реализации антикоррупционного законодательства в муниципальных учреждениях, подведомственных администрации городского поселения  Мортка проведена согласно утверждённого графика, в срок до 01 сентября 2024 года. Информация о  результатах оценки деятельности по реализации антикоррупционного законодательства в подведомственных учреждениях   размещена в на официальном сайте органов местного самоуправления Кондинский район в разделе пгт. Мортка / Противодействие коррупции / Внедрение антикоррупционных стандартов в подведомственных учреждениях по ссылке </w:t>
            </w:r>
            <w:hyperlink r:id="rId9" w:history="1">
              <w:r w:rsidRPr="00A82D80">
                <w:rPr>
                  <w:color w:val="0000FF"/>
                  <w:u w:val="single"/>
                </w:rPr>
                <w:t>http://www.admkonda.ru/vnedrenie-antikorruptcionnykh-standartov-v-munitcipal-nykh-uchrezhdeniyakh.html</w:t>
              </w:r>
            </w:hyperlink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widowControl w:val="0"/>
              <w:shd w:val="clear" w:color="auto" w:fill="FFFFFF"/>
              <w:jc w:val="both"/>
            </w:pPr>
            <w:r w:rsidRPr="00A82D80">
              <w:lastRenderedPageBreak/>
              <w:t>2.3.2.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widowControl w:val="0"/>
              <w:shd w:val="clear" w:color="auto" w:fill="FFFFFF"/>
              <w:jc w:val="both"/>
            </w:pPr>
            <w:r w:rsidRPr="00A82D80">
              <w:t xml:space="preserve">Обеспечение актуализации информации, опубликованной на официальных сайтах учреждений, подведомственных органу местного самоуправления муниципального образования городское поселение Мортка в </w:t>
            </w:r>
            <w:r w:rsidRPr="00A82D80">
              <w:lastRenderedPageBreak/>
              <w:t>разделах, посвященных антикоррупционной деятельности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widowControl w:val="0"/>
              <w:shd w:val="clear" w:color="auto" w:fill="FFFFFF"/>
              <w:jc w:val="center"/>
            </w:pPr>
            <w:r w:rsidRPr="00A82D80">
              <w:lastRenderedPageBreak/>
              <w:t>Ежегодно до 01 июля</w:t>
            </w:r>
          </w:p>
          <w:p w:rsidR="00A82D80" w:rsidRPr="00A82D80" w:rsidRDefault="00A82D80" w:rsidP="00A82D80">
            <w:pPr>
              <w:widowControl w:val="0"/>
              <w:shd w:val="clear" w:color="auto" w:fill="FFFFFF"/>
              <w:jc w:val="center"/>
            </w:pPr>
            <w:r w:rsidRPr="00A82D80">
              <w:t>Ежегодно до 25 декабря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 xml:space="preserve">Специалистом ответственным за профилактику коррпционных и иных правонарушений систематически ведётся  мониторинг информации, опубликованной на </w:t>
            </w:r>
            <w:r w:rsidRPr="00A82D80">
              <w:lastRenderedPageBreak/>
              <w:t>официальных сайтах учреждений, подведомственных органу местного самоуправления муниципального образования городское поселение Мортка в разделах, посвященных антикоррупционной деятельности.</w:t>
            </w:r>
          </w:p>
          <w:p w:rsidR="00A82D80" w:rsidRPr="00A82D80" w:rsidRDefault="00A82D80" w:rsidP="00A82D80">
            <w:pPr>
              <w:shd w:val="clear" w:color="auto" w:fill="FFFFFF"/>
              <w:jc w:val="both"/>
            </w:pP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lastRenderedPageBreak/>
              <w:t>2.4.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2D80">
              <w:t>Анализ соблюдения муниципальными служащими муниципального образования городское поселение Мортка  запрета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0" w:rsidRPr="00A82D80" w:rsidRDefault="00A82D80" w:rsidP="00A82D80">
            <w:pPr>
              <w:widowControl w:val="0"/>
              <w:shd w:val="clear" w:color="auto" w:fill="FFFFFF"/>
              <w:jc w:val="center"/>
            </w:pPr>
            <w:r w:rsidRPr="00A82D80">
              <w:t>До 01 ноября 2021 года,</w:t>
            </w:r>
          </w:p>
          <w:p w:rsidR="00A82D80" w:rsidRPr="00A82D80" w:rsidRDefault="00A82D80" w:rsidP="00A82D80">
            <w:pPr>
              <w:widowControl w:val="0"/>
              <w:shd w:val="clear" w:color="auto" w:fill="FFFFFF"/>
              <w:jc w:val="center"/>
            </w:pPr>
            <w:r w:rsidRPr="00A82D80">
              <w:t>до 01 ноября 2022 года,</w:t>
            </w:r>
          </w:p>
          <w:p w:rsidR="00A82D80" w:rsidRPr="00A82D80" w:rsidRDefault="00A82D80" w:rsidP="00A82D80">
            <w:pPr>
              <w:widowControl w:val="0"/>
              <w:shd w:val="clear" w:color="auto" w:fill="FFFFFF"/>
              <w:jc w:val="center"/>
            </w:pPr>
            <w:r w:rsidRPr="00A82D80">
              <w:t>до 01 ноября 2023 года</w:t>
            </w:r>
          </w:p>
          <w:p w:rsidR="00A82D80" w:rsidRPr="00A82D80" w:rsidRDefault="00A82D80" w:rsidP="00A82D80">
            <w:pPr>
              <w:widowControl w:val="0"/>
              <w:shd w:val="clear" w:color="auto" w:fill="FFFFFF"/>
              <w:jc w:val="center"/>
            </w:pPr>
            <w:r w:rsidRPr="00A82D80">
              <w:t>до 01 ноября 2024 года</w:t>
            </w:r>
          </w:p>
          <w:p w:rsidR="00A82D80" w:rsidRPr="00A82D80" w:rsidRDefault="00A82D80" w:rsidP="00A82D80">
            <w:pPr>
              <w:widowControl w:val="0"/>
              <w:shd w:val="clear" w:color="auto" w:fill="FFFFFF"/>
              <w:jc w:val="center"/>
            </w:pPr>
          </w:p>
          <w:p w:rsidR="00A82D80" w:rsidRPr="00A82D80" w:rsidRDefault="00A82D80" w:rsidP="00A82D80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  <w:rPr>
                <w:color w:val="000000"/>
              </w:rPr>
            </w:pPr>
            <w:r w:rsidRPr="00A82D80">
              <w:t xml:space="preserve">Специалистом администрации городского поселения Мортка ответственным за работу по профилактике коррупционных и иных правонарушений, проведен  </w:t>
            </w:r>
            <w:r w:rsidRPr="00A82D80">
              <w:rPr>
                <w:color w:val="000000"/>
              </w:rPr>
              <w:t>мониторинг соблюдения муниципальными служащими администрации городского поселения Мортка запрета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организацией.</w:t>
            </w:r>
          </w:p>
          <w:p w:rsidR="00A82D80" w:rsidRPr="00A82D80" w:rsidRDefault="00A82D80" w:rsidP="00A82D80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A82D80">
              <w:rPr>
                <w:color w:val="000000"/>
              </w:rPr>
              <w:t>Для реализации данного мероприятия были использованы следующие  ресурсы:</w:t>
            </w:r>
          </w:p>
          <w:p w:rsidR="00A82D80" w:rsidRPr="00A82D80" w:rsidRDefault="00A82D80" w:rsidP="00A82D80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A82D80">
              <w:rPr>
                <w:color w:val="000000"/>
              </w:rPr>
              <w:t xml:space="preserve">-  Единый реестр субъектов малого и среднего предпринимательства, </w:t>
            </w:r>
            <w:hyperlink r:id="rId10" w:history="1">
              <w:r w:rsidRPr="00A82D80">
                <w:rPr>
                  <w:color w:val="0000FF"/>
                  <w:u w:val="single"/>
                </w:rPr>
                <w:t>https://rmsp.nalog.ru</w:t>
              </w:r>
            </w:hyperlink>
            <w:r w:rsidRPr="00A82D80">
              <w:rPr>
                <w:color w:val="000000"/>
              </w:rPr>
              <w:t>;</w:t>
            </w:r>
          </w:p>
          <w:p w:rsidR="00A82D80" w:rsidRPr="00A82D80" w:rsidRDefault="00A82D80" w:rsidP="00A82D80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FF"/>
                <w:u w:val="single"/>
              </w:rPr>
            </w:pPr>
            <w:r w:rsidRPr="00A82D80">
              <w:t xml:space="preserve">- поиск сведений в реестре дисквалифицированных лиц: </w:t>
            </w:r>
            <w:hyperlink r:id="rId11" w:history="1">
              <w:r w:rsidRPr="00A82D80">
                <w:rPr>
                  <w:color w:val="0000FF"/>
                  <w:u w:val="single"/>
                </w:rPr>
                <w:t>https://service.nalog.ru/disqualified.do</w:t>
              </w:r>
            </w:hyperlink>
            <w:r w:rsidRPr="00A82D80">
              <w:rPr>
                <w:color w:val="0000FF"/>
                <w:u w:val="single"/>
              </w:rPr>
              <w:t>;</w:t>
            </w:r>
          </w:p>
          <w:p w:rsidR="00A82D80" w:rsidRPr="00A82D80" w:rsidRDefault="00A82D80" w:rsidP="00A82D80">
            <w:pPr>
              <w:tabs>
                <w:tab w:val="left" w:pos="709"/>
                <w:tab w:val="left" w:pos="851"/>
                <w:tab w:val="left" w:pos="993"/>
              </w:tabs>
              <w:ind w:firstLine="709"/>
              <w:jc w:val="both"/>
              <w:rPr>
                <w:lang w:eastAsia="en-US"/>
              </w:rPr>
            </w:pPr>
            <w:r w:rsidRPr="00A82D80">
              <w:rPr>
                <w:lang w:eastAsia="en-US"/>
              </w:rPr>
              <w:t xml:space="preserve">- сведения о физических лицах, являющихся руководителями или учредителями (участниками) нескольких юридических лиц: </w:t>
            </w:r>
            <w:hyperlink r:id="rId12" w:history="1">
              <w:r w:rsidRPr="00A82D80">
                <w:rPr>
                  <w:color w:val="0000FF"/>
                  <w:u w:val="single"/>
                  <w:lang w:eastAsia="en-US"/>
                </w:rPr>
                <w:t>https://service.nalog.ru/mru.do</w:t>
              </w:r>
            </w:hyperlink>
            <w:r w:rsidRPr="00A82D80">
              <w:rPr>
                <w:lang w:eastAsia="en-US"/>
              </w:rPr>
              <w:t>;</w:t>
            </w:r>
          </w:p>
          <w:p w:rsidR="00A82D80" w:rsidRPr="00A82D80" w:rsidRDefault="00A82D80" w:rsidP="00A82D80">
            <w:pPr>
              <w:ind w:firstLine="567"/>
              <w:jc w:val="both"/>
            </w:pPr>
            <w:r w:rsidRPr="00A82D80">
              <w:t>Мониторинг проведен в отношении 9 муниципальных служащих (100%).</w:t>
            </w:r>
          </w:p>
          <w:p w:rsidR="00A82D80" w:rsidRPr="00A82D80" w:rsidRDefault="00A82D80" w:rsidP="00A82D80">
            <w:pPr>
              <w:ind w:firstLine="567"/>
              <w:jc w:val="both"/>
            </w:pPr>
            <w:r w:rsidRPr="00A82D80">
              <w:t xml:space="preserve">По результатам </w:t>
            </w:r>
            <w:r w:rsidRPr="00A82D80">
              <w:lastRenderedPageBreak/>
              <w:t xml:space="preserve">мониторинга нарушений </w:t>
            </w:r>
            <w:r w:rsidRPr="00A82D80">
              <w:rPr>
                <w:color w:val="000000"/>
              </w:rPr>
              <w:t>соблюдения муниципальными служащими администрации городского поселения Мортка запрета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не выявлено.</w:t>
            </w:r>
          </w:p>
          <w:p w:rsidR="00A82D80" w:rsidRPr="00A82D80" w:rsidRDefault="00A82D80" w:rsidP="00A82D80">
            <w:pPr>
              <w:shd w:val="clear" w:color="auto" w:fill="FFFFFF"/>
              <w:jc w:val="both"/>
            </w:pP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lastRenderedPageBreak/>
              <w:t>2.5.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Организация оказания правовой, практической и методической помощи муниципальным учреждениям, подведомственным органу местного самоуправления муниципального образования городское поселение Мортка в проведении антикоррупционной политики, в том числе при проведении запланированных и внеочередных проверок исполнения антикоррупционного законодательства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center"/>
              <w:rPr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До 30 ноября 2021 года,</w:t>
            </w:r>
          </w:p>
          <w:p w:rsidR="00A82D80" w:rsidRPr="00A82D80" w:rsidRDefault="00A82D80" w:rsidP="00A82D80">
            <w:pPr>
              <w:jc w:val="center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до 30 ноября 2022 года,</w:t>
            </w:r>
          </w:p>
          <w:p w:rsidR="00A82D80" w:rsidRPr="00A82D80" w:rsidRDefault="00A82D80" w:rsidP="00A82D80">
            <w:pPr>
              <w:jc w:val="center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до 30 ноября 2023 года</w:t>
            </w:r>
          </w:p>
          <w:p w:rsidR="00A82D80" w:rsidRPr="00A82D80" w:rsidRDefault="00A82D80" w:rsidP="00A82D80">
            <w:pPr>
              <w:jc w:val="center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до 30 ноября 2024 года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0F3039" w:rsidRDefault="00A82D80" w:rsidP="00A82D80">
            <w:pPr>
              <w:jc w:val="both"/>
            </w:pPr>
            <w:r w:rsidRPr="00D82ECC">
              <w:t xml:space="preserve">   </w:t>
            </w:r>
            <w:r>
              <w:t xml:space="preserve">    </w:t>
            </w:r>
            <w:r w:rsidRPr="000F3039">
              <w:t xml:space="preserve"> Специалистом ответственным за профилактику коррупционных и иных правонарушений </w:t>
            </w:r>
            <w:r>
              <w:t xml:space="preserve">в администрации городского поселения Мортка, </w:t>
            </w:r>
            <w:r w:rsidRPr="000F3039">
              <w:t>организовано оказания правовой, практической и методической помощи муниципальным учреждениям, подведомственным органу местного самоуправления муниципального образования городское поселение Мортка.</w:t>
            </w:r>
            <w:r>
              <w:t xml:space="preserve">  </w:t>
            </w:r>
          </w:p>
          <w:p w:rsidR="00A82D80" w:rsidRPr="000F3039" w:rsidRDefault="00A82D80" w:rsidP="00A82D80">
            <w:pPr>
              <w:shd w:val="clear" w:color="auto" w:fill="FFFFFF"/>
              <w:jc w:val="both"/>
            </w:pPr>
            <w:r w:rsidRPr="000F3039">
              <w:t xml:space="preserve">     </w:t>
            </w:r>
            <w:r>
              <w:t>Н</w:t>
            </w:r>
            <w:r w:rsidRPr="000F3039">
              <w:t xml:space="preserve">азначены ответственные лица  за проведение оценки деятельности по реализации антикоррупционного законодательства в организациях, учреждениях, подведомственных органам местного самоуправления городского поселения Мортка. </w:t>
            </w:r>
          </w:p>
          <w:p w:rsidR="00A82D80" w:rsidRPr="006D7C6B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F3039">
              <w:t xml:space="preserve">     Утвержден план-график проведения оценки деятельности антикоррупционного законодательства в подведомственных муниципальных учреждениях МКУ «КДЦ г.п.Мортка», МКУ «Хозяйственная слу</w:t>
            </w:r>
            <w:r w:rsidR="00AC09DF">
              <w:t xml:space="preserve">жба администрации г.п.Мортка». </w:t>
            </w:r>
            <w:r>
              <w:rPr>
                <w:lang w:eastAsia="en-US"/>
              </w:rPr>
              <w:t>(</w:t>
            </w:r>
            <w:r w:rsidRPr="006D7C6B">
              <w:t>Распоряжение администрации городского по</w:t>
            </w:r>
            <w:r w:rsidR="00AC09DF">
              <w:t>селения Мортка от 10 января 2024</w:t>
            </w:r>
            <w:r>
              <w:t xml:space="preserve"> года № 06</w:t>
            </w:r>
            <w:r w:rsidRPr="006D7C6B">
              <w:t xml:space="preserve">-р «Об оценке деятельности реализации </w:t>
            </w:r>
            <w:r w:rsidRPr="006D7C6B">
              <w:lastRenderedPageBreak/>
              <w:t xml:space="preserve">антикоррупционного законодательства </w:t>
            </w:r>
          </w:p>
          <w:p w:rsidR="00A82D80" w:rsidRPr="000F3039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D7C6B">
              <w:t>в муниципальных учреждениях, подведомственных администрации городского поселения Мортк</w:t>
            </w:r>
            <w:r>
              <w:t>а</w:t>
            </w:r>
            <w:r w:rsidRPr="000F3039">
              <w:t>)</w:t>
            </w:r>
            <w:r>
              <w:t>.</w:t>
            </w:r>
          </w:p>
          <w:p w:rsidR="00A82D80" w:rsidRDefault="00A82D80" w:rsidP="00A82D80">
            <w:pPr>
              <w:jc w:val="both"/>
            </w:pPr>
            <w:r>
              <w:t xml:space="preserve">      В срок до 01 сентября 2023</w:t>
            </w:r>
            <w:r w:rsidRPr="000F3039">
              <w:t xml:space="preserve"> года специалистом ответственным за профилактику коррупционных и иных правонарушений проведена  оценка деятельности реализации антикоррупционного законодательства в муниципальных учреждениях, подведомственных администрации городского поселения Мортка, результаты оценки деятельности по реализации антикоррупционного законодательства в подведомственных учреждениях размещена на официальном сайте органов местного самоуправления Кондинский район в разделе пгт. Мортка / Противодействие коррупции / Внедрение антикоррупционных стандартов в подведомственных учреждениях по ссылке </w:t>
            </w:r>
            <w:hyperlink r:id="rId13" w:history="1">
              <w:r w:rsidRPr="000F3039">
                <w:rPr>
                  <w:rStyle w:val="a9"/>
                </w:rPr>
                <w:t>http://www.admkonda.ru/vnedrenie-antikorruptcionnykh-standartov-v-munitcipal-nykh-uchrezhdeniyakh.html</w:t>
              </w:r>
            </w:hyperlink>
          </w:p>
          <w:p w:rsidR="00A82D80" w:rsidRPr="00A82D80" w:rsidRDefault="00A82D80" w:rsidP="00A82D80">
            <w:pPr>
              <w:jc w:val="both"/>
              <w:rPr>
                <w:rFonts w:eastAsia="Calibri"/>
                <w:lang w:eastAsia="en-US"/>
              </w:rPr>
            </w:pPr>
            <w:r>
              <w:t xml:space="preserve">      В 2023 году </w:t>
            </w:r>
            <w:r w:rsidRPr="004A768B">
              <w:t>внеочередных проверок исполнения антикоррупционного законодательства</w:t>
            </w:r>
            <w:r>
              <w:t xml:space="preserve"> в подведомственных учреждениях не проводилось.</w:t>
            </w: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lastRenderedPageBreak/>
              <w:t>2.6.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  <w:rPr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 xml:space="preserve">Осуществление антикоррупционного правового мониторинга муниципальных нормативных правовых актов, антикоррупционной экспертизы проектов муниципальных </w:t>
            </w:r>
            <w:r w:rsidRPr="00A82D80">
              <w:rPr>
                <w:rFonts w:eastAsia="Calibri"/>
                <w:lang w:eastAsia="en-US"/>
              </w:rPr>
              <w:lastRenderedPageBreak/>
              <w:t>нормативных правовых актов, в том числе независимой</w:t>
            </w:r>
          </w:p>
          <w:p w:rsidR="00A82D80" w:rsidRPr="00A82D80" w:rsidRDefault="00A82D80" w:rsidP="00A82D80">
            <w:pPr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(п 2.4 окр.)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center"/>
              <w:rPr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lastRenderedPageBreak/>
              <w:t>До 30 июня 2021 года,</w:t>
            </w:r>
          </w:p>
          <w:p w:rsidR="00A82D80" w:rsidRPr="00A82D80" w:rsidRDefault="00A82D80" w:rsidP="00A82D80">
            <w:pPr>
              <w:jc w:val="center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до 30 декабря 2021 года,</w:t>
            </w:r>
          </w:p>
          <w:p w:rsidR="00A82D80" w:rsidRPr="00A82D80" w:rsidRDefault="00A82D80" w:rsidP="00A82D80">
            <w:pPr>
              <w:jc w:val="center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 xml:space="preserve">до 30 июня </w:t>
            </w:r>
            <w:r w:rsidRPr="00A82D80">
              <w:rPr>
                <w:rFonts w:eastAsia="Calibri"/>
                <w:lang w:eastAsia="en-US"/>
              </w:rPr>
              <w:lastRenderedPageBreak/>
              <w:t>2022 года,</w:t>
            </w:r>
          </w:p>
          <w:p w:rsidR="00A82D80" w:rsidRPr="00A82D80" w:rsidRDefault="00A82D80" w:rsidP="00A82D80">
            <w:pPr>
              <w:jc w:val="center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до 30 декабря 2022 года,</w:t>
            </w:r>
          </w:p>
          <w:p w:rsidR="00A82D80" w:rsidRPr="00A82D80" w:rsidRDefault="00A82D80" w:rsidP="00A82D80">
            <w:pPr>
              <w:jc w:val="center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до 30 июня 2023 года,</w:t>
            </w:r>
          </w:p>
          <w:p w:rsidR="00A82D80" w:rsidRPr="00A82D80" w:rsidRDefault="00A82D80" w:rsidP="00A82D80">
            <w:pPr>
              <w:jc w:val="center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до 30 декабря 2024 года,</w:t>
            </w:r>
          </w:p>
          <w:p w:rsidR="00A82D80" w:rsidRPr="00A82D80" w:rsidRDefault="00A82D80" w:rsidP="00A82D80">
            <w:pPr>
              <w:jc w:val="center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до 30 июня 2024 года,</w:t>
            </w:r>
          </w:p>
          <w:p w:rsidR="00A82D80" w:rsidRPr="00A82D80" w:rsidRDefault="00A82D80" w:rsidP="00A82D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lastRenderedPageBreak/>
              <w:t xml:space="preserve">Распоряжением  администрации городского поселения Мортка от 20 августа 2019 года № 144-р назначено ответственное лицо за проведение </w:t>
            </w:r>
            <w:r w:rsidRPr="00A82D80">
              <w:lastRenderedPageBreak/>
              <w:t xml:space="preserve">антикоррупционной экспертизы проектов муниципальных нормативных правовых актов и действующих  муниципальных нормативных правовых актов главы городского поселения Мортка, администрации городского поселения Мортка, Совета депутатов городского поселения Мортка . </w:t>
            </w:r>
          </w:p>
          <w:p w:rsidR="00A82D80" w:rsidRPr="00A82D80" w:rsidRDefault="00AC09DF" w:rsidP="00A82D80">
            <w:pPr>
              <w:shd w:val="clear" w:color="auto" w:fill="FFFFFF"/>
              <w:jc w:val="both"/>
            </w:pPr>
            <w:r>
              <w:t xml:space="preserve">  </w:t>
            </w:r>
            <w:r w:rsidR="00A82D80" w:rsidRPr="00A82D80">
              <w:t>Постановлением администрации городского поселения Мортка   от 20 августа 2019 года № 235 утверждён Порядок проведения антикоррупционной экспертизы проектов муниципальных нормативных правовых актов и действующих  муниципальных нормативных правовых актов главы городского поселения Мортка, администрации городского поселения Мортка, Совета депутатов городского поселения Мортка.</w:t>
            </w:r>
          </w:p>
          <w:p w:rsidR="00A82D80" w:rsidRPr="00A82D80" w:rsidRDefault="00A82D80" w:rsidP="00A82D80">
            <w:pPr>
              <w:jc w:val="both"/>
            </w:pPr>
            <w:r w:rsidRPr="00A82D80">
              <w:t xml:space="preserve">Мониторинг нормативных правовых актов органов местного самоуправления осуществляется посредством программного обеспечения АРС Кодекс, а также путем осуществления мониторинга изменений действующего законодательства в сфере противодействия коррупции.       </w:t>
            </w:r>
          </w:p>
          <w:p w:rsidR="00A82D80" w:rsidRPr="00A82D80" w:rsidRDefault="00A82D80" w:rsidP="00A82D80">
            <w:pPr>
              <w:jc w:val="both"/>
            </w:pPr>
            <w:r w:rsidRPr="00A82D80">
              <w:t xml:space="preserve">        На отчётную дату 2024 года на антикоррупцинную экспертизу направлено </w:t>
            </w:r>
            <w:r w:rsidR="00AC09DF">
              <w:t>20</w:t>
            </w:r>
            <w:bookmarkStart w:id="0" w:name="_GoBack"/>
            <w:bookmarkEnd w:id="0"/>
            <w:r w:rsidRPr="00A82D80">
              <w:t xml:space="preserve"> постановлений и 9 решений Совета депутатов.</w:t>
            </w:r>
          </w:p>
          <w:p w:rsidR="00A82D80" w:rsidRPr="00A82D80" w:rsidRDefault="00A82D80" w:rsidP="00A82D80">
            <w:pPr>
              <w:jc w:val="both"/>
              <w:rPr>
                <w:rFonts w:eastAsia="Calibri"/>
              </w:rPr>
            </w:pPr>
            <w:r w:rsidRPr="00A82D80">
              <w:t>По результатом проведённой антикоррупционной экспертизы, отрицательных заключений не поступало.</w:t>
            </w: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lastRenderedPageBreak/>
              <w:t>2.7.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2D80">
              <w:t xml:space="preserve">Анализ рассмотрения обращений граждан и организаций о фактах коррупции, поступивших в органы местного самоуправления муниципального образования </w:t>
            </w:r>
            <w:r w:rsidRPr="00A82D80">
              <w:lastRenderedPageBreak/>
              <w:t>городское поселение Мортка и подведомственные им организации. (п 2.3 окр.)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center"/>
              <w:rPr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lastRenderedPageBreak/>
              <w:t>До 01 января 2022 года,</w:t>
            </w:r>
          </w:p>
          <w:p w:rsidR="00A82D80" w:rsidRPr="00A82D80" w:rsidRDefault="00A82D80" w:rsidP="00A82D80">
            <w:pPr>
              <w:jc w:val="center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до 01 января 2023 года,</w:t>
            </w:r>
          </w:p>
          <w:p w:rsidR="00A82D80" w:rsidRPr="00A82D80" w:rsidRDefault="00A82D80" w:rsidP="00A82D80">
            <w:pPr>
              <w:jc w:val="center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lastRenderedPageBreak/>
              <w:t>до 01 января 2024 года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lastRenderedPageBreak/>
              <w:t xml:space="preserve">Обращения граждан и организаций о фактах коррупции, в органы местного самоуправления муниципального образования </w:t>
            </w:r>
            <w:r w:rsidRPr="00A82D80">
              <w:lastRenderedPageBreak/>
              <w:t>городское поселение Мортка и подведомственные им организации не поступали.</w:t>
            </w:r>
          </w:p>
        </w:tc>
      </w:tr>
      <w:tr w:rsidR="00A82D80" w:rsidRPr="00A82D80" w:rsidTr="00366AF9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center"/>
            </w:pPr>
            <w:r w:rsidRPr="00A82D80">
              <w:lastRenderedPageBreak/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3.1.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Обеспечение функционирования и тематического наполнения актуальной информацией в области противодействия коррупции раздела «Противодействие коррупции»  официального веб-сайта органов местного самоуправления Кондинского района (п 5.5 окр.)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Ежеквартально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в течение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2021-2024 годов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2D80">
              <w:t>Распоряжением администрации городского поселения Мортка от 23.07.2024 № 105-р назначены ответственные лица за размещение информации о деятельности органов местного самоуправления городского поселения Мортка в сети Интернет и поддержании ее в актуальном состоянии,</w:t>
            </w:r>
            <w:r w:rsidRPr="00A82D80">
              <w:rPr>
                <w:color w:val="000000"/>
              </w:rPr>
              <w:t xml:space="preserve">  в соответствии со статьей 13 Федерального закона от 09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82D80">
                <w:rPr>
                  <w:color w:val="000000"/>
                </w:rPr>
                <w:t>2009 года</w:t>
              </w:r>
            </w:smartTag>
            <w:r w:rsidRPr="00A82D80">
              <w:rPr>
                <w:color w:val="000000"/>
              </w:rPr>
              <w:t xml:space="preserve"> № 8-ФЗ «Об обеспечении доступа к информационной деятельности государственных органов и органов местного самоуправления».</w:t>
            </w:r>
          </w:p>
          <w:p w:rsidR="00A82D80" w:rsidRPr="00A82D80" w:rsidRDefault="00A82D80" w:rsidP="00A82D80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  <w:r w:rsidRPr="00A82D80">
              <w:rPr>
                <w:color w:val="000000"/>
              </w:rPr>
              <w:t xml:space="preserve">  Специалистом ответственным за профилактику коррупционных и иных правонарушений  на постоянной основе ведется мониторинг информации, размещаемой на официальном сайте </w:t>
            </w:r>
            <w:hyperlink r:id="rId14" w:history="1">
              <w:r w:rsidRPr="00A82D80">
                <w:rPr>
                  <w:u w:val="single"/>
                </w:rPr>
                <w:t>http://admkonda.ru</w:t>
              </w:r>
            </w:hyperlink>
            <w:r w:rsidRPr="00A82D80">
              <w:rPr>
                <w:color w:val="000000"/>
              </w:rPr>
              <w:t xml:space="preserve">. В разделе городское поселение Мортка / Противодействие коррупции. </w:t>
            </w:r>
          </w:p>
          <w:p w:rsidR="00A82D80" w:rsidRPr="00A82D80" w:rsidRDefault="00A82D80" w:rsidP="00A82D80">
            <w:pPr>
              <w:shd w:val="clear" w:color="auto" w:fill="FFFFFF"/>
              <w:jc w:val="both"/>
            </w:pP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3.2.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0" w:rsidRPr="00A82D80" w:rsidRDefault="00A82D80" w:rsidP="00A82D80">
            <w:pPr>
              <w:jc w:val="both"/>
            </w:pPr>
            <w:r w:rsidRPr="00A82D80">
              <w:t>Пропаганда антикоррупционной политики населения на основе плана информационного сопровождения реализации мер по противодействию коррупции</w:t>
            </w:r>
          </w:p>
          <w:p w:rsidR="00A82D80" w:rsidRPr="00A82D80" w:rsidRDefault="00A82D80" w:rsidP="00A82D80">
            <w:pPr>
              <w:shd w:val="clear" w:color="auto" w:fill="FFFFFF"/>
              <w:jc w:val="both"/>
              <w:rPr>
                <w:strike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01 декабря 2021 года,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01 декабря 2022 года,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01 декабря 2023 года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  <w:rPr>
                <w:color w:val="FF0000"/>
              </w:rPr>
            </w:pPr>
            <w:r w:rsidRPr="00A82D80">
              <w:t>до 01 декабря 2024 года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2D80">
              <w:t xml:space="preserve">В администрации городского поселения Мортка  распоряжением администрации городского поселения Мортка от 10 января 2024 года № 07-р утвержден План информационного 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2D80">
              <w:t xml:space="preserve">сопровождения реализации мер по противодействию 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2D80">
              <w:t xml:space="preserve">коррупции на территории городского </w:t>
            </w:r>
          </w:p>
          <w:p w:rsidR="00A82D80" w:rsidRPr="00A82D80" w:rsidRDefault="00A82D80" w:rsidP="00A82D80">
            <w:pPr>
              <w:shd w:val="clear" w:color="auto" w:fill="FFFFFF"/>
              <w:jc w:val="both"/>
              <w:rPr>
                <w:color w:val="FF0000"/>
              </w:rPr>
            </w:pPr>
            <w:r w:rsidRPr="00A82D80">
              <w:t xml:space="preserve">поселения Мортка на 2024 год. Пропаганда антикоррупционной политики населения  проводиться  в </w:t>
            </w:r>
            <w:r w:rsidRPr="00A82D80">
              <w:lastRenderedPageBreak/>
              <w:t>соответствии с утверждённым  планом.</w:t>
            </w: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</w:pPr>
            <w:r w:rsidRPr="00A82D80">
              <w:lastRenderedPageBreak/>
              <w:t>3.3.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</w:pPr>
            <w:r w:rsidRPr="00A82D80">
              <w:rPr>
                <w:bCs/>
              </w:rPr>
              <w:t xml:space="preserve">Проведение с лицами, замещающими муниципальные должности, учебных занятий, индивидуальных консультаций по заполнению форм справок о доходах, расходах, об имуществе и обязательствах имущественного характера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0" w:rsidRPr="00A82D80" w:rsidRDefault="00A82D80" w:rsidP="00A82D80">
            <w:pPr>
              <w:jc w:val="center"/>
            </w:pPr>
            <w:r w:rsidRPr="00A82D80">
              <w:t>До 30 апреля 2021 года,</w:t>
            </w:r>
          </w:p>
          <w:p w:rsidR="00A82D80" w:rsidRPr="00A82D80" w:rsidRDefault="00A82D80" w:rsidP="00A82D80">
            <w:pPr>
              <w:jc w:val="center"/>
            </w:pPr>
            <w:r w:rsidRPr="00A82D80">
              <w:t>до 30 апреля 2022 года,</w:t>
            </w:r>
          </w:p>
          <w:p w:rsidR="00A82D80" w:rsidRPr="00A82D80" w:rsidRDefault="00A82D80" w:rsidP="00A82D80">
            <w:pPr>
              <w:jc w:val="center"/>
            </w:pPr>
            <w:r w:rsidRPr="00A82D80">
              <w:t>до 30 апреля 2023 года</w:t>
            </w:r>
          </w:p>
          <w:p w:rsidR="00A82D80" w:rsidRPr="00A82D80" w:rsidRDefault="00A82D80" w:rsidP="00A82D80">
            <w:pPr>
              <w:jc w:val="center"/>
            </w:pPr>
            <w:r w:rsidRPr="00A82D80">
              <w:t>до 30 апреля 2024 года</w:t>
            </w:r>
          </w:p>
          <w:p w:rsidR="00A82D80" w:rsidRPr="00A82D80" w:rsidRDefault="00A82D80" w:rsidP="00A82D80">
            <w:pPr>
              <w:jc w:val="center"/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</w:pPr>
            <w:r w:rsidRPr="00A82D80">
              <w:rPr>
                <w:bCs/>
              </w:rPr>
              <w:t>С января по март  2024 года с муниципальными служащими администрации городского поселения Мортка проведены учебные занятия, а также индивидуальные консультации</w:t>
            </w:r>
            <w:r w:rsidRPr="00A82D80">
              <w:t xml:space="preserve"> по заполнению справок о доходах, расходах, об имуществе и обязательствах имущественного характера с использованием СПО «Справки БК» Информация по необходимости использования СПО «Справки БК» размещена на  официальном сайте органов местного самоуправлении Конлдинский район   в разделе городское поселение Мортка / «Противодействие коррупции» подраздел «О предоставлении сведений  о доходах, расходах, об имуществе и обязательствах имущественного характера» по ссылке </w:t>
            </w:r>
            <w:hyperlink r:id="rId15" w:history="1">
              <w:r w:rsidRPr="00A82D80">
                <w:rPr>
                  <w:color w:val="0000FF"/>
                  <w:u w:val="single"/>
                </w:rPr>
                <w:t>http://www.admkonda.ru/o-predstavlenii-svedeniy-o-dokhodakh-raskhodakh-ob-imushcestve-i-obyazatel-stvakh-imushcestvennogo-kharaktera-0.html</w:t>
              </w:r>
            </w:hyperlink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</w:pPr>
            <w:r w:rsidRPr="00A82D80">
              <w:t>3.4.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</w:pPr>
            <w:r w:rsidRPr="00A82D80">
              <w:t>Проведение акции «ЮграБезКоррупции» на площадках социальных сетей</w:t>
            </w:r>
          </w:p>
          <w:p w:rsidR="00A82D80" w:rsidRPr="00A82D80" w:rsidRDefault="00A82D80" w:rsidP="00A82D80">
            <w:pPr>
              <w:jc w:val="both"/>
            </w:pPr>
            <w:r w:rsidRPr="00A82D80">
              <w:t>(п 5.1 окр.)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center"/>
            </w:pPr>
            <w:r w:rsidRPr="00A82D80">
              <w:t>До 30 декабря 2021 года,</w:t>
            </w:r>
          </w:p>
          <w:p w:rsidR="00A82D80" w:rsidRPr="00A82D80" w:rsidRDefault="00A82D80" w:rsidP="00A82D80">
            <w:pPr>
              <w:jc w:val="center"/>
            </w:pPr>
            <w:r w:rsidRPr="00A82D80">
              <w:t>до 30 декабря 2022 года,</w:t>
            </w:r>
          </w:p>
          <w:p w:rsidR="00A82D80" w:rsidRPr="00A82D80" w:rsidRDefault="00A82D80" w:rsidP="00A82D80">
            <w:pPr>
              <w:jc w:val="center"/>
            </w:pPr>
            <w:r w:rsidRPr="00A82D80">
              <w:t>до 30 декабря 2023 года</w:t>
            </w:r>
          </w:p>
          <w:p w:rsidR="00A82D80" w:rsidRPr="00A82D80" w:rsidRDefault="00A82D80" w:rsidP="00A82D80">
            <w:pPr>
              <w:jc w:val="center"/>
            </w:pPr>
            <w:r w:rsidRPr="00A82D80">
              <w:t>до 30 декабря 2024 года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Default="00A82D80" w:rsidP="00A82D80">
            <w:pPr>
              <w:jc w:val="both"/>
            </w:pPr>
            <w:r>
              <w:t>На территории городского</w:t>
            </w:r>
            <w:r>
              <w:t xml:space="preserve"> поселения Мортка 9 декабря 2024</w:t>
            </w:r>
            <w:r>
              <w:t xml:space="preserve"> года проведено ряд мероприятий посвящённых Международному дню борьбы с коррупцией  «ЮграБезКоррупции»:</w:t>
            </w:r>
          </w:p>
          <w:p w:rsidR="00A82D80" w:rsidRDefault="00A82D80" w:rsidP="00A82D80">
            <w:pPr>
              <w:numPr>
                <w:ilvl w:val="0"/>
                <w:numId w:val="13"/>
              </w:numPr>
              <w:jc w:val="both"/>
            </w:pPr>
            <w:r>
              <w:t xml:space="preserve">Раздача буклетов «Скажи коррупции – «нет!» 14 + </w:t>
            </w:r>
          </w:p>
          <w:p w:rsidR="00A82D80" w:rsidRPr="00A82D80" w:rsidRDefault="00A82D80" w:rsidP="00A82D80">
            <w:pPr>
              <w:jc w:val="both"/>
            </w:pPr>
            <w:r>
              <w:t xml:space="preserve">       2. Флешмоб «Скажем коррупции твёрдое нет» Информация о проведении мероприятий размещена </w:t>
            </w:r>
            <w:r w:rsidRPr="00372B9A">
              <w:t>на  официальном сайте</w:t>
            </w:r>
            <w:r>
              <w:t xml:space="preserve"> органов местного самоуправлении Кондинский район </w:t>
            </w:r>
            <w:r w:rsidRPr="00372B9A">
              <w:t xml:space="preserve">  </w:t>
            </w:r>
            <w:r>
              <w:t xml:space="preserve">в разделе городское поселение Мортка / </w:t>
            </w:r>
            <w:r w:rsidRPr="00372B9A">
              <w:lastRenderedPageBreak/>
              <w:t>«Противодействие коррупции»</w:t>
            </w:r>
          </w:p>
        </w:tc>
      </w:tr>
      <w:tr w:rsidR="00A82D80" w:rsidRPr="00A82D80" w:rsidTr="00366AF9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center"/>
            </w:pPr>
            <w:r w:rsidRPr="00A82D80">
              <w:lastRenderedPageBreak/>
              <w:t>Раздел 4. Меры по кадровому и образовательному обеспечению</w:t>
            </w: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4.1.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ind w:firstLine="5"/>
              <w:jc w:val="both"/>
            </w:pPr>
            <w:r w:rsidRPr="00A82D80">
              <w:t>Организация разъяснительной работы для муниципальных служащих о порядке предоставления сведений о доходах, расходах, об имуществе и обязательствах имущественного характера на себя, своих супруга (супругу) и несовершеннолетних детей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center"/>
            </w:pPr>
            <w:r w:rsidRPr="00A82D80">
              <w:t>До 31 марта 2021 года,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31 марта 2022 года,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31 марта 2023 года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31 марта 2024 года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</w:pPr>
            <w:r w:rsidRPr="00A82D80">
              <w:rPr>
                <w:color w:val="000000"/>
                <w:kern w:val="36"/>
              </w:rPr>
              <w:t xml:space="preserve">С января по февраль 2024 года с муниципальными служащими администрации городского поселения Мортка проведена разъяснительная работа </w:t>
            </w:r>
            <w:r w:rsidRPr="00A82D80">
              <w:t xml:space="preserve">о порядке предоставления сведений о доходах, расходах, об имуществе и обязательствах имущественного характера на себя, своих супруга (супругу) и несовершеннолетних детей. </w:t>
            </w:r>
          </w:p>
          <w:p w:rsidR="00A82D80" w:rsidRPr="00A82D80" w:rsidRDefault="00A82D80" w:rsidP="00A82D80">
            <w:pPr>
              <w:jc w:val="both"/>
            </w:pPr>
            <w:r w:rsidRPr="00A82D80">
              <w:t xml:space="preserve">       Муниципальным служащим под подпись вручены  методические рекомендации </w:t>
            </w:r>
          </w:p>
          <w:p w:rsidR="00A82D80" w:rsidRPr="00A82D80" w:rsidRDefault="00A82D80" w:rsidP="00A82D80">
            <w:pPr>
              <w:jc w:val="both"/>
            </w:pPr>
            <w:r w:rsidRPr="00A82D80">
              <w:t>по вопросам представления сведений</w:t>
            </w:r>
          </w:p>
          <w:p w:rsidR="00A82D80" w:rsidRPr="00A82D80" w:rsidRDefault="00A82D80" w:rsidP="00A82D80">
            <w:pPr>
              <w:jc w:val="both"/>
            </w:pPr>
            <w:r w:rsidRPr="00A82D80">
              <w:t xml:space="preserve">о доходах, расходах, об имуществе и обязательствах имущественного характера </w:t>
            </w:r>
          </w:p>
          <w:p w:rsidR="00A82D80" w:rsidRPr="00A82D80" w:rsidRDefault="00A82D80" w:rsidP="00A82D80">
            <w:pPr>
              <w:jc w:val="both"/>
            </w:pPr>
            <w:r w:rsidRPr="00A82D80">
              <w:t xml:space="preserve">и заполнения соответствующей формы справки </w:t>
            </w:r>
          </w:p>
          <w:p w:rsidR="00A82D80" w:rsidRPr="00A82D80" w:rsidRDefault="00A82D80" w:rsidP="00A82D80">
            <w:pPr>
              <w:jc w:val="both"/>
            </w:pPr>
            <w:r w:rsidRPr="00A82D80">
              <w:t>в 2024 году (за отчетный 2023 год)</w:t>
            </w: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4.2.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ind w:firstLine="5"/>
              <w:jc w:val="both"/>
            </w:pPr>
            <w:r w:rsidRPr="00A82D80">
              <w:t>Осуществление проверок в порядке, предусмотренном действующим законодательством, и применение соответствующих мер юридической ответственности по каждому случаю несоблюдения/неисполнения муниципальными служащими мер противодействия коррупции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25 декабря 2021 года,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25 декабря 2022 года,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25 декабря 2023 года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25 декабря 2024 года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ind w:firstLine="709"/>
              <w:jc w:val="both"/>
              <w:rPr>
                <w:bCs/>
              </w:rPr>
            </w:pPr>
            <w:r w:rsidRPr="00A82D80">
              <w:t>В первом квартале  2024 года в отношении 1 (одного) муниципального служащего назначена проверка достоверности и полноты представленных сведений справок о доходах расходах и обязательствах имущественного характера за 2022 год, основанием проверки которой послужило - представление прокуратуры Кондинского района об устранении нарушений закона от 29.09.2023 № 07-03-2023/Прдп 296-23-20711021 поступившее в администрацию 20 декабря 2023 года (входящий № 924 от 20.12.2023).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ind w:firstLine="388"/>
              <w:jc w:val="both"/>
            </w:pPr>
            <w:r w:rsidRPr="00A82D80">
              <w:t xml:space="preserve">По результатам проведённой проверки установлено, что  муниципальный служащий </w:t>
            </w:r>
            <w:r w:rsidRPr="00A82D80">
              <w:lastRenderedPageBreak/>
              <w:t xml:space="preserve">представил сведения неполные и недостоверные. 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ind w:firstLine="388"/>
              <w:jc w:val="both"/>
            </w:pPr>
            <w:r w:rsidRPr="00A82D80">
              <w:t xml:space="preserve">       Материалы проверки рассмотрены на Комиссии по соблюдению требований к служебному поведению муниципальных служащих и урегулированию конфликта интересов. 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ind w:firstLine="388"/>
              <w:jc w:val="both"/>
            </w:pPr>
            <w:r w:rsidRPr="00A82D80">
              <w:t xml:space="preserve">        По результатам рассмотрения материалов проверки сведений о доходах, об имуществе и обязательствах имущественного характера представленных муниципальным служащим, муниципальный служащий привлечен к дисциплинарной ответственности в виде замечания два муниципальный служащий привлечён к дисциплинарной ответственности в виде выговора.</w:t>
            </w:r>
          </w:p>
          <w:p w:rsidR="00A82D80" w:rsidRPr="00A82D80" w:rsidRDefault="00A82D80" w:rsidP="00A82D80">
            <w:pPr>
              <w:jc w:val="both"/>
            </w:pPr>
            <w:r>
              <w:t xml:space="preserve">   </w:t>
            </w:r>
            <w:r w:rsidRPr="00A82D80">
              <w:t xml:space="preserve"> Результаты проверки направлены в прокуратуру Кондинского района, а также  рассмотрены на очередном заседании межведомственного Совета по противодействию коррупции.</w:t>
            </w: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lastRenderedPageBreak/>
              <w:t>4.3.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2D80">
              <w:t xml:space="preserve">Организация контроля за  соблюдением лицами, замещающими должности муниципальной службы, требований </w:t>
            </w:r>
            <w:r w:rsidRPr="00A82D80">
              <w:rPr>
                <w:color w:val="000000"/>
              </w:rPr>
              <w:t xml:space="preserve">о предотвращении конфликта интересов, своевременным принятием мер, направленных на урегулирование возникшего конфликта интересов, привлечением к ответственности в случае несоблюдения требований законодательства </w:t>
            </w:r>
            <w:r w:rsidRPr="00A82D80">
              <w:t>(п 8.6 окр.)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center"/>
            </w:pPr>
            <w:r w:rsidRPr="00A82D80">
              <w:t>До 31 марта 2021 года,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31 марта 2022 года,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31 марта 2023 года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31 марта 2024 года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  <w:rPr>
                <w:color w:val="000000"/>
              </w:rPr>
            </w:pPr>
            <w:r w:rsidRPr="00A82D80">
              <w:t xml:space="preserve">Организован контроль за соблюдением лицами, замещающими должности муниципальной службы, требований </w:t>
            </w:r>
            <w:r w:rsidRPr="00A82D80">
              <w:rPr>
                <w:color w:val="000000"/>
              </w:rPr>
              <w:t>о предотвращении конфликта интересов, своевременным принятием мер, направленных на урегулирование возникшего конфликта интересов, привлечением к ответственности в случае несоблюдения требований законодательства.</w:t>
            </w:r>
          </w:p>
          <w:p w:rsidR="00A82D80" w:rsidRPr="00A82D80" w:rsidRDefault="00A82D80" w:rsidP="00A82D80">
            <w:pPr>
              <w:jc w:val="both"/>
            </w:pPr>
            <w:r w:rsidRPr="00A82D80">
              <w:t xml:space="preserve">   Случаев конфликта интересов, одной из сторон которого являются муниципальные служащие городского поселения Мортка не выявлено.</w:t>
            </w: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lastRenderedPageBreak/>
              <w:t>4.4.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2D80">
              <w:t>Организация контроля за  соблюдением лицами, замещающими должности муниципальной службы, установленного порядка сообщения о: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0" w:rsidRPr="00A82D80" w:rsidRDefault="00A82D80" w:rsidP="00A82D80">
            <w:pPr>
              <w:shd w:val="clear" w:color="auto" w:fill="FFFFFF"/>
              <w:jc w:val="center"/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Специалистом администрации городского поселения Мортка ответственным за профилактику коррупционных и иных правонарушений в администрации городского поселения Мортка ежемесячно проводится  мониторинг исполнения муниципальными служащими администрации городского поселения Мортка установленного порядка  сообщения:</w:t>
            </w: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4.4.1.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2D80">
              <w:t>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Ежеквартально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в течение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2D80">
              <w:t>2021-2024годов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</w:pPr>
            <w:r>
              <w:t>В четвертом</w:t>
            </w:r>
            <w:r w:rsidRPr="00A82D80">
              <w:t xml:space="preserve"> квартале 2024 года муниципальные служащие администрации  городского поселения Мортка не сообщали о 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обязанностей.</w:t>
            </w:r>
          </w:p>
          <w:p w:rsidR="00A82D80" w:rsidRPr="00A82D80" w:rsidRDefault="00A82D80" w:rsidP="00A82D80">
            <w:pPr>
              <w:shd w:val="clear" w:color="auto" w:fill="FFFFFF"/>
              <w:jc w:val="both"/>
            </w:pP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4.4.2.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2D80">
              <w:t>выполнении иной оплачиваемой  работы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80" w:rsidRPr="00A82D80" w:rsidRDefault="00A82D80" w:rsidP="00A82D80">
            <w:pPr>
              <w:jc w:val="center"/>
            </w:pPr>
          </w:p>
        </w:tc>
        <w:tc>
          <w:tcPr>
            <w:tcW w:w="1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2D80">
              <w:t>На отчётную дату 2024 года от муниципальных служащих администрации городского поселения Мортка не поступало уведомлений о выполнении иной оплачиваемой  работы;</w:t>
            </w:r>
          </w:p>
          <w:p w:rsidR="00A82D80" w:rsidRPr="00A82D80" w:rsidRDefault="00A82D80" w:rsidP="00A82D80">
            <w:pPr>
              <w:jc w:val="both"/>
            </w:pPr>
          </w:p>
          <w:p w:rsidR="00A82D80" w:rsidRPr="00A82D80" w:rsidRDefault="00A82D80" w:rsidP="00A82D80">
            <w:pPr>
              <w:jc w:val="both"/>
            </w:pPr>
            <w:r w:rsidRPr="00A82D80">
              <w:t>возникновения личной заинтересованности при исполнении должностных обязанностей, которая приводит или может привести к конфликту интересов в администрации городского поселения Мортка не выявлялось.</w:t>
            </w:r>
          </w:p>
          <w:p w:rsidR="00A82D80" w:rsidRPr="00A82D80" w:rsidRDefault="00A82D80" w:rsidP="00A82D80">
            <w:pPr>
              <w:jc w:val="both"/>
            </w:pPr>
          </w:p>
          <w:p w:rsidR="00A82D80" w:rsidRPr="00A82D80" w:rsidRDefault="00A82D80" w:rsidP="00A82D80">
            <w:pPr>
              <w:jc w:val="both"/>
            </w:pPr>
            <w:r w:rsidRPr="00A82D80">
              <w:t xml:space="preserve">Муниципальные служащие администрации городского </w:t>
            </w:r>
            <w:r w:rsidRPr="00A82D80">
              <w:lastRenderedPageBreak/>
              <w:t>поселения Мортка не сообщали о случаях склонения их к совершению коррупционных нарушений</w:t>
            </w: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4.4.3.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2D80">
      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интересов; </w:t>
            </w: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80" w:rsidRPr="00A82D80" w:rsidRDefault="00A82D80" w:rsidP="00A82D80">
            <w:pPr>
              <w:jc w:val="center"/>
            </w:pPr>
          </w:p>
        </w:tc>
        <w:tc>
          <w:tcPr>
            <w:tcW w:w="1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80" w:rsidRPr="00A82D80" w:rsidRDefault="00A82D80" w:rsidP="00A82D80">
            <w:pPr>
              <w:jc w:val="both"/>
            </w:pP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lastRenderedPageBreak/>
              <w:t>4.4.4.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2D80">
              <w:t>случаях склонения их к совершению коррупционных нарушений</w:t>
            </w: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80" w:rsidRPr="00A82D80" w:rsidRDefault="00A82D80" w:rsidP="00A82D80">
            <w:pPr>
              <w:jc w:val="center"/>
            </w:pPr>
          </w:p>
        </w:tc>
        <w:tc>
          <w:tcPr>
            <w:tcW w:w="1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80" w:rsidRPr="00A82D80" w:rsidRDefault="00A82D80" w:rsidP="00A82D80">
            <w:pPr>
              <w:jc w:val="both"/>
            </w:pP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lastRenderedPageBreak/>
              <w:t>4.5.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</w:pPr>
            <w:r w:rsidRPr="00A82D80"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коррупции, в целях повышения их правосознания и необходимости соблюдения ими норм и требований антикоррупционного законодательства (п 9.5 окр.)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25 декабря 2021 года,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25 декабря 2022 года,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25 декабря 2023 года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25 декабря 2024 года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</w:p>
          <w:p w:rsidR="00A82D80" w:rsidRPr="00A82D80" w:rsidRDefault="00A82D80" w:rsidP="00A82D80">
            <w:pPr>
              <w:shd w:val="clear" w:color="auto" w:fill="FFFFFF"/>
              <w:jc w:val="center"/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В 3 квартале 2024 года прошёл обучение два муниципальный   служащий, в должностные обязанности которых входит участие в противодействии коррупции по теме: «</w:t>
            </w:r>
            <w:r w:rsidRPr="00A82D80">
              <w:rPr>
                <w:bCs/>
              </w:rPr>
              <w:t>Основы противодействия коррупции</w:t>
            </w:r>
            <w:r w:rsidRPr="00A82D80">
              <w:t xml:space="preserve">». </w:t>
            </w: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4.6.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</w:pPr>
            <w:r w:rsidRPr="00A82D80">
              <w:t>Обеспечение обучения муниципальных служащих, впервые поступивших на муниципальную службу для замещения должностей, включенных в перечни, по образовательным программам в области противодействия коррупции (п 9.4, 9.6 окр.)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25 декабря 2021 года,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25 декабря 2022 года,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25 декабря 2023 года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25 декабря 2024 года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</w:p>
          <w:p w:rsidR="00A82D80" w:rsidRPr="00A82D80" w:rsidRDefault="00A82D80" w:rsidP="00A82D80">
            <w:pPr>
              <w:shd w:val="clear" w:color="auto" w:fill="FFFFFF"/>
              <w:jc w:val="center"/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Обучение муниципальных служащих впервые поступивших на муниципальную службу в 3 квартале 2024 года не проводилось, в связи с отсутствием муниципальных служащих впервые поступивших на муниципальную службу</w:t>
            </w:r>
          </w:p>
        </w:tc>
      </w:tr>
      <w:tr w:rsidR="00A82D80" w:rsidRPr="00A82D80" w:rsidTr="00366AF9">
        <w:trPr>
          <w:trHeight w:val="6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shd w:val="clear" w:color="auto" w:fill="FFFFFF"/>
              <w:jc w:val="both"/>
            </w:pPr>
            <w:r w:rsidRPr="00A82D80">
              <w:t>4.7.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</w:pPr>
            <w:r w:rsidRPr="00A82D80">
              <w:t>Мониторинг кадрового состава на предмет наличия родственных связей, которые влекут или могут повлечь конфликт интересов.</w:t>
            </w:r>
          </w:p>
          <w:p w:rsidR="00A82D80" w:rsidRPr="00A82D80" w:rsidRDefault="00A82D80" w:rsidP="00A82D80">
            <w:pPr>
              <w:jc w:val="both"/>
            </w:pPr>
            <w:r w:rsidRPr="00A82D80">
              <w:t>Актуализация сведений, содержащихся в анкетах (включение информации о родственниках и свойственниках) муниципальных служащих, в том числе при назначении на должности муниципальной службы и при поступлении на службу (п 2.2, 8.5 окр.)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01 октября 2021 года,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01 октября 2022 года,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01 октября 2023 года</w:t>
            </w:r>
          </w:p>
          <w:p w:rsidR="00A82D80" w:rsidRPr="00A82D80" w:rsidRDefault="00A82D80" w:rsidP="00A82D80">
            <w:pPr>
              <w:shd w:val="clear" w:color="auto" w:fill="FFFFFF"/>
              <w:jc w:val="center"/>
            </w:pPr>
            <w:r w:rsidRPr="00A82D80">
              <w:t>до 01 октября 2024 года</w:t>
            </w:r>
          </w:p>
          <w:p w:rsidR="00A82D80" w:rsidRPr="00A82D80" w:rsidRDefault="00A82D80" w:rsidP="00A82D80">
            <w:pPr>
              <w:shd w:val="clear" w:color="auto" w:fill="FFFFFF"/>
              <w:jc w:val="both"/>
            </w:pPr>
          </w:p>
          <w:p w:rsidR="00A82D80" w:rsidRPr="00A82D80" w:rsidRDefault="00A82D80" w:rsidP="00A82D80">
            <w:pPr>
              <w:shd w:val="clear" w:color="auto" w:fill="FFFFFF"/>
              <w:jc w:val="both"/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80" w:rsidRPr="00A82D80" w:rsidRDefault="00A82D80" w:rsidP="00A82D80">
            <w:pPr>
              <w:jc w:val="both"/>
              <w:rPr>
                <w:i/>
                <w:lang w:eastAsia="en-US"/>
              </w:rPr>
            </w:pPr>
            <w:r w:rsidRPr="00A82D80">
              <w:t xml:space="preserve">На основании Постановления администрации городского поселения Мортка от 10 января 2024 года № 01 «О работе по выявлению факторов, содержащих признаки конфликта интересов,  в том числе скрытой аффилированности и своевременному принятию мер, направленных на урегулирование возникшего конфликта интересов»» специалистом администрации городского поселения Мортка проводится  анализ кадрового состава на предмет наличия родственных связей путем анкетирования муниципальных служащих, </w:t>
            </w:r>
            <w:r w:rsidRPr="00A82D80">
              <w:lastRenderedPageBreak/>
              <w:t>директоров муниципальных учреждении, учредителем которых является администрация городского поселения Мортка.  В подведомственных администрации городского поселения Мортка двух учреждениях также проводится  анализ кадрового состава на предмет наличия родственных связей между муниципальными служащими и работниками соответствующих учреждений (предприятия), которые влекут или могут повлечь возникновение конфликта интересов.</w:t>
            </w:r>
          </w:p>
          <w:p w:rsidR="00A82D80" w:rsidRPr="00A82D80" w:rsidRDefault="00A82D80" w:rsidP="00A82D80">
            <w:pPr>
              <w:spacing w:line="0" w:lineRule="atLeast"/>
              <w:ind w:firstLine="709"/>
              <w:jc w:val="both"/>
            </w:pPr>
            <w:r w:rsidRPr="00A82D80">
              <w:t xml:space="preserve">По итогам анализа анкет и представленной информации установлено: </w:t>
            </w:r>
          </w:p>
          <w:p w:rsidR="00A82D80" w:rsidRPr="00A82D80" w:rsidRDefault="00A82D80" w:rsidP="00A82D80">
            <w:pPr>
              <w:spacing w:line="0" w:lineRule="atLeast"/>
              <w:ind w:firstLine="709"/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 xml:space="preserve">По итогам анализа анкет и представленной информации установлено: </w:t>
            </w:r>
          </w:p>
          <w:p w:rsidR="00A82D80" w:rsidRPr="00A82D80" w:rsidRDefault="00A82D80" w:rsidP="00A82D80">
            <w:pPr>
              <w:spacing w:line="0" w:lineRule="atLeast"/>
              <w:ind w:firstLine="709"/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 xml:space="preserve">1. Муниципальные служащие администрации городского поселения Мортка: </w:t>
            </w:r>
          </w:p>
          <w:p w:rsidR="00A82D80" w:rsidRPr="00A82D80" w:rsidRDefault="00A82D80" w:rsidP="00A82D8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Проведено анкетирование муниципальных служащих (10 анкет) по результатам которого признаки конфликта интересов, возникновения личной заинтересованности при исполнении должностных обязанностей, которая приводит или может привести к конфликту интересов не установлено не выявлено, сведений о наличии гражданско-правовых отношений  не выявлено.</w:t>
            </w:r>
          </w:p>
          <w:p w:rsidR="00A82D80" w:rsidRPr="00A82D80" w:rsidRDefault="00A82D80" w:rsidP="00A82D80">
            <w:pPr>
              <w:spacing w:line="0" w:lineRule="atLeast"/>
              <w:ind w:firstLine="709"/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2. Учреждения (предприятия), учредителем которых является администрация городского поселения Мортка:</w:t>
            </w:r>
          </w:p>
          <w:p w:rsidR="00A82D80" w:rsidRPr="00A82D80" w:rsidRDefault="00A82D80" w:rsidP="00A82D80">
            <w:pPr>
              <w:spacing w:line="0" w:lineRule="atLeast"/>
              <w:ind w:firstLine="709"/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 xml:space="preserve">- Муниципальное казенное учреждение «Культурно-досуговый центр городского поселения </w:t>
            </w:r>
            <w:r w:rsidRPr="00A82D80">
              <w:rPr>
                <w:rFonts w:eastAsia="Calibri"/>
                <w:lang w:eastAsia="en-US"/>
              </w:rPr>
              <w:lastRenderedPageBreak/>
              <w:t xml:space="preserve">Мортка». </w:t>
            </w:r>
          </w:p>
          <w:p w:rsidR="00A82D80" w:rsidRPr="00A82D80" w:rsidRDefault="00A82D80" w:rsidP="00A82D80">
            <w:pPr>
              <w:spacing w:line="0" w:lineRule="atLeast"/>
              <w:ind w:firstLine="709"/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 xml:space="preserve">Проведено анкетирование  руководителя  и сотрудников учреждения   (22 анкет), по результатам которого наличия родственных связей не выявлено. </w:t>
            </w:r>
          </w:p>
          <w:p w:rsidR="00A82D80" w:rsidRPr="00A82D80" w:rsidRDefault="00A82D80" w:rsidP="00A82D80">
            <w:pPr>
              <w:spacing w:line="0" w:lineRule="atLeast"/>
              <w:ind w:firstLine="709"/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Сведений о наличии гражданско-правовых отношений руководителя                и сотрудников учреждения с сотрудниками органов МСУ администрации городского поселения Мортка не выявлено. Фактов, содержащих признаки конфликта интересов не установлено.</w:t>
            </w:r>
          </w:p>
          <w:p w:rsidR="00A82D80" w:rsidRPr="00A82D80" w:rsidRDefault="00A82D80" w:rsidP="00A82D8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- Муниципальное казенное учреждение «Хозяйственная служба администрации городского поселения Мортка».</w:t>
            </w:r>
          </w:p>
          <w:p w:rsidR="00A82D80" w:rsidRPr="00A82D80" w:rsidRDefault="00A82D80" w:rsidP="00A82D8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 xml:space="preserve">Проведено анкетирование руководителя  и сотрудников учреждения (26 анкеты), по результатам которого наличия родственных связей не выявлено. </w:t>
            </w:r>
          </w:p>
          <w:p w:rsidR="00A82D80" w:rsidRPr="00A82D80" w:rsidRDefault="00A82D80" w:rsidP="00A82D80">
            <w:pPr>
              <w:spacing w:line="0" w:lineRule="atLeast"/>
              <w:ind w:firstLine="709"/>
              <w:jc w:val="both"/>
              <w:rPr>
                <w:rFonts w:eastAsia="Calibri"/>
                <w:lang w:eastAsia="en-US"/>
              </w:rPr>
            </w:pPr>
            <w:r w:rsidRPr="00A82D80">
              <w:rPr>
                <w:rFonts w:eastAsia="Calibri"/>
                <w:lang w:eastAsia="en-US"/>
              </w:rPr>
              <w:t>Сведений о наличии гражданско-правовых отношений руководителя                и сотрудников учреждения с сотрудниками органов МСУ администрации городского поселения Мортка не выявлено. Фактов, содержащих признаки конфликта интересов не установлено.</w:t>
            </w:r>
          </w:p>
          <w:p w:rsidR="00A82D80" w:rsidRPr="00A82D80" w:rsidRDefault="00A82D80" w:rsidP="00A82D80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  <w:p w:rsidR="00A82D80" w:rsidRPr="00A82D80" w:rsidRDefault="00A82D80" w:rsidP="00A82D80">
            <w:pPr>
              <w:tabs>
                <w:tab w:val="left" w:pos="709"/>
              </w:tabs>
              <w:ind w:firstLine="266"/>
              <w:jc w:val="both"/>
              <w:rPr>
                <w:lang w:eastAsia="en-US"/>
              </w:rPr>
            </w:pPr>
          </w:p>
          <w:p w:rsidR="00A82D80" w:rsidRPr="00A82D80" w:rsidRDefault="00A82D80" w:rsidP="00A82D80">
            <w:pPr>
              <w:tabs>
                <w:tab w:val="left" w:pos="709"/>
              </w:tabs>
              <w:ind w:firstLine="266"/>
              <w:jc w:val="both"/>
              <w:rPr>
                <w:i/>
              </w:rPr>
            </w:pPr>
            <w:r w:rsidRPr="00A82D80">
              <w:t xml:space="preserve">В пакет документов при трудоустройстве включена анкета со сведениями, на наличие фактов, содержащих признаки конфликта интересов. Проводится анализ сведений при поступлении и прохождении муниципальной </w:t>
            </w:r>
            <w:r w:rsidRPr="00A82D80">
              <w:lastRenderedPageBreak/>
              <w:t>службы. На отчётную дату проанкетированы все муниципальные служащие администрации городского поселения Мортка.</w:t>
            </w:r>
          </w:p>
          <w:p w:rsidR="00A82D80" w:rsidRPr="00A82D80" w:rsidRDefault="00A82D80" w:rsidP="00A82D80">
            <w:pPr>
              <w:shd w:val="clear" w:color="auto" w:fill="FFFFFF"/>
              <w:jc w:val="both"/>
            </w:pPr>
          </w:p>
        </w:tc>
      </w:tr>
    </w:tbl>
    <w:p w:rsidR="003D3AAB" w:rsidRPr="00A82D80" w:rsidRDefault="003D3AAB" w:rsidP="00A82D80"/>
    <w:sectPr w:rsidR="003D3AAB" w:rsidRPr="00A82D80" w:rsidSect="00D57E9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9F" w:rsidRDefault="0033389F">
      <w:r>
        <w:separator/>
      </w:r>
    </w:p>
  </w:endnote>
  <w:endnote w:type="continuationSeparator" w:id="0">
    <w:p w:rsidR="0033389F" w:rsidRDefault="0033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C4" w:rsidRDefault="002625C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C4" w:rsidRDefault="002625C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C4" w:rsidRDefault="002625C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9F" w:rsidRDefault="0033389F">
      <w:r>
        <w:separator/>
      </w:r>
    </w:p>
  </w:footnote>
  <w:footnote w:type="continuationSeparator" w:id="0">
    <w:p w:rsidR="0033389F" w:rsidRDefault="00333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C4" w:rsidRDefault="002625C4" w:rsidP="00EC747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25C4" w:rsidRDefault="002625C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C4" w:rsidRDefault="002625C4" w:rsidP="00EC747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C09DF">
      <w:rPr>
        <w:rStyle w:val="af"/>
        <w:noProof/>
      </w:rPr>
      <w:t>23</w:t>
    </w:r>
    <w:r>
      <w:rPr>
        <w:rStyle w:val="af"/>
      </w:rPr>
      <w:fldChar w:fldCharType="end"/>
    </w:r>
  </w:p>
  <w:p w:rsidR="002625C4" w:rsidRDefault="002625C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C4" w:rsidRDefault="002625C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B06"/>
    <w:multiLevelType w:val="hybridMultilevel"/>
    <w:tmpl w:val="7F3C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978DB"/>
    <w:multiLevelType w:val="hybridMultilevel"/>
    <w:tmpl w:val="67BC31B8"/>
    <w:lvl w:ilvl="0" w:tplc="93AE1F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50CFF"/>
    <w:multiLevelType w:val="multilevel"/>
    <w:tmpl w:val="9EFCB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23E7400"/>
    <w:multiLevelType w:val="hybridMultilevel"/>
    <w:tmpl w:val="319698C2"/>
    <w:lvl w:ilvl="0" w:tplc="02DAA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83757B"/>
    <w:multiLevelType w:val="hybridMultilevel"/>
    <w:tmpl w:val="539E634E"/>
    <w:lvl w:ilvl="0" w:tplc="C4269E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C1B45"/>
    <w:multiLevelType w:val="hybridMultilevel"/>
    <w:tmpl w:val="DB86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01749"/>
    <w:multiLevelType w:val="hybridMultilevel"/>
    <w:tmpl w:val="ED3E2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7B97E5B"/>
    <w:multiLevelType w:val="multilevel"/>
    <w:tmpl w:val="6408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88507E1"/>
    <w:multiLevelType w:val="hybridMultilevel"/>
    <w:tmpl w:val="F8D46724"/>
    <w:lvl w:ilvl="0" w:tplc="D4D6C0E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686FB3"/>
    <w:multiLevelType w:val="hybridMultilevel"/>
    <w:tmpl w:val="2FCC16EE"/>
    <w:lvl w:ilvl="0" w:tplc="2BF8309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ED64F30"/>
    <w:multiLevelType w:val="hybridMultilevel"/>
    <w:tmpl w:val="DC6A8D36"/>
    <w:lvl w:ilvl="0" w:tplc="A89CF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E5067B"/>
    <w:multiLevelType w:val="multilevel"/>
    <w:tmpl w:val="C5CE2D4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EF"/>
    <w:rsid w:val="00003824"/>
    <w:rsid w:val="0001198A"/>
    <w:rsid w:val="000154BA"/>
    <w:rsid w:val="00023896"/>
    <w:rsid w:val="00023BC0"/>
    <w:rsid w:val="00024EB8"/>
    <w:rsid w:val="00035C4C"/>
    <w:rsid w:val="00036DF0"/>
    <w:rsid w:val="0004310D"/>
    <w:rsid w:val="00055C92"/>
    <w:rsid w:val="00077E7A"/>
    <w:rsid w:val="0008726B"/>
    <w:rsid w:val="00095C6B"/>
    <w:rsid w:val="000A607B"/>
    <w:rsid w:val="000B5325"/>
    <w:rsid w:val="000B5C7C"/>
    <w:rsid w:val="000B6D08"/>
    <w:rsid w:val="000B70BC"/>
    <w:rsid w:val="000C06A6"/>
    <w:rsid w:val="000C0929"/>
    <w:rsid w:val="000C62C9"/>
    <w:rsid w:val="000C6754"/>
    <w:rsid w:val="000D0F38"/>
    <w:rsid w:val="000D7B79"/>
    <w:rsid w:val="0010198A"/>
    <w:rsid w:val="00104BE1"/>
    <w:rsid w:val="00107D7B"/>
    <w:rsid w:val="0011186C"/>
    <w:rsid w:val="00140558"/>
    <w:rsid w:val="0014410D"/>
    <w:rsid w:val="00145AAC"/>
    <w:rsid w:val="00153DDF"/>
    <w:rsid w:val="0016448B"/>
    <w:rsid w:val="0016455F"/>
    <w:rsid w:val="00170A2F"/>
    <w:rsid w:val="00172791"/>
    <w:rsid w:val="00181E62"/>
    <w:rsid w:val="00185E19"/>
    <w:rsid w:val="00192997"/>
    <w:rsid w:val="00194087"/>
    <w:rsid w:val="001A1D0F"/>
    <w:rsid w:val="001A7D73"/>
    <w:rsid w:val="001B1C5C"/>
    <w:rsid w:val="001F0B70"/>
    <w:rsid w:val="002034F4"/>
    <w:rsid w:val="00203B8B"/>
    <w:rsid w:val="00207F18"/>
    <w:rsid w:val="002126B1"/>
    <w:rsid w:val="00220D3A"/>
    <w:rsid w:val="00221E36"/>
    <w:rsid w:val="002332C1"/>
    <w:rsid w:val="00242701"/>
    <w:rsid w:val="00250F10"/>
    <w:rsid w:val="00253805"/>
    <w:rsid w:val="002625C4"/>
    <w:rsid w:val="00274279"/>
    <w:rsid w:val="00295259"/>
    <w:rsid w:val="00297852"/>
    <w:rsid w:val="00297A98"/>
    <w:rsid w:val="002A3D38"/>
    <w:rsid w:val="002B6427"/>
    <w:rsid w:val="002B7D63"/>
    <w:rsid w:val="002C1028"/>
    <w:rsid w:val="002D0A3F"/>
    <w:rsid w:val="002D41A0"/>
    <w:rsid w:val="002D5181"/>
    <w:rsid w:val="002D558C"/>
    <w:rsid w:val="002D5D02"/>
    <w:rsid w:val="002D634B"/>
    <w:rsid w:val="002E23D1"/>
    <w:rsid w:val="00307EA7"/>
    <w:rsid w:val="00311757"/>
    <w:rsid w:val="00320F6C"/>
    <w:rsid w:val="003248F2"/>
    <w:rsid w:val="0032709E"/>
    <w:rsid w:val="003336DC"/>
    <w:rsid w:val="0033389F"/>
    <w:rsid w:val="00336A62"/>
    <w:rsid w:val="003378ED"/>
    <w:rsid w:val="003549A6"/>
    <w:rsid w:val="00360632"/>
    <w:rsid w:val="00361339"/>
    <w:rsid w:val="00376D9F"/>
    <w:rsid w:val="003807CD"/>
    <w:rsid w:val="00381B73"/>
    <w:rsid w:val="00392FBA"/>
    <w:rsid w:val="003936B9"/>
    <w:rsid w:val="003945AB"/>
    <w:rsid w:val="003974C4"/>
    <w:rsid w:val="003A473F"/>
    <w:rsid w:val="003B0D2D"/>
    <w:rsid w:val="003B32AB"/>
    <w:rsid w:val="003C20E7"/>
    <w:rsid w:val="003D3AAB"/>
    <w:rsid w:val="003E3DD7"/>
    <w:rsid w:val="003E799E"/>
    <w:rsid w:val="003F1F4D"/>
    <w:rsid w:val="003F55F1"/>
    <w:rsid w:val="0040553E"/>
    <w:rsid w:val="004103D4"/>
    <w:rsid w:val="00412CE5"/>
    <w:rsid w:val="004153F2"/>
    <w:rsid w:val="00416F0B"/>
    <w:rsid w:val="00421393"/>
    <w:rsid w:val="00432550"/>
    <w:rsid w:val="00433222"/>
    <w:rsid w:val="00435291"/>
    <w:rsid w:val="004357AD"/>
    <w:rsid w:val="004421D2"/>
    <w:rsid w:val="004464F2"/>
    <w:rsid w:val="0045303D"/>
    <w:rsid w:val="00465DB0"/>
    <w:rsid w:val="00477596"/>
    <w:rsid w:val="004836F1"/>
    <w:rsid w:val="00483C2E"/>
    <w:rsid w:val="004859B1"/>
    <w:rsid w:val="00487876"/>
    <w:rsid w:val="00495320"/>
    <w:rsid w:val="004B1BC1"/>
    <w:rsid w:val="004B43CD"/>
    <w:rsid w:val="004B7EB1"/>
    <w:rsid w:val="004C4B24"/>
    <w:rsid w:val="004C7CF7"/>
    <w:rsid w:val="004D68A8"/>
    <w:rsid w:val="004D7CF4"/>
    <w:rsid w:val="004E71E2"/>
    <w:rsid w:val="004F76DA"/>
    <w:rsid w:val="00501CB4"/>
    <w:rsid w:val="005036A6"/>
    <w:rsid w:val="00503723"/>
    <w:rsid w:val="00505797"/>
    <w:rsid w:val="005115F5"/>
    <w:rsid w:val="00514026"/>
    <w:rsid w:val="005169F7"/>
    <w:rsid w:val="00535A7D"/>
    <w:rsid w:val="005542BE"/>
    <w:rsid w:val="00556851"/>
    <w:rsid w:val="00556D5A"/>
    <w:rsid w:val="00564AF3"/>
    <w:rsid w:val="005738CE"/>
    <w:rsid w:val="00574682"/>
    <w:rsid w:val="005819AC"/>
    <w:rsid w:val="00583518"/>
    <w:rsid w:val="005917A8"/>
    <w:rsid w:val="005B3B6A"/>
    <w:rsid w:val="005C446C"/>
    <w:rsid w:val="005C688B"/>
    <w:rsid w:val="005E395C"/>
    <w:rsid w:val="005F58C6"/>
    <w:rsid w:val="00624A48"/>
    <w:rsid w:val="00625C6D"/>
    <w:rsid w:val="00627843"/>
    <w:rsid w:val="00630873"/>
    <w:rsid w:val="006330B4"/>
    <w:rsid w:val="00634096"/>
    <w:rsid w:val="0063687A"/>
    <w:rsid w:val="006450F7"/>
    <w:rsid w:val="006475A9"/>
    <w:rsid w:val="00673752"/>
    <w:rsid w:val="00674A05"/>
    <w:rsid w:val="00682098"/>
    <w:rsid w:val="00691E87"/>
    <w:rsid w:val="0069317C"/>
    <w:rsid w:val="00693306"/>
    <w:rsid w:val="006D4823"/>
    <w:rsid w:val="006D7ECF"/>
    <w:rsid w:val="006E4A87"/>
    <w:rsid w:val="006F653F"/>
    <w:rsid w:val="0072111C"/>
    <w:rsid w:val="00724647"/>
    <w:rsid w:val="00725A41"/>
    <w:rsid w:val="007438F0"/>
    <w:rsid w:val="00755CD2"/>
    <w:rsid w:val="0077126C"/>
    <w:rsid w:val="0078256B"/>
    <w:rsid w:val="00782A0F"/>
    <w:rsid w:val="007922D0"/>
    <w:rsid w:val="00796BEE"/>
    <w:rsid w:val="007979AD"/>
    <w:rsid w:val="007B0526"/>
    <w:rsid w:val="007B0A77"/>
    <w:rsid w:val="007B1E8F"/>
    <w:rsid w:val="007B2B0C"/>
    <w:rsid w:val="007B5774"/>
    <w:rsid w:val="007C18C9"/>
    <w:rsid w:val="007C380A"/>
    <w:rsid w:val="007C6C83"/>
    <w:rsid w:val="007D199F"/>
    <w:rsid w:val="007E2C04"/>
    <w:rsid w:val="007F7473"/>
    <w:rsid w:val="007F7789"/>
    <w:rsid w:val="0080062C"/>
    <w:rsid w:val="00802D2D"/>
    <w:rsid w:val="008062E7"/>
    <w:rsid w:val="008157E5"/>
    <w:rsid w:val="008200EC"/>
    <w:rsid w:val="00826663"/>
    <w:rsid w:val="008300AF"/>
    <w:rsid w:val="0083522F"/>
    <w:rsid w:val="00844EEB"/>
    <w:rsid w:val="00845625"/>
    <w:rsid w:val="00847323"/>
    <w:rsid w:val="0085277C"/>
    <w:rsid w:val="008631DA"/>
    <w:rsid w:val="00866151"/>
    <w:rsid w:val="00870CA2"/>
    <w:rsid w:val="00870FC8"/>
    <w:rsid w:val="008720F0"/>
    <w:rsid w:val="008749EF"/>
    <w:rsid w:val="008767B3"/>
    <w:rsid w:val="00877AB3"/>
    <w:rsid w:val="00893392"/>
    <w:rsid w:val="008B143E"/>
    <w:rsid w:val="008B2305"/>
    <w:rsid w:val="008B2669"/>
    <w:rsid w:val="008C1F50"/>
    <w:rsid w:val="008C58F0"/>
    <w:rsid w:val="008D1728"/>
    <w:rsid w:val="008E6DB3"/>
    <w:rsid w:val="008E740A"/>
    <w:rsid w:val="008E7877"/>
    <w:rsid w:val="008F2F12"/>
    <w:rsid w:val="00906BDD"/>
    <w:rsid w:val="00912DC7"/>
    <w:rsid w:val="00914933"/>
    <w:rsid w:val="00921A49"/>
    <w:rsid w:val="00927EA9"/>
    <w:rsid w:val="00937792"/>
    <w:rsid w:val="0094659F"/>
    <w:rsid w:val="00946799"/>
    <w:rsid w:val="00961544"/>
    <w:rsid w:val="0096264D"/>
    <w:rsid w:val="00963934"/>
    <w:rsid w:val="0096505C"/>
    <w:rsid w:val="009659B3"/>
    <w:rsid w:val="00970F8A"/>
    <w:rsid w:val="0098450F"/>
    <w:rsid w:val="009A2060"/>
    <w:rsid w:val="009B6169"/>
    <w:rsid w:val="009C0281"/>
    <w:rsid w:val="009C3115"/>
    <w:rsid w:val="009E6926"/>
    <w:rsid w:val="00A15F07"/>
    <w:rsid w:val="00A331A5"/>
    <w:rsid w:val="00A3389D"/>
    <w:rsid w:val="00A42F0E"/>
    <w:rsid w:val="00A46A30"/>
    <w:rsid w:val="00A47985"/>
    <w:rsid w:val="00A54C15"/>
    <w:rsid w:val="00A76B5F"/>
    <w:rsid w:val="00A82457"/>
    <w:rsid w:val="00A82D80"/>
    <w:rsid w:val="00A87A8C"/>
    <w:rsid w:val="00AB2BF9"/>
    <w:rsid w:val="00AC09DF"/>
    <w:rsid w:val="00AC63AC"/>
    <w:rsid w:val="00AD1A8E"/>
    <w:rsid w:val="00AE13BD"/>
    <w:rsid w:val="00AE2441"/>
    <w:rsid w:val="00AF3B66"/>
    <w:rsid w:val="00AF5672"/>
    <w:rsid w:val="00B12FD2"/>
    <w:rsid w:val="00B20782"/>
    <w:rsid w:val="00B310D9"/>
    <w:rsid w:val="00B31EFC"/>
    <w:rsid w:val="00B37106"/>
    <w:rsid w:val="00B42B39"/>
    <w:rsid w:val="00B47261"/>
    <w:rsid w:val="00B52086"/>
    <w:rsid w:val="00B54932"/>
    <w:rsid w:val="00B54CC1"/>
    <w:rsid w:val="00B656DF"/>
    <w:rsid w:val="00B75806"/>
    <w:rsid w:val="00B93633"/>
    <w:rsid w:val="00B96F26"/>
    <w:rsid w:val="00BA339C"/>
    <w:rsid w:val="00BB0A6E"/>
    <w:rsid w:val="00BC0DE7"/>
    <w:rsid w:val="00BC25CC"/>
    <w:rsid w:val="00BC4644"/>
    <w:rsid w:val="00BC6358"/>
    <w:rsid w:val="00BD467F"/>
    <w:rsid w:val="00C02816"/>
    <w:rsid w:val="00C03063"/>
    <w:rsid w:val="00C11ECF"/>
    <w:rsid w:val="00C15A82"/>
    <w:rsid w:val="00C25117"/>
    <w:rsid w:val="00C332EC"/>
    <w:rsid w:val="00C429ED"/>
    <w:rsid w:val="00C431D8"/>
    <w:rsid w:val="00C4327B"/>
    <w:rsid w:val="00C43B59"/>
    <w:rsid w:val="00C56FCA"/>
    <w:rsid w:val="00C57047"/>
    <w:rsid w:val="00C64A47"/>
    <w:rsid w:val="00C8793E"/>
    <w:rsid w:val="00C90357"/>
    <w:rsid w:val="00CA3086"/>
    <w:rsid w:val="00CA688D"/>
    <w:rsid w:val="00CB455B"/>
    <w:rsid w:val="00CC0398"/>
    <w:rsid w:val="00CC237D"/>
    <w:rsid w:val="00CD08B7"/>
    <w:rsid w:val="00CE0B7E"/>
    <w:rsid w:val="00CE1B3E"/>
    <w:rsid w:val="00CE77C4"/>
    <w:rsid w:val="00CF21C3"/>
    <w:rsid w:val="00CF2A37"/>
    <w:rsid w:val="00CF5AD9"/>
    <w:rsid w:val="00CF6201"/>
    <w:rsid w:val="00D0330C"/>
    <w:rsid w:val="00D516B5"/>
    <w:rsid w:val="00D53826"/>
    <w:rsid w:val="00D572A4"/>
    <w:rsid w:val="00D57773"/>
    <w:rsid w:val="00D57888"/>
    <w:rsid w:val="00D57E93"/>
    <w:rsid w:val="00D603DC"/>
    <w:rsid w:val="00D71AD0"/>
    <w:rsid w:val="00D762C8"/>
    <w:rsid w:val="00D76F3B"/>
    <w:rsid w:val="00D819B9"/>
    <w:rsid w:val="00D836B6"/>
    <w:rsid w:val="00D95FD8"/>
    <w:rsid w:val="00DA1117"/>
    <w:rsid w:val="00DA61CB"/>
    <w:rsid w:val="00DB665D"/>
    <w:rsid w:val="00DC6738"/>
    <w:rsid w:val="00DE5AD6"/>
    <w:rsid w:val="00DF4680"/>
    <w:rsid w:val="00DF4CAA"/>
    <w:rsid w:val="00E05E78"/>
    <w:rsid w:val="00E12829"/>
    <w:rsid w:val="00E12E0E"/>
    <w:rsid w:val="00E178AD"/>
    <w:rsid w:val="00E22541"/>
    <w:rsid w:val="00E22B22"/>
    <w:rsid w:val="00E24ED4"/>
    <w:rsid w:val="00E30AF1"/>
    <w:rsid w:val="00E312FD"/>
    <w:rsid w:val="00E336A4"/>
    <w:rsid w:val="00E42743"/>
    <w:rsid w:val="00E46207"/>
    <w:rsid w:val="00E60298"/>
    <w:rsid w:val="00E61954"/>
    <w:rsid w:val="00E63B31"/>
    <w:rsid w:val="00E67D1E"/>
    <w:rsid w:val="00E70217"/>
    <w:rsid w:val="00E76B8A"/>
    <w:rsid w:val="00E86EB1"/>
    <w:rsid w:val="00EA5625"/>
    <w:rsid w:val="00EC3F07"/>
    <w:rsid w:val="00EC7306"/>
    <w:rsid w:val="00EC7478"/>
    <w:rsid w:val="00EC7D4E"/>
    <w:rsid w:val="00ED5545"/>
    <w:rsid w:val="00EE08AC"/>
    <w:rsid w:val="00EE2CFA"/>
    <w:rsid w:val="00EE5F3B"/>
    <w:rsid w:val="00EF3760"/>
    <w:rsid w:val="00F020CC"/>
    <w:rsid w:val="00F026C8"/>
    <w:rsid w:val="00F03C4B"/>
    <w:rsid w:val="00F128B2"/>
    <w:rsid w:val="00F170F9"/>
    <w:rsid w:val="00F31957"/>
    <w:rsid w:val="00F55C3E"/>
    <w:rsid w:val="00F564BB"/>
    <w:rsid w:val="00F60630"/>
    <w:rsid w:val="00F60907"/>
    <w:rsid w:val="00F84824"/>
    <w:rsid w:val="00F87FD4"/>
    <w:rsid w:val="00FB5371"/>
    <w:rsid w:val="00FD6C27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21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A82D8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8"/>
      <w:jc w:val="both"/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725A41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uiPriority w:val="99"/>
    <w:rsid w:val="001929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rsid w:val="001B1C5C"/>
    <w:pPr>
      <w:spacing w:before="100" w:beforeAutospacing="1" w:after="100" w:afterAutospacing="1"/>
    </w:pPr>
  </w:style>
  <w:style w:type="character" w:styleId="a9">
    <w:name w:val="Hyperlink"/>
    <w:uiPriority w:val="99"/>
    <w:rsid w:val="001B1C5C"/>
    <w:rPr>
      <w:color w:val="0000FF"/>
      <w:u w:val="single"/>
    </w:rPr>
  </w:style>
  <w:style w:type="table" w:styleId="aa">
    <w:name w:val="Table Grid"/>
    <w:basedOn w:val="a1"/>
    <w:uiPriority w:val="59"/>
    <w:rsid w:val="000C67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BC6358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BC6358"/>
    <w:rPr>
      <w:sz w:val="28"/>
      <w:szCs w:val="24"/>
    </w:rPr>
  </w:style>
  <w:style w:type="paragraph" w:styleId="ab">
    <w:name w:val="Title"/>
    <w:basedOn w:val="a"/>
    <w:link w:val="ac"/>
    <w:qFormat/>
    <w:rsid w:val="00B75806"/>
    <w:pPr>
      <w:jc w:val="center"/>
    </w:pPr>
    <w:rPr>
      <w:sz w:val="28"/>
      <w:szCs w:val="20"/>
    </w:rPr>
  </w:style>
  <w:style w:type="character" w:customStyle="1" w:styleId="ac">
    <w:name w:val="Название Знак"/>
    <w:link w:val="ab"/>
    <w:rsid w:val="00B75806"/>
    <w:rPr>
      <w:sz w:val="28"/>
    </w:rPr>
  </w:style>
  <w:style w:type="paragraph" w:styleId="ad">
    <w:name w:val="header"/>
    <w:basedOn w:val="a"/>
    <w:link w:val="ae"/>
    <w:uiPriority w:val="99"/>
    <w:rsid w:val="00844E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44EEB"/>
    <w:rPr>
      <w:sz w:val="24"/>
      <w:szCs w:val="24"/>
    </w:rPr>
  </w:style>
  <w:style w:type="character" w:styleId="af">
    <w:name w:val="page number"/>
    <w:basedOn w:val="a0"/>
    <w:rsid w:val="00844EEB"/>
  </w:style>
  <w:style w:type="paragraph" w:styleId="af0">
    <w:name w:val="footer"/>
    <w:basedOn w:val="a"/>
    <w:link w:val="af1"/>
    <w:rsid w:val="00844E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44EEB"/>
    <w:rPr>
      <w:sz w:val="24"/>
      <w:szCs w:val="24"/>
    </w:rPr>
  </w:style>
  <w:style w:type="paragraph" w:styleId="af2">
    <w:name w:val="No Spacing"/>
    <w:link w:val="af3"/>
    <w:uiPriority w:val="1"/>
    <w:qFormat/>
    <w:rsid w:val="002625C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903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C90357"/>
    <w:rPr>
      <w:rFonts w:ascii="Calibri" w:eastAsia="Calibri" w:hAnsi="Calibri"/>
      <w:sz w:val="22"/>
      <w:szCs w:val="22"/>
      <w:lang w:eastAsia="en-US" w:bidi="ar-SA"/>
    </w:rPr>
  </w:style>
  <w:style w:type="paragraph" w:styleId="af4">
    <w:name w:val="List Paragraph"/>
    <w:basedOn w:val="a"/>
    <w:uiPriority w:val="34"/>
    <w:qFormat/>
    <w:rsid w:val="00627843"/>
    <w:pPr>
      <w:ind w:left="720"/>
      <w:contextualSpacing/>
    </w:pPr>
    <w:rPr>
      <w:rFonts w:ascii="Calibri" w:hAnsi="Calibri"/>
      <w:lang w:eastAsia="en-US"/>
    </w:rPr>
  </w:style>
  <w:style w:type="character" w:customStyle="1" w:styleId="80">
    <w:name w:val="Заголовок 8 Знак"/>
    <w:basedOn w:val="a0"/>
    <w:link w:val="8"/>
    <w:semiHidden/>
    <w:rsid w:val="00A82D80"/>
    <w:rPr>
      <w:rFonts w:asciiTheme="minorHAnsi" w:eastAsiaTheme="minorEastAsia" w:hAnsiTheme="minorHAnsi" w:cstheme="minorBid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21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A82D8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8"/>
      <w:jc w:val="both"/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725A41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uiPriority w:val="99"/>
    <w:rsid w:val="001929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rsid w:val="001B1C5C"/>
    <w:pPr>
      <w:spacing w:before="100" w:beforeAutospacing="1" w:after="100" w:afterAutospacing="1"/>
    </w:pPr>
  </w:style>
  <w:style w:type="character" w:styleId="a9">
    <w:name w:val="Hyperlink"/>
    <w:uiPriority w:val="99"/>
    <w:rsid w:val="001B1C5C"/>
    <w:rPr>
      <w:color w:val="0000FF"/>
      <w:u w:val="single"/>
    </w:rPr>
  </w:style>
  <w:style w:type="table" w:styleId="aa">
    <w:name w:val="Table Grid"/>
    <w:basedOn w:val="a1"/>
    <w:uiPriority w:val="59"/>
    <w:rsid w:val="000C67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BC6358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BC6358"/>
    <w:rPr>
      <w:sz w:val="28"/>
      <w:szCs w:val="24"/>
    </w:rPr>
  </w:style>
  <w:style w:type="paragraph" w:styleId="ab">
    <w:name w:val="Title"/>
    <w:basedOn w:val="a"/>
    <w:link w:val="ac"/>
    <w:qFormat/>
    <w:rsid w:val="00B75806"/>
    <w:pPr>
      <w:jc w:val="center"/>
    </w:pPr>
    <w:rPr>
      <w:sz w:val="28"/>
      <w:szCs w:val="20"/>
    </w:rPr>
  </w:style>
  <w:style w:type="character" w:customStyle="1" w:styleId="ac">
    <w:name w:val="Название Знак"/>
    <w:link w:val="ab"/>
    <w:rsid w:val="00B75806"/>
    <w:rPr>
      <w:sz w:val="28"/>
    </w:rPr>
  </w:style>
  <w:style w:type="paragraph" w:styleId="ad">
    <w:name w:val="header"/>
    <w:basedOn w:val="a"/>
    <w:link w:val="ae"/>
    <w:uiPriority w:val="99"/>
    <w:rsid w:val="00844E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44EEB"/>
    <w:rPr>
      <w:sz w:val="24"/>
      <w:szCs w:val="24"/>
    </w:rPr>
  </w:style>
  <w:style w:type="character" w:styleId="af">
    <w:name w:val="page number"/>
    <w:basedOn w:val="a0"/>
    <w:rsid w:val="00844EEB"/>
  </w:style>
  <w:style w:type="paragraph" w:styleId="af0">
    <w:name w:val="footer"/>
    <w:basedOn w:val="a"/>
    <w:link w:val="af1"/>
    <w:rsid w:val="00844E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44EEB"/>
    <w:rPr>
      <w:sz w:val="24"/>
      <w:szCs w:val="24"/>
    </w:rPr>
  </w:style>
  <w:style w:type="paragraph" w:styleId="af2">
    <w:name w:val="No Spacing"/>
    <w:link w:val="af3"/>
    <w:uiPriority w:val="1"/>
    <w:qFormat/>
    <w:rsid w:val="002625C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903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C90357"/>
    <w:rPr>
      <w:rFonts w:ascii="Calibri" w:eastAsia="Calibri" w:hAnsi="Calibri"/>
      <w:sz w:val="22"/>
      <w:szCs w:val="22"/>
      <w:lang w:eastAsia="en-US" w:bidi="ar-SA"/>
    </w:rPr>
  </w:style>
  <w:style w:type="paragraph" w:styleId="af4">
    <w:name w:val="List Paragraph"/>
    <w:basedOn w:val="a"/>
    <w:uiPriority w:val="34"/>
    <w:qFormat/>
    <w:rsid w:val="00627843"/>
    <w:pPr>
      <w:ind w:left="720"/>
      <w:contextualSpacing/>
    </w:pPr>
    <w:rPr>
      <w:rFonts w:ascii="Calibri" w:hAnsi="Calibri"/>
      <w:lang w:eastAsia="en-US"/>
    </w:rPr>
  </w:style>
  <w:style w:type="character" w:customStyle="1" w:styleId="80">
    <w:name w:val="Заголовок 8 Знак"/>
    <w:basedOn w:val="a0"/>
    <w:link w:val="8"/>
    <w:semiHidden/>
    <w:rsid w:val="00A82D80"/>
    <w:rPr>
      <w:rFonts w:asciiTheme="minorHAnsi" w:eastAsiaTheme="minorEastAsia" w:hAnsiTheme="minorHAnsi" w:cstheme="minorBid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onda.ru/vnedrenie-antikorruptcionnykh-standartov-v-munitcipal-nykh-uchrezhdeniyakh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service.nalog.ru/mru.d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rvice.nalog.ru/disqualified.d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konda.ru/o-predstavlenii-svedeniy-o-dokhodakh-raskhodakh-ob-imushcestve-i-obyazatel-stvakh-imushcestvennogo-kharaktera-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msp.nalog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admkonda.ru/vnedrenie-antikorruptcionnykh-standartov-v-munitcipal-nykh-uchrezhdeniyakh.html" TargetMode="External"/><Relationship Id="rId14" Type="http://schemas.openxmlformats.org/officeDocument/2006/relationships/hyperlink" Target="http://admkond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8038-B89B-4B25-BEC2-FF867EC6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5041</Words>
  <Characters>28739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33713</CharactersWithSpaces>
  <SharedDoc>false</SharedDoc>
  <HLinks>
    <vt:vector size="66" baseType="variant">
      <vt:variant>
        <vt:i4>3080279</vt:i4>
      </vt:variant>
      <vt:variant>
        <vt:i4>30</vt:i4>
      </vt:variant>
      <vt:variant>
        <vt:i4>0</vt:i4>
      </vt:variant>
      <vt:variant>
        <vt:i4>5</vt:i4>
      </vt:variant>
      <vt:variant>
        <vt:lpwstr>https://vk.com/wall-218466798_181</vt:lpwstr>
      </vt:variant>
      <vt:variant>
        <vt:lpwstr/>
      </vt:variant>
      <vt:variant>
        <vt:i4>3080279</vt:i4>
      </vt:variant>
      <vt:variant>
        <vt:i4>27</vt:i4>
      </vt:variant>
      <vt:variant>
        <vt:i4>0</vt:i4>
      </vt:variant>
      <vt:variant>
        <vt:i4>5</vt:i4>
      </vt:variant>
      <vt:variant>
        <vt:lpwstr>https://vk.com/wall-218466798_182</vt:lpwstr>
      </vt:variant>
      <vt:variant>
        <vt:lpwstr/>
      </vt:variant>
      <vt:variant>
        <vt:i4>1310821</vt:i4>
      </vt:variant>
      <vt:variant>
        <vt:i4>24</vt:i4>
      </vt:variant>
      <vt:variant>
        <vt:i4>0</vt:i4>
      </vt:variant>
      <vt:variant>
        <vt:i4>5</vt:i4>
      </vt:variant>
      <vt:variant>
        <vt:lpwstr>https://vk.com/wall-212209656_1016</vt:lpwstr>
      </vt:variant>
      <vt:variant>
        <vt:lpwstr/>
      </vt:variant>
      <vt:variant>
        <vt:i4>3014765</vt:i4>
      </vt:variant>
      <vt:variant>
        <vt:i4>21</vt:i4>
      </vt:variant>
      <vt:variant>
        <vt:i4>0</vt:i4>
      </vt:variant>
      <vt:variant>
        <vt:i4>5</vt:i4>
      </vt:variant>
      <vt:variant>
        <vt:lpwstr>http://www.admkonda.ru/o-predstavlenii-svedeniy-o-dokhodakh-raskhodakh-ob-imushcestve-i-obyazatel-stvakh-imushcestvennogo-kharaktera-0.html</vt:lpwstr>
      </vt:variant>
      <vt:variant>
        <vt:lpwstr/>
      </vt:variant>
      <vt:variant>
        <vt:i4>7798907</vt:i4>
      </vt:variant>
      <vt:variant>
        <vt:i4>18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6488116</vt:i4>
      </vt:variant>
      <vt:variant>
        <vt:i4>15</vt:i4>
      </vt:variant>
      <vt:variant>
        <vt:i4>0</vt:i4>
      </vt:variant>
      <vt:variant>
        <vt:i4>5</vt:i4>
      </vt:variant>
      <vt:variant>
        <vt:lpwstr>http://www.admkonda.ru/vnedrenie-antikorruptcionnykh-standartov-v-munitcipal-nykh-uchrezhdeniyakh.html</vt:lpwstr>
      </vt:variant>
      <vt:variant>
        <vt:lpwstr/>
      </vt:variant>
      <vt:variant>
        <vt:i4>6684713</vt:i4>
      </vt:variant>
      <vt:variant>
        <vt:i4>12</vt:i4>
      </vt:variant>
      <vt:variant>
        <vt:i4>0</vt:i4>
      </vt:variant>
      <vt:variant>
        <vt:i4>5</vt:i4>
      </vt:variant>
      <vt:variant>
        <vt:lpwstr>https://service.nalog.ru/mru.do</vt:lpwstr>
      </vt:variant>
      <vt:variant>
        <vt:lpwstr/>
      </vt:variant>
      <vt:variant>
        <vt:i4>5636108</vt:i4>
      </vt:variant>
      <vt:variant>
        <vt:i4>9</vt:i4>
      </vt:variant>
      <vt:variant>
        <vt:i4>0</vt:i4>
      </vt:variant>
      <vt:variant>
        <vt:i4>5</vt:i4>
      </vt:variant>
      <vt:variant>
        <vt:lpwstr>https://service.nalog.ru/disqualified.do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https://rmsp.nalog.ru/</vt:lpwstr>
      </vt:variant>
      <vt:variant>
        <vt:lpwstr/>
      </vt:variant>
      <vt:variant>
        <vt:i4>6488116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http://www.admkonda.ru/vnedrenie-antikorruptcionnykh-standartov-v-munitcipal-nykh-uchrezhdeniyakh.html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https://admkonda.ru/documents/21133.html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</dc:creator>
  <cp:lastModifiedBy>Дом культуры-3</cp:lastModifiedBy>
  <cp:revision>2</cp:revision>
  <cp:lastPrinted>2022-03-31T06:55:00Z</cp:lastPrinted>
  <dcterms:created xsi:type="dcterms:W3CDTF">2024-12-27T14:11:00Z</dcterms:created>
  <dcterms:modified xsi:type="dcterms:W3CDTF">2024-12-27T14:11:00Z</dcterms:modified>
</cp:coreProperties>
</file>