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E7" w:rsidRPr="001E12E7" w:rsidRDefault="001E12E7" w:rsidP="001E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1E12E7" w:rsidRPr="001E12E7" w:rsidRDefault="001E12E7" w:rsidP="001E1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ПРОЕКТ              </w:t>
      </w:r>
    </w:p>
    <w:p w:rsidR="001E12E7" w:rsidRPr="001E12E7" w:rsidRDefault="001E12E7" w:rsidP="001E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1E12E7" w:rsidRPr="001E12E7" w:rsidRDefault="001E12E7" w:rsidP="001E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2E7" w:rsidRPr="001E12E7" w:rsidRDefault="001E12E7" w:rsidP="001E12E7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1E12E7" w:rsidRPr="001E12E7" w:rsidRDefault="001E12E7" w:rsidP="001E12E7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proofErr w:type="gramStart"/>
      <w:r w:rsidRPr="001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 округа</w:t>
      </w:r>
      <w:proofErr w:type="gramEnd"/>
      <w:r w:rsidRPr="001E12E7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</w:p>
    <w:p w:rsidR="001E12E7" w:rsidRPr="001E12E7" w:rsidRDefault="001E12E7" w:rsidP="001E12E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E7" w:rsidRPr="001E12E7" w:rsidRDefault="001E12E7" w:rsidP="001E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E12E7" w:rsidRPr="001E12E7" w:rsidRDefault="001E12E7" w:rsidP="001E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E7" w:rsidRPr="001E12E7" w:rsidRDefault="001E12E7" w:rsidP="001E12E7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2E7" w:rsidRPr="001E12E7" w:rsidRDefault="001E12E7" w:rsidP="001E12E7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___</w:t>
      </w:r>
      <w:proofErr w:type="gramStart"/>
      <w:r w:rsidRPr="001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proofErr w:type="gramEnd"/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bookmarkStart w:id="0" w:name="_GoBack"/>
      <w:bookmarkEnd w:id="0"/>
    </w:p>
    <w:p w:rsidR="001E12E7" w:rsidRPr="001E12E7" w:rsidRDefault="001E12E7" w:rsidP="001E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proofErr w:type="gramEnd"/>
      <w:r w:rsidRPr="001E1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Мортка</w:t>
      </w:r>
    </w:p>
    <w:p w:rsidR="001E12E7" w:rsidRPr="001E12E7" w:rsidRDefault="001E12E7" w:rsidP="001E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218"/>
      </w:tblGrid>
      <w:tr w:rsidR="001E12E7" w:rsidRPr="001E12E7" w:rsidTr="000C569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18" w:type="dxa"/>
          </w:tcPr>
          <w:p w:rsidR="001E12E7" w:rsidRPr="001E12E7" w:rsidRDefault="001E12E7" w:rsidP="001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1E12E7" w:rsidRPr="001E12E7" w:rsidRDefault="001E12E7" w:rsidP="001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E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 от 10 июня 2019 года № 153  «Об утверждении  административного регламента по предоставлению муниципальной услуги «Уведомительная регистрация трудового договора, заключаемого между работником и работодателем – физическим лицом,  не являющимся индивидуальным предпринимателем, изменений в трудовой договор, факта прекращения трудового договора»</w:t>
            </w:r>
          </w:p>
          <w:p w:rsidR="001E12E7" w:rsidRPr="001E12E7" w:rsidRDefault="001E12E7" w:rsidP="001E12E7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2E7" w:rsidRDefault="001E12E7" w:rsidP="001E12E7">
      <w:pPr>
        <w:keepNext/>
        <w:shd w:val="clear" w:color="auto" w:fill="FFFFFF"/>
        <w:spacing w:after="0" w:line="26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В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соответствии с Федеральным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x-none"/>
        </w:rPr>
        <w:t>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законам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x-none"/>
        </w:rPr>
        <w:t>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от 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>30 декабря 2020 года № 509-ФЗ «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внесении изменений в отдельные законодательные акты Российской Федерации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>»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, в</w:t>
      </w:r>
      <w:r w:rsidRPr="002A6459">
        <w:rPr>
          <w:rFonts w:ascii="Times New Roman" w:eastAsia="Times New Roman" w:hAnsi="Times New Roman" w:cs="Times New Roman"/>
          <w:bCs/>
          <w:kern w:val="32"/>
          <w:szCs w:val="24"/>
          <w:lang w:eastAsia="x-none"/>
        </w:rPr>
        <w:t xml:space="preserve"> 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целях приведения муниципальные правовые акты в соответствие с действующим законодательством, администрация городского поселения Мортка постановляет: </w:t>
      </w:r>
    </w:p>
    <w:p w:rsidR="001E12E7" w:rsidRPr="002A6459" w:rsidRDefault="001E12E7" w:rsidP="001E1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459">
        <w:rPr>
          <w:rFonts w:ascii="Times New Roman" w:eastAsiaTheme="minorEastAsia" w:hAnsi="Times New Roman" w:cs="Times New Roman"/>
          <w:sz w:val="24"/>
          <w:szCs w:val="24"/>
        </w:rPr>
        <w:t>1.2.</w:t>
      </w:r>
      <w:r w:rsidRPr="002A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 xml:space="preserve">Наименование раздела </w:t>
      </w:r>
      <w:r w:rsidRPr="002A6459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 xml:space="preserve"> изложить в следующей редакции:</w:t>
      </w:r>
    </w:p>
    <w:p w:rsidR="001E12E7" w:rsidRDefault="001E12E7" w:rsidP="001E1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459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2A6459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</w:t>
      </w:r>
      <w:r>
        <w:rPr>
          <w:rFonts w:ascii="Times New Roman" w:eastAsiaTheme="minorEastAsia" w:hAnsi="Times New Roman" w:cs="Times New Roman"/>
          <w:sz w:val="24"/>
          <w:szCs w:val="24"/>
        </w:rPr>
        <w:t>чением которого они обратились».</w:t>
      </w:r>
    </w:p>
    <w:p w:rsidR="001E12E7" w:rsidRDefault="001E12E7" w:rsidP="001E1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1.3. Раздел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пункт 30 дополнить следующим подпунктом:</w:t>
      </w:r>
    </w:p>
    <w:p w:rsidR="001E12E7" w:rsidRPr="001E12E7" w:rsidRDefault="001E12E7" w:rsidP="001E1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E109A">
        <w:rPr>
          <w:rFonts w:ascii="Times New Roman" w:hAnsi="Times New Roman" w:cs="Times New Roman"/>
          <w:sz w:val="24"/>
          <w:szCs w:val="24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власти.".</w:t>
      </w:r>
    </w:p>
    <w:p w:rsidR="001E12E7" w:rsidRPr="002A6459" w:rsidRDefault="001E12E7" w:rsidP="001E12E7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Организационному отделу администрации городского поселения Мортка о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настоящее постановление в соответствии с решением Совета депутатов городского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Мортка от 31 марта 2009 года 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1E12E7" w:rsidRPr="002A6459" w:rsidRDefault="001E12E7" w:rsidP="001E12E7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3.  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после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обнародования. </w:t>
      </w:r>
    </w:p>
    <w:p w:rsidR="001E12E7" w:rsidRPr="002A6459" w:rsidRDefault="001E12E7" w:rsidP="001E12E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городского поселения Мортка.</w:t>
      </w:r>
    </w:p>
    <w:p w:rsidR="001E12E7" w:rsidRPr="002A6459" w:rsidRDefault="001E12E7" w:rsidP="001E12E7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2E7" w:rsidRDefault="001E12E7" w:rsidP="001E12E7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12E7" w:rsidRPr="002A6459" w:rsidRDefault="001E12E7" w:rsidP="001E12E7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</w:t>
      </w:r>
      <w:proofErr w:type="gramStart"/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Мортка</w:t>
      </w:r>
      <w:proofErr w:type="gramEnd"/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А.А.  Тагильцев</w:t>
      </w:r>
    </w:p>
    <w:p w:rsidR="001E12E7" w:rsidRPr="002A6459" w:rsidRDefault="001E12E7" w:rsidP="001E12E7">
      <w:pPr>
        <w:spacing w:after="0" w:line="240" w:lineRule="auto"/>
        <w:rPr>
          <w:rFonts w:ascii="Arial" w:eastAsia="Times New Roman" w:hAnsi="Arial" w:cs="Arial"/>
          <w:b/>
          <w:bCs/>
          <w:color w:val="2B4279"/>
          <w:sz w:val="29"/>
          <w:szCs w:val="29"/>
          <w:shd w:val="clear" w:color="auto" w:fill="C4E5FA"/>
          <w:lang w:eastAsia="ru-RU"/>
        </w:rPr>
      </w:pPr>
    </w:p>
    <w:p w:rsidR="001E12E7" w:rsidRDefault="001E12E7" w:rsidP="001E12E7">
      <w:pPr>
        <w:spacing w:after="0"/>
      </w:pPr>
    </w:p>
    <w:p w:rsidR="00C60583" w:rsidRPr="001E12E7" w:rsidRDefault="00C60583">
      <w:pPr>
        <w:rPr>
          <w:lang w:val="x-none"/>
        </w:rPr>
      </w:pPr>
    </w:p>
    <w:sectPr w:rsidR="00C60583" w:rsidRPr="001E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8"/>
    <w:rsid w:val="001E12E7"/>
    <w:rsid w:val="00C60583"/>
    <w:rsid w:val="00E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038C-9B54-4305-BD41-091FF4A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2021-10-14T08:27:00Z</cp:lastPrinted>
  <dcterms:created xsi:type="dcterms:W3CDTF">2021-10-14T08:24:00Z</dcterms:created>
  <dcterms:modified xsi:type="dcterms:W3CDTF">2021-10-14T08:27:00Z</dcterms:modified>
</cp:coreProperties>
</file>