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54" w:rsidRPr="00213861" w:rsidRDefault="002D4954" w:rsidP="00213861">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213861">
        <w:rPr>
          <w:rFonts w:ascii="Times New Roman" w:eastAsia="Times New Roman" w:hAnsi="Times New Roman" w:cs="Times New Roman"/>
          <w:b/>
          <w:snapToGrid w:val="0"/>
          <w:sz w:val="24"/>
          <w:szCs w:val="24"/>
          <w:lang w:eastAsia="ru-RU"/>
        </w:rPr>
        <w:t xml:space="preserve">АДМИНИСТРАЦИЯ </w:t>
      </w:r>
      <w:r w:rsidR="00213861" w:rsidRPr="00213861">
        <w:rPr>
          <w:rFonts w:ascii="Times New Roman" w:eastAsia="Times New Roman" w:hAnsi="Times New Roman" w:cs="Times New Roman"/>
          <w:b/>
          <w:snapToGrid w:val="0"/>
          <w:sz w:val="24"/>
          <w:szCs w:val="24"/>
          <w:lang w:eastAsia="ru-RU"/>
        </w:rPr>
        <w:t>ГОРОДСКОГО</w:t>
      </w:r>
      <w:r w:rsidR="006F7E2E">
        <w:rPr>
          <w:rFonts w:ascii="Times New Roman" w:eastAsia="Times New Roman" w:hAnsi="Times New Roman" w:cs="Times New Roman"/>
          <w:b/>
          <w:snapToGrid w:val="0"/>
          <w:sz w:val="24"/>
          <w:szCs w:val="24"/>
          <w:lang w:eastAsia="ru-RU"/>
        </w:rPr>
        <w:t xml:space="preserve"> ПОСЕЛЕНИЯ МОРТКА</w:t>
      </w:r>
    </w:p>
    <w:p w:rsidR="002D4954" w:rsidRPr="009B0C49"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Кондинского района</w:t>
      </w:r>
    </w:p>
    <w:p w:rsidR="002D4954" w:rsidRPr="009B0C49"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9B0C49"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9B0C49">
        <w:rPr>
          <w:rFonts w:ascii="Times New Roman" w:eastAsia="Times New Roman" w:hAnsi="Times New Roman" w:cs="Times New Roman"/>
          <w:b/>
          <w:snapToGrid w:val="0"/>
          <w:sz w:val="24"/>
          <w:szCs w:val="24"/>
          <w:lang w:eastAsia="ru-RU"/>
        </w:rPr>
        <w:t>ПОСТАНОВЛЕНИЕ</w:t>
      </w:r>
    </w:p>
    <w:p w:rsidR="002D4954" w:rsidRPr="00D01D0B" w:rsidRDefault="00D01D0B" w:rsidP="002D4954">
      <w:pPr>
        <w:widowControl w:val="0"/>
        <w:spacing w:before="320" w:after="0" w:line="240" w:lineRule="auto"/>
        <w:rPr>
          <w:rFonts w:ascii="Times New Roman" w:eastAsia="Times New Roman" w:hAnsi="Times New Roman" w:cs="Times New Roman"/>
          <w:b/>
          <w:snapToGrid w:val="0"/>
          <w:sz w:val="24"/>
          <w:szCs w:val="24"/>
          <w:lang w:eastAsia="ru-RU"/>
        </w:rPr>
      </w:pPr>
      <w:proofErr w:type="gramStart"/>
      <w:r w:rsidRPr="00D01D0B">
        <w:rPr>
          <w:rFonts w:ascii="Times New Roman" w:eastAsia="Times New Roman" w:hAnsi="Times New Roman" w:cs="Times New Roman"/>
          <w:b/>
          <w:snapToGrid w:val="0"/>
          <w:sz w:val="24"/>
          <w:szCs w:val="24"/>
          <w:lang w:eastAsia="ru-RU"/>
        </w:rPr>
        <w:t>от</w:t>
      </w:r>
      <w:proofErr w:type="gramEnd"/>
      <w:r w:rsidRPr="00D01D0B">
        <w:rPr>
          <w:rFonts w:ascii="Times New Roman" w:eastAsia="Times New Roman" w:hAnsi="Times New Roman" w:cs="Times New Roman"/>
          <w:b/>
          <w:snapToGrid w:val="0"/>
          <w:sz w:val="24"/>
          <w:szCs w:val="24"/>
          <w:lang w:eastAsia="ru-RU"/>
        </w:rPr>
        <w:t xml:space="preserve"> «21</w:t>
      </w:r>
      <w:r w:rsidR="00213861" w:rsidRPr="00D01D0B">
        <w:rPr>
          <w:rFonts w:ascii="Times New Roman" w:eastAsia="Times New Roman" w:hAnsi="Times New Roman" w:cs="Times New Roman"/>
          <w:b/>
          <w:snapToGrid w:val="0"/>
          <w:sz w:val="24"/>
          <w:szCs w:val="24"/>
          <w:lang w:eastAsia="ru-RU"/>
        </w:rPr>
        <w:t>»</w:t>
      </w:r>
      <w:r w:rsidRPr="00D01D0B">
        <w:rPr>
          <w:rFonts w:ascii="Times New Roman" w:eastAsia="Times New Roman" w:hAnsi="Times New Roman" w:cs="Times New Roman"/>
          <w:b/>
          <w:snapToGrid w:val="0"/>
          <w:sz w:val="24"/>
          <w:szCs w:val="24"/>
          <w:lang w:eastAsia="ru-RU"/>
        </w:rPr>
        <w:t xml:space="preserve"> апреля </w:t>
      </w:r>
      <w:r w:rsidR="00213861" w:rsidRPr="00D01D0B">
        <w:rPr>
          <w:rFonts w:ascii="Times New Roman" w:eastAsia="Times New Roman" w:hAnsi="Times New Roman" w:cs="Times New Roman"/>
          <w:b/>
          <w:snapToGrid w:val="0"/>
          <w:sz w:val="24"/>
          <w:szCs w:val="24"/>
          <w:lang w:eastAsia="ru-RU"/>
        </w:rPr>
        <w:t xml:space="preserve">2022 </w:t>
      </w:r>
      <w:r w:rsidR="002D4954" w:rsidRPr="00D01D0B">
        <w:rPr>
          <w:rFonts w:ascii="Times New Roman" w:eastAsia="Times New Roman" w:hAnsi="Times New Roman" w:cs="Times New Roman"/>
          <w:b/>
          <w:snapToGrid w:val="0"/>
          <w:sz w:val="24"/>
          <w:szCs w:val="24"/>
          <w:lang w:eastAsia="ru-RU"/>
        </w:rPr>
        <w:t xml:space="preserve">года                                                                               </w:t>
      </w:r>
      <w:r w:rsidRPr="00D01D0B">
        <w:rPr>
          <w:rFonts w:ascii="Times New Roman" w:eastAsia="Times New Roman" w:hAnsi="Times New Roman" w:cs="Times New Roman"/>
          <w:b/>
          <w:snapToGrid w:val="0"/>
          <w:sz w:val="24"/>
          <w:szCs w:val="24"/>
          <w:lang w:eastAsia="ru-RU"/>
        </w:rPr>
        <w:t xml:space="preserve">               </w:t>
      </w:r>
      <w:r w:rsidR="002D4954" w:rsidRPr="00D01D0B">
        <w:rPr>
          <w:rFonts w:ascii="Times New Roman" w:eastAsia="Times New Roman" w:hAnsi="Times New Roman" w:cs="Times New Roman"/>
          <w:b/>
          <w:snapToGrid w:val="0"/>
          <w:sz w:val="24"/>
          <w:szCs w:val="24"/>
          <w:lang w:eastAsia="ru-RU"/>
        </w:rPr>
        <w:t xml:space="preserve">   № </w:t>
      </w:r>
      <w:r w:rsidRPr="00D01D0B">
        <w:rPr>
          <w:rFonts w:ascii="Times New Roman" w:eastAsia="Times New Roman" w:hAnsi="Times New Roman" w:cs="Times New Roman"/>
          <w:b/>
          <w:snapToGrid w:val="0"/>
          <w:sz w:val="24"/>
          <w:szCs w:val="24"/>
          <w:lang w:eastAsia="ru-RU"/>
        </w:rPr>
        <w:t>96</w:t>
      </w:r>
    </w:p>
    <w:p w:rsidR="002D4954" w:rsidRPr="00D01D0B" w:rsidRDefault="00213861" w:rsidP="00213861">
      <w:pPr>
        <w:widowControl w:val="0"/>
        <w:spacing w:after="0" w:line="240" w:lineRule="auto"/>
        <w:rPr>
          <w:rFonts w:ascii="Times New Roman" w:eastAsia="Times New Roman" w:hAnsi="Times New Roman" w:cs="Times New Roman"/>
          <w:b/>
          <w:snapToGrid w:val="0"/>
          <w:sz w:val="24"/>
          <w:szCs w:val="24"/>
          <w:lang w:eastAsia="ru-RU"/>
        </w:rPr>
      </w:pPr>
      <w:proofErr w:type="spellStart"/>
      <w:r w:rsidRPr="00D01D0B">
        <w:rPr>
          <w:rFonts w:ascii="Times New Roman" w:eastAsia="Times New Roman" w:hAnsi="Times New Roman" w:cs="Times New Roman"/>
          <w:b/>
          <w:snapToGrid w:val="0"/>
          <w:sz w:val="24"/>
          <w:szCs w:val="24"/>
          <w:lang w:eastAsia="ru-RU"/>
        </w:rPr>
        <w:t>пгт.Мортка</w:t>
      </w:r>
      <w:proofErr w:type="spellEnd"/>
    </w:p>
    <w:p w:rsidR="002D4954" w:rsidRPr="009B0C49"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9B0C49" w:rsidRDefault="002D4954" w:rsidP="005F5074">
      <w:pPr>
        <w:spacing w:after="0" w:line="240" w:lineRule="auto"/>
        <w:rPr>
          <w:rFonts w:ascii="Times New Roman" w:eastAsia="Times New Roman" w:hAnsi="Times New Roman" w:cs="Times New Roman"/>
          <w:sz w:val="24"/>
          <w:szCs w:val="24"/>
          <w:lang w:eastAsia="ru-RU"/>
        </w:rPr>
      </w:pPr>
      <w:r w:rsidRPr="009B0C49">
        <w:rPr>
          <w:rFonts w:ascii="Times New Roman" w:eastAsia="Times New Roman" w:hAnsi="Times New Roman" w:cs="Times New Roman"/>
          <w:sz w:val="24"/>
          <w:szCs w:val="24"/>
          <w:lang w:eastAsia="ru-RU"/>
        </w:rPr>
        <w:t xml:space="preserve">О внесении изменений в постановление </w:t>
      </w:r>
    </w:p>
    <w:p w:rsidR="002D4954" w:rsidRPr="009B0C49" w:rsidRDefault="002D4954" w:rsidP="005F5074">
      <w:pPr>
        <w:spacing w:after="0" w:line="240" w:lineRule="auto"/>
        <w:rPr>
          <w:rFonts w:ascii="Times New Roman" w:eastAsia="Times New Roman" w:hAnsi="Times New Roman" w:cs="Times New Roman"/>
          <w:sz w:val="24"/>
          <w:szCs w:val="24"/>
          <w:lang w:eastAsia="ru-RU"/>
        </w:rPr>
      </w:pPr>
      <w:proofErr w:type="gramStart"/>
      <w:r w:rsidRPr="009B0C49">
        <w:rPr>
          <w:rFonts w:ascii="Times New Roman" w:eastAsia="Times New Roman" w:hAnsi="Times New Roman" w:cs="Times New Roman"/>
          <w:sz w:val="24"/>
          <w:szCs w:val="24"/>
          <w:lang w:eastAsia="ru-RU"/>
        </w:rPr>
        <w:t>администрации</w:t>
      </w:r>
      <w:proofErr w:type="gramEnd"/>
      <w:r w:rsidRPr="009B0C49">
        <w:rPr>
          <w:rFonts w:ascii="Times New Roman" w:eastAsia="Times New Roman" w:hAnsi="Times New Roman" w:cs="Times New Roman"/>
          <w:sz w:val="24"/>
          <w:szCs w:val="24"/>
          <w:lang w:eastAsia="ru-RU"/>
        </w:rPr>
        <w:t xml:space="preserve"> </w:t>
      </w:r>
      <w:r w:rsidR="00213861">
        <w:rPr>
          <w:rFonts w:ascii="Times New Roman" w:eastAsia="Times New Roman" w:hAnsi="Times New Roman" w:cs="Times New Roman"/>
          <w:sz w:val="24"/>
          <w:szCs w:val="24"/>
          <w:lang w:eastAsia="ru-RU"/>
        </w:rPr>
        <w:t>городского поселения Мортка</w:t>
      </w:r>
      <w:r w:rsidRPr="009B0C49">
        <w:rPr>
          <w:rFonts w:ascii="Times New Roman" w:eastAsia="Times New Roman" w:hAnsi="Times New Roman" w:cs="Times New Roman"/>
          <w:sz w:val="24"/>
          <w:szCs w:val="24"/>
          <w:lang w:eastAsia="ru-RU"/>
        </w:rPr>
        <w:t xml:space="preserve"> </w:t>
      </w:r>
    </w:p>
    <w:p w:rsidR="005F5074" w:rsidRPr="009B0C49" w:rsidRDefault="00032F01" w:rsidP="005F5074">
      <w:pPr>
        <w:pStyle w:val="headertext"/>
        <w:spacing w:before="0" w:beforeAutospacing="0" w:after="0" w:afterAutospacing="0"/>
        <w:rPr>
          <w:bCs/>
        </w:rPr>
      </w:pPr>
      <w:proofErr w:type="gramStart"/>
      <w:r>
        <w:t>от</w:t>
      </w:r>
      <w:proofErr w:type="gramEnd"/>
      <w:r>
        <w:t xml:space="preserve"> </w:t>
      </w:r>
      <w:r w:rsidR="00213861">
        <w:t>18 марта</w:t>
      </w:r>
      <w:r w:rsidR="008B42D4" w:rsidRPr="009B0C49">
        <w:t xml:space="preserve"> 2019 года </w:t>
      </w:r>
      <w:r w:rsidR="00213861">
        <w:t>№74</w:t>
      </w:r>
      <w:r w:rsidR="002D4954" w:rsidRPr="009B0C49">
        <w:t xml:space="preserve"> «</w:t>
      </w:r>
      <w:r w:rsidR="005F5074" w:rsidRPr="009B0C49">
        <w:rPr>
          <w:bCs/>
        </w:rPr>
        <w:t xml:space="preserve">Об утверждении </w:t>
      </w:r>
    </w:p>
    <w:p w:rsidR="008B42D4" w:rsidRPr="009B0C49" w:rsidRDefault="002466AE" w:rsidP="005F5074">
      <w:pPr>
        <w:pStyle w:val="headertext"/>
        <w:spacing w:before="0" w:beforeAutospacing="0" w:after="0" w:afterAutospacing="0"/>
        <w:rPr>
          <w:bCs/>
        </w:rPr>
      </w:pPr>
      <w:r w:rsidRPr="009B0C49">
        <w:rPr>
          <w:bCs/>
        </w:rPr>
        <w:t xml:space="preserve">Положения о содержании и обеспечении </w:t>
      </w:r>
    </w:p>
    <w:p w:rsidR="008B42D4" w:rsidRPr="009B0C49" w:rsidRDefault="00213861" w:rsidP="00D01D0B">
      <w:pPr>
        <w:pStyle w:val="headertext"/>
        <w:tabs>
          <w:tab w:val="left" w:pos="6930"/>
        </w:tabs>
        <w:spacing w:before="0" w:beforeAutospacing="0" w:after="0" w:afterAutospacing="0"/>
        <w:rPr>
          <w:bCs/>
        </w:rPr>
      </w:pPr>
      <w:r>
        <w:rPr>
          <w:bCs/>
        </w:rPr>
        <w:t xml:space="preserve">Сохранности </w:t>
      </w:r>
      <w:r w:rsidR="002466AE" w:rsidRPr="009B0C49">
        <w:rPr>
          <w:bCs/>
        </w:rPr>
        <w:t xml:space="preserve">воинских захоронений на территории </w:t>
      </w:r>
      <w:r w:rsidR="00D01D0B">
        <w:rPr>
          <w:bCs/>
        </w:rPr>
        <w:tab/>
      </w:r>
      <w:bookmarkStart w:id="0" w:name="_GoBack"/>
      <w:bookmarkEnd w:id="0"/>
    </w:p>
    <w:p w:rsidR="002466AE" w:rsidRPr="009B0C49" w:rsidRDefault="00213861" w:rsidP="005F5074">
      <w:pPr>
        <w:pStyle w:val="headertext"/>
        <w:spacing w:before="0" w:beforeAutospacing="0" w:after="0" w:afterAutospacing="0"/>
        <w:rPr>
          <w:bCs/>
        </w:rPr>
      </w:pPr>
      <w:proofErr w:type="gramStart"/>
      <w:r>
        <w:rPr>
          <w:bCs/>
        </w:rPr>
        <w:t>городского</w:t>
      </w:r>
      <w:proofErr w:type="gramEnd"/>
      <w:r>
        <w:rPr>
          <w:bCs/>
        </w:rPr>
        <w:t xml:space="preserve"> поселения Мортка</w:t>
      </w:r>
      <w:r w:rsidR="002466AE" w:rsidRPr="009B0C49">
        <w:rPr>
          <w:bCs/>
        </w:rPr>
        <w:t xml:space="preserve">» </w:t>
      </w:r>
    </w:p>
    <w:p w:rsidR="005F5074" w:rsidRPr="009B0C49" w:rsidRDefault="005F5074" w:rsidP="005F5074">
      <w:pPr>
        <w:pStyle w:val="headertext"/>
        <w:spacing w:before="0" w:beforeAutospacing="0" w:after="0" w:afterAutospacing="0"/>
        <w:rPr>
          <w:bCs/>
        </w:rPr>
      </w:pPr>
    </w:p>
    <w:p w:rsidR="00187BC2" w:rsidRPr="009B0C49" w:rsidRDefault="00187BC2" w:rsidP="008E4327">
      <w:pPr>
        <w:widowControl w:val="0"/>
        <w:spacing w:after="0" w:line="240" w:lineRule="auto"/>
        <w:jc w:val="both"/>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 xml:space="preserve">          </w:t>
      </w:r>
      <w:r w:rsidR="008B42D4" w:rsidRPr="009B0C49">
        <w:rPr>
          <w:rFonts w:ascii="Times New Roman" w:hAnsi="Times New Roman" w:cs="Times New Roman"/>
          <w:sz w:val="24"/>
          <w:szCs w:val="24"/>
          <w:shd w:val="clear" w:color="auto" w:fill="FFFFFF"/>
        </w:rPr>
        <w:t>В соответствии с Федеральным законом от 30 апреля 2021 года № 119-ФЗ «</w:t>
      </w:r>
      <w:r w:rsidR="008B42D4" w:rsidRPr="009B0C49">
        <w:rPr>
          <w:rFonts w:ascii="Times New Roman" w:hAnsi="Times New Roman" w:cs="Times New Roman"/>
          <w:bCs/>
          <w:sz w:val="24"/>
          <w:szCs w:val="24"/>
        </w:rPr>
        <w:t>О внесении изменений в отдельные законодательные акты Российской Федерации»</w:t>
      </w:r>
      <w:r w:rsidR="008B42D4" w:rsidRPr="009B0C49">
        <w:rPr>
          <w:rFonts w:ascii="Times New Roman" w:hAnsi="Times New Roman" w:cs="Times New Roman"/>
          <w:snapToGrid w:val="0"/>
          <w:sz w:val="24"/>
          <w:szCs w:val="24"/>
        </w:rPr>
        <w:t xml:space="preserve">, </w:t>
      </w:r>
      <w:r w:rsidR="00D56AA7" w:rsidRPr="009B0C49">
        <w:rPr>
          <w:rFonts w:ascii="Times New Roman" w:eastAsia="Times New Roman" w:hAnsi="Times New Roman" w:cs="Times New Roman"/>
          <w:snapToGrid w:val="0"/>
          <w:sz w:val="24"/>
          <w:szCs w:val="24"/>
          <w:lang w:eastAsia="ru-RU"/>
        </w:rPr>
        <w:t>админист</w:t>
      </w:r>
      <w:r w:rsidRPr="009B0C49">
        <w:rPr>
          <w:rFonts w:ascii="Times New Roman" w:eastAsia="Times New Roman" w:hAnsi="Times New Roman" w:cs="Times New Roman"/>
          <w:snapToGrid w:val="0"/>
          <w:sz w:val="24"/>
          <w:szCs w:val="24"/>
          <w:lang w:eastAsia="ru-RU"/>
        </w:rPr>
        <w:t>р</w:t>
      </w:r>
      <w:r w:rsidR="00D56AA7" w:rsidRPr="009B0C49">
        <w:rPr>
          <w:rFonts w:ascii="Times New Roman" w:eastAsia="Times New Roman" w:hAnsi="Times New Roman" w:cs="Times New Roman"/>
          <w:snapToGrid w:val="0"/>
          <w:sz w:val="24"/>
          <w:szCs w:val="24"/>
          <w:lang w:eastAsia="ru-RU"/>
        </w:rPr>
        <w:t>а</w:t>
      </w:r>
      <w:r w:rsidR="00213861">
        <w:rPr>
          <w:rFonts w:ascii="Times New Roman" w:eastAsia="Times New Roman" w:hAnsi="Times New Roman" w:cs="Times New Roman"/>
          <w:snapToGrid w:val="0"/>
          <w:sz w:val="24"/>
          <w:szCs w:val="24"/>
          <w:lang w:eastAsia="ru-RU"/>
        </w:rPr>
        <w:t>ция городского поселения Мортка</w:t>
      </w:r>
      <w:r w:rsidRPr="009B0C49">
        <w:rPr>
          <w:rFonts w:ascii="Times New Roman" w:eastAsia="Times New Roman" w:hAnsi="Times New Roman" w:cs="Times New Roman"/>
          <w:snapToGrid w:val="0"/>
          <w:sz w:val="24"/>
          <w:szCs w:val="24"/>
          <w:lang w:eastAsia="ru-RU"/>
        </w:rPr>
        <w:t xml:space="preserve"> постановляет: </w:t>
      </w:r>
    </w:p>
    <w:p w:rsidR="00E45E44" w:rsidRPr="009B0C49" w:rsidRDefault="003714F7" w:rsidP="008E4327">
      <w:pPr>
        <w:pStyle w:val="headertext"/>
        <w:spacing w:before="0" w:beforeAutospacing="0" w:after="0" w:afterAutospacing="0"/>
        <w:jc w:val="both"/>
      </w:pPr>
      <w:r w:rsidRPr="009B0C49">
        <w:t xml:space="preserve">          1.</w:t>
      </w:r>
      <w:r w:rsidR="008B42D4" w:rsidRPr="009B0C49">
        <w:t xml:space="preserve"> </w:t>
      </w:r>
      <w:r w:rsidR="002D4954" w:rsidRPr="009B0C49">
        <w:t>Внести в постановлени</w:t>
      </w:r>
      <w:r w:rsidR="008B42D4" w:rsidRPr="009B0C49">
        <w:t>е</w:t>
      </w:r>
      <w:r w:rsidR="002D4954" w:rsidRPr="009B0C49">
        <w:t xml:space="preserve"> </w:t>
      </w:r>
      <w:r w:rsidR="005F5074" w:rsidRPr="009B0C49">
        <w:t xml:space="preserve">администрации </w:t>
      </w:r>
      <w:r w:rsidR="00213861">
        <w:t>городского</w:t>
      </w:r>
      <w:r w:rsidR="005F5074" w:rsidRPr="009B0C49">
        <w:t xml:space="preserve"> </w:t>
      </w:r>
      <w:r w:rsidR="002D4954" w:rsidRPr="009B0C49">
        <w:t xml:space="preserve">поселения </w:t>
      </w:r>
      <w:r w:rsidR="00213861">
        <w:t>Мортка</w:t>
      </w:r>
      <w:r w:rsidR="002D4954" w:rsidRPr="009B0C49">
        <w:t xml:space="preserve"> </w:t>
      </w:r>
      <w:r w:rsidR="00E002D1" w:rsidRPr="009B0C49">
        <w:t xml:space="preserve"> </w:t>
      </w:r>
      <w:r w:rsidR="00AB52A1">
        <w:t xml:space="preserve">                                            </w:t>
      </w:r>
      <w:r w:rsidR="00834DFB">
        <w:t xml:space="preserve">от 18 марта </w:t>
      </w:r>
      <w:r w:rsidR="006F7E2E">
        <w:t xml:space="preserve">2019 года </w:t>
      </w:r>
      <w:r w:rsidR="002A5F42" w:rsidRPr="009B0C49">
        <w:t xml:space="preserve">№ </w:t>
      </w:r>
      <w:r w:rsidR="00834DFB">
        <w:t>7</w:t>
      </w:r>
      <w:r w:rsidR="002466AE" w:rsidRPr="009B0C49">
        <w:t>4</w:t>
      </w:r>
      <w:r w:rsidR="00F111B4" w:rsidRPr="009B0C49">
        <w:t xml:space="preserve"> «</w:t>
      </w:r>
      <w:r w:rsidR="00F111B4" w:rsidRPr="009B0C49">
        <w:rPr>
          <w:bCs/>
        </w:rPr>
        <w:t xml:space="preserve">Об утверждении </w:t>
      </w:r>
      <w:r w:rsidR="002466AE" w:rsidRPr="009B0C49">
        <w:rPr>
          <w:bCs/>
        </w:rPr>
        <w:t xml:space="preserve">Положения о содержании и обеспечении воинских захоронений на территории </w:t>
      </w:r>
      <w:r w:rsidR="00834DFB">
        <w:rPr>
          <w:bCs/>
        </w:rPr>
        <w:t>городского поселения Мортка</w:t>
      </w:r>
      <w:r w:rsidR="00F111B4" w:rsidRPr="009B0C49">
        <w:rPr>
          <w:bCs/>
        </w:rPr>
        <w:t xml:space="preserve">» </w:t>
      </w:r>
      <w:r w:rsidR="002D4954" w:rsidRPr="009B0C49">
        <w:t>следующие изменения:</w:t>
      </w:r>
      <w:r w:rsidRPr="009B0C49">
        <w:t xml:space="preserve"> </w:t>
      </w:r>
    </w:p>
    <w:p w:rsidR="002466AE" w:rsidRDefault="008B42D4" w:rsidP="008E4327">
      <w:pPr>
        <w:pStyle w:val="headertext"/>
        <w:spacing w:before="0" w:beforeAutospacing="0" w:after="0" w:afterAutospacing="0"/>
        <w:jc w:val="both"/>
        <w:rPr>
          <w:shd w:val="clear" w:color="auto" w:fill="FFFFFF"/>
        </w:rPr>
      </w:pPr>
      <w:r w:rsidRPr="009B0C49">
        <w:t xml:space="preserve">           1.1. В абзаце </w:t>
      </w:r>
      <w:r w:rsidR="00834DFB">
        <w:t>2 пункта 1.3 раздела I</w:t>
      </w:r>
      <w:r w:rsidR="008D5CB4" w:rsidRPr="009B0C49">
        <w:t xml:space="preserve"> приложения к постановлению</w:t>
      </w:r>
      <w:r w:rsidR="006F7E2E">
        <w:t xml:space="preserve"> </w:t>
      </w:r>
      <w:r w:rsidR="008D5CB4" w:rsidRPr="009B0C49">
        <w:t xml:space="preserve">слова </w:t>
      </w:r>
      <w:r w:rsidR="00BA7A17" w:rsidRPr="009B0C49">
        <w:rPr>
          <w:shd w:val="clear" w:color="auto" w:fill="FFFFFF"/>
        </w:rPr>
        <w:t>«</w:t>
      </w:r>
      <w:r w:rsidR="002466AE" w:rsidRPr="009B0C49">
        <w:rPr>
          <w:shd w:val="clear" w:color="auto" w:fill="FFFFFF"/>
        </w:rPr>
        <w:t>сохранение и благо</w:t>
      </w:r>
      <w:r w:rsidR="008D5CB4" w:rsidRPr="009B0C49">
        <w:rPr>
          <w:shd w:val="clear" w:color="auto" w:fill="FFFFFF"/>
        </w:rPr>
        <w:t>устройство воинских захоронений</w:t>
      </w:r>
      <w:r w:rsidR="00BA7A17" w:rsidRPr="009B0C49">
        <w:rPr>
          <w:shd w:val="clear" w:color="auto" w:fill="FFFFFF"/>
        </w:rPr>
        <w:t>»</w:t>
      </w:r>
      <w:r w:rsidR="002466AE" w:rsidRPr="009B0C49">
        <w:rPr>
          <w:shd w:val="clear" w:color="auto" w:fill="FFFFFF"/>
        </w:rPr>
        <w:t xml:space="preserve"> заменить словами </w:t>
      </w:r>
      <w:r w:rsidR="00BA7A17" w:rsidRPr="009B0C49">
        <w:rPr>
          <w:shd w:val="clear" w:color="auto" w:fill="FFFFFF"/>
        </w:rPr>
        <w:t>«</w:t>
      </w:r>
      <w:r w:rsidR="002466AE" w:rsidRPr="009B0C49">
        <w:rPr>
          <w:shd w:val="clear" w:color="auto" w:fill="FFFFFF"/>
        </w:rPr>
        <w:t>захоронение и перезахоронение останков погибших при защите Отечества, сохранение и благо</w:t>
      </w:r>
      <w:r w:rsidR="008D5CB4" w:rsidRPr="009B0C49">
        <w:rPr>
          <w:shd w:val="clear" w:color="auto" w:fill="FFFFFF"/>
        </w:rPr>
        <w:t>устройство воинских захоронений»</w:t>
      </w:r>
      <w:r w:rsidR="002466AE" w:rsidRPr="009B0C49">
        <w:rPr>
          <w:shd w:val="clear" w:color="auto" w:fill="FFFFFF"/>
        </w:rPr>
        <w:t>.</w:t>
      </w:r>
    </w:p>
    <w:p w:rsidR="00834DFB" w:rsidRPr="009B0C49" w:rsidRDefault="00834DFB" w:rsidP="00834DFB">
      <w:pPr>
        <w:pStyle w:val="headertext"/>
        <w:spacing w:before="0" w:beforeAutospacing="0" w:after="0" w:afterAutospacing="0"/>
        <w:ind w:firstLine="708"/>
        <w:jc w:val="both"/>
      </w:pPr>
      <w:r w:rsidRPr="009B0C49">
        <w:t>1.</w:t>
      </w:r>
      <w:r>
        <w:t>2</w:t>
      </w:r>
      <w:r w:rsidRPr="009B0C49">
        <w:t>. В абзаце втором пункта 3.5 раздел</w:t>
      </w:r>
      <w:r w:rsidR="00633A2E">
        <w:t xml:space="preserve">а 3 приложения к постановлению </w:t>
      </w:r>
      <w:r w:rsidRPr="009B0C49">
        <w:t>слова «Предприятия, учреждения, организации или граждане» заменить словами «Граждане или юридические лица».</w:t>
      </w:r>
    </w:p>
    <w:p w:rsidR="002466AE" w:rsidRPr="009B0C49" w:rsidRDefault="00834DFB" w:rsidP="008E4327">
      <w:pPr>
        <w:pStyle w:val="headertext"/>
        <w:spacing w:before="0" w:beforeAutospacing="0" w:after="0" w:afterAutospacing="0"/>
        <w:jc w:val="both"/>
        <w:rPr>
          <w:shd w:val="clear" w:color="auto" w:fill="FFFFFF"/>
        </w:rPr>
      </w:pPr>
      <w:r>
        <w:rPr>
          <w:shd w:val="clear" w:color="auto" w:fill="FFFFFF"/>
        </w:rPr>
        <w:t xml:space="preserve">           1.3</w:t>
      </w:r>
      <w:r w:rsidR="009D2A5E" w:rsidRPr="009B0C49">
        <w:rPr>
          <w:shd w:val="clear" w:color="auto" w:fill="FFFFFF"/>
        </w:rPr>
        <w:t xml:space="preserve">.  Пункт 3.2 раздела 3 приложения к постановлению изложить в следующей </w:t>
      </w:r>
      <w:proofErr w:type="gramStart"/>
      <w:r w:rsidR="009D2A5E" w:rsidRPr="009B0C49">
        <w:rPr>
          <w:shd w:val="clear" w:color="auto" w:fill="FFFFFF"/>
        </w:rPr>
        <w:t>редакции</w:t>
      </w:r>
      <w:proofErr w:type="gramEnd"/>
      <w:r w:rsidR="002466AE" w:rsidRPr="009B0C49">
        <w:rPr>
          <w:shd w:val="clear" w:color="auto" w:fill="FFFFFF"/>
        </w:rPr>
        <w:t xml:space="preserve">:                                  </w:t>
      </w:r>
    </w:p>
    <w:p w:rsidR="002466AE" w:rsidRPr="009B0C49" w:rsidRDefault="002466AE" w:rsidP="008E4327">
      <w:pPr>
        <w:pStyle w:val="headertext"/>
        <w:spacing w:before="0" w:beforeAutospacing="0" w:after="0" w:afterAutospacing="0"/>
        <w:jc w:val="both"/>
      </w:pPr>
      <w:r w:rsidRPr="009B0C49">
        <w:rPr>
          <w:shd w:val="clear" w:color="auto" w:fill="FFFFFF"/>
        </w:rPr>
        <w:t xml:space="preserve">          </w:t>
      </w:r>
      <w:r w:rsidRPr="009B0C49">
        <w:t xml:space="preserve">«3.2. Захоронение (перезахоронение) погибших при защите Отечества осуществляется с отданием воинских почестей. Ответственность в части отдания воинских почестей возлагается на органы военного управления. При этом не запрещается проведение религиозных обрядов.». </w:t>
      </w:r>
    </w:p>
    <w:p w:rsidR="00340A05" w:rsidRPr="009B0C49" w:rsidRDefault="00834DFB" w:rsidP="008E4327">
      <w:pPr>
        <w:pStyle w:val="headertext"/>
        <w:spacing w:before="0" w:beforeAutospacing="0" w:after="0" w:afterAutospacing="0"/>
        <w:jc w:val="both"/>
      </w:pPr>
      <w:r>
        <w:tab/>
        <w:t>1.4</w:t>
      </w:r>
      <w:r w:rsidR="00340A05" w:rsidRPr="009B0C49">
        <w:t xml:space="preserve">. Пункт 3.4 раздела 3 </w:t>
      </w:r>
      <w:r w:rsidR="00663F15">
        <w:t xml:space="preserve">приложения к постановлению </w:t>
      </w:r>
      <w:r w:rsidR="00340A05" w:rsidRPr="009B0C49">
        <w:t>изложить в следующей редакции:</w:t>
      </w:r>
    </w:p>
    <w:p w:rsidR="001A2360" w:rsidRPr="009B0C49" w:rsidRDefault="001A2360" w:rsidP="008E4327">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«3.4. 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w:t>
      </w:r>
      <w:hyperlink r:id="rId5" w:anchor="/multilink/77308161/paragraph/196/number/0" w:history="1">
        <w:r w:rsidRPr="009B0C49">
          <w:rPr>
            <w:rStyle w:val="a4"/>
            <w:rFonts w:ascii="Times New Roman" w:hAnsi="Times New Roman" w:cs="Times New Roman"/>
            <w:color w:val="auto"/>
            <w:sz w:val="24"/>
            <w:szCs w:val="24"/>
            <w:u w:val="none"/>
          </w:rPr>
          <w:t>законодательством</w:t>
        </w:r>
      </w:hyperlink>
      <w:r w:rsidRPr="009B0C49">
        <w:rPr>
          <w:rFonts w:ascii="Times New Roman" w:hAnsi="Times New Roman" w:cs="Times New Roman"/>
          <w:sz w:val="24"/>
          <w:szCs w:val="24"/>
        </w:rPr>
        <w:t> Российской Федерации.</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 xml:space="preserve">Выявленные воинские захоронения до решения вопроса о принятии их на государственный учет подлежат охране в соответствии с требованиями </w:t>
      </w:r>
      <w:r w:rsidR="008E4327" w:rsidRPr="009B0C49">
        <w:rPr>
          <w:rFonts w:ascii="Times New Roman" w:hAnsi="Times New Roman" w:cs="Times New Roman"/>
          <w:sz w:val="24"/>
          <w:szCs w:val="24"/>
        </w:rPr>
        <w:t>З</w:t>
      </w:r>
      <w:r w:rsidRPr="009B0C49">
        <w:rPr>
          <w:rFonts w:ascii="Times New Roman" w:hAnsi="Times New Roman" w:cs="Times New Roman"/>
          <w:sz w:val="24"/>
          <w:szCs w:val="24"/>
        </w:rPr>
        <w:t xml:space="preserve">акона </w:t>
      </w:r>
      <w:r w:rsidR="008E4327" w:rsidRPr="009B0C49">
        <w:rPr>
          <w:rFonts w:ascii="Times New Roman" w:hAnsi="Times New Roman" w:cs="Times New Roman"/>
          <w:sz w:val="24"/>
          <w:szCs w:val="24"/>
        </w:rPr>
        <w:t xml:space="preserve">Российской Федерации </w:t>
      </w:r>
      <w:r w:rsidRPr="009B0C49">
        <w:rPr>
          <w:rFonts w:ascii="Times New Roman" w:hAnsi="Times New Roman" w:cs="Times New Roman"/>
          <w:sz w:val="24"/>
          <w:szCs w:val="24"/>
        </w:rPr>
        <w:t>от 14 января 1993 года № 4292-1 «Об увековечении памяти погибших при защите Отечества» (далее –</w:t>
      </w:r>
      <w:r w:rsidR="008E4327" w:rsidRPr="009B0C49">
        <w:rPr>
          <w:rFonts w:ascii="Times New Roman" w:hAnsi="Times New Roman" w:cs="Times New Roman"/>
          <w:sz w:val="24"/>
          <w:szCs w:val="24"/>
        </w:rPr>
        <w:t xml:space="preserve"> З</w:t>
      </w:r>
      <w:r w:rsidRPr="009B0C49">
        <w:rPr>
          <w:rFonts w:ascii="Times New Roman" w:hAnsi="Times New Roman" w:cs="Times New Roman"/>
          <w:sz w:val="24"/>
          <w:szCs w:val="24"/>
        </w:rPr>
        <w:t>акон № 4292-1).</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Правила землепользования и застройки разрабатываются и изменяются с учетом необходимости обеспечения сохранности воинских захоронений.</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lastRenderedPageBreak/>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1A2360" w:rsidRPr="009B0C49" w:rsidRDefault="006D5081"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В случае обнаружения на земельных участках (части земельных участков) костных</w:t>
      </w:r>
      <w:r w:rsidR="001A2360" w:rsidRPr="009B0C49">
        <w:rPr>
          <w:rFonts w:ascii="Times New Roman" w:hAnsi="Times New Roman" w:cs="Times New Roman"/>
          <w:sz w:val="24"/>
          <w:szCs w:val="24"/>
        </w:rPr>
        <w:t xml:space="preserve">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внутренних дел и (или) соответствующий орган местного самоуправления.</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соответствующий орган местного самоуправления уведомляет уполномоченный орган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Не позднее десяти рабочих дней со дня получения уведомления соответствующего органа местного самоуправления об обнаружении непогребенных останков погибших при защите Отечества уполномоченный орган государственной власти субъекта Российской Федерации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субъекта Российской Федерации принимает решение об их перемещении и последующем захоронении.</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Не позднее десяти рабочих дней со дня получения уведомления соответствующего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 При принятии такого решения органом местного самоуправления принимаются необходимые меры, предусмотренные </w:t>
      </w:r>
      <w:hyperlink r:id="rId6" w:anchor="/document/1583840/entry/5" w:history="1">
        <w:r w:rsidRPr="009B0C49">
          <w:rPr>
            <w:rStyle w:val="a4"/>
            <w:rFonts w:ascii="Times New Roman" w:hAnsi="Times New Roman" w:cs="Times New Roman"/>
            <w:color w:val="auto"/>
            <w:sz w:val="24"/>
            <w:szCs w:val="24"/>
            <w:u w:val="none"/>
          </w:rPr>
          <w:t>статьей 5</w:t>
        </w:r>
      </w:hyperlink>
      <w:r w:rsidRPr="009B0C49">
        <w:rPr>
          <w:rFonts w:ascii="Times New Roman" w:hAnsi="Times New Roman" w:cs="Times New Roman"/>
          <w:sz w:val="24"/>
          <w:szCs w:val="24"/>
        </w:rPr>
        <w:t> </w:t>
      </w:r>
      <w:r w:rsidR="008E4327" w:rsidRPr="009B0C49">
        <w:rPr>
          <w:rFonts w:ascii="Times New Roman" w:hAnsi="Times New Roman" w:cs="Times New Roman"/>
          <w:sz w:val="24"/>
          <w:szCs w:val="24"/>
        </w:rPr>
        <w:t>Закона</w:t>
      </w:r>
      <w:r w:rsidRPr="009B0C49">
        <w:rPr>
          <w:rFonts w:ascii="Times New Roman" w:hAnsi="Times New Roman" w:cs="Times New Roman"/>
          <w:sz w:val="24"/>
          <w:szCs w:val="24"/>
        </w:rPr>
        <w:t xml:space="preserve"> № 4292-1 и настоящим пунктом.</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Мероприятия по захоронению непогребенных останков погибших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w:t>
      </w:r>
      <w:r w:rsidR="008E4327" w:rsidRPr="009B0C49">
        <w:rPr>
          <w:rFonts w:ascii="Times New Roman" w:hAnsi="Times New Roman" w:cs="Times New Roman"/>
          <w:sz w:val="24"/>
          <w:szCs w:val="24"/>
        </w:rPr>
        <w:t>абзацами седьмым</w:t>
      </w:r>
      <w:r w:rsidRPr="009B0C49">
        <w:rPr>
          <w:rFonts w:ascii="Times New Roman" w:hAnsi="Times New Roman" w:cs="Times New Roman"/>
          <w:sz w:val="24"/>
          <w:szCs w:val="24"/>
        </w:rPr>
        <w:t> и </w:t>
      </w:r>
      <w:r w:rsidR="008E4327" w:rsidRPr="009B0C49">
        <w:rPr>
          <w:rFonts w:ascii="Times New Roman" w:hAnsi="Times New Roman" w:cs="Times New Roman"/>
          <w:sz w:val="24"/>
          <w:szCs w:val="24"/>
        </w:rPr>
        <w:t>восьмым</w:t>
      </w:r>
      <w:r w:rsidRPr="009B0C49">
        <w:rPr>
          <w:rFonts w:ascii="Times New Roman" w:hAnsi="Times New Roman" w:cs="Times New Roman"/>
          <w:sz w:val="24"/>
          <w:szCs w:val="24"/>
        </w:rPr>
        <w:t> настоящего пункта, проводятся в срок,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lastRenderedPageBreak/>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Мероприятия по эксгумации останков погибших при защите Отечества обеспечиваются уполномоченным органом государственной власти субъекта Российской Федерации.</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Сохранность воинских захоронений обеспечивается органами местного самоуправления.».</w:t>
      </w:r>
    </w:p>
    <w:p w:rsidR="006F7E2E" w:rsidRPr="006A6DE6" w:rsidRDefault="006F7E2E" w:rsidP="006F7E2E">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2.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и разместить на официальном сайте органов местного самоуправления Кондинского района Ханты-Мансийского автономного округа – Югры.</w:t>
      </w:r>
    </w:p>
    <w:p w:rsidR="006F7E2E" w:rsidRPr="006A6DE6" w:rsidRDefault="006F7E2E" w:rsidP="006F7E2E">
      <w:pPr>
        <w:shd w:val="clear" w:color="auto" w:fill="FFFFFF"/>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3. Настоящее постановление вступает в силу после его обнародования.</w:t>
      </w:r>
    </w:p>
    <w:p w:rsidR="006F7E2E" w:rsidRDefault="006F7E2E" w:rsidP="006F7E2E">
      <w:pPr>
        <w:spacing w:after="0" w:line="240" w:lineRule="auto"/>
        <w:rPr>
          <w:rFonts w:ascii="Times New Roman" w:eastAsia="Times New Roman" w:hAnsi="Times New Roman" w:cs="Times New Roman"/>
          <w:sz w:val="24"/>
          <w:szCs w:val="24"/>
          <w:lang w:eastAsia="ru-RU"/>
        </w:rPr>
      </w:pPr>
    </w:p>
    <w:p w:rsidR="006F7E2E" w:rsidRDefault="006F7E2E" w:rsidP="006F7E2E">
      <w:pPr>
        <w:spacing w:after="0" w:line="240" w:lineRule="auto"/>
        <w:rPr>
          <w:rFonts w:ascii="Times New Roman" w:eastAsia="Times New Roman" w:hAnsi="Times New Roman" w:cs="Times New Roman"/>
          <w:sz w:val="24"/>
          <w:szCs w:val="24"/>
          <w:lang w:eastAsia="ru-RU"/>
        </w:rPr>
      </w:pPr>
    </w:p>
    <w:p w:rsidR="006F7E2E" w:rsidRPr="006A6DE6" w:rsidRDefault="006F7E2E" w:rsidP="006F7E2E">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22"/>
        <w:gridCol w:w="1741"/>
        <w:gridCol w:w="3192"/>
      </w:tblGrid>
      <w:tr w:rsidR="006F7E2E" w:rsidRPr="006A6DE6" w:rsidTr="001F243C">
        <w:tc>
          <w:tcPr>
            <w:tcW w:w="4785" w:type="dxa"/>
          </w:tcPr>
          <w:p w:rsidR="006F7E2E" w:rsidRPr="006A6DE6" w:rsidRDefault="006F7E2E" w:rsidP="001F243C">
            <w:pPr>
              <w:spacing w:after="0" w:line="240" w:lineRule="auto"/>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Глава городского поселения Мортка</w:t>
            </w:r>
          </w:p>
        </w:tc>
        <w:tc>
          <w:tcPr>
            <w:tcW w:w="1920" w:type="dxa"/>
          </w:tcPr>
          <w:p w:rsidR="006F7E2E" w:rsidRPr="006A6DE6" w:rsidRDefault="006F7E2E" w:rsidP="001F243C">
            <w:pPr>
              <w:spacing w:after="0" w:line="240" w:lineRule="auto"/>
              <w:jc w:val="center"/>
              <w:rPr>
                <w:rFonts w:ascii="Times New Roman" w:eastAsia="Times New Roman" w:hAnsi="Times New Roman" w:cs="Times New Roman"/>
                <w:sz w:val="24"/>
                <w:szCs w:val="24"/>
                <w:lang w:eastAsia="ru-RU"/>
              </w:rPr>
            </w:pPr>
          </w:p>
        </w:tc>
        <w:tc>
          <w:tcPr>
            <w:tcW w:w="3363" w:type="dxa"/>
            <w:tcBorders>
              <w:left w:val="nil"/>
            </w:tcBorders>
          </w:tcPr>
          <w:p w:rsidR="006F7E2E" w:rsidRPr="006A6DE6" w:rsidRDefault="006F7E2E" w:rsidP="001F243C">
            <w:pPr>
              <w:spacing w:after="0" w:line="240" w:lineRule="auto"/>
              <w:jc w:val="right"/>
              <w:rPr>
                <w:rFonts w:ascii="Times New Roman" w:eastAsia="Times New Roman" w:hAnsi="Times New Roman" w:cs="Times New Roman"/>
                <w:sz w:val="24"/>
                <w:szCs w:val="24"/>
                <w:lang w:eastAsia="ru-RU"/>
              </w:rPr>
            </w:pPr>
            <w:proofErr w:type="spellStart"/>
            <w:r w:rsidRPr="006A6DE6">
              <w:rPr>
                <w:rFonts w:ascii="Times New Roman" w:eastAsia="Times New Roman" w:hAnsi="Times New Roman" w:cs="Times New Roman"/>
                <w:sz w:val="24"/>
                <w:szCs w:val="24"/>
                <w:lang w:eastAsia="ru-RU"/>
              </w:rPr>
              <w:t>А.А.Тагильцев</w:t>
            </w:r>
            <w:proofErr w:type="spellEnd"/>
          </w:p>
        </w:tc>
      </w:tr>
    </w:tbl>
    <w:p w:rsidR="006F7E2E" w:rsidRPr="006A6DE6" w:rsidRDefault="006F7E2E" w:rsidP="006F7E2E">
      <w:pPr>
        <w:spacing w:after="0" w:line="240" w:lineRule="auto"/>
        <w:rPr>
          <w:rFonts w:ascii="Times New Roman" w:eastAsia="Times New Roman" w:hAnsi="Times New Roman" w:cs="Times New Roman"/>
          <w:color w:val="000000"/>
          <w:sz w:val="24"/>
          <w:szCs w:val="24"/>
          <w:lang w:eastAsia="ru-RU"/>
        </w:rPr>
      </w:pPr>
    </w:p>
    <w:p w:rsidR="00276726" w:rsidRPr="008E4327" w:rsidRDefault="00276726">
      <w:pPr>
        <w:rPr>
          <w:sz w:val="24"/>
          <w:szCs w:val="24"/>
        </w:rPr>
      </w:pPr>
    </w:p>
    <w:p w:rsidR="00276726" w:rsidRDefault="00276726"/>
    <w:p w:rsidR="00276726" w:rsidRDefault="00276726"/>
    <w:p w:rsidR="00276726" w:rsidRDefault="00276726"/>
    <w:p w:rsidR="00276726" w:rsidRDefault="00276726"/>
    <w:p w:rsidR="00276726" w:rsidRDefault="00276726"/>
    <w:sectPr w:rsidR="00276726" w:rsidSect="008B4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54"/>
    <w:rsid w:val="00032F01"/>
    <w:rsid w:val="000B0145"/>
    <w:rsid w:val="000C570F"/>
    <w:rsid w:val="000E0E81"/>
    <w:rsid w:val="00103851"/>
    <w:rsid w:val="00115421"/>
    <w:rsid w:val="001262CF"/>
    <w:rsid w:val="00134D55"/>
    <w:rsid w:val="001569BC"/>
    <w:rsid w:val="00187BC2"/>
    <w:rsid w:val="001A2360"/>
    <w:rsid w:val="001B3B38"/>
    <w:rsid w:val="001D02C6"/>
    <w:rsid w:val="00213861"/>
    <w:rsid w:val="00225E1B"/>
    <w:rsid w:val="002466AE"/>
    <w:rsid w:val="002475C7"/>
    <w:rsid w:val="002667EF"/>
    <w:rsid w:val="00276726"/>
    <w:rsid w:val="002A5F42"/>
    <w:rsid w:val="002D4954"/>
    <w:rsid w:val="003146AE"/>
    <w:rsid w:val="00340A05"/>
    <w:rsid w:val="00365716"/>
    <w:rsid w:val="003714F7"/>
    <w:rsid w:val="003B2806"/>
    <w:rsid w:val="003D5C8B"/>
    <w:rsid w:val="00427FD3"/>
    <w:rsid w:val="00453F7F"/>
    <w:rsid w:val="00477BD3"/>
    <w:rsid w:val="0049065F"/>
    <w:rsid w:val="004B51CB"/>
    <w:rsid w:val="00534148"/>
    <w:rsid w:val="005453B7"/>
    <w:rsid w:val="005903B0"/>
    <w:rsid w:val="005F5074"/>
    <w:rsid w:val="00633A2E"/>
    <w:rsid w:val="00641AA3"/>
    <w:rsid w:val="00663F15"/>
    <w:rsid w:val="006B690F"/>
    <w:rsid w:val="006D2625"/>
    <w:rsid w:val="006D5081"/>
    <w:rsid w:val="006F7E2E"/>
    <w:rsid w:val="00704583"/>
    <w:rsid w:val="00744470"/>
    <w:rsid w:val="00761343"/>
    <w:rsid w:val="007E4387"/>
    <w:rsid w:val="008336BE"/>
    <w:rsid w:val="00834DFB"/>
    <w:rsid w:val="00853AA6"/>
    <w:rsid w:val="0088192D"/>
    <w:rsid w:val="008B3B74"/>
    <w:rsid w:val="008B42D4"/>
    <w:rsid w:val="008B6240"/>
    <w:rsid w:val="008D5CB4"/>
    <w:rsid w:val="008E4327"/>
    <w:rsid w:val="009B0C49"/>
    <w:rsid w:val="009B1152"/>
    <w:rsid w:val="009D2A5E"/>
    <w:rsid w:val="00A11340"/>
    <w:rsid w:val="00A845F2"/>
    <w:rsid w:val="00AB52A1"/>
    <w:rsid w:val="00BA7A17"/>
    <w:rsid w:val="00BD59BD"/>
    <w:rsid w:val="00C07076"/>
    <w:rsid w:val="00C25DD7"/>
    <w:rsid w:val="00CB3D42"/>
    <w:rsid w:val="00CE32CE"/>
    <w:rsid w:val="00D01D0B"/>
    <w:rsid w:val="00D147CA"/>
    <w:rsid w:val="00D160D8"/>
    <w:rsid w:val="00D56AA7"/>
    <w:rsid w:val="00D84C38"/>
    <w:rsid w:val="00DE331D"/>
    <w:rsid w:val="00DF6E14"/>
    <w:rsid w:val="00E002D1"/>
    <w:rsid w:val="00E45E44"/>
    <w:rsid w:val="00E90044"/>
    <w:rsid w:val="00EC0CCE"/>
    <w:rsid w:val="00EF32F5"/>
    <w:rsid w:val="00F111B4"/>
    <w:rsid w:val="00F11E6C"/>
    <w:rsid w:val="00F63642"/>
    <w:rsid w:val="00F86155"/>
    <w:rsid w:val="00FD699D"/>
    <w:rsid w:val="00FE4C33"/>
    <w:rsid w:val="00FF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5002-9723-40AD-9ABC-70282E0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character" w:styleId="a5">
    <w:name w:val="Emphasis"/>
    <w:basedOn w:val="a0"/>
    <w:uiPriority w:val="20"/>
    <w:qFormat/>
    <w:rsid w:val="009B1152"/>
    <w:rPr>
      <w:i/>
      <w:iCs/>
    </w:rPr>
  </w:style>
  <w:style w:type="paragraph" w:customStyle="1" w:styleId="s15">
    <w:name w:val="s_15"/>
    <w:basedOn w:val="a"/>
    <w:rsid w:val="00314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146AE"/>
  </w:style>
  <w:style w:type="paragraph" w:customStyle="1" w:styleId="s1">
    <w:name w:val="s_1"/>
    <w:basedOn w:val="a"/>
    <w:rsid w:val="00314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7E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06009419">
      <w:bodyDiv w:val="1"/>
      <w:marLeft w:val="0"/>
      <w:marRight w:val="0"/>
      <w:marTop w:val="0"/>
      <w:marBottom w:val="0"/>
      <w:divBdr>
        <w:top w:val="none" w:sz="0" w:space="0" w:color="auto"/>
        <w:left w:val="none" w:sz="0" w:space="0" w:color="auto"/>
        <w:bottom w:val="none" w:sz="0" w:space="0" w:color="auto"/>
        <w:right w:val="none" w:sz="0" w:space="0" w:color="auto"/>
      </w:divBdr>
    </w:div>
    <w:div w:id="317462414">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38808323">
      <w:bodyDiv w:val="1"/>
      <w:marLeft w:val="0"/>
      <w:marRight w:val="0"/>
      <w:marTop w:val="0"/>
      <w:marBottom w:val="0"/>
      <w:divBdr>
        <w:top w:val="none" w:sz="0" w:space="0" w:color="auto"/>
        <w:left w:val="none" w:sz="0" w:space="0" w:color="auto"/>
        <w:bottom w:val="none" w:sz="0" w:space="0" w:color="auto"/>
        <w:right w:val="none" w:sz="0" w:space="0" w:color="auto"/>
      </w:divBdr>
    </w:div>
    <w:div w:id="8831778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064566789">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39242802">
      <w:bodyDiv w:val="1"/>
      <w:marLeft w:val="0"/>
      <w:marRight w:val="0"/>
      <w:marTop w:val="0"/>
      <w:marBottom w:val="0"/>
      <w:divBdr>
        <w:top w:val="none" w:sz="0" w:space="0" w:color="auto"/>
        <w:left w:val="none" w:sz="0" w:space="0" w:color="auto"/>
        <w:bottom w:val="none" w:sz="0" w:space="0" w:color="auto"/>
        <w:right w:val="none" w:sz="0" w:space="0" w:color="auto"/>
      </w:divBdr>
    </w:div>
    <w:div w:id="1946568754">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7</cp:revision>
  <cp:lastPrinted>2022-04-21T11:01:00Z</cp:lastPrinted>
  <dcterms:created xsi:type="dcterms:W3CDTF">2022-03-31T11:12:00Z</dcterms:created>
  <dcterms:modified xsi:type="dcterms:W3CDTF">2022-04-21T11:05:00Z</dcterms:modified>
</cp:coreProperties>
</file>