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16" w:rsidRPr="00866F11" w:rsidRDefault="001D4E78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1D4E78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89488C">
        <w:tc>
          <w:tcPr>
            <w:tcW w:w="4784" w:type="dxa"/>
          </w:tcPr>
          <w:p w:rsidR="004F7616" w:rsidRPr="00866F11" w:rsidRDefault="004F7616" w:rsidP="008F7933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F1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A0AC3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 w:rsidR="00740DF8" w:rsidRPr="00866F1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1D4E78">
              <w:rPr>
                <w:rFonts w:ascii="Times New Roman" w:eastAsia="Times New Roman" w:hAnsi="Times New Roman"/>
                <w:sz w:val="24"/>
                <w:szCs w:val="24"/>
              </w:rPr>
              <w:t xml:space="preserve"> _______</w:t>
            </w:r>
            <w:r w:rsidR="008F79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A0AC3"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  <w:r w:rsidR="00740DF8" w:rsidRPr="00866F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6F11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866F11" w:rsidRDefault="00604E89" w:rsidP="00604E89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F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0A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№ ___</w:t>
            </w:r>
            <w:r w:rsidR="004F7616" w:rsidRPr="00866F11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F7616" w:rsidRPr="00866F11" w:rsidTr="0089488C">
        <w:tc>
          <w:tcPr>
            <w:tcW w:w="9569" w:type="dxa"/>
            <w:gridSpan w:val="2"/>
          </w:tcPr>
          <w:p w:rsidR="004F7616" w:rsidRPr="00866F11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F11">
              <w:rPr>
                <w:rFonts w:ascii="Times New Roman" w:eastAsia="Times New Roman" w:hAnsi="Times New Roman"/>
                <w:sz w:val="24"/>
                <w:szCs w:val="24"/>
              </w:rPr>
              <w:t>пгт.</w:t>
            </w:r>
            <w:r w:rsidR="00FA0A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6F11">
              <w:rPr>
                <w:rFonts w:ascii="Times New Roman" w:eastAsia="Times New Roman" w:hAnsi="Times New Roman"/>
                <w:sz w:val="24"/>
                <w:szCs w:val="24"/>
              </w:rPr>
              <w:t>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4C2009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4C2009" w:rsidRDefault="00894B3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4C2009">
        <w:rPr>
          <w:rFonts w:ascii="Times New Roman" w:eastAsia="Times New Roman" w:hAnsi="Times New Roman"/>
          <w:sz w:val="24"/>
          <w:szCs w:val="24"/>
        </w:rPr>
        <w:t>дминистрации городского поселения Мортка</w:t>
      </w:r>
    </w:p>
    <w:p w:rsidR="004C2009" w:rsidRDefault="005139F0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20 апреля 2021 года № 82</w:t>
      </w:r>
    </w:p>
    <w:p w:rsidR="004F7616" w:rsidRPr="00866F11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муниципальной </w:t>
      </w:r>
    </w:p>
    <w:p w:rsidR="005139F0" w:rsidRDefault="004F7616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5139F0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</w:p>
    <w:p w:rsidR="005139F0" w:rsidRDefault="005139F0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4F7616" w:rsidRDefault="005139F0" w:rsidP="005139F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A8458F" w:rsidRPr="00866F11">
        <w:rPr>
          <w:rFonts w:ascii="Times New Roman" w:hAnsi="Times New Roman" w:cs="Times New Roman"/>
          <w:sz w:val="24"/>
          <w:szCs w:val="24"/>
        </w:rPr>
        <w:t>»</w:t>
      </w:r>
      <w:r w:rsidR="004F7616" w:rsidRPr="00866F1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894B36" w:rsidRPr="00866F11" w:rsidRDefault="00894B36" w:rsidP="00A8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8725E" w:rsidRPr="001D4E78" w:rsidRDefault="004F7616" w:rsidP="004C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/>
          <w:iCs/>
          <w:sz w:val="24"/>
          <w:szCs w:val="24"/>
        </w:rPr>
        <w:t xml:space="preserve">В </w:t>
      </w:r>
      <w:r w:rsidR="004C2009" w:rsidRPr="001D4E78">
        <w:rPr>
          <w:rFonts w:ascii="Times New Roman" w:hAnsi="Times New Roman"/>
          <w:iCs/>
          <w:sz w:val="24"/>
          <w:szCs w:val="24"/>
        </w:rPr>
        <w:t>целях совершенствования и конкретизации правового регулирования отношений,</w:t>
      </w:r>
      <w:r w:rsidR="00866F11" w:rsidRPr="001D4E78">
        <w:rPr>
          <w:sz w:val="24"/>
          <w:szCs w:val="24"/>
        </w:rPr>
        <w:t xml:space="preserve"> </w:t>
      </w:r>
      <w:r w:rsidR="0048725E" w:rsidRPr="001D4E78">
        <w:rPr>
          <w:rFonts w:ascii="Times New Roman" w:hAnsi="Times New Roman" w:cs="Times New Roman"/>
          <w:sz w:val="24"/>
          <w:szCs w:val="24"/>
        </w:rPr>
        <w:t>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48725E" w:rsidRPr="001D4E78" w:rsidRDefault="0048725E" w:rsidP="0048725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к постановлению </w:t>
      </w:r>
      <w:r w:rsidR="00866F11" w:rsidRPr="001D4E78">
        <w:rPr>
          <w:rFonts w:ascii="Times New Roman" w:hAnsi="Times New Roman" w:cs="Times New Roman"/>
          <w:sz w:val="24"/>
          <w:szCs w:val="24"/>
        </w:rPr>
        <w:t>администра</w:t>
      </w:r>
      <w:r w:rsidRPr="001D4E78">
        <w:rPr>
          <w:rFonts w:ascii="Times New Roman" w:hAnsi="Times New Roman" w:cs="Times New Roman"/>
          <w:sz w:val="24"/>
          <w:szCs w:val="24"/>
        </w:rPr>
        <w:t>ции го</w:t>
      </w:r>
      <w:r w:rsidR="00C7718D" w:rsidRPr="001D4E78">
        <w:rPr>
          <w:rFonts w:ascii="Times New Roman" w:hAnsi="Times New Roman" w:cs="Times New Roman"/>
          <w:sz w:val="24"/>
          <w:szCs w:val="24"/>
        </w:rPr>
        <w:t xml:space="preserve">родского поселения Мортка </w:t>
      </w:r>
      <w:r w:rsidR="00C7718D" w:rsidRPr="001D4E78">
        <w:rPr>
          <w:rFonts w:ascii="Times New Roman" w:hAnsi="Times New Roman" w:cs="Times New Roman"/>
          <w:sz w:val="24"/>
          <w:szCs w:val="24"/>
        </w:rPr>
        <w:br/>
        <w:t>от 20 апреля 2021 года № 82</w:t>
      </w:r>
      <w:r w:rsidRPr="001D4E78">
        <w:rPr>
          <w:rFonts w:ascii="Times New Roman" w:hAnsi="Times New Roman" w:cs="Times New Roman"/>
          <w:sz w:val="24"/>
          <w:szCs w:val="24"/>
        </w:rPr>
        <w:t xml:space="preserve"> «</w:t>
      </w:r>
      <w:r w:rsidRPr="001D4E78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7718D" w:rsidRPr="001D4E78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Pr="001D4E78">
        <w:rPr>
          <w:rFonts w:ascii="Times New Roman" w:hAnsi="Times New Roman" w:cs="Times New Roman"/>
          <w:sz w:val="24"/>
          <w:szCs w:val="24"/>
        </w:rPr>
        <w:t>»</w:t>
      </w:r>
      <w:r w:rsidRPr="001D4E78">
        <w:rPr>
          <w:rFonts w:ascii="Times New Roman" w:eastAsia="Calibri" w:hAnsi="Times New Roman"/>
          <w:bCs/>
          <w:sz w:val="24"/>
          <w:szCs w:val="24"/>
        </w:rPr>
        <w:t xml:space="preserve"> (далее – постановление) следующие изменения:</w:t>
      </w:r>
    </w:p>
    <w:p w:rsidR="00C7718D" w:rsidRPr="001D4E78" w:rsidRDefault="0048725E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 xml:space="preserve">           1.1. </w:t>
      </w:r>
      <w:r w:rsidR="00C7718D" w:rsidRPr="001D4E78">
        <w:rPr>
          <w:rFonts w:ascii="Times New Roman" w:eastAsia="Calibri" w:hAnsi="Times New Roman"/>
          <w:bCs/>
          <w:sz w:val="24"/>
          <w:szCs w:val="24"/>
        </w:rPr>
        <w:t>Пункт 2 постановления изложить в следующей редакции:</w:t>
      </w:r>
    </w:p>
    <w:p w:rsidR="00C7718D" w:rsidRPr="001D4E78" w:rsidRDefault="00C7718D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ab/>
        <w:t>«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2. Заявителями на предоставление муниципальной услуги являются:</w:t>
      </w:r>
    </w:p>
    <w:p w:rsidR="00C7718D" w:rsidRPr="001D4E78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а) государственные органы исполнительной и судебной власти, федеральные органы, государственные учреждения, являющиеся работодателями граждан Российской Федерации, не обеспеченных жилыми помещениями в </w:t>
      </w:r>
      <w:r w:rsidR="001F3866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109CC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 образовании городское поселение Мортка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1D4E78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обеспеченные жилыми помещениями в 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городском поселении Мортка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котором ими осуществляется трудовая деятельность: </w:t>
      </w:r>
      <w:bookmarkStart w:id="0" w:name="sub_121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работники государственных (бюджетных) учреждений Ханты-Мансийского автономного округа - Югры; </w:t>
      </w:r>
      <w:bookmarkStart w:id="1" w:name="sub_1212"/>
      <w:bookmarkEnd w:id="0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граждане, проходящие государственную службу, а также службу в органах государственной власти Ханты-Мансийского автономного округа - Югры, территориальных органах федеральных органов исполнительной власти; </w:t>
      </w:r>
      <w:bookmarkStart w:id="2" w:name="sub_1213"/>
      <w:bookmarkEnd w:id="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руководители хозяйственных обществ, учредителями (участниками) которых являются Российская Федерация, Ханты-Мансийский автономный округ - Югра, с местом нахождения указанных обществ или их обособленных подразделений на территории соответствующего населённого пункта;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3" w:name="sub_1214"/>
      <w:bookmarkEnd w:id="2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религиозных организаций, объединений (священнослужители, осуществляющие деятельность на территории соответствующего насел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ённого пункта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C7718D" w:rsidRPr="001D4E78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End w:id="3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инвалиды I, II групп, ставшие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целях предоставления муниципальной услуги гражданами, не обеспеченными жилыми помещениями в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городском поселении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в котором ими осуществляется трудовая деятельность,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являющаяся местом их основной работы (службы), признаются граждане, которые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нанимателями жилых помещений по договору социального найма или членами семьи нанимателя жилых помещений по договору социального найма;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собственниками жилых помещений или членами семьи собственника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не совершали в течение пяти лет гражданско-правовые сделки, связанные с продажей, дарением или отчуждением иным способом принадлежащих им на праве собственности жилых помещений (долей в праве общей собственности на жилые помещения), расположенных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DF8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Федерации».</w:t>
      </w:r>
    </w:p>
    <w:p w:rsidR="00866F11" w:rsidRPr="001D4E78" w:rsidRDefault="00894B36" w:rsidP="00894B3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</w:t>
      </w: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, и разместить на официальном сайте органов местного самоуправления Кондинского района Ханты-Мансийского автономного округа - Югры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6F11" w:rsidRPr="001D4E78" w:rsidRDefault="00866F11" w:rsidP="00894B3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после его 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официального </w:t>
      </w: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обнародования.</w:t>
      </w:r>
    </w:p>
    <w:p w:rsidR="00894B36" w:rsidRPr="001D4E78" w:rsidRDefault="00894B36" w:rsidP="00894B3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выполнения настоящего постановления оставляю за собой.</w:t>
      </w:r>
    </w:p>
    <w:p w:rsidR="00894B36" w:rsidRPr="001D4E78" w:rsidRDefault="00894B36" w:rsidP="00894B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66F11" w:rsidRPr="001D4E78" w:rsidTr="006F66C9">
        <w:tc>
          <w:tcPr>
            <w:tcW w:w="4784" w:type="dxa"/>
          </w:tcPr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</w:p>
        </w:tc>
      </w:tr>
    </w:tbl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866F11" w:rsidRDefault="004F7616" w:rsidP="00604E89">
      <w:pPr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</w:p>
    <w:p w:rsidR="00866F11" w:rsidRDefault="00866F11" w:rsidP="00604E89">
      <w:pPr>
        <w:spacing w:after="0" w:line="240" w:lineRule="auto"/>
        <w:rPr>
          <w:sz w:val="28"/>
          <w:szCs w:val="28"/>
        </w:rPr>
      </w:pPr>
    </w:p>
    <w:p w:rsidR="00866F11" w:rsidRDefault="00866F11" w:rsidP="00604E89">
      <w:pPr>
        <w:spacing w:after="0" w:line="240" w:lineRule="auto"/>
        <w:rPr>
          <w:sz w:val="28"/>
          <w:szCs w:val="28"/>
        </w:rPr>
      </w:pPr>
    </w:p>
    <w:p w:rsidR="00866F11" w:rsidRDefault="00866F11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  <w:bookmarkStart w:id="4" w:name="_GoBack"/>
      <w:bookmarkEnd w:id="4"/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195560" w:rsidRPr="003F26BB" w:rsidRDefault="00195560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195560" w:rsidRPr="003F26BB" w:rsidSect="007109CC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C6" w:rsidRDefault="00F214C6" w:rsidP="00112962">
      <w:pPr>
        <w:spacing w:after="0" w:line="240" w:lineRule="auto"/>
      </w:pPr>
      <w:r>
        <w:separator/>
      </w:r>
    </w:p>
  </w:endnote>
  <w:endnote w:type="continuationSeparator" w:id="0">
    <w:p w:rsidR="00F214C6" w:rsidRDefault="00F214C6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C6" w:rsidRDefault="00F214C6" w:rsidP="00112962">
      <w:pPr>
        <w:spacing w:after="0" w:line="240" w:lineRule="auto"/>
      </w:pPr>
      <w:r>
        <w:separator/>
      </w:r>
    </w:p>
  </w:footnote>
  <w:footnote w:type="continuationSeparator" w:id="0">
    <w:p w:rsidR="00F214C6" w:rsidRDefault="00F214C6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1D4E78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4E78"/>
    <w:rsid w:val="001D730F"/>
    <w:rsid w:val="001E0B25"/>
    <w:rsid w:val="001E1529"/>
    <w:rsid w:val="001E440A"/>
    <w:rsid w:val="001E602D"/>
    <w:rsid w:val="001E7327"/>
    <w:rsid w:val="001F1CDE"/>
    <w:rsid w:val="001F385E"/>
    <w:rsid w:val="001F3866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8725E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2009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139F0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40EF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09CC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118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A4A35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4B36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7718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4C6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6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0AC3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2F571-8252-4F98-8AC8-1B49AA9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1A71-37C9-4643-842A-2E57AB55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5</cp:revision>
  <cp:lastPrinted>2022-08-29T07:49:00Z</cp:lastPrinted>
  <dcterms:created xsi:type="dcterms:W3CDTF">2022-08-29T07:43:00Z</dcterms:created>
  <dcterms:modified xsi:type="dcterms:W3CDTF">2022-08-30T12:03:00Z</dcterms:modified>
</cp:coreProperties>
</file>