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Normal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</w:t>
      </w:r>
      <w:r>
        <w:rPr>
          <w:b/>
          <w:sz w:val="28"/>
          <w:szCs w:val="28"/>
        </w:rPr>
        <w:t xml:space="preserve">иципальное образование сельское поселение Болчары</w:t>
      </w:r>
    </w:p>
    <w:p>
      <w:pPr>
        <w:pStyle w:val="Normal"/>
        <w:ind w:firstLine="0"/>
        <w:jc w:val="center"/>
        <w:rPr>
          <w:b/>
        </w:rPr>
      </w:pPr>
      <w:r>
        <w:rPr>
          <w:b/>
        </w:rPr>
        <w:t xml:space="preserve">Кондинский район Ханты – Мансийский автономный округ – Югра</w:t>
      </w:r>
    </w:p>
    <w:p>
      <w:pPr>
        <w:pStyle w:val="Normal"/>
        <w:ind w:firstLine="0"/>
        <w:jc w:val="center"/>
      </w:pPr>
    </w:p>
    <w:p>
      <w:pPr>
        <w:pStyle w:val="Normal"/>
        <w:ind w:firstLine="0"/>
        <w:jc w:val="center"/>
        <w:rPr>
          <w:b/>
          <w:caps/>
        </w:rPr>
      </w:pPr>
      <w:r>
        <w:rPr>
          <w:b/>
          <w:caps/>
        </w:rPr>
      </w:r>
    </w:p>
    <w:p>
      <w:pPr>
        <w:pStyle w:val="Normal"/>
        <w:ind w:firstLine="0"/>
        <w:jc w:val="center"/>
        <w:rPr>
          <w:b/>
          <w:caps/>
          <w:sz w:val="32"/>
          <w:szCs w:val="32"/>
        </w:rPr>
      </w:pPr>
      <w:r>
        <w:rPr>
          <w:b/>
          <w:caps/>
          <w:sz w:val="32"/>
          <w:szCs w:val="32"/>
        </w:rPr>
        <w:t xml:space="preserve">АДМИНИСТРАЦИЯ</w:t>
      </w:r>
    </w:p>
    <w:p>
      <w:pPr>
        <w:pStyle w:val="Normal"/>
        <w:ind w:firstLine="0"/>
        <w:jc w:val="center"/>
        <w:rPr>
          <w:b/>
          <w:caps/>
          <w:sz w:val="32"/>
          <w:szCs w:val="32"/>
        </w:rPr>
      </w:pPr>
      <w:r>
        <w:rPr>
          <w:b/>
          <w:caps/>
          <w:sz w:val="32"/>
          <w:szCs w:val="32"/>
        </w:rPr>
        <w:t xml:space="preserve">сельскоГО поселениЯ Болчары</w:t>
      </w:r>
    </w:p>
    <w:p>
      <w:pPr>
        <w:pStyle w:val="Normal"/>
        <w:spacing w:line="360" w:lineRule="auto"/>
        <w:ind w:firstLine="0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</w:r>
    </w:p>
    <w:p>
      <w:pPr>
        <w:pStyle w:val="Normal"/>
        <w:ind w:firstLine="0"/>
        <w:jc w:val="center"/>
        <w:rPr>
          <w:b/>
          <w:caps/>
          <w:sz w:val="32"/>
          <w:szCs w:val="32"/>
        </w:rPr>
      </w:pPr>
      <w:r>
        <w:rPr>
          <w:b/>
          <w:caps/>
          <w:sz w:val="32"/>
          <w:szCs w:val="32"/>
        </w:rPr>
        <w:t xml:space="preserve">постановление </w:t>
      </w:r>
      <w:r>
        <w:rPr>
          <w:b/>
          <w:caps/>
          <w:sz w:val="32"/>
          <w:szCs w:val="32"/>
        </w:rPr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ind w:firstLine="0"/>
        <w:rPr>
          <w:sz w:val="27"/>
          <w:szCs w:val="27"/>
        </w:rPr>
      </w:pPr>
      <w:r>
        <w:rPr>
          <w:sz w:val="27"/>
          <w:szCs w:val="27"/>
        </w:rPr>
        <w:t xml:space="preserve">от </w:t>
      </w:r>
      <w:r>
        <w:rPr>
          <w:sz w:val="27"/>
          <w:szCs w:val="27"/>
        </w:rPr>
        <w:t xml:space="preserve">04 июля</w:t>
      </w:r>
      <w:r>
        <w:rPr>
          <w:sz w:val="27"/>
          <w:szCs w:val="27"/>
        </w:rPr>
        <w:t xml:space="preserve"> 202</w:t>
      </w:r>
      <w:r>
        <w:rPr>
          <w:sz w:val="27"/>
          <w:szCs w:val="27"/>
        </w:rPr>
        <w:t xml:space="preserve">3</w:t>
      </w:r>
      <w:r>
        <w:rPr>
          <w:sz w:val="27"/>
          <w:szCs w:val="27"/>
        </w:rPr>
        <w:t xml:space="preserve"> года   </w:t>
        <w:tab/>
        <w:t xml:space="preserve">            </w:t>
        <w:tab/>
        <w:t xml:space="preserve">                              </w:t>
        <w:tab/>
        <w:t xml:space="preserve">           </w:t>
      </w:r>
      <w:r>
        <w:rPr>
          <w:sz w:val="27"/>
          <w:szCs w:val="27"/>
        </w:rPr>
        <w:t xml:space="preserve">          </w:t>
      </w:r>
      <w:r>
        <w:rPr>
          <w:sz w:val="27"/>
          <w:szCs w:val="27"/>
        </w:rPr>
        <w:t xml:space="preserve">           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  </w:t>
      </w:r>
      <w:r>
        <w:rPr>
          <w:sz w:val="27"/>
          <w:szCs w:val="27"/>
        </w:rPr>
        <w:t xml:space="preserve">№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7</w:t>
      </w:r>
      <w:r>
        <w:rPr>
          <w:sz w:val="27"/>
          <w:szCs w:val="27"/>
        </w:rPr>
        <w:t xml:space="preserve">3</w:t>
      </w:r>
      <w:r>
        <w:rPr>
          <w:sz w:val="27"/>
          <w:szCs w:val="27"/>
        </w:rPr>
      </w:r>
    </w:p>
    <w:p>
      <w:pPr>
        <w:pStyle w:val="Normal"/>
        <w:ind w:firstLine="0"/>
        <w:rPr>
          <w:sz w:val="27"/>
          <w:szCs w:val="27"/>
        </w:rPr>
      </w:pPr>
      <w:r>
        <w:rPr>
          <w:sz w:val="27"/>
          <w:szCs w:val="27"/>
        </w:rPr>
        <w:t xml:space="preserve">с. Болчары</w:t>
      </w:r>
    </w:p>
    <w:p>
      <w:pPr>
        <w:pStyle w:val="Normal"/>
        <w:ind w:firstLine="0"/>
        <w:rPr>
          <w:sz w:val="27"/>
          <w:szCs w:val="27"/>
        </w:rPr>
      </w:pPr>
      <w:r>
        <w:rPr>
          <w:sz w:val="27"/>
          <w:szCs w:val="27"/>
        </w:rPr>
      </w:r>
    </w:p>
    <w:p>
      <w:pPr>
        <w:pStyle w:val="Normal"/>
        <w:ind w:firstLine="0"/>
        <w:rPr>
          <w:sz w:val="27"/>
          <w:szCs w:val="27"/>
        </w:rPr>
      </w:pPr>
      <w:r>
        <w:rPr>
          <w:sz w:val="27"/>
          <w:szCs w:val="27"/>
        </w:rPr>
      </w:r>
    </w:p>
    <w:p>
      <w:pPr>
        <w:pStyle w:val="HtmlNormal"/>
        <w:spacing w:before="0" w:beforeAutospacing="0" w:after="0" w:afterAutospacing="0"/>
        <w:ind w:right="3969"/>
        <w:jc w:val="both"/>
        <w:rPr>
          <w:rStyle w:val="Strong"/>
          <w:b w:val="0"/>
          <w:sz w:val="27"/>
          <w:szCs w:val="27"/>
        </w:rPr>
      </w:pPr>
      <w:r>
        <w:rPr>
          <w:rStyle w:val="Strong"/>
          <w:b w:val="0"/>
          <w:sz w:val="27"/>
          <w:szCs w:val="27"/>
        </w:rPr>
        <w:t xml:space="preserve">О составе и порядке осуществления мероприятий, направленных на выявление лиц, использующих расположенные в границах сельского поселения Болчары гаражи, права на которые не зарегистрированы в Едином государственном реестре недвижимости</w:t>
      </w:r>
    </w:p>
    <w:p>
      <w:pPr>
        <w:pStyle w:val="Normal"/>
        <w:rPr>
          <w:sz w:val="27"/>
          <w:szCs w:val="27"/>
        </w:rPr>
      </w:pPr>
      <w:r>
        <w:rPr>
          <w:sz w:val="27"/>
          <w:szCs w:val="27"/>
        </w:rPr>
      </w:r>
    </w:p>
    <w:p>
      <w:pPr>
        <w:pStyle w:val="Normal"/>
        <w:rPr>
          <w:sz w:val="27"/>
          <w:szCs w:val="27"/>
        </w:rPr>
      </w:pPr>
      <w:r>
        <w:rPr>
          <w:sz w:val="27"/>
          <w:szCs w:val="27"/>
        </w:rPr>
      </w:r>
    </w:p>
    <w:p>
      <w:pPr>
        <w:pStyle w:val="Normal"/>
        <w:rPr>
          <w:sz w:val="27"/>
          <w:szCs w:val="27"/>
        </w:rPr>
      </w:pPr>
      <w:r>
        <w:rPr>
          <w:sz w:val="27"/>
          <w:szCs w:val="27"/>
        </w:rPr>
        <w:t xml:space="preserve">В соответствии с Законом Ханты – Мансийского автономного округа – Югры от 25 мая 2023 года № 36 – оз «О мероприятиях, направленных на выявление лиц, использующих гаражи, права на которые не зарегистрированы в Едином государственном реестре недвижимости», в целях организации работы по  выявлению лиц, использующих расположенные в границах муниципального образования сельское поселение Болчары гаражей, права на которые не зарегистрированы в Едином государственном реестре недвижимости:</w:t>
      </w:r>
    </w:p>
    <w:p>
      <w:pPr>
        <w:pStyle w:val="HtmlNormal"/>
        <w:spacing w:before="0" w:beforeAutospacing="0" w:after="0" w:afterAutospacing="0"/>
        <w:ind w:firstLine="851"/>
        <w:jc w:val="both"/>
        <w:rPr>
          <w:b/>
          <w:sz w:val="27"/>
          <w:szCs w:val="27"/>
        </w:rPr>
      </w:pPr>
      <w:r>
        <w:rPr>
          <w:sz w:val="27"/>
          <w:szCs w:val="27"/>
        </w:rPr>
        <w:t xml:space="preserve">1. Утвердить состав и порядок</w:t>
      </w:r>
      <w:r>
        <w:rPr>
          <w:b/>
          <w:sz w:val="27"/>
          <w:szCs w:val="27"/>
        </w:rPr>
        <w:t xml:space="preserve"> </w:t>
      </w:r>
      <w:r>
        <w:rPr>
          <w:rStyle w:val="Strong"/>
          <w:b w:val="0"/>
          <w:sz w:val="27"/>
          <w:szCs w:val="27"/>
        </w:rPr>
        <w:t xml:space="preserve">осуществления мероприятий, направленных на выявление лиц, использующих расположенные в границах муниципального образования сельского поселения Болчары гаражи, права на которые не зарегистрированы в Едином государственном реестре недвижимости (приложение).</w:t>
      </w:r>
      <w:r>
        <w:rPr>
          <w:b/>
          <w:sz w:val="27"/>
          <w:szCs w:val="27"/>
        </w:rPr>
      </w:r>
    </w:p>
    <w:p>
      <w:pPr>
        <w:pStyle w:val="Normal"/>
        <w:tabs>
          <w:tab w:val="left" w:pos="1134" w:leader="none"/>
          <w:tab w:val="left" w:pos="1276" w:leader="none"/>
        </w:tabs>
        <w:rPr>
          <w:sz w:val="27"/>
          <w:szCs w:val="27"/>
        </w:rPr>
      </w:pPr>
      <w:r>
        <w:rPr>
          <w:sz w:val="27"/>
          <w:szCs w:val="27"/>
        </w:rPr>
        <w:t xml:space="preserve">2. Обнародовать настоящее постановление в соответствии с решением Совета депутатов сельского поселения Болчары от 26 сентября 2014 года 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</w:p>
    <w:p>
      <w:pPr>
        <w:pStyle w:val="Normal"/>
        <w:tabs>
          <w:tab w:val="left" w:pos="0" w:leader="none"/>
        </w:tabs>
        <w:rPr>
          <w:sz w:val="27"/>
          <w:szCs w:val="27"/>
        </w:rPr>
      </w:pPr>
      <w:r>
        <w:rPr>
          <w:sz w:val="27"/>
          <w:szCs w:val="27"/>
        </w:rPr>
        <w:t xml:space="preserve">3.  Настоящее постановление вступает в силу после опубликования.</w:t>
      </w:r>
    </w:p>
    <w:p>
      <w:pPr>
        <w:pStyle w:val="Normal"/>
        <w:rPr>
          <w:sz w:val="27"/>
          <w:szCs w:val="27"/>
        </w:rPr>
      </w:pPr>
      <w:r>
        <w:rPr>
          <w:sz w:val="27"/>
          <w:szCs w:val="27"/>
        </w:rPr>
        <w:t xml:space="preserve">4. Контроль за  выполнением  постановления возложить на заместителей главы сельского поселения Болчары.</w:t>
      </w:r>
    </w:p>
    <w:p>
      <w:pPr>
        <w:pStyle w:val="Normal"/>
        <w:tabs>
          <w:tab w:val="left" w:pos="540" w:leader="none"/>
        </w:tabs>
        <w:ind w:firstLine="0"/>
        <w:rPr>
          <w:sz w:val="27"/>
          <w:szCs w:val="27"/>
        </w:rPr>
      </w:pPr>
      <w:r>
        <w:rPr>
          <w:sz w:val="27"/>
          <w:szCs w:val="27"/>
        </w:rPr>
      </w:r>
    </w:p>
    <w:p>
      <w:pPr>
        <w:pStyle w:val="Normal"/>
        <w:tabs>
          <w:tab w:val="left" w:pos="540" w:leader="none"/>
        </w:tabs>
        <w:ind w:firstLine="0"/>
        <w:rPr>
          <w:sz w:val="27"/>
          <w:szCs w:val="27"/>
        </w:rPr>
      </w:pPr>
      <w:r>
        <w:rPr>
          <w:sz w:val="27"/>
          <w:szCs w:val="27"/>
        </w:rPr>
      </w:r>
    </w:p>
    <w:p>
      <w:pPr>
        <w:pStyle w:val="Normal"/>
        <w:tabs>
          <w:tab w:val="left" w:pos="540" w:leader="none"/>
        </w:tabs>
        <w:ind w:firstLine="0"/>
        <w:rPr>
          <w:sz w:val="27"/>
          <w:szCs w:val="27"/>
        </w:rPr>
      </w:pPr>
      <w:r>
        <w:rPr>
          <w:sz w:val="27"/>
          <w:szCs w:val="27"/>
        </w:rPr>
        <w:t xml:space="preserve">Исполняющий обязанности </w:t>
      </w:r>
    </w:p>
    <w:p>
      <w:pPr>
        <w:pStyle w:val="Normal"/>
        <w:tabs>
          <w:tab w:val="left" w:pos="540" w:leader="none"/>
        </w:tabs>
        <w:ind w:firstLine="0"/>
        <w:rPr>
          <w:sz w:val="27"/>
          <w:szCs w:val="27"/>
        </w:rPr>
      </w:pPr>
      <w:r>
        <w:rPr>
          <w:sz w:val="27"/>
          <w:szCs w:val="27"/>
        </w:rPr>
        <w:t xml:space="preserve">главы сельского поселения Болчары                                               Е. Д. Гавриленко </w:t>
      </w:r>
    </w:p>
    <w:p>
      <w:pPr>
        <w:pStyle w:val="Normal"/>
        <w:tabs>
          <w:tab w:val="left" w:pos="540" w:leader="none"/>
        </w:tabs>
        <w:ind w:firstLine="0"/>
        <w:rPr>
          <w:sz w:val="27"/>
          <w:szCs w:val="27"/>
        </w:rPr>
      </w:pPr>
      <w:r>
        <w:rPr>
          <w:sz w:val="27"/>
          <w:szCs w:val="27"/>
        </w:rPr>
      </w:r>
    </w:p>
    <w:p>
      <w:pPr>
        <w:pStyle w:val="Normal"/>
        <w:tabs>
          <w:tab w:val="left" w:pos="540" w:leader="none"/>
        </w:tabs>
        <w:ind w:firstLine="0"/>
        <w:rPr>
          <w:sz w:val="27"/>
          <w:szCs w:val="27"/>
        </w:rPr>
      </w:pPr>
      <w:r>
        <w:rPr>
          <w:sz w:val="27"/>
          <w:szCs w:val="27"/>
        </w:rPr>
      </w:r>
    </w:p>
    <w:p>
      <w:pPr>
        <w:pStyle w:val="Normal"/>
        <w:ind w:left="5387" w:firstLine="0"/>
        <w:rPr>
          <w:sz w:val="28"/>
          <w:szCs w:val="28"/>
        </w:rPr>
      </w:pPr>
      <w:r>
        <w:rPr>
          <w:sz w:val="28"/>
          <w:szCs w:val="28"/>
        </w:rPr>
        <w:t xml:space="preserve">Приложение</w:t>
      </w:r>
    </w:p>
    <w:p>
      <w:pPr>
        <w:pStyle w:val="Normal"/>
        <w:ind w:left="5387" w:firstLine="0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</w:t>
      </w:r>
    </w:p>
    <w:p>
      <w:pPr>
        <w:pStyle w:val="Normal"/>
        <w:ind w:left="5387" w:firstLine="0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Болчары </w:t>
      </w:r>
      <w:r>
        <w:rPr>
          <w:sz w:val="28"/>
          <w:szCs w:val="28"/>
        </w:rPr>
      </w:r>
    </w:p>
    <w:p>
      <w:pPr>
        <w:pStyle w:val="Normal"/>
        <w:ind w:left="5387" w:firstLine="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04.06.2023 года </w:t>
      </w:r>
      <w:r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73</w:t>
      </w:r>
      <w:r>
        <w:rPr>
          <w:sz w:val="28"/>
          <w:szCs w:val="28"/>
        </w:rPr>
      </w:r>
    </w:p>
    <w:p>
      <w:pPr>
        <w:pStyle w:val="HtmlNormal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HtmlNormal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HtmlNormal"/>
        <w:spacing w:before="0" w:beforeAutospacing="0" w:after="0" w:afterAutospacing="0"/>
        <w:jc w:val="center"/>
        <w:rPr>
          <w:rStyle w:val="Strong"/>
          <w:b w:val="0"/>
          <w:sz w:val="28"/>
          <w:szCs w:val="28"/>
        </w:rPr>
      </w:pPr>
      <w:r>
        <w:rPr>
          <w:sz w:val="28"/>
          <w:szCs w:val="28"/>
        </w:rPr>
        <w:t xml:space="preserve">Состав и порядок</w:t>
      </w:r>
      <w:r>
        <w:rPr>
          <w:b/>
          <w:sz w:val="28"/>
          <w:szCs w:val="28"/>
        </w:rPr>
        <w:t xml:space="preserve"> </w:t>
      </w:r>
      <w:r>
        <w:rPr>
          <w:rStyle w:val="Strong"/>
          <w:b w:val="0"/>
          <w:sz w:val="28"/>
          <w:szCs w:val="28"/>
        </w:rPr>
        <w:t xml:space="preserve">осуществления мероприятий, направленных на выявление лиц, использующих расположенные в границах муниципального образования </w:t>
      </w:r>
      <w:r>
        <w:rPr>
          <w:rStyle w:val="Strong"/>
          <w:b w:val="0"/>
          <w:sz w:val="28"/>
          <w:szCs w:val="28"/>
        </w:rPr>
        <w:t xml:space="preserve">сельское поселение Болчары</w:t>
      </w:r>
      <w:r>
        <w:rPr>
          <w:rStyle w:val="Strong"/>
          <w:b w:val="0"/>
          <w:sz w:val="28"/>
          <w:szCs w:val="28"/>
        </w:rPr>
        <w:t xml:space="preserve"> гаражи, права на которые не зарегистрированы в Едином государственном реестре недвижимости</w:t>
      </w:r>
    </w:p>
    <w:p>
      <w:pPr>
        <w:pStyle w:val="HtmlNormal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HtmlNormal"/>
        <w:tabs>
          <w:tab w:val="left" w:pos="1134" w:leader="none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</w:t>
        <w:tab/>
      </w:r>
      <w:r>
        <w:rPr>
          <w:sz w:val="28"/>
          <w:szCs w:val="28"/>
        </w:rPr>
        <w:t xml:space="preserve">Настоящий  состав и порядок </w:t>
      </w:r>
      <w:r>
        <w:rPr>
          <w:rStyle w:val="Strong"/>
          <w:b w:val="0"/>
          <w:sz w:val="28"/>
          <w:szCs w:val="28"/>
        </w:rPr>
        <w:t xml:space="preserve">осуществления мероприятий, направленных на выявление лиц, использующих расположенные в границах муниципального образования </w:t>
      </w:r>
      <w:r>
        <w:rPr>
          <w:rStyle w:val="Strong"/>
          <w:b w:val="0"/>
          <w:sz w:val="28"/>
          <w:szCs w:val="28"/>
        </w:rPr>
        <w:t xml:space="preserve">сельское поселение Болчары</w:t>
      </w:r>
      <w:r>
        <w:rPr>
          <w:rStyle w:val="Strong"/>
          <w:b w:val="0"/>
          <w:sz w:val="28"/>
          <w:szCs w:val="28"/>
        </w:rPr>
        <w:t xml:space="preserve"> гаражи, права на которые  не зарегистрированы в Едином государственном реестре недвижимости</w:t>
      </w:r>
      <w:r>
        <w:rPr>
          <w:sz w:val="28"/>
          <w:szCs w:val="28"/>
        </w:rPr>
        <w:t xml:space="preserve"> в соответствии с частью 3 статьи 18 Федерального закона от 5 апреля 2021 года </w:t>
      </w:r>
      <w:r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№ 79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ФЗ «О внесении изменений в отдельные законодательные акты Российской Федерации»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устанавливает состав  и порядок осуществления мероприятий, направленных на выявление  лиц, использующих расположенные в </w:t>
      </w:r>
      <w:r>
        <w:rPr>
          <w:rStyle w:val="Strong"/>
          <w:b w:val="0"/>
          <w:sz w:val="28"/>
          <w:szCs w:val="28"/>
        </w:rPr>
        <w:t xml:space="preserve">границах </w:t>
      </w:r>
      <w:r>
        <w:rPr>
          <w:rStyle w:val="Strong"/>
          <w:b w:val="0"/>
          <w:sz w:val="28"/>
          <w:szCs w:val="28"/>
        </w:rPr>
        <w:t xml:space="preserve">сельского поселения Болчары</w:t>
      </w:r>
      <w:r>
        <w:rPr>
          <w:rStyle w:val="Strong"/>
          <w:b w:val="0"/>
          <w:sz w:val="28"/>
          <w:szCs w:val="28"/>
        </w:rPr>
        <w:t xml:space="preserve"> гаражи</w:t>
      </w:r>
      <w:r>
        <w:rPr>
          <w:sz w:val="28"/>
          <w:szCs w:val="28"/>
        </w:rPr>
        <w:t xml:space="preserve">, права на которые не зарегистрированы в Едином государственном реестре недвижимости (далее – незарегистрированные гаражи).</w:t>
      </w:r>
    </w:p>
    <w:p>
      <w:pPr>
        <w:pStyle w:val="HtmlNormal"/>
        <w:tabs>
          <w:tab w:val="left" w:pos="1134" w:leader="none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rStyle w:val="Strong"/>
          <w:b w:val="0"/>
          <w:sz w:val="28"/>
          <w:szCs w:val="28"/>
        </w:rPr>
        <w:t xml:space="preserve">2.</w:t>
      </w:r>
      <w:r>
        <w:rPr>
          <w:rStyle w:val="Strong"/>
          <w:b w:val="0"/>
          <w:sz w:val="28"/>
          <w:szCs w:val="28"/>
        </w:rPr>
        <w:tab/>
      </w:r>
      <w:r>
        <w:rPr>
          <w:sz w:val="28"/>
          <w:szCs w:val="28"/>
        </w:rPr>
        <w:t xml:space="preserve">Мероприятия, направленные на выявление лиц, использующих незарегистрированные гаражи, включают в себя:</w:t>
      </w:r>
    </w:p>
    <w:p>
      <w:pPr>
        <w:pStyle w:val="HtmlNormal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 сбор информации о незарегистрированных гаражах в граница</w:t>
      </w:r>
      <w:r>
        <w:rPr>
          <w:sz w:val="28"/>
          <w:szCs w:val="28"/>
        </w:rPr>
        <w:t xml:space="preserve">х </w:t>
      </w:r>
      <w:r>
        <w:rPr>
          <w:sz w:val="28"/>
          <w:szCs w:val="28"/>
        </w:rPr>
        <w:t xml:space="preserve">муниципального образования </w:t>
      </w:r>
      <w:r>
        <w:rPr>
          <w:rStyle w:val="Strong"/>
          <w:b w:val="0"/>
          <w:sz w:val="28"/>
          <w:szCs w:val="28"/>
        </w:rPr>
        <w:t xml:space="preserve">сельское поселение Болчары</w:t>
      </w:r>
      <w:r>
        <w:rPr>
          <w:sz w:val="28"/>
          <w:szCs w:val="28"/>
        </w:rPr>
        <w:t xml:space="preserve">;  </w:t>
      </w:r>
    </w:p>
    <w:p>
      <w:pPr>
        <w:pStyle w:val="HtmlNormal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формирование перечня незарегистрированных гаражей;</w:t>
      </w:r>
    </w:p>
    <w:p>
      <w:pPr>
        <w:pStyle w:val="HtmlNormal"/>
        <w:spacing w:before="0" w:beforeAutospacing="0" w:after="0" w:afterAutospacing="0"/>
        <w:ind w:firstLine="851"/>
        <w:jc w:val="both"/>
      </w:pPr>
      <w:r>
        <w:rPr>
          <w:sz w:val="28"/>
          <w:szCs w:val="28"/>
        </w:rPr>
        <w:t xml:space="preserve">3) выявление лиц, использующих незарегистрированные гаражи в границах муниципального образования </w:t>
      </w:r>
      <w:r>
        <w:rPr>
          <w:rStyle w:val="Strong"/>
          <w:b w:val="0"/>
          <w:sz w:val="28"/>
          <w:szCs w:val="28"/>
        </w:rPr>
        <w:t xml:space="preserve">сельское поселение Болчары</w:t>
      </w:r>
      <w:r>
        <w:rPr>
          <w:sz w:val="28"/>
          <w:szCs w:val="28"/>
        </w:rPr>
        <w:t xml:space="preserve">;</w:t>
      </w:r>
    </w:p>
    <w:p>
      <w:pPr>
        <w:pStyle w:val="HtmlNormal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 информирование граждан о способах и порядке оформления права собственности на незарегистрированные гаражи об условиях и порядке предоставления в собственность бесплатно земельных участков, на которых расположены незарегистрированные гаражи, а также порядке и способах предоставления любыми заинтересованными организациями и гражданами в органы местного самоуправления сведений о лицах, использующих незарегистрированные гаражи. </w:t>
      </w:r>
    </w:p>
    <w:p>
      <w:pPr>
        <w:pStyle w:val="HtmlNormal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 направление запросов в органы государственной власти, органы местного самоуправления и организации с целью получения сведений о лицах, использующих незарегистрированные гаражи.</w:t>
      </w:r>
    </w:p>
    <w:p>
      <w:pPr>
        <w:pStyle w:val="HtmlNormal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3. </w:t>
      </w:r>
      <w:r>
        <w:rPr>
          <w:sz w:val="28"/>
          <w:szCs w:val="28"/>
        </w:rPr>
        <w:t xml:space="preserve"> В целях сбора информации о незарегистрированных гаражах, а также выявления лиц, их использующих, администрация </w:t>
      </w:r>
      <w:r>
        <w:rPr>
          <w:bCs/>
          <w:sz w:val="28"/>
          <w:szCs w:val="28"/>
        </w:rPr>
        <w:t xml:space="preserve">сельского поселения Болчары</w:t>
      </w:r>
      <w:r>
        <w:rPr>
          <w:sz w:val="28"/>
          <w:szCs w:val="28"/>
        </w:rPr>
        <w:t xml:space="preserve"> (далее – поселение) осуществляет:</w:t>
      </w:r>
    </w:p>
    <w:p>
      <w:pPr>
        <w:pStyle w:val="HtmlNormal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 осмотр территории поселения;</w:t>
      </w:r>
    </w:p>
    <w:p>
      <w:pPr>
        <w:pStyle w:val="HtmlNormal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информирование граждан о способах направления в органы местного самоуправления поселения информации о незарегистрированных гаражах;</w:t>
      </w:r>
    </w:p>
    <w:p>
      <w:pPr>
        <w:pStyle w:val="HtmlNormal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 анализ результатов ранее проведенных мероприятий по осмотру территории;</w:t>
      </w:r>
    </w:p>
    <w:p>
      <w:pPr>
        <w:pStyle w:val="HtmlNormal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 анализ поступающей информации;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 xml:space="preserve">4. Информирование граждан о порядке оформления права собственности на незарегистрированные гаражи, об условиях и порядке предоставления в собственность бесплатно земельных участков, на которых расположены незарегистрированные гаражи, а также порядке и способах предоставления любыми заинтересованными организациями и гражданами в органы местного самоуправления сведений о лицах, использующих незарегистрированные гаражи, осуществляется органами местного самоуправления путем проведения публичных мероприятий, в том числе совещаний, круглых столов, единых дней консультаций, личного приема граждан, организации работы телефонов горячих линий, размещения соответствующих сообщений в официальных печатных изданиях органов местного самоуправления, на официальных сайтах органов местного самоуправления в информационно-телекоммуникационной сети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Интернет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, на незарегистрированных гаражах, информационных стендах в границах населенных пунктов, на территориях которых расположены незарегистрированные гаражи.</w:t>
      </w:r>
    </w:p>
    <w:p>
      <w:pPr>
        <w:pStyle w:val="Normal"/>
        <w:tabs>
          <w:tab w:val="left" w:pos="1134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5.</w:t>
        <w:tab/>
      </w:r>
      <w:r>
        <w:rPr>
          <w:sz w:val="28"/>
          <w:szCs w:val="28"/>
        </w:rPr>
        <w:t xml:space="preserve">Учет незарегистрированных гаражей и содействие гражданам в оформлении прав на незарегистрированные гаражи.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 xml:space="preserve">5.1. Перечень незарегистрированных гаражей с их описанием и указанием сведений об адресах (местоположении) утверждается и актуализируется по мере необходимости, но не реже одного раза в год в срок до 1 сентября текущего календарного года, и размещается на официальном сайте официальном сайте органов местного самоуправления Кондинский район. 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 xml:space="preserve">5.2. При выявлении лиц, использующих незарегистрированные гаражи, администрация </w:t>
      </w:r>
      <w:r>
        <w:rPr>
          <w:bCs/>
          <w:sz w:val="28"/>
          <w:szCs w:val="28"/>
        </w:rPr>
        <w:t xml:space="preserve">сельского поселения Болчары</w:t>
      </w:r>
      <w:r>
        <w:rPr>
          <w:sz w:val="28"/>
          <w:szCs w:val="28"/>
        </w:rPr>
        <w:t xml:space="preserve"> вправе оказывать им содействие в приобретении прав на незарегистрированные гаражи и на земельные участки, находящиеся в государственной или муниципальной собственности, на которых расположены незарегистрированные гаражи 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 xml:space="preserve">5.3. В случае, если в результате осуществления мероприятий, указанных в пункте 2, не выявлены лица, использующие незарегистрированные гаражи, администрация </w:t>
      </w:r>
      <w:r>
        <w:rPr>
          <w:bCs/>
          <w:sz w:val="28"/>
          <w:szCs w:val="28"/>
        </w:rPr>
        <w:t xml:space="preserve">сельского поселения Болчары</w:t>
      </w:r>
      <w:r>
        <w:rPr>
          <w:sz w:val="28"/>
          <w:szCs w:val="28"/>
        </w:rPr>
        <w:t xml:space="preserve"> вправе принимать в отношении незарегистрированных гаражей и земельных участков, находящихся в государственной или муниципальной собственности, на которых расположены незарегистрированные гаражи, меры, предусмотренные законодательством Российской Федерации. </w:t>
      </w:r>
    </w:p>
    <w:p>
      <w:pPr>
        <w:pStyle w:val="HtmlNormal"/>
        <w:spacing w:before="0" w:beforeAutospacing="0" w:after="0" w:afterAutospacing="0"/>
        <w:jc w:val="both"/>
      </w:pPr>
    </w:p>
    <w:p>
      <w:pPr>
        <w:pStyle w:val="Normal"/>
        <w:ind w:right="-284"/>
      </w:pPr>
    </w:p>
    <w:p>
      <w:pPr>
        <w:pStyle w:val="Normal"/>
        <w:tabs>
          <w:tab w:val="left" w:pos="540" w:leader="none"/>
        </w:tabs>
        <w:spacing w:line="360" w:lineRule="auto"/>
      </w:pPr>
    </w:p>
    <w:sectPr>
      <w:headerReference w:type="even" r:id="rId7"/>
      <w:type w:val="nextPage"/>
      <w:pgSz w:w="11906" w:h="16838"/>
      <w:pgMar w:top="1276" w:right="849" w:bottom="568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</w:font>
  <w:font w:name="TimesNewRomanPSMT">
    <w:panose1 w:val="02020603050405020304"/>
  </w:font>
  <w:font w:name="Courier">
    <w:panose1 w:val="02070309020205020404"/>
  </w:font>
  <w:font w:name="Tahoma">
    <w:panose1 w:val="020B0604030504040204"/>
  </w:font>
  <w:font w:name="Verdana">
    <w:panose1 w:val="020B0604030504040204"/>
  </w:font>
  <w:font w:name="Courier New">
    <w:panose1 w:val="02070309020205020404"/>
  </w:font>
  <w:font w:name="Calibri Light">
    <w:panose1 w:val="020F0302020204030204"/>
  </w:font>
  <w:font w:name="Arial Unicode MS">
    <w:panose1 w:val="020B0604020202020204"/>
  </w:font>
  <w:font w:name="Arial">
    <w:panose1 w:val="020B0604020202020204"/>
  </w:font>
  <w:font w:name="Cambria">
    <w:panose1 w:val="02040503050406030204"/>
  </w:font>
  <w:font w:name="Calibri">
    <w:panose1 w:val="020F0502020204030204"/>
  </w:font>
  <w:font w:name="Times New Roman">
    <w:panose1 w:val="02020603050405020304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Head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  <w:r>
      <w:rPr>
        <w:rStyle w:val="PageNumber"/>
      </w:rPr>
    </w:r>
  </w:p>
  <w:p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pStyle w:val="ListBullet4"/>
      <w:suff w:val="tab"/>
      <w:lvlText w:val=""/>
      <w:lvlJc w:val="left"/>
      <w:pPr>
        <w:pStyle w:val="Normal"/>
        <w:tabs>
          <w:tab w:val="num" w:pos="1209" w:leader="none"/>
        </w:tabs>
        <w:ind w:left="1209" w:hanging="360"/>
      </w:pPr>
      <w:rPr>
        <w:rFonts w:ascii="Symbol" w:hAnsi="Symbol"/>
      </w:rPr>
    </w:lvl>
  </w:abstractNum>
  <w:abstractNum w:abstractNumId="1">
    <w:multiLevelType w:val="hybridMultilevel"/>
    <w:lvl w:ilvl="0">
      <w:start w:val="1"/>
      <w:numFmt w:val="decimal"/>
      <w:suff w:val="tab"/>
      <w:lvlText w:val="%1."/>
      <w:lvlJc w:val="left"/>
      <w:pPr>
        <w:pStyle w:val="Normal"/>
        <w:ind w:left="1116" w:hanging="690"/>
      </w:pPr>
    </w:lvl>
    <w:lvl w:ilvl="1">
      <w:start w:val="2"/>
      <w:numFmt w:val="decimal"/>
      <w:suff w:val="tab"/>
      <w:lvlText w:val="%1.%2."/>
      <w:lvlJc w:val="left"/>
      <w:pPr>
        <w:pStyle w:val="Normal"/>
        <w:ind w:left="1146" w:hanging="720"/>
      </w:pPr>
    </w:lvl>
    <w:lvl w:ilvl="2">
      <w:start w:val="1"/>
      <w:numFmt w:val="decimal"/>
      <w:suff w:val="tab"/>
      <w:lvlText w:val="%1.%2.%3."/>
      <w:lvlJc w:val="left"/>
      <w:pPr>
        <w:pStyle w:val="Normal"/>
        <w:ind w:left="1146" w:hanging="720"/>
      </w:pPr>
    </w:lvl>
    <w:lvl w:ilvl="3">
      <w:start w:val="1"/>
      <w:numFmt w:val="decimal"/>
      <w:suff w:val="tab"/>
      <w:lvlText w:val="%1.%2.%3.%4."/>
      <w:lvlJc w:val="left"/>
      <w:pPr>
        <w:pStyle w:val="Normal"/>
        <w:ind w:left="1506" w:hanging="1080"/>
      </w:pPr>
    </w:lvl>
    <w:lvl w:ilvl="4">
      <w:start w:val="1"/>
      <w:numFmt w:val="decimal"/>
      <w:suff w:val="tab"/>
      <w:lvlText w:val="%1.%2.%3.%4.%5."/>
      <w:lvlJc w:val="left"/>
      <w:pPr>
        <w:pStyle w:val="Normal"/>
        <w:ind w:left="1506" w:hanging="1080"/>
      </w:pPr>
    </w:lvl>
    <w:lvl w:ilvl="5">
      <w:start w:val="1"/>
      <w:numFmt w:val="decimal"/>
      <w:suff w:val="tab"/>
      <w:lvlText w:val="%1.%2.%3.%4.%5.%6."/>
      <w:lvlJc w:val="left"/>
      <w:pPr>
        <w:pStyle w:val="Normal"/>
        <w:ind w:left="1866" w:hanging="1440"/>
      </w:pPr>
    </w:lvl>
    <w:lvl w:ilvl="6">
      <w:start w:val="1"/>
      <w:numFmt w:val="decimal"/>
      <w:suff w:val="tab"/>
      <w:lvlText w:val="%1.%2.%3.%4.%5.%6.%7."/>
      <w:lvlJc w:val="left"/>
      <w:pPr>
        <w:pStyle w:val="Normal"/>
        <w:ind w:left="2226" w:hanging="1800"/>
      </w:pPr>
    </w:lvl>
    <w:lvl w:ilvl="7">
      <w:start w:val="1"/>
      <w:numFmt w:val="decimal"/>
      <w:suff w:val="tab"/>
      <w:lvlText w:val="%1.%2.%3.%4.%5.%6.%7.%8."/>
      <w:lvlJc w:val="left"/>
      <w:pPr>
        <w:pStyle w:val="Normal"/>
        <w:ind w:left="2226" w:hanging="1800"/>
      </w:pPr>
    </w:lvl>
    <w:lvl w:ilvl="8">
      <w:start w:val="1"/>
      <w:numFmt w:val="decimal"/>
      <w:suff w:val="tab"/>
      <w:lvlText w:val="%1.%2.%3.%4.%5.%6.%7.%8.%9."/>
      <w:lvlJc w:val="left"/>
      <w:pPr>
        <w:pStyle w:val="Normal"/>
        <w:ind w:left="2586" w:hanging="2160"/>
      </w:pPr>
    </w:lvl>
  </w:abstractNum>
  <w:abstractNum w:abstractNumId="2">
    <w:multiLevelType w:val="hybridMultilevel"/>
    <w:lvl w:ilvl="0">
      <w:start w:val="1"/>
      <w:numFmt w:val="decimal"/>
      <w:suff w:val="tab"/>
      <w:lvlText w:val="%1."/>
      <w:lvlJc w:val="left"/>
      <w:pPr>
        <w:pStyle w:val="Normal"/>
        <w:ind w:left="1976" w:hanging="1125"/>
      </w:pPr>
    </w:lvl>
    <w:lvl w:ilvl="1">
      <w:start w:val="1"/>
      <w:numFmt w:val="lowerLetter"/>
      <w:suff w:val="tab"/>
      <w:lvlText w:val="%2."/>
      <w:lvlJc w:val="left"/>
      <w:pPr>
        <w:pStyle w:val="Normal"/>
        <w:ind w:left="1931" w:hanging="360"/>
      </w:pPr>
    </w:lvl>
    <w:lvl w:ilvl="2">
      <w:start w:val="1"/>
      <w:numFmt w:val="lowerRoman"/>
      <w:suff w:val="tab"/>
      <w:lvlText w:val="%3."/>
      <w:lvlJc w:val="right"/>
      <w:pPr>
        <w:pStyle w:val="Normal"/>
        <w:ind w:left="2651" w:hanging="180"/>
      </w:pPr>
    </w:lvl>
    <w:lvl w:ilvl="3">
      <w:start w:val="1"/>
      <w:numFmt w:val="decimal"/>
      <w:suff w:val="tab"/>
      <w:lvlText w:val="%4."/>
      <w:lvlJc w:val="left"/>
      <w:pPr>
        <w:pStyle w:val="Normal"/>
        <w:ind w:left="3371" w:hanging="360"/>
      </w:pPr>
    </w:lvl>
    <w:lvl w:ilvl="4">
      <w:start w:val="1"/>
      <w:numFmt w:val="lowerLetter"/>
      <w:suff w:val="tab"/>
      <w:lvlText w:val="%5."/>
      <w:lvlJc w:val="left"/>
      <w:pPr>
        <w:pStyle w:val="Normal"/>
        <w:ind w:left="4091" w:hanging="360"/>
      </w:pPr>
    </w:lvl>
    <w:lvl w:ilvl="5">
      <w:start w:val="1"/>
      <w:numFmt w:val="lowerRoman"/>
      <w:suff w:val="tab"/>
      <w:lvlText w:val="%6."/>
      <w:lvlJc w:val="right"/>
      <w:pPr>
        <w:pStyle w:val="Normal"/>
        <w:ind w:left="4811" w:hanging="180"/>
      </w:pPr>
    </w:lvl>
    <w:lvl w:ilvl="6">
      <w:start w:val="1"/>
      <w:numFmt w:val="decimal"/>
      <w:suff w:val="tab"/>
      <w:lvlText w:val="%7."/>
      <w:lvlJc w:val="left"/>
      <w:pPr>
        <w:pStyle w:val="Normal"/>
        <w:ind w:left="5531" w:hanging="360"/>
      </w:pPr>
    </w:lvl>
    <w:lvl w:ilvl="7">
      <w:start w:val="1"/>
      <w:numFmt w:val="lowerLetter"/>
      <w:suff w:val="tab"/>
      <w:lvlText w:val="%8."/>
      <w:lvlJc w:val="left"/>
      <w:pPr>
        <w:pStyle w:val="Normal"/>
        <w:ind w:left="6251" w:hanging="360"/>
      </w:pPr>
    </w:lvl>
    <w:lvl w:ilvl="8">
      <w:start w:val="1"/>
      <w:numFmt w:val="lowerRoman"/>
      <w:suff w:val="tab"/>
      <w:lvlText w:val="%9."/>
      <w:lvlJc w:val="right"/>
      <w:pPr>
        <w:pStyle w:val="Normal"/>
        <w:ind w:left="6971" w:hanging="180"/>
      </w:pPr>
    </w:lvl>
  </w:abstractNum>
  <w:abstractNum w:abstractNumId="3">
    <w:multiLevelType w:val="hybridMultilevel"/>
    <w:lvl w:ilvl="0">
      <w:start w:val="1"/>
      <w:numFmt w:val="decimal"/>
      <w:suff w:val="tab"/>
      <w:lvlText w:val="%1."/>
      <w:lvlJc w:val="left"/>
      <w:pPr>
        <w:pStyle w:val="Normal"/>
        <w:ind w:left="450" w:hanging="450"/>
      </w:pPr>
    </w:lvl>
    <w:lvl w:ilvl="1">
      <w:start w:val="1"/>
      <w:numFmt w:val="decimal"/>
      <w:suff w:val="tab"/>
      <w:lvlText w:val="%1.%2."/>
      <w:lvlJc w:val="left"/>
      <w:pPr>
        <w:pStyle w:val="Normal"/>
        <w:ind w:left="1571" w:hanging="720"/>
      </w:pPr>
    </w:lvl>
    <w:lvl w:ilvl="2">
      <w:start w:val="1"/>
      <w:numFmt w:val="decimal"/>
      <w:suff w:val="tab"/>
      <w:lvlText w:val="%1.%2.%3."/>
      <w:lvlJc w:val="left"/>
      <w:pPr>
        <w:pStyle w:val="Normal"/>
        <w:ind w:left="2422" w:hanging="720"/>
      </w:pPr>
    </w:lvl>
    <w:lvl w:ilvl="3">
      <w:start w:val="1"/>
      <w:numFmt w:val="decimal"/>
      <w:suff w:val="tab"/>
      <w:lvlText w:val="%1.%2.%3.%4."/>
      <w:lvlJc w:val="left"/>
      <w:pPr>
        <w:pStyle w:val="Normal"/>
        <w:ind w:left="3633" w:hanging="1080"/>
      </w:pPr>
    </w:lvl>
    <w:lvl w:ilvl="4">
      <w:start w:val="1"/>
      <w:numFmt w:val="decimal"/>
      <w:suff w:val="tab"/>
      <w:lvlText w:val="%1.%2.%3.%4.%5."/>
      <w:lvlJc w:val="left"/>
      <w:pPr>
        <w:pStyle w:val="Normal"/>
        <w:ind w:left="4484" w:hanging="1080"/>
      </w:pPr>
    </w:lvl>
    <w:lvl w:ilvl="5">
      <w:start w:val="1"/>
      <w:numFmt w:val="decimal"/>
      <w:suff w:val="tab"/>
      <w:lvlText w:val="%1.%2.%3.%4.%5.%6."/>
      <w:lvlJc w:val="left"/>
      <w:pPr>
        <w:pStyle w:val="Normal"/>
        <w:ind w:left="5695" w:hanging="1440"/>
      </w:pPr>
    </w:lvl>
    <w:lvl w:ilvl="6">
      <w:start w:val="1"/>
      <w:numFmt w:val="decimal"/>
      <w:suff w:val="tab"/>
      <w:lvlText w:val="%1.%2.%3.%4.%5.%6.%7."/>
      <w:lvlJc w:val="left"/>
      <w:pPr>
        <w:pStyle w:val="Normal"/>
        <w:ind w:left="6906" w:hanging="1800"/>
      </w:pPr>
    </w:lvl>
    <w:lvl w:ilvl="7">
      <w:start w:val="1"/>
      <w:numFmt w:val="decimal"/>
      <w:suff w:val="tab"/>
      <w:lvlText w:val="%1.%2.%3.%4.%5.%6.%7.%8."/>
      <w:lvlJc w:val="left"/>
      <w:pPr>
        <w:pStyle w:val="Normal"/>
        <w:ind w:left="7757" w:hanging="1800"/>
      </w:pPr>
    </w:lvl>
    <w:lvl w:ilvl="8">
      <w:start w:val="1"/>
      <w:numFmt w:val="decimal"/>
      <w:suff w:val="tab"/>
      <w:lvlText w:val="%1.%2.%3.%4.%5.%6.%7.%8.%9."/>
      <w:lvlJc w:val="left"/>
      <w:pPr>
        <w:pStyle w:val="Normal"/>
        <w:ind w:left="8968" w:hanging="2160"/>
      </w:pPr>
    </w:lvl>
  </w:abstractNum>
  <w:abstractNum w:abstractNumId="4">
    <w:multiLevelType w:val="hybridMultilevel"/>
    <w:lvl w:ilvl="0">
      <w:start w:val="1"/>
      <w:numFmt w:val="decimal"/>
      <w:suff w:val="tab"/>
      <w:lvlText w:val="%1."/>
      <w:lvlJc w:val="left"/>
      <w:pPr>
        <w:pStyle w:val="Normal"/>
        <w:ind w:left="1211" w:hanging="360"/>
      </w:pPr>
    </w:lvl>
    <w:lvl w:ilvl="1">
      <w:start w:val="1"/>
      <w:numFmt w:val="decimal"/>
      <w:suff w:val="tab"/>
      <w:lvlText w:val="%2."/>
      <w:lvlJc w:val="left"/>
      <w:pPr>
        <w:pStyle w:val="Normal"/>
        <w:tabs>
          <w:tab w:val="num" w:pos="1440" w:leader="none"/>
        </w:tabs>
        <w:ind w:left="1440" w:hanging="360"/>
      </w:pPr>
    </w:lvl>
    <w:lvl w:ilvl="2">
      <w:start w:val="1"/>
      <w:numFmt w:val="decimal"/>
      <w:suff w:val="tab"/>
      <w:lvlText w:val="%3."/>
      <w:lvlJc w:val="left"/>
      <w:pPr>
        <w:pStyle w:val="Normal"/>
        <w:tabs>
          <w:tab w:val="num" w:pos="2160" w:leader="none"/>
        </w:tabs>
        <w:ind w:left="2160" w:hanging="360"/>
      </w:pPr>
    </w:lvl>
    <w:lvl w:ilvl="3">
      <w:start w:val="1"/>
      <w:numFmt w:val="decimal"/>
      <w:suff w:val="tab"/>
      <w:lvlText w:val="%4."/>
      <w:lvlJc w:val="left"/>
      <w:pPr>
        <w:pStyle w:val="Normal"/>
        <w:tabs>
          <w:tab w:val="num" w:pos="2880" w:leader="none"/>
        </w:tabs>
        <w:ind w:left="2880" w:hanging="360"/>
      </w:pPr>
    </w:lvl>
    <w:lvl w:ilvl="4">
      <w:start w:val="1"/>
      <w:numFmt w:val="decimal"/>
      <w:suff w:val="tab"/>
      <w:lvlText w:val="%5."/>
      <w:lvlJc w:val="left"/>
      <w:pPr>
        <w:pStyle w:val="Normal"/>
        <w:tabs>
          <w:tab w:val="num" w:pos="3600" w:leader="none"/>
        </w:tabs>
        <w:ind w:left="3600" w:hanging="360"/>
      </w:pPr>
    </w:lvl>
    <w:lvl w:ilvl="5">
      <w:start w:val="1"/>
      <w:numFmt w:val="decimal"/>
      <w:suff w:val="tab"/>
      <w:lvlText w:val="%6."/>
      <w:lvlJc w:val="left"/>
      <w:pPr>
        <w:pStyle w:val="Normal"/>
        <w:tabs>
          <w:tab w:val="num" w:pos="4320" w:leader="none"/>
        </w:tabs>
        <w:ind w:left="4320" w:hanging="360"/>
      </w:pPr>
    </w:lvl>
    <w:lvl w:ilvl="6">
      <w:start w:val="1"/>
      <w:numFmt w:val="decimal"/>
      <w:suff w:val="tab"/>
      <w:lvlText w:val="%7."/>
      <w:lvlJc w:val="left"/>
      <w:pPr>
        <w:pStyle w:val="Normal"/>
        <w:tabs>
          <w:tab w:val="num" w:pos="5040" w:leader="none"/>
        </w:tabs>
        <w:ind w:left="5040" w:hanging="360"/>
      </w:pPr>
    </w:lvl>
    <w:lvl w:ilvl="7">
      <w:start w:val="1"/>
      <w:numFmt w:val="decimal"/>
      <w:suff w:val="tab"/>
      <w:lvlText w:val="%8."/>
      <w:lvlJc w:val="left"/>
      <w:pPr>
        <w:pStyle w:val="Normal"/>
        <w:tabs>
          <w:tab w:val="num" w:pos="5760" w:leader="none"/>
        </w:tabs>
        <w:ind w:left="5760" w:hanging="360"/>
      </w:pPr>
    </w:lvl>
    <w:lvl w:ilvl="8">
      <w:start w:val="1"/>
      <w:numFmt w:val="decimal"/>
      <w:suff w:val="tab"/>
      <w:lvlText w:val="%9."/>
      <w:lvlJc w:val="left"/>
      <w:pPr>
        <w:pStyle w:val="Normal"/>
        <w:tabs>
          <w:tab w:val="num" w:pos="6480" w:leader="none"/>
        </w:tabs>
        <w:ind w:left="6480" w:hanging="360"/>
      </w:pPr>
    </w:lvl>
  </w:abstractNum>
  <w:abstractNum w:abstractNumId="5">
    <w:multiLevelType w:val="hybridMultilevel"/>
    <w:lvl w:ilvl="0">
      <w:start w:val="1"/>
      <w:numFmt w:val="decimal"/>
      <w:suff w:val="tab"/>
      <w:lvlText w:val="%1."/>
      <w:lvlJc w:val="left"/>
      <w:pPr>
        <w:pStyle w:val="Normal"/>
        <w:ind w:left="1211" w:hanging="360"/>
      </w:pPr>
    </w:lvl>
    <w:lvl w:ilvl="1">
      <w:start w:val="1"/>
      <w:numFmt w:val="decimal"/>
      <w:suff w:val="tab"/>
      <w:lvlText w:val="%1.%2."/>
      <w:lvlJc w:val="left"/>
      <w:pPr>
        <w:pStyle w:val="Normal"/>
        <w:ind w:left="1571" w:hanging="720"/>
      </w:pPr>
    </w:lvl>
    <w:lvl w:ilvl="2">
      <w:start w:val="1"/>
      <w:numFmt w:val="decimal"/>
      <w:suff w:val="tab"/>
      <w:lvlText w:val="%1.%2.%3."/>
      <w:lvlJc w:val="left"/>
      <w:pPr>
        <w:pStyle w:val="Normal"/>
        <w:ind w:left="1571" w:hanging="720"/>
      </w:pPr>
    </w:lvl>
    <w:lvl w:ilvl="3">
      <w:start w:val="1"/>
      <w:numFmt w:val="decimal"/>
      <w:suff w:val="tab"/>
      <w:lvlText w:val="%1.%2.%3.%4."/>
      <w:lvlJc w:val="left"/>
      <w:pPr>
        <w:pStyle w:val="Normal"/>
        <w:ind w:left="1931" w:hanging="1080"/>
      </w:pPr>
    </w:lvl>
    <w:lvl w:ilvl="4">
      <w:start w:val="1"/>
      <w:numFmt w:val="decimal"/>
      <w:suff w:val="tab"/>
      <w:lvlText w:val="%1.%2.%3.%4.%5."/>
      <w:lvlJc w:val="left"/>
      <w:pPr>
        <w:pStyle w:val="Normal"/>
        <w:ind w:left="1931" w:hanging="1080"/>
      </w:pPr>
    </w:lvl>
    <w:lvl w:ilvl="5">
      <w:start w:val="1"/>
      <w:numFmt w:val="decimal"/>
      <w:suff w:val="tab"/>
      <w:lvlText w:val="%1.%2.%3.%4.%5.%6."/>
      <w:lvlJc w:val="left"/>
      <w:pPr>
        <w:pStyle w:val="Normal"/>
        <w:ind w:left="2291" w:hanging="1440"/>
      </w:pPr>
    </w:lvl>
    <w:lvl w:ilvl="6">
      <w:start w:val="1"/>
      <w:numFmt w:val="decimal"/>
      <w:suff w:val="tab"/>
      <w:lvlText w:val="%1.%2.%3.%4.%5.%6.%7."/>
      <w:lvlJc w:val="left"/>
      <w:pPr>
        <w:pStyle w:val="Normal"/>
        <w:ind w:left="2651" w:hanging="1800"/>
      </w:pPr>
    </w:lvl>
    <w:lvl w:ilvl="7">
      <w:start w:val="1"/>
      <w:numFmt w:val="decimal"/>
      <w:suff w:val="tab"/>
      <w:lvlText w:val="%1.%2.%3.%4.%5.%6.%7.%8."/>
      <w:lvlJc w:val="left"/>
      <w:pPr>
        <w:pStyle w:val="Normal"/>
        <w:ind w:left="2651" w:hanging="1800"/>
      </w:pPr>
    </w:lvl>
    <w:lvl w:ilvl="8">
      <w:start w:val="1"/>
      <w:numFmt w:val="decimal"/>
      <w:suff w:val="tab"/>
      <w:lvlText w:val="%1.%2.%3.%4.%5.%6.%7.%8.%9."/>
      <w:lvlJc w:val="left"/>
      <w:pPr>
        <w:pStyle w:val="Normal"/>
        <w:ind w:left="3011" w:hanging="2160"/>
      </w:pPr>
    </w:lvl>
  </w:abstractNum>
  <w:abstractNum w:abstractNumId="6">
    <w:multiLevelType w:val="hybridMultilevel"/>
    <w:lvl w:ilvl="0">
      <w:start w:val="0"/>
      <w:numFmt w:val="bullet"/>
      <w:pStyle w:val="UserStyle_376"/>
      <w:suff w:val="tab"/>
      <w:lvlText w:val=""/>
      <w:lvlJc w:val="left"/>
      <w:pPr>
        <w:pStyle w:val="Normal"/>
        <w:tabs>
          <w:tab w:val="num" w:pos="624" w:leader="none"/>
        </w:tabs>
        <w:ind w:left="624" w:hanging="511"/>
      </w:pPr>
      <w:rPr>
        <w:rFonts w:ascii="Symbol" w:hAnsi="Symbol"/>
      </w:rPr>
    </w:lvl>
  </w:abstractNum>
  <w:abstractNum w:abstractNumId="7">
    <w:multiLevelType w:val="hybridMultilevel"/>
    <w:lvl w:ilvl="0">
      <w:start w:val="1"/>
      <w:numFmt w:val="decimal"/>
      <w:suff w:val="tab"/>
      <w:lvlText w:val="%1."/>
      <w:lvlJc w:val="left"/>
      <w:pPr>
        <w:pStyle w:val="Normal"/>
        <w:ind w:left="720" w:hanging="360"/>
      </w:pPr>
    </w:lvl>
    <w:lvl w:ilvl="1">
      <w:start w:val="1"/>
      <w:numFmt w:val="decimal"/>
      <w:suff w:val="tab"/>
      <w:lvlText w:val="%2."/>
      <w:lvlJc w:val="left"/>
      <w:pPr>
        <w:pStyle w:val="Normal"/>
        <w:tabs>
          <w:tab w:val="num" w:pos="1440" w:leader="none"/>
        </w:tabs>
        <w:ind w:left="1440" w:hanging="360"/>
      </w:pPr>
    </w:lvl>
    <w:lvl w:ilvl="2">
      <w:start w:val="1"/>
      <w:numFmt w:val="decimal"/>
      <w:suff w:val="tab"/>
      <w:lvlText w:val="%3."/>
      <w:lvlJc w:val="left"/>
      <w:pPr>
        <w:pStyle w:val="Normal"/>
        <w:tabs>
          <w:tab w:val="num" w:pos="2160" w:leader="none"/>
        </w:tabs>
        <w:ind w:left="2160" w:hanging="360"/>
      </w:pPr>
    </w:lvl>
    <w:lvl w:ilvl="3">
      <w:start w:val="1"/>
      <w:numFmt w:val="decimal"/>
      <w:suff w:val="tab"/>
      <w:lvlText w:val="%4."/>
      <w:lvlJc w:val="left"/>
      <w:pPr>
        <w:pStyle w:val="Normal"/>
        <w:tabs>
          <w:tab w:val="num" w:pos="2880" w:leader="none"/>
        </w:tabs>
        <w:ind w:left="2880" w:hanging="360"/>
      </w:pPr>
    </w:lvl>
    <w:lvl w:ilvl="4">
      <w:start w:val="1"/>
      <w:numFmt w:val="decimal"/>
      <w:suff w:val="tab"/>
      <w:lvlText w:val="%5."/>
      <w:lvlJc w:val="left"/>
      <w:pPr>
        <w:pStyle w:val="Normal"/>
        <w:tabs>
          <w:tab w:val="num" w:pos="3600" w:leader="none"/>
        </w:tabs>
        <w:ind w:left="3600" w:hanging="360"/>
      </w:pPr>
    </w:lvl>
    <w:lvl w:ilvl="5">
      <w:start w:val="1"/>
      <w:numFmt w:val="decimal"/>
      <w:suff w:val="tab"/>
      <w:lvlText w:val="%6."/>
      <w:lvlJc w:val="left"/>
      <w:pPr>
        <w:pStyle w:val="Normal"/>
        <w:tabs>
          <w:tab w:val="num" w:pos="4320" w:leader="none"/>
        </w:tabs>
        <w:ind w:left="4320" w:hanging="360"/>
      </w:pPr>
    </w:lvl>
    <w:lvl w:ilvl="6">
      <w:start w:val="1"/>
      <w:numFmt w:val="decimal"/>
      <w:suff w:val="tab"/>
      <w:lvlText w:val="%7."/>
      <w:lvlJc w:val="left"/>
      <w:pPr>
        <w:pStyle w:val="Normal"/>
        <w:tabs>
          <w:tab w:val="num" w:pos="5040" w:leader="none"/>
        </w:tabs>
        <w:ind w:left="5040" w:hanging="360"/>
      </w:pPr>
    </w:lvl>
    <w:lvl w:ilvl="7">
      <w:start w:val="1"/>
      <w:numFmt w:val="decimal"/>
      <w:suff w:val="tab"/>
      <w:lvlText w:val="%8."/>
      <w:lvlJc w:val="left"/>
      <w:pPr>
        <w:pStyle w:val="Normal"/>
        <w:tabs>
          <w:tab w:val="num" w:pos="5760" w:leader="none"/>
        </w:tabs>
        <w:ind w:left="5760" w:hanging="360"/>
      </w:pPr>
    </w:lvl>
    <w:lvl w:ilvl="8">
      <w:start w:val="1"/>
      <w:numFmt w:val="decimal"/>
      <w:suff w:val="tab"/>
      <w:lvlText w:val="%9."/>
      <w:lvlJc w:val="left"/>
      <w:pPr>
        <w:pStyle w:val="Normal"/>
        <w:tabs>
          <w:tab w:val="num" w:pos="6480" w:leader="none"/>
        </w:tabs>
        <w:ind w:left="6480" w:hanging="360"/>
      </w:pPr>
    </w:lvl>
  </w:abstractNum>
  <w:abstractNum w:abstractNumId="8">
    <w:multiLevelType w:val="hybridMultilevel"/>
    <w:lvl w:ilvl="0">
      <w:start w:val="1"/>
      <w:numFmt w:val="decimal"/>
      <w:pStyle w:val="UserStyle_351"/>
      <w:suff w:val="tab"/>
      <w:lvlText w:val="%1."/>
      <w:lvlJc w:val="left"/>
      <w:pPr>
        <w:pStyle w:val="Normal"/>
        <w:ind w:left="360" w:hanging="360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vanish w:val="0"/>
        <w:color w:val="000000"/>
        <w:spacing w:val="0"/>
        <w:position w:val="0"/>
        <w:u w:val="none"/>
        <w:vertAlign w:val="baseline"/>
      </w:rPr>
    </w:lvl>
    <w:lvl w:ilvl="1">
      <w:start w:val="1"/>
      <w:numFmt w:val="decimal"/>
      <w:suff w:val="tab"/>
      <w:lvlText w:val="%1.%2"/>
      <w:lvlJc w:val="left"/>
      <w:pPr>
        <w:pStyle w:val="Normal"/>
        <w:ind w:left="3065" w:hanging="360"/>
      </w:pPr>
    </w:lvl>
    <w:lvl w:ilvl="2">
      <w:start w:val="1"/>
      <w:numFmt w:val="decimal"/>
      <w:suff w:val="tab"/>
      <w:lvlText w:val="%1.%2.%3"/>
      <w:lvlJc w:val="left"/>
      <w:pPr>
        <w:pStyle w:val="Normal"/>
        <w:ind w:left="5770" w:hanging="720"/>
      </w:pPr>
    </w:lvl>
    <w:lvl w:ilvl="3">
      <w:start w:val="1"/>
      <w:numFmt w:val="decimal"/>
      <w:suff w:val="tab"/>
      <w:lvlText w:val="%1.%2.%3.%4"/>
      <w:lvlJc w:val="left"/>
      <w:pPr>
        <w:pStyle w:val="Normal"/>
        <w:ind w:left="8115" w:hanging="720"/>
      </w:pPr>
    </w:lvl>
    <w:lvl w:ilvl="4">
      <w:start w:val="1"/>
      <w:numFmt w:val="decimal"/>
      <w:suff w:val="tab"/>
      <w:lvlText w:val="%1.%2.%3.%4.%5"/>
      <w:lvlJc w:val="left"/>
      <w:pPr>
        <w:pStyle w:val="Normal"/>
        <w:ind w:left="10820" w:hanging="1080"/>
      </w:pPr>
    </w:lvl>
    <w:lvl w:ilvl="5">
      <w:start w:val="1"/>
      <w:numFmt w:val="decimal"/>
      <w:suff w:val="tab"/>
      <w:lvlText w:val="%1.%2.%3.%4.%5.%6"/>
      <w:lvlJc w:val="left"/>
      <w:pPr>
        <w:pStyle w:val="Normal"/>
        <w:ind w:left="13165" w:hanging="1080"/>
      </w:pPr>
    </w:lvl>
    <w:lvl w:ilvl="6">
      <w:start w:val="1"/>
      <w:numFmt w:val="decimal"/>
      <w:suff w:val="tab"/>
      <w:lvlText w:val="%1.%2.%3.%4.%5.%6.%7"/>
      <w:lvlJc w:val="left"/>
      <w:pPr>
        <w:pStyle w:val="Normal"/>
        <w:ind w:left="15870" w:hanging="1440"/>
      </w:pPr>
    </w:lvl>
    <w:lvl w:ilvl="7">
      <w:start w:val="1"/>
      <w:numFmt w:val="decimal"/>
      <w:suff w:val="tab"/>
      <w:lvlText w:val="%1.%2.%3.%4.%5.%6.%7.%8"/>
      <w:lvlJc w:val="left"/>
      <w:pPr>
        <w:pStyle w:val="Normal"/>
        <w:ind w:left="18215" w:hanging="1440"/>
      </w:pPr>
    </w:lvl>
    <w:lvl w:ilvl="8">
      <w:start w:val="1"/>
      <w:numFmt w:val="decimal"/>
      <w:suff w:val="tab"/>
      <w:lvlText w:val="%1.%2.%3.%4.%5.%6.%7.%8.%9"/>
      <w:lvlJc w:val="left"/>
      <w:pPr>
        <w:pStyle w:val="Normal"/>
        <w:ind w:left="20920" w:hanging="1800"/>
      </w:pPr>
    </w:lvl>
  </w:abstractNum>
  <w:num w:numId="1">
    <w:abstractNumId w:val="8"/>
  </w:num>
  <w:num w:numId="2">
    <w:abstractNumId w:val="0"/>
  </w:num>
  <w:num w:numId="3">
    <w:abstractNumId w:val="6"/>
  </w:num>
  <w:num w:numId="4">
    <w:abstractNumId w:val="2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/>
  <w:compat>
    <w:spaceForUL w:val="true"/>
    <w:useNormalStyleForList w:val="true"/>
    <w:doNotUseIndentAsNumberingTabStop w:val="true"/>
    <w:useAltKinsokuLineBreakRules w:val="true"/>
    <w:allowSpaceOfSameStyleInTable w:val="true"/>
    <w:doNotSuppressIndentation w:val="true"/>
    <w:doNotAutofitConstrainedTables w:val="true"/>
    <w:autofitToFirstFixedWidthCell w:val="true"/>
    <w:displayHangulFixedWidth w:val="true"/>
    <w:splitPgBreakAndParaMark w:val="true"/>
    <w:doNotVertAlignCellWithSp w:val="true"/>
    <w:doNotBreakConstrainedForcedTable w:val="true"/>
    <w:doNotVertAlignInTxbx w:val="true"/>
    <w:useAnsiKerningPairs w:val="true"/>
    <w:cachedColBalance w:val="true"/>
    <w:compatSetting w:name="compatibilityMode" w:uri="http://schemas.microsoft.com/office/word" w:val="11"/>
  </w:compat>
  <w:themeFontLang w:val="en-US" w:eastAsia="zh-CN"/>
  <w:shapeDefaults>
    <o:shapedefaults v:ext="edit" spidmax="1026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Calibri" w:cs="Times New Roman"/>
        <w:lang w:val="ru-RU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Normal">
    <w:name w:val="Normal"/>
    <w:aliases w:val="Обычный"/>
    <w:next w:val="Normal"/>
    <w:link w:val="Normal"/>
    <w:qFormat/>
    <w:pPr>
      <w:ind w:firstLine="851"/>
      <w:jc w:val="both"/>
    </w:pPr>
    <w:rPr>
      <w:sz w:val="24"/>
      <w:szCs w:val="24"/>
      <w:lang w:val="ru-RU" w:eastAsia="en-US" w:bidi="ar-SA"/>
    </w:rPr>
  </w:style>
  <w:style w:type="paragraph" w:styleId="Heading1">
    <w:name w:val="Заголовок 1,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Раздел,ё"/>
    <w:basedOn w:val="Normal"/>
    <w:next w:val="Normal"/>
    <w:link w:val="UserStyle_0"/>
    <w:qFormat/>
    <w:pPr>
      <w:keepNext/>
      <w:spacing w:before="240" w:after="60"/>
      <w:outlineLvl w:val="0"/>
    </w:pPr>
    <w:rPr>
      <w:rFonts w:ascii="Cambria" w:hAnsi="Cambria" w:eastAsia="Times New Roman"/>
      <w:b/>
      <w:bCs/>
      <w:sz w:val="32"/>
      <w:szCs w:val="32"/>
      <w:lang w:val="en-US"/>
    </w:rPr>
  </w:style>
  <w:style w:type="paragraph" w:styleId="Heading2">
    <w:name w:val="Заголовок 2,!Разделы документа,H2,h2,Numbered text 3,заголовок2,1. Заголовок 2,Заголовок 2 Знак Знак Знак Знак Знак,Заголовок 2 Знак Знак,Заголовок 2 Знак Знак Знак Знак Знак Знак,Заголовок 2 Знак1,Заголовок 2 Знак3 Знак Знак"/>
    <w:basedOn w:val="Normal"/>
    <w:next w:val="Normal"/>
    <w:link w:val="UserStyle_1"/>
    <w:qFormat/>
    <w:pPr>
      <w:widowControl w:val="off"/>
      <w:spacing w:before="108" w:after="108" w:line="240" w:lineRule="auto"/>
      <w:jc w:val="center"/>
      <w:outlineLvl w:val="1"/>
    </w:pPr>
    <w:rPr>
      <w:rFonts w:ascii="Arial" w:hAnsi="Arial" w:eastAsia="Times New Roman"/>
      <w:b/>
      <w:bCs/>
      <w:color w:val="000080"/>
      <w:sz w:val="20"/>
      <w:szCs w:val="20"/>
      <w:lang w:val="en-US" w:eastAsia="en-US"/>
    </w:rPr>
  </w:style>
  <w:style w:type="paragraph" w:styleId="Heading3">
    <w:name w:val="Заголовок 3,!Главы документа,- 1.1.1,Пункт,- 1.1.11,- 1.1.12,- 1.1.13,- 1.1.14,H3,Caaieiaie 3 Ciae,Çàãîëîâîê 3 Çíàê,Заголовок 3 Знак + 12 пт,не курсив,Междустр.интервал:  полуторн...,Heading 3 Char,h3,Заголовок 3 пункт УГТП,нижний индекс,Заголовок 58"/>
    <w:basedOn w:val="Normal"/>
    <w:next w:val="Normal"/>
    <w:link w:val="UserStyle_2"/>
    <w:unhideWhenUsed/>
    <w:qFormat/>
    <w:pPr>
      <w:keepNext/>
      <w:spacing w:before="240" w:after="60"/>
      <w:outlineLvl w:val="2"/>
    </w:pPr>
    <w:rPr>
      <w:rFonts w:ascii="Cambria" w:hAnsi="Cambria" w:eastAsia="Times New Roman" w:cs="Times New Roman"/>
      <w:b/>
      <w:bCs/>
      <w:sz w:val="26"/>
      <w:szCs w:val="26"/>
    </w:rPr>
  </w:style>
  <w:style w:type="paragraph" w:styleId="Heading4">
    <w:name w:val="Заголовок 4,!Параграфы/Статьи документа"/>
    <w:basedOn w:val="Normal"/>
    <w:next w:val="Heading4"/>
    <w:link w:val="UserStyle_3"/>
    <w:qFormat/>
    <w:pPr>
      <w:ind w:firstLine="567"/>
      <w:outlineLvl w:val="3"/>
    </w:pPr>
    <w:rPr>
      <w:rFonts w:ascii="Arial" w:hAnsi="Arial" w:eastAsia="Times New Roman"/>
      <w:b/>
      <w:bCs/>
      <w:sz w:val="26"/>
      <w:szCs w:val="28"/>
      <w:lang w:eastAsia="ru-RU"/>
    </w:rPr>
  </w:style>
  <w:style w:type="paragraph" w:styleId="Heading5">
    <w:name w:val="Заголовок 5,Block Label,Underline,Block Label1,Block Label2,Block Label3,Block Label11,Block Label21,Block Label4,Block Label12,Block Label22,Block Label5,Block Label13,Block Label23,Block Label6,Block Label7,Block Label8,Block Label9,Block Label10"/>
    <w:basedOn w:val="Normal"/>
    <w:next w:val="Normal"/>
    <w:link w:val="UserStyle_4"/>
    <w:unhideWhenUsed/>
    <w:qFormat/>
    <w:pPr>
      <w:keepNext/>
      <w:keepLines/>
      <w:spacing w:before="200"/>
      <w:ind w:firstLine="0"/>
      <w:outlineLvl w:val="4"/>
    </w:pPr>
    <w:rPr>
      <w:rFonts w:ascii="Calibri Light" w:hAnsi="Calibri Light" w:eastAsia="Times New Roman"/>
      <w:color w:val="1f4d78"/>
      <w:szCs w:val="22"/>
      <w:lang w:val="en-US" w:bidi="en-US"/>
    </w:rPr>
  </w:style>
  <w:style w:type="paragraph" w:styleId="Heading6">
    <w:name w:val="Заголовок 6"/>
    <w:basedOn w:val="Normal"/>
    <w:next w:val="Normal"/>
    <w:link w:val="UserStyle_5"/>
    <w:unhideWhenUsed/>
    <w:qFormat/>
    <w:pPr>
      <w:keepNext/>
      <w:keepLines/>
      <w:spacing w:before="200"/>
      <w:ind w:firstLine="0"/>
      <w:outlineLvl w:val="5"/>
    </w:pPr>
    <w:rPr>
      <w:rFonts w:ascii="Calibri Light" w:hAnsi="Calibri Light" w:eastAsia="Times New Roman"/>
      <w:i/>
      <w:iCs/>
      <w:color w:val="1f4d78"/>
      <w:szCs w:val="22"/>
      <w:lang w:val="en-US" w:bidi="en-US"/>
    </w:rPr>
  </w:style>
  <w:style w:type="paragraph" w:styleId="Heading7">
    <w:name w:val="Заголовок 7"/>
    <w:basedOn w:val="Normal"/>
    <w:next w:val="Normal"/>
    <w:link w:val="UserStyle_6"/>
    <w:unhideWhenUsed/>
    <w:qFormat/>
    <w:pPr>
      <w:keepNext/>
      <w:keepLines/>
      <w:spacing w:before="200"/>
      <w:ind w:firstLine="0"/>
      <w:outlineLvl w:val="6"/>
    </w:pPr>
    <w:rPr>
      <w:rFonts w:ascii="Calibri Light" w:hAnsi="Calibri Light" w:eastAsia="Times New Roman"/>
      <w:i/>
      <w:iCs/>
      <w:color w:val="404040"/>
      <w:szCs w:val="22"/>
      <w:lang w:val="en-US" w:bidi="en-US"/>
    </w:rPr>
  </w:style>
  <w:style w:type="paragraph" w:styleId="Heading8">
    <w:name w:val="Заголовок 8"/>
    <w:basedOn w:val="Normal"/>
    <w:next w:val="Normal"/>
    <w:link w:val="UserStyle_7"/>
    <w:unhideWhenUsed/>
    <w:qFormat/>
    <w:pPr>
      <w:keepNext/>
      <w:keepLines/>
      <w:spacing w:before="200"/>
      <w:ind w:firstLine="0"/>
      <w:outlineLvl w:val="7"/>
    </w:pPr>
    <w:rPr>
      <w:rFonts w:ascii="Calibri Light" w:hAnsi="Calibri Light" w:eastAsia="Times New Roman"/>
      <w:color w:val="5b9bd5"/>
      <w:sz w:val="20"/>
      <w:szCs w:val="20"/>
      <w:lang w:val="en-US" w:bidi="en-US"/>
    </w:rPr>
  </w:style>
  <w:style w:type="paragraph" w:styleId="Heading9">
    <w:name w:val="Заголовок 9"/>
    <w:basedOn w:val="Normal"/>
    <w:next w:val="Normal"/>
    <w:link w:val="UserStyle_8"/>
    <w:unhideWhenUsed/>
    <w:qFormat/>
    <w:pPr>
      <w:keepNext/>
      <w:keepLines/>
      <w:spacing w:before="200"/>
      <w:ind w:firstLine="0"/>
      <w:outlineLvl w:val="8"/>
    </w:pPr>
    <w:rPr>
      <w:rFonts w:ascii="Calibri Light" w:hAnsi="Calibri Light" w:eastAsia="Times New Roman"/>
      <w:i/>
      <w:iCs/>
      <w:color w:val="404040"/>
      <w:sz w:val="20"/>
      <w:szCs w:val="20"/>
      <w:lang w:val="en-US" w:bidi="en-US"/>
    </w:rPr>
  </w:style>
  <w:style w:type="character" w:styleId="NormalCharacter">
    <w:name w:val="Основной шрифт абзаца"/>
    <w:next w:val="NormalCharacter"/>
    <w:link w:val="Normal"/>
    <w:uiPriority w:val="1"/>
    <w:semiHidden/>
    <w:unhideWhenUsed/>
  </w:style>
  <w:style w:type="table" w:styleId="TableNormal">
    <w:name w:val="Обычная таблица"/>
    <w:next w:val="TableNormal"/>
    <w:link w:val="Normal"/>
    <w:uiPriority w:val="99"/>
    <w:semiHidden/>
    <w:unhideWhenUsed/>
    <w:qFormat/>
  </w:style>
  <w:style w:type="numbering" w:styleId="NormalList">
    <w:name w:val="Нет списка"/>
    <w:next w:val="NormalList"/>
    <w:link w:val="Normal"/>
    <w:semiHidden/>
    <w:unhideWhenUsed/>
  </w:style>
  <w:style w:type="character" w:styleId="UserStyle_0">
    <w:name w:val="Заголовок 1 Знак,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Раздел Знак"/>
    <w:next w:val="UserStyle_0"/>
    <w:link w:val="Heading1"/>
    <w:rPr>
      <w:rFonts w:ascii="Cambria" w:hAnsi="Cambria" w:eastAsia="Times New Roman" w:cs="Times New Roman"/>
      <w:b/>
      <w:bCs/>
      <w:sz w:val="32"/>
      <w:szCs w:val="32"/>
      <w:lang w:eastAsia="en-US"/>
    </w:rPr>
  </w:style>
  <w:style w:type="character" w:styleId="UserStyle_1">
    <w:name w:val="Заголовок 2 Знак,!Разделы документа Знак,H2 Знак,h2 Знак,Numbered text 3 Знак,заголовок2 Знак,1. Заголовок 2 Знак,Заголовок 2 Знак Знак Знак Знак Знак Знак1,Заголовок 2 Знак Знак Знак,Заголовок 2 Знак Знак Знак Знак Знак Знак Знак,Заголовок 2 Знак1 Знак"/>
    <w:next w:val="UserStyle_1"/>
    <w:link w:val="Heading2"/>
    <w:rPr>
      <w:rFonts w:ascii="Arial" w:hAnsi="Arial" w:eastAsia="Times New Roman" w:cs="Arial"/>
      <w:b/>
      <w:bCs/>
      <w:color w:val="000080"/>
    </w:rPr>
  </w:style>
  <w:style w:type="character" w:styleId="UserStyle_2">
    <w:name w:val="Заголовок 3 Знак,!Главы документа Знак,- 1.1.1 Знак,Пункт Знак,- 1.1.11 Знак,- 1.1.12 Знак,- 1.1.13 Знак,- 1.1.14 Знак,H3 Знак,Caaieiaie 3 Ciae Знак,Çàãîëîâîê 3 Çíàê Знак,Заголовок 3 Знак + 12 пт Знак,не курсив Знак,Междустр.интервал:  полуторн... Знак"/>
    <w:basedOn w:val="NormalCharacter"/>
    <w:next w:val="UserStyle_2"/>
    <w:link w:val="Heading3"/>
    <w:rPr>
      <w:rFonts w:ascii="Cambria" w:hAnsi="Cambria" w:eastAsia="Times New Roman" w:cs="Times New Roman"/>
      <w:b/>
      <w:bCs/>
      <w:sz w:val="26"/>
      <w:szCs w:val="26"/>
      <w:lang w:eastAsia="en-US"/>
    </w:rPr>
  </w:style>
  <w:style w:type="character" w:styleId="UserStyle_3">
    <w:name w:val="Заголовок 4 Знак,!Параграфы/Статьи документа Знак,!Параграфы/Статьи документа Знак1,Заголовок 4 Знак1"/>
    <w:basedOn w:val="NormalCharacter"/>
    <w:next w:val="UserStyle_3"/>
    <w:link w:val="Heading4"/>
    <w:rPr>
      <w:rFonts w:ascii="Arial" w:hAnsi="Arial" w:eastAsia="Times New Roman"/>
      <w:b/>
      <w:bCs/>
      <w:sz w:val="26"/>
      <w:szCs w:val="28"/>
    </w:rPr>
  </w:style>
  <w:style w:type="character" w:styleId="Hyperlink">
    <w:name w:val="Гиперссылка"/>
    <w:next w:val="Hyperlink"/>
    <w:link w:val="Normal"/>
    <w:rPr>
      <w:color w:val="0000ff"/>
      <w:u w:val="single"/>
    </w:rPr>
  </w:style>
  <w:style w:type="paragraph" w:styleId="UserStyle_9">
    <w:name w:val="ConsPlusNormal"/>
    <w:next w:val="UserStyle_9"/>
    <w:link w:val="UserStyle_10"/>
    <w:pPr>
      <w:widowControl w:val="off"/>
      <w:ind w:firstLine="720"/>
    </w:pPr>
    <w:rPr>
      <w:rFonts w:ascii="Arial" w:hAnsi="Arial" w:eastAsia="Times New Roman" w:cs="Arial"/>
      <w:lang w:val="ru-RU" w:eastAsia="ru-RU" w:bidi="ar-SA"/>
    </w:rPr>
  </w:style>
  <w:style w:type="paragraph" w:styleId="UserStyle_11">
    <w:name w:val="ConsPlusNonformat"/>
    <w:next w:val="UserStyle_11"/>
    <w:link w:val="Normal"/>
    <w:pPr>
      <w:widowControl w:val="off"/>
    </w:pPr>
    <w:rPr>
      <w:rFonts w:ascii="Courier New" w:hAnsi="Courier New" w:eastAsia="Times New Roman" w:cs="Courier New"/>
      <w:lang w:val="ru-RU" w:eastAsia="ru-RU" w:bidi="ar-SA"/>
    </w:rPr>
  </w:style>
  <w:style w:type="character" w:styleId="UserStyle_12">
    <w:name w:val="Основной текст (7)_"/>
    <w:next w:val="UserStyle_12"/>
    <w:link w:val="UserStyle_13"/>
    <w:locked/>
    <w:rPr>
      <w:sz w:val="23"/>
      <w:szCs w:val="23"/>
      <w:shd w:val="clear" w:color="auto" w:fill="ffffff"/>
    </w:rPr>
  </w:style>
  <w:style w:type="paragraph" w:styleId="UserStyle_13">
    <w:name w:val="Основной текст (7)"/>
    <w:basedOn w:val="Normal"/>
    <w:next w:val="UserStyle_13"/>
    <w:link w:val="UserStyle_12"/>
    <w:pPr>
      <w:shd w:val="clear" w:color="auto" w:fill="ffffff"/>
      <w:spacing w:before="240" w:after="120" w:line="278" w:lineRule="exact"/>
    </w:pPr>
    <w:rPr>
      <w:sz w:val="23"/>
      <w:szCs w:val="23"/>
      <w:shd w:val="clear" w:color="auto" w:fill="ffffff"/>
      <w:lang w:val="en-US" w:eastAsia="en-US"/>
    </w:rPr>
  </w:style>
  <w:style w:type="character" w:styleId="UserStyle_14">
    <w:name w:val="Гипертекстовая ссылка"/>
    <w:next w:val="UserStyle_14"/>
    <w:link w:val="Normal"/>
    <w:uiPriority w:val="99"/>
    <w:rPr>
      <w:rFonts w:cs="Times New Roman"/>
      <w:b/>
      <w:color w:val="008000"/>
    </w:rPr>
  </w:style>
  <w:style w:type="paragraph" w:styleId="Header">
    <w:name w:val="Верхний колонтитул,I.L.T.,Текст в штампе,??????? ??????????, Знак7,ВерхКолонтитул,header-first,HeaderPort,Знак7,Верхний колонтитул Знак Знак Знак,Верхний колонтитул1,Верхний колонтитул Знак Знак1"/>
    <w:basedOn w:val="Normal"/>
    <w:next w:val="Header"/>
    <w:link w:val="UserStyle_15"/>
    <w:uiPriority w:val="99"/>
    <w:qFormat/>
    <w:pPr>
      <w:tabs>
        <w:tab w:val="center" w:pos="4677" w:leader="none"/>
        <w:tab w:val="right" w:pos="9355" w:leader="none"/>
      </w:tabs>
      <w:spacing w:after="0" w:line="240" w:lineRule="auto"/>
    </w:pPr>
    <w:rPr>
      <w:rFonts w:eastAsia="Times New Roman"/>
      <w:sz w:val="20"/>
      <w:szCs w:val="20"/>
      <w:lang w:val="en-US" w:eastAsia="en-US"/>
    </w:rPr>
  </w:style>
  <w:style w:type="character" w:styleId="UserStyle_15">
    <w:name w:val="Верхний колонтитул Знак,I.L.T. Знак,Текст в штампе Знак,??????? ?????????? Знак, Знак7 Знак,ВерхКолонтитул Знак,header-first Знак,HeaderPort Знак,Знак7 Знак,Знак1 Знак Знак1 Знак,Верхний колонтитул Знак Знак Знак Знак,Знак1 Знак Знак Знак Знак"/>
    <w:next w:val="UserStyle_15"/>
    <w:link w:val="Header"/>
    <w:uiPriority w:val="99"/>
    <w:rPr>
      <w:rFonts w:eastAsia="Times New Roman"/>
    </w:rPr>
  </w:style>
  <w:style w:type="character" w:styleId="PageNumber">
    <w:name w:val="Номер страницы"/>
    <w:basedOn w:val="NormalCharacter"/>
    <w:next w:val="PageNumber"/>
    <w:link w:val="Normal"/>
  </w:style>
  <w:style w:type="paragraph" w:styleId="Footer">
    <w:name w:val="Нижний колонтитул, Знак2,Знак2, Знак3"/>
    <w:basedOn w:val="Normal"/>
    <w:next w:val="Footer"/>
    <w:link w:val="UserStyle_16"/>
    <w:uiPriority w:val="99"/>
    <w:unhideWhenUsed/>
    <w:pPr>
      <w:tabs>
        <w:tab w:val="center" w:pos="4677" w:leader="none"/>
        <w:tab w:val="right" w:pos="9355" w:leader="none"/>
      </w:tabs>
    </w:pPr>
    <w:rPr>
      <w:rFonts w:ascii="Calibri" w:hAnsi="Calibri"/>
      <w:sz w:val="22"/>
      <w:szCs w:val="22"/>
      <w:lang w:val="en-US"/>
    </w:rPr>
  </w:style>
  <w:style w:type="character" w:styleId="UserStyle_16">
    <w:name w:val="Нижний колонтитул Знак, Знак2 Знак,Знак2 Знак, Знак3 Знак"/>
    <w:next w:val="UserStyle_16"/>
    <w:link w:val="Footer"/>
    <w:uiPriority w:val="99"/>
    <w:rPr>
      <w:rFonts w:ascii="Calibri" w:hAnsi="Calibri"/>
      <w:sz w:val="22"/>
      <w:szCs w:val="22"/>
      <w:lang w:eastAsia="en-US"/>
    </w:rPr>
  </w:style>
  <w:style w:type="paragraph" w:styleId="UserStyle_17">
    <w:name w:val="ConsPlusCell"/>
    <w:next w:val="UserStyle_17"/>
    <w:link w:val="Normal"/>
    <w:rPr>
      <w:rFonts w:ascii="Arial" w:hAnsi="Arial" w:cs="Arial"/>
      <w:lang w:val="ru-RU" w:eastAsia="ru-RU" w:bidi="ar-SA"/>
    </w:rPr>
  </w:style>
  <w:style w:type="table" w:styleId="TableGrid">
    <w:name w:val="Сетка таблицы"/>
    <w:basedOn w:val="TableNormal"/>
    <w:next w:val="TableGrid"/>
    <w:link w:val="Normal"/>
  </w:style>
  <w:style w:type="paragraph" w:styleId="User">
    <w:name w:val="Без интервала"/>
    <w:next w:val="User"/>
    <w:link w:val="UserStyle_18"/>
    <w:uiPriority w:val="1"/>
    <w:qFormat/>
    <w:rPr>
      <w:rFonts w:ascii="Calibri" w:hAnsi="Calibri"/>
      <w:sz w:val="22"/>
      <w:szCs w:val="22"/>
      <w:lang w:val="ru-RU" w:eastAsia="en-US" w:bidi="ar-SA"/>
    </w:rPr>
  </w:style>
  <w:style w:type="character" w:styleId="UserStyle_18">
    <w:name w:val="Без интервала Знак"/>
    <w:basedOn w:val="NormalCharacter"/>
    <w:next w:val="UserStyle_18"/>
    <w:link w:val="User"/>
    <w:uiPriority w:val="1"/>
    <w:rPr>
      <w:rFonts w:ascii="Calibri" w:hAnsi="Calibri"/>
      <w:sz w:val="22"/>
      <w:szCs w:val="22"/>
      <w:lang w:val="ru-RU" w:eastAsia="en-US" w:bidi="ar-SA"/>
    </w:rPr>
  </w:style>
  <w:style w:type="character" w:styleId="UserStyle_19">
    <w:name w:val="apple-converted-space"/>
    <w:basedOn w:val="NormalCharacter"/>
    <w:next w:val="UserStyle_19"/>
    <w:link w:val="Normal"/>
  </w:style>
  <w:style w:type="character" w:styleId="Emphasis">
    <w:name w:val="Выделение"/>
    <w:next w:val="Emphasis"/>
    <w:link w:val="Normal"/>
    <w:uiPriority w:val="20"/>
    <w:qFormat/>
    <w:rPr>
      <w:rFonts w:ascii="Times New Roman" w:hAnsi="Times New Roman" w:cs="Times New Roman"/>
      <w:i/>
      <w:iCs/>
    </w:rPr>
  </w:style>
  <w:style w:type="character" w:styleId="Strong">
    <w:name w:val="Строгий"/>
    <w:next w:val="Strong"/>
    <w:link w:val="Normal"/>
    <w:uiPriority w:val="22"/>
    <w:qFormat/>
    <w:rPr>
      <w:rFonts w:ascii="Times New Roman" w:hAnsi="Times New Roman" w:cs="Times New Roman"/>
      <w:b/>
      <w:bCs/>
    </w:rPr>
  </w:style>
  <w:style w:type="paragraph" w:styleId="HtmlNormal">
    <w:name w:val="Обычный (веб)"/>
    <w:basedOn w:val="Normal"/>
    <w:next w:val="HtmlNormal"/>
    <w:link w:val="Normal"/>
    <w:uiPriority w:val="99"/>
    <w:unhideWhenUsed/>
    <w:pPr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styleId="UserStyle_20">
    <w:name w:val="ConsPlusTitle"/>
    <w:next w:val="UserStyle_20"/>
    <w:link w:val="Normal"/>
    <w:pPr>
      <w:widowControl w:val="off"/>
    </w:pPr>
    <w:rPr>
      <w:rFonts w:ascii="Calibri" w:hAnsi="Calibri" w:eastAsia="Times New Roman" w:cs="Calibri"/>
      <w:b/>
      <w:sz w:val="22"/>
      <w:lang w:val="ru-RU" w:eastAsia="ru-RU" w:bidi="ar-SA"/>
    </w:rPr>
  </w:style>
  <w:style w:type="paragraph" w:styleId="UserStyle_21">
    <w:name w:val=".FORMATTEXT"/>
    <w:next w:val="UserStyle_21"/>
    <w:link w:val="Normal"/>
    <w:uiPriority w:val="99"/>
    <w:pPr>
      <w:widowControl w:val="off"/>
    </w:pPr>
    <w:rPr>
      <w:rFonts w:ascii="Arial" w:hAnsi="Arial" w:eastAsia="Times New Roman" w:cs="Arial"/>
      <w:lang w:val="ru-RU" w:eastAsia="ru-RU" w:bidi="ar-SA"/>
    </w:rPr>
  </w:style>
  <w:style w:type="paragraph" w:styleId="UserStyle_22">
    <w:name w:val="FR1"/>
    <w:next w:val="UserStyle_22"/>
    <w:link w:val="Normal"/>
    <w:pPr>
      <w:widowControl w:val="off"/>
      <w:spacing w:before="320"/>
      <w:jc w:val="right"/>
    </w:pPr>
    <w:rPr>
      <w:rFonts w:eastAsia="Times New Roman"/>
      <w:sz w:val="32"/>
      <w:lang w:val="ru-RU" w:eastAsia="ru-RU" w:bidi="ar-SA"/>
    </w:rPr>
  </w:style>
  <w:style w:type="paragraph" w:styleId="Title">
    <w:name w:val="Название"/>
    <w:basedOn w:val="Normal"/>
    <w:next w:val="Title"/>
    <w:link w:val="UserStyle_23"/>
    <w:qFormat/>
    <w:pPr>
      <w:ind w:firstLine="0"/>
      <w:jc w:val="center"/>
    </w:pPr>
    <w:rPr>
      <w:rFonts w:eastAsia="Times New Roman"/>
      <w:b/>
      <w:bCs/>
      <w:lang w:eastAsia="ru-RU"/>
    </w:rPr>
  </w:style>
  <w:style w:type="character" w:styleId="UserStyle_23">
    <w:name w:val="Название Знак"/>
    <w:basedOn w:val="NormalCharacter"/>
    <w:next w:val="UserStyle_23"/>
    <w:link w:val="Title"/>
    <w:rPr>
      <w:rFonts w:eastAsia="Times New Roman"/>
      <w:b/>
      <w:bCs/>
      <w:sz w:val="24"/>
      <w:szCs w:val="24"/>
    </w:rPr>
  </w:style>
  <w:style w:type="paragraph" w:styleId="BodyText3">
    <w:name w:val="Основной текст 3"/>
    <w:basedOn w:val="Normal"/>
    <w:next w:val="BodyText3"/>
    <w:link w:val="UserStyle_24"/>
    <w:uiPriority w:val="99"/>
    <w:pPr>
      <w:ind w:firstLine="0"/>
      <w:jc w:val="right"/>
    </w:pPr>
    <w:rPr>
      <w:rFonts w:eastAsia="Times New Roman"/>
      <w:lang w:eastAsia="ru-RU"/>
    </w:rPr>
  </w:style>
  <w:style w:type="character" w:styleId="UserStyle_24">
    <w:name w:val="Основной текст 3 Знак"/>
    <w:basedOn w:val="NormalCharacter"/>
    <w:next w:val="UserStyle_24"/>
    <w:link w:val="BodyText3"/>
    <w:uiPriority w:val="99"/>
    <w:rPr>
      <w:rFonts w:eastAsia="Times New Roman"/>
      <w:sz w:val="24"/>
      <w:szCs w:val="24"/>
    </w:rPr>
  </w:style>
  <w:style w:type="paragraph" w:styleId="179">
    <w:name w:val="Абзац списка,List Paragraph,Абзац с отступом,Абзац списка1,Маркированный,Абзац списка11,Bullet_IRAO,Мой Список,Проекты,111111"/>
    <w:basedOn w:val="Normal"/>
    <w:next w:val="179"/>
    <w:link w:val="UserStyle_25"/>
    <w:uiPriority w:val="34"/>
    <w:qFormat/>
    <w:pPr>
      <w:spacing w:after="200" w:line="276" w:lineRule="auto"/>
      <w:ind w:left="720" w:firstLine="0"/>
      <w:contextualSpacing/>
      <w:jc w:val="left"/>
    </w:pPr>
    <w:rPr>
      <w:rFonts w:ascii="Calibri" w:hAnsi="Calibri" w:eastAsia="Times New Roman"/>
      <w:sz w:val="22"/>
      <w:szCs w:val="22"/>
      <w:lang w:val="en-US" w:eastAsia="en-US"/>
    </w:rPr>
  </w:style>
  <w:style w:type="paragraph" w:styleId="UserStyle_26">
    <w:name w:val="ConsNonformat"/>
    <w:next w:val="UserStyle_26"/>
    <w:link w:val="Normal"/>
    <w:pPr>
      <w:widowControl w:val="off"/>
    </w:pPr>
    <w:rPr>
      <w:rFonts w:ascii="Courier New" w:hAnsi="Courier New" w:eastAsia="Times New Roman" w:cs="Courier New"/>
      <w:lang w:val="ru-RU" w:eastAsia="ru-RU" w:bidi="ar-SA"/>
    </w:rPr>
  </w:style>
  <w:style w:type="paragraph" w:styleId="BodyText">
    <w:name w:val="Основной текст,регистрация изменений,Табличный,Табличный3,Табличный4,Табличный5,Табличный11,Табличный21,Табличный31,Табличный41,Табличный6,Табличный12,Табличный22,Табличный32,Табличный42,Табличный51,Табличный111,Табличный211,Табличный311,Табличный411,b"/>
    <w:basedOn w:val="Normal"/>
    <w:next w:val="BodyText"/>
    <w:link w:val="UserStyle_27"/>
    <w:uiPriority w:val="99"/>
    <w:unhideWhenUsed/>
    <w:pPr>
      <w:spacing w:after="120"/>
    </w:pPr>
  </w:style>
  <w:style w:type="character" w:styleId="UserStyle_27">
    <w:name w:val="Основной текст Знак"/>
    <w:basedOn w:val="NormalCharacter"/>
    <w:next w:val="UserStyle_27"/>
    <w:link w:val="BodyText"/>
    <w:uiPriority w:val="99"/>
    <w:rPr>
      <w:sz w:val="24"/>
      <w:szCs w:val="24"/>
      <w:lang w:eastAsia="en-US"/>
    </w:rPr>
  </w:style>
  <w:style w:type="paragraph" w:styleId="Caption">
    <w:name w:val="Название объекта"/>
    <w:basedOn w:val="Normal"/>
    <w:next w:val="Normal"/>
    <w:link w:val="Normal"/>
    <w:qFormat/>
    <w:pPr>
      <w:ind w:firstLine="567"/>
    </w:pPr>
    <w:rPr>
      <w:rFonts w:ascii="Arial" w:hAnsi="Arial" w:eastAsia="Times New Roman"/>
      <w:sz w:val="28"/>
      <w:lang w:eastAsia="ru-RU"/>
    </w:rPr>
  </w:style>
  <w:style w:type="paragraph" w:styleId="UserStyle_28">
    <w:name w:val="- СТРАНИЦА -"/>
    <w:next w:val="UserStyle_28"/>
    <w:link w:val="Normal"/>
    <w:rPr>
      <w:rFonts w:eastAsia="Times New Roman"/>
      <w:sz w:val="24"/>
      <w:szCs w:val="24"/>
      <w:lang w:val="ru-RU" w:eastAsia="ru-RU" w:bidi="ar-SA"/>
    </w:rPr>
  </w:style>
  <w:style w:type="paragraph" w:styleId="BodyTextIndent">
    <w:name w:val="Основной текст с отступом"/>
    <w:basedOn w:val="Normal"/>
    <w:next w:val="BodyTextIndent"/>
    <w:link w:val="UserStyle_29"/>
    <w:pPr>
      <w:shd w:val="clear" w:color="auto" w:fill="ffffff"/>
      <w:ind w:left="360" w:hanging="360"/>
    </w:pPr>
    <w:rPr>
      <w:rFonts w:eastAsia="Times New Roman"/>
      <w:color w:val="000000"/>
      <w:sz w:val="28"/>
      <w:szCs w:val="28"/>
      <w:lang w:val="en-US" w:eastAsia="en-US"/>
    </w:rPr>
  </w:style>
  <w:style w:type="character" w:styleId="UserStyle_29">
    <w:name w:val="Основной текст с отступом Знак"/>
    <w:basedOn w:val="NormalCharacter"/>
    <w:next w:val="UserStyle_29"/>
    <w:link w:val="BodyTextIndent"/>
    <w:rPr>
      <w:rFonts w:eastAsia="Times New Roman"/>
      <w:color w:val="000000"/>
      <w:sz w:val="28"/>
      <w:szCs w:val="28"/>
      <w:shd w:val="clear" w:color="auto" w:fill="ffffff"/>
      <w:lang w:val="en-US" w:eastAsia="en-US"/>
    </w:rPr>
  </w:style>
  <w:style w:type="paragraph" w:styleId="UserStyle_30">
    <w:name w:val="Автозамена"/>
    <w:next w:val="UserStyle_30"/>
    <w:link w:val="Normal"/>
    <w:rPr>
      <w:rFonts w:eastAsia="Times New Roman"/>
      <w:sz w:val="24"/>
      <w:szCs w:val="24"/>
      <w:lang w:val="ru-RU" w:eastAsia="ru-RU" w:bidi="ar-SA"/>
    </w:rPr>
  </w:style>
  <w:style w:type="paragraph" w:styleId="UserStyle_31">
    <w:name w:val=" Знак"/>
    <w:basedOn w:val="Normal"/>
    <w:next w:val="UserStyle_31"/>
    <w:link w:val="Normal"/>
    <w:pPr>
      <w:ind w:firstLine="567"/>
    </w:pPr>
    <w:rPr>
      <w:rFonts w:ascii="Verdana" w:hAnsi="Verdana" w:eastAsia="Times New Roman" w:cs="Verdana"/>
      <w:sz w:val="20"/>
      <w:szCs w:val="20"/>
      <w:lang w:val="en-US"/>
    </w:rPr>
  </w:style>
  <w:style w:type="character" w:styleId="UserStyle_32">
    <w:name w:val="Цветовое выделение"/>
    <w:next w:val="UserStyle_32"/>
    <w:link w:val="Normal"/>
    <w:uiPriority w:val="99"/>
    <w:rPr>
      <w:b/>
      <w:bCs/>
      <w:color w:val="000080"/>
    </w:rPr>
  </w:style>
  <w:style w:type="paragraph" w:styleId="UserStyle_33">
    <w:name w:val="Нормальный (таблица)"/>
    <w:basedOn w:val="Normal"/>
    <w:next w:val="Normal"/>
    <w:link w:val="Normal"/>
    <w:uiPriority w:val="99"/>
    <w:pPr>
      <w:widowControl w:val="off"/>
      <w:ind w:firstLine="567"/>
    </w:pPr>
    <w:rPr>
      <w:rFonts w:ascii="Arial" w:hAnsi="Arial" w:eastAsia="Times New Roman" w:cs="Arial"/>
      <w:lang w:eastAsia="ru-RU"/>
    </w:rPr>
  </w:style>
  <w:style w:type="paragraph" w:styleId="UserStyle_34">
    <w:name w:val="Прижатый влево"/>
    <w:basedOn w:val="Normal"/>
    <w:next w:val="Normal"/>
    <w:link w:val="Normal"/>
    <w:uiPriority w:val="99"/>
    <w:pPr>
      <w:widowControl w:val="off"/>
      <w:ind w:firstLine="567"/>
    </w:pPr>
    <w:rPr>
      <w:rFonts w:ascii="Arial" w:hAnsi="Arial" w:eastAsia="Times New Roman" w:cs="Arial"/>
      <w:lang w:eastAsia="ru-RU"/>
    </w:rPr>
  </w:style>
  <w:style w:type="paragraph" w:styleId="UserStyle_35">
    <w:name w:val="ConsNormal"/>
    <w:next w:val="UserStyle_35"/>
    <w:link w:val="Normal"/>
    <w:pPr>
      <w:ind w:firstLine="720"/>
    </w:pPr>
    <w:rPr>
      <w:rFonts w:ascii="Arial" w:hAnsi="Arial" w:eastAsia="Times New Roman" w:cs="Arial"/>
      <w:lang w:val="ru-RU" w:eastAsia="ru-RU" w:bidi="ar-SA"/>
    </w:rPr>
  </w:style>
  <w:style w:type="paragraph" w:styleId="PlainText">
    <w:name w:val="Текст,Основной,текст,Текст таблицы"/>
    <w:basedOn w:val="Normal"/>
    <w:next w:val="PlainText"/>
    <w:link w:val="UserStyle_36"/>
    <w:uiPriority w:val="99"/>
    <w:qFormat/>
    <w:pPr>
      <w:ind w:firstLine="567"/>
    </w:pPr>
    <w:rPr>
      <w:rFonts w:ascii="Courier New" w:hAnsi="Courier New" w:eastAsia="Times New Roman" w:cs="Courier New"/>
      <w:sz w:val="20"/>
      <w:szCs w:val="20"/>
      <w:lang w:eastAsia="ru-RU"/>
    </w:rPr>
  </w:style>
  <w:style w:type="character" w:styleId="UserStyle_36">
    <w:name w:val="Текст Знак,Основной Знак,текст Знак,Текст таблицы Знак"/>
    <w:basedOn w:val="NormalCharacter"/>
    <w:next w:val="UserStyle_36"/>
    <w:link w:val="PlainText"/>
    <w:uiPriority w:val="99"/>
    <w:rPr>
      <w:rFonts w:ascii="Courier New" w:hAnsi="Courier New" w:eastAsia="Times New Roman" w:cs="Courier New"/>
    </w:rPr>
  </w:style>
  <w:style w:type="paragraph" w:styleId="BodyText2">
    <w:name w:val="Основной текст 2,Заголовок таблицы"/>
    <w:basedOn w:val="Normal"/>
    <w:next w:val="BodyText2"/>
    <w:link w:val="UserStyle_37"/>
    <w:pPr>
      <w:spacing w:after="120" w:line="480" w:lineRule="auto"/>
      <w:ind w:firstLine="567"/>
    </w:pPr>
    <w:rPr>
      <w:rFonts w:ascii="Arial" w:hAnsi="Arial" w:eastAsia="Times New Roman"/>
      <w:lang w:eastAsia="ru-RU"/>
    </w:rPr>
  </w:style>
  <w:style w:type="character" w:styleId="UserStyle_37">
    <w:name w:val="Основной текст 2 Знак,Заголовок таблицы Знак"/>
    <w:basedOn w:val="NormalCharacter"/>
    <w:next w:val="UserStyle_37"/>
    <w:link w:val="BodyText2"/>
    <w:rPr>
      <w:rFonts w:ascii="Arial" w:hAnsi="Arial" w:eastAsia="Times New Roman"/>
      <w:sz w:val="24"/>
      <w:szCs w:val="24"/>
    </w:rPr>
  </w:style>
  <w:style w:type="paragraph" w:styleId="UserStyle_38">
    <w:name w:val="Заголовок статьи"/>
    <w:basedOn w:val="Normal"/>
    <w:next w:val="Normal"/>
    <w:link w:val="Normal"/>
    <w:uiPriority w:val="99"/>
    <w:pPr>
      <w:ind w:left="1612" w:hanging="892"/>
    </w:pPr>
    <w:rPr>
      <w:rFonts w:ascii="Arial" w:hAnsi="Arial" w:eastAsia="Times New Roman" w:cs="Arial"/>
      <w:lang w:eastAsia="ru-RU"/>
    </w:rPr>
  </w:style>
  <w:style w:type="paragraph" w:styleId="UserStyle_39">
    <w:name w:val="Знак"/>
    <w:basedOn w:val="Normal"/>
    <w:next w:val="UserStyle_39"/>
    <w:link w:val="Normal"/>
    <w:pPr>
      <w:ind w:firstLine="567"/>
    </w:pPr>
    <w:rPr>
      <w:rFonts w:ascii="Verdana" w:hAnsi="Verdana" w:eastAsia="Times New Roman" w:cs="Verdana"/>
      <w:sz w:val="20"/>
      <w:szCs w:val="20"/>
      <w:lang w:val="en-US"/>
    </w:rPr>
  </w:style>
  <w:style w:type="paragraph" w:styleId="Acetate">
    <w:name w:val="Текст выноски"/>
    <w:basedOn w:val="Normal"/>
    <w:next w:val="Acetate"/>
    <w:link w:val="UserStyle_40"/>
    <w:uiPriority w:val="99"/>
    <w:unhideWhenUsed/>
    <w:pPr>
      <w:ind w:firstLine="567"/>
    </w:pPr>
    <w:rPr>
      <w:rFonts w:ascii="Tahoma" w:hAnsi="Tahoma" w:eastAsia="Times New Roman"/>
      <w:sz w:val="16"/>
      <w:szCs w:val="16"/>
      <w:lang w:eastAsia="ru-RU"/>
    </w:rPr>
  </w:style>
  <w:style w:type="character" w:styleId="UserStyle_40">
    <w:name w:val="Текст выноски Знак"/>
    <w:basedOn w:val="NormalCharacter"/>
    <w:next w:val="UserStyle_40"/>
    <w:link w:val="Acetate"/>
    <w:uiPriority w:val="99"/>
    <w:rPr>
      <w:rFonts w:ascii="Tahoma" w:hAnsi="Tahoma" w:eastAsia="Times New Roman"/>
      <w:sz w:val="16"/>
      <w:szCs w:val="16"/>
    </w:rPr>
  </w:style>
  <w:style w:type="paragraph" w:styleId="BodyTextIndent3">
    <w:name w:val="Основной текст с отступом 3"/>
    <w:basedOn w:val="Normal"/>
    <w:next w:val="BodyTextIndent3"/>
    <w:link w:val="UserStyle_41"/>
    <w:uiPriority w:val="99"/>
    <w:unhideWhenUsed/>
    <w:pPr>
      <w:spacing w:after="120"/>
      <w:ind w:left="283" w:firstLine="567"/>
    </w:pPr>
    <w:rPr>
      <w:rFonts w:ascii="Arial" w:hAnsi="Arial" w:eastAsia="Times New Roman"/>
      <w:sz w:val="16"/>
      <w:szCs w:val="16"/>
      <w:lang w:eastAsia="ru-RU"/>
    </w:rPr>
  </w:style>
  <w:style w:type="character" w:styleId="UserStyle_41">
    <w:name w:val="Основной текст с отступом 3 Знак"/>
    <w:basedOn w:val="NormalCharacter"/>
    <w:next w:val="UserStyle_41"/>
    <w:link w:val="BodyTextIndent3"/>
    <w:uiPriority w:val="99"/>
    <w:rPr>
      <w:rFonts w:ascii="Arial" w:hAnsi="Arial" w:eastAsia="Times New Roman"/>
      <w:sz w:val="16"/>
      <w:szCs w:val="16"/>
    </w:rPr>
  </w:style>
  <w:style w:type="paragraph" w:styleId="UserStyle_42">
    <w:name w:val="ConsPlusDocList"/>
    <w:next w:val="UserStyle_42"/>
    <w:link w:val="Normal"/>
    <w:pPr>
      <w:widowControl w:val="off"/>
    </w:pPr>
    <w:rPr>
      <w:rFonts w:ascii="Courier New" w:hAnsi="Courier New" w:eastAsia="Times New Roman" w:cs="Courier New"/>
      <w:lang w:val="ru-RU" w:eastAsia="ru-RU" w:bidi="ar-SA"/>
    </w:rPr>
  </w:style>
  <w:style w:type="paragraph" w:styleId="UserStyle_43">
    <w:name w:val="Heading"/>
    <w:next w:val="UserStyle_43"/>
    <w:link w:val="Normal"/>
    <w:uiPriority w:val="99"/>
    <w:pPr>
      <w:widowControl w:val="off"/>
    </w:pPr>
    <w:rPr>
      <w:rFonts w:ascii="Arial" w:hAnsi="Arial" w:cs="Arial"/>
      <w:b/>
      <w:bCs/>
      <w:sz w:val="22"/>
      <w:szCs w:val="22"/>
      <w:lang w:val="ru-RU" w:eastAsia="ru-RU" w:bidi="ar-SA"/>
    </w:rPr>
  </w:style>
  <w:style w:type="character" w:styleId="HtmlVar">
    <w:name w:val="Переменный HTML,!Ссылки в документе"/>
    <w:next w:val="HtmlVar"/>
    <w:link w:val="Normal"/>
    <w:rPr>
      <w:rFonts w:ascii="Arial" w:hAnsi="Arial"/>
      <w:iCs/>
      <w:color w:val="0000ff"/>
      <w:sz w:val="24"/>
      <w:u w:val="none"/>
    </w:rPr>
  </w:style>
  <w:style w:type="paragraph" w:styleId="AnnotationText">
    <w:name w:val="Текст примечания,!Равноширинный текст документа"/>
    <w:basedOn w:val="Normal"/>
    <w:next w:val="AnnotationText"/>
    <w:link w:val="UserStyle_44"/>
    <w:pPr>
      <w:ind w:firstLine="567"/>
    </w:pPr>
    <w:rPr>
      <w:rFonts w:ascii="Courier" w:hAnsi="Courier" w:eastAsia="Times New Roman"/>
      <w:sz w:val="22"/>
      <w:szCs w:val="20"/>
      <w:lang w:eastAsia="ru-RU"/>
    </w:rPr>
  </w:style>
  <w:style w:type="character" w:styleId="UserStyle_44">
    <w:name w:val="Текст примечания Знак,!Равноширинный текст документа Знак,!Равноширинный текст документа Знак1,Текст примечания Знак1"/>
    <w:basedOn w:val="NormalCharacter"/>
    <w:next w:val="UserStyle_44"/>
    <w:link w:val="AnnotationText"/>
    <w:rPr>
      <w:rFonts w:ascii="Courier" w:hAnsi="Courier" w:eastAsia="Times New Roman"/>
      <w:sz w:val="22"/>
    </w:rPr>
  </w:style>
  <w:style w:type="paragraph" w:styleId="UserStyle_45">
    <w:name w:val="Title!Название НПА"/>
    <w:basedOn w:val="Normal"/>
    <w:next w:val="UserStyle_45"/>
    <w:link w:val="Normal"/>
    <w:pPr>
      <w:spacing w:before="240" w:after="60"/>
      <w:ind w:firstLine="567"/>
      <w:jc w:val="center"/>
      <w:outlineLvl w:val="0"/>
    </w:pPr>
    <w:rPr>
      <w:rFonts w:ascii="Arial" w:hAnsi="Arial" w:eastAsia="Times New Roman" w:cs="Arial"/>
      <w:b/>
      <w:bCs/>
      <w:sz w:val="32"/>
      <w:szCs w:val="32"/>
      <w:lang w:eastAsia="ru-RU"/>
    </w:rPr>
  </w:style>
  <w:style w:type="paragraph" w:styleId="UserStyle_46">
    <w:name w:val="Application!Приложение"/>
    <w:next w:val="UserStyle_46"/>
    <w:link w:val="Normal"/>
    <w:pPr>
      <w:spacing w:before="120" w:after="120"/>
      <w:jc w:val="right"/>
    </w:pPr>
    <w:rPr>
      <w:rFonts w:ascii="Arial" w:hAnsi="Arial" w:eastAsia="Times New Roman" w:cs="Arial"/>
      <w:b/>
      <w:bCs/>
      <w:sz w:val="32"/>
      <w:szCs w:val="32"/>
      <w:lang w:val="ru-RU" w:eastAsia="ru-RU" w:bidi="ar-SA"/>
    </w:rPr>
  </w:style>
  <w:style w:type="paragraph" w:styleId="UserStyle_47">
    <w:name w:val="Table!Таблица"/>
    <w:next w:val="UserStyle_47"/>
    <w:link w:val="Normal"/>
    <w:rPr>
      <w:rFonts w:ascii="Arial" w:hAnsi="Arial" w:eastAsia="Times New Roman" w:cs="Arial"/>
      <w:bCs/>
      <w:sz w:val="24"/>
      <w:szCs w:val="32"/>
      <w:lang w:val="ru-RU" w:eastAsia="ru-RU" w:bidi="ar-SA"/>
    </w:rPr>
  </w:style>
  <w:style w:type="paragraph" w:styleId="UserStyle_48">
    <w:name w:val="Table!"/>
    <w:next w:val="UserStyle_47"/>
    <w:link w:val="Normal"/>
    <w:pPr>
      <w:jc w:val="center"/>
    </w:pPr>
    <w:rPr>
      <w:rFonts w:ascii="Arial" w:hAnsi="Arial" w:eastAsia="Times New Roman" w:cs="Arial"/>
      <w:b/>
      <w:bCs/>
      <w:sz w:val="24"/>
      <w:szCs w:val="32"/>
      <w:lang w:val="ru-RU" w:eastAsia="ru-RU" w:bidi="ar-SA"/>
    </w:rPr>
  </w:style>
  <w:style w:type="paragraph" w:styleId="UserStyle_49">
    <w:name w:val="NumberAndDate,!Дата и Номер"/>
    <w:next w:val="UserStyle_49"/>
    <w:link w:val="Normal"/>
    <w:qFormat/>
    <w:pPr>
      <w:jc w:val="center"/>
    </w:pPr>
    <w:rPr>
      <w:rFonts w:ascii="Arial" w:hAnsi="Arial" w:eastAsia="Times New Roman" w:cs="Arial"/>
      <w:bCs/>
      <w:sz w:val="24"/>
      <w:szCs w:val="32"/>
      <w:lang w:val="ru-RU" w:eastAsia="ru-RU" w:bidi="ar-SA"/>
    </w:rPr>
  </w:style>
  <w:style w:type="character" w:styleId="FollowedHyperlink">
    <w:name w:val="Просмотренная гиперссылка"/>
    <w:next w:val="FollowedHyperlink"/>
    <w:link w:val="Normal"/>
    <w:rPr>
      <w:color w:val="800080"/>
      <w:u w:val="single"/>
    </w:rPr>
  </w:style>
  <w:style w:type="character" w:styleId="UserStyle_4">
    <w:name w:val="Заголовок 5 Знак,Block Label Знак,Underline Знак,Block Label1 Знак,Block Label2 Знак,Block Label3 Знак,Block Label11 Знак,Block Label21 Знак,Block Label4 Знак,Block Label12 Знак,Block Label22 Знак,Block Label5 Знак,Block Label13 Знак,Block Label23 Знак"/>
    <w:basedOn w:val="NormalCharacter"/>
    <w:next w:val="UserStyle_4"/>
    <w:link w:val="Heading5"/>
    <w:rPr>
      <w:rFonts w:ascii="Calibri Light" w:hAnsi="Calibri Light" w:eastAsia="Times New Roman"/>
      <w:color w:val="1f4d78"/>
      <w:sz w:val="24"/>
      <w:szCs w:val="22"/>
      <w:lang w:val="en-US" w:eastAsia="en-US" w:bidi="en-US"/>
    </w:rPr>
  </w:style>
  <w:style w:type="character" w:styleId="UserStyle_5">
    <w:name w:val="Заголовок 6 Знак"/>
    <w:basedOn w:val="NormalCharacter"/>
    <w:next w:val="UserStyle_5"/>
    <w:link w:val="Heading6"/>
    <w:rPr>
      <w:rFonts w:ascii="Calibri Light" w:hAnsi="Calibri Light" w:eastAsia="Times New Roman"/>
      <w:i/>
      <w:iCs/>
      <w:color w:val="1f4d78"/>
      <w:sz w:val="24"/>
      <w:szCs w:val="22"/>
      <w:lang w:val="en-US" w:eastAsia="en-US" w:bidi="en-US"/>
    </w:rPr>
  </w:style>
  <w:style w:type="character" w:styleId="UserStyle_6">
    <w:name w:val="Заголовок 7 Знак"/>
    <w:basedOn w:val="NormalCharacter"/>
    <w:next w:val="UserStyle_6"/>
    <w:link w:val="Heading7"/>
    <w:rPr>
      <w:rFonts w:ascii="Calibri Light" w:hAnsi="Calibri Light" w:eastAsia="Times New Roman"/>
      <w:i/>
      <w:iCs/>
      <w:color w:val="404040"/>
      <w:sz w:val="24"/>
      <w:szCs w:val="22"/>
      <w:lang w:val="en-US" w:eastAsia="en-US" w:bidi="en-US"/>
    </w:rPr>
  </w:style>
  <w:style w:type="character" w:styleId="UserStyle_7">
    <w:name w:val="Заголовок 8 Знак"/>
    <w:basedOn w:val="NormalCharacter"/>
    <w:next w:val="UserStyle_7"/>
    <w:link w:val="Heading8"/>
    <w:rPr>
      <w:rFonts w:ascii="Calibri Light" w:hAnsi="Calibri Light" w:eastAsia="Times New Roman"/>
      <w:color w:val="5b9bd5"/>
      <w:lang w:val="en-US" w:eastAsia="en-US" w:bidi="en-US"/>
    </w:rPr>
  </w:style>
  <w:style w:type="character" w:styleId="UserStyle_8">
    <w:name w:val="Заголовок 9 Знак"/>
    <w:basedOn w:val="NormalCharacter"/>
    <w:next w:val="UserStyle_8"/>
    <w:link w:val="Heading9"/>
    <w:rPr>
      <w:rFonts w:ascii="Calibri Light" w:hAnsi="Calibri Light" w:eastAsia="Times New Roman"/>
      <w:i/>
      <w:iCs/>
      <w:color w:val="404040"/>
      <w:lang w:val="en-US" w:eastAsia="en-US" w:bidi="en-US"/>
    </w:rPr>
  </w:style>
  <w:style w:type="character" w:styleId="UserStyle_50">
    <w:name w:val="extended-text__short"/>
    <w:next w:val="UserStyle_50"/>
    <w:link w:val="Normal"/>
  </w:style>
  <w:style w:type="paragraph" w:styleId="UserStyle_51">
    <w:name w:val="Знак Знак1 Знак Знак Знак Знак Знак Знак Знак"/>
    <w:basedOn w:val="Normal"/>
    <w:next w:val="UserStyle_51"/>
    <w:link w:val="Normal"/>
    <w:pPr>
      <w:spacing w:after="160" w:line="240" w:lineRule="exact"/>
      <w:ind w:firstLine="0"/>
      <w:jc w:val="left"/>
    </w:pPr>
    <w:rPr>
      <w:rFonts w:ascii="Verdana" w:hAnsi="Verdana" w:eastAsia="Times New Roman"/>
      <w:sz w:val="20"/>
      <w:szCs w:val="20"/>
      <w:lang w:val="en-US"/>
    </w:rPr>
  </w:style>
  <w:style w:type="paragraph" w:styleId="NavPane">
    <w:name w:val="Схема документа"/>
    <w:basedOn w:val="Normal"/>
    <w:next w:val="NavPane"/>
    <w:link w:val="UserStyle_52"/>
    <w:pPr>
      <w:shd w:val="clear" w:color="auto" w:fill="000080"/>
      <w:ind w:firstLine="0"/>
      <w:jc w:val="left"/>
    </w:pPr>
    <w:rPr>
      <w:rFonts w:ascii="Tahoma" w:hAnsi="Tahoma" w:eastAsia="Times New Roman" w:cs="Tahoma"/>
      <w:sz w:val="20"/>
      <w:szCs w:val="20"/>
      <w:lang w:eastAsia="ru-RU"/>
    </w:rPr>
  </w:style>
  <w:style w:type="character" w:styleId="UserStyle_52">
    <w:name w:val="Схема документа Знак"/>
    <w:basedOn w:val="NormalCharacter"/>
    <w:next w:val="UserStyle_52"/>
    <w:link w:val="NavPane"/>
    <w:rPr>
      <w:rFonts w:ascii="Tahoma" w:hAnsi="Tahoma" w:eastAsia="Times New Roman" w:cs="Tahoma"/>
      <w:shd w:val="clear" w:color="auto" w:fill="000080"/>
    </w:rPr>
  </w:style>
  <w:style w:type="paragraph" w:styleId="UserStyle_53">
    <w:name w:val="Style4"/>
    <w:basedOn w:val="Normal"/>
    <w:next w:val="UserStyle_53"/>
    <w:link w:val="Normal"/>
    <w:pPr>
      <w:widowControl w:val="off"/>
      <w:spacing w:line="319" w:lineRule="exact"/>
      <w:ind w:firstLine="542"/>
    </w:pPr>
    <w:rPr>
      <w:rFonts w:eastAsia="Times New Roman"/>
      <w:lang w:eastAsia="ru-RU"/>
    </w:rPr>
  </w:style>
  <w:style w:type="character" w:styleId="UserStyle_54">
    <w:name w:val="Font Style12"/>
    <w:next w:val="UserStyle_54"/>
    <w:link w:val="Normal"/>
    <w:rPr>
      <w:rFonts w:ascii="Times New Roman" w:hAnsi="Times New Roman" w:cs="Times New Roman"/>
      <w:sz w:val="26"/>
      <w:szCs w:val="26"/>
    </w:rPr>
  </w:style>
  <w:style w:type="character" w:styleId="UserStyle_55">
    <w:name w:val="Font Style16"/>
    <w:next w:val="UserStyle_55"/>
    <w:link w:val="Normal"/>
    <w:rPr>
      <w:rFonts w:ascii="Times New Roman" w:hAnsi="Times New Roman" w:cs="Times New Roman"/>
      <w:sz w:val="22"/>
      <w:szCs w:val="22"/>
    </w:rPr>
  </w:style>
  <w:style w:type="paragraph" w:styleId="UserStyle_56">
    <w:name w:val="Char Char"/>
    <w:basedOn w:val="Normal"/>
    <w:next w:val="UserStyle_56"/>
    <w:link w:val="Normal"/>
    <w:pPr>
      <w:spacing w:after="160" w:line="240" w:lineRule="exact"/>
      <w:ind w:firstLine="0"/>
      <w:jc w:val="left"/>
    </w:pPr>
    <w:rPr>
      <w:rFonts w:ascii="Verdana" w:hAnsi="Verdana" w:eastAsia="Times New Roman"/>
      <w:sz w:val="20"/>
      <w:szCs w:val="20"/>
      <w:lang w:val="en-US"/>
    </w:rPr>
  </w:style>
  <w:style w:type="character" w:styleId="UserStyle_57">
    <w:name w:val="Текст выноски Знак1"/>
    <w:next w:val="UserStyle_57"/>
    <w:link w:val="Normal"/>
    <w:uiPriority w:val="99"/>
    <w:rPr>
      <w:rFonts w:ascii="Tahoma" w:hAnsi="Tahoma" w:cs="Tahoma"/>
      <w:sz w:val="16"/>
      <w:szCs w:val="16"/>
    </w:rPr>
  </w:style>
  <w:style w:type="paragraph" w:styleId="UserStyle_58">
    <w:name w:val="Знак Знак3 Знак"/>
    <w:basedOn w:val="Normal"/>
    <w:next w:val="UserStyle_58"/>
    <w:link w:val="Normal"/>
    <w:pPr>
      <w:ind w:firstLine="0"/>
      <w:jc w:val="left"/>
    </w:pPr>
    <w:rPr>
      <w:rFonts w:eastAsia="Times New Roman"/>
      <w:lang w:val="pl-PL" w:eastAsia="pl-PL"/>
    </w:rPr>
  </w:style>
  <w:style w:type="character" w:styleId="UserStyle_59">
    <w:name w:val="Знак Знак4"/>
    <w:next w:val="UserStyle_59"/>
    <w:link w:val="Normal"/>
    <w:locked/>
    <w:rPr>
      <w:sz w:val="32"/>
      <w:lang w:val="ru-RU" w:eastAsia="ru-RU" w:bidi="ar-SA"/>
    </w:rPr>
  </w:style>
  <w:style w:type="character" w:styleId="UserStyle_60">
    <w:name w:val="Знак Знак3"/>
    <w:next w:val="UserStyle_60"/>
    <w:link w:val="Normal"/>
    <w:locked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styleId="UserStyle_61">
    <w:name w:val="Знак Знак2"/>
    <w:next w:val="UserStyle_61"/>
    <w:link w:val="Normal"/>
    <w:locked/>
    <w:rPr>
      <w:sz w:val="24"/>
      <w:szCs w:val="24"/>
      <w:lang w:val="ru-RU" w:eastAsia="ru-RU" w:bidi="ar-SA"/>
    </w:rPr>
  </w:style>
  <w:style w:type="paragraph" w:styleId="UserStyle_62">
    <w:name w:val="formattext"/>
    <w:basedOn w:val="Normal"/>
    <w:next w:val="UserStyle_62"/>
    <w:link w:val="Normal"/>
    <w:pPr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styleId="UserStyle_63">
    <w:name w:val="Default"/>
    <w:next w:val="UserStyle_63"/>
    <w:link w:val="Normal"/>
    <w:rPr>
      <w:color w:val="000000"/>
      <w:sz w:val="24"/>
      <w:szCs w:val="24"/>
      <w:lang w:val="ru-RU" w:eastAsia="en-US" w:bidi="ar-SA"/>
    </w:rPr>
  </w:style>
  <w:style w:type="character" w:styleId="UserStyle_64">
    <w:name w:val="extended-text__full"/>
    <w:next w:val="UserStyle_64"/>
    <w:link w:val="Normal"/>
  </w:style>
  <w:style w:type="paragraph" w:styleId="UserStyle_65">
    <w:name w:val="s_37"/>
    <w:basedOn w:val="Normal"/>
    <w:next w:val="UserStyle_65"/>
    <w:link w:val="Normal"/>
    <w:pPr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styleId="UserStyle_66">
    <w:name w:val="indent_1"/>
    <w:basedOn w:val="Normal"/>
    <w:next w:val="UserStyle_66"/>
    <w:link w:val="Normal"/>
    <w:pPr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styleId="UserStyle_67">
    <w:name w:val="s_3"/>
    <w:basedOn w:val="Normal"/>
    <w:next w:val="UserStyle_67"/>
    <w:link w:val="Normal"/>
    <w:pPr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styleId="UserStyle_68">
    <w:name w:val="s_1"/>
    <w:basedOn w:val="Normal"/>
    <w:next w:val="UserStyle_68"/>
    <w:link w:val="Normal"/>
    <w:pPr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character" w:styleId="UserStyle_25">
    <w:name w:val="Абзац списка Знак,List Paragraph Знак,Абзац с отступом Знак,Абзац списка1 Знак,Маркированный Знак,Абзац списка11 Знак,Bullet_IRAO Знак,Мой Список Знак,Проекты Знак,111111 Знак"/>
    <w:next w:val="UserStyle_25"/>
    <w:link w:val="179"/>
    <w:uiPriority w:val="34"/>
    <w:locked/>
    <w:rPr>
      <w:rFonts w:ascii="Calibri" w:hAnsi="Calibri" w:eastAsia="Times New Roman"/>
      <w:sz w:val="22"/>
      <w:szCs w:val="22"/>
    </w:rPr>
  </w:style>
  <w:style w:type="numbering" w:styleId="UserStyle_69">
    <w:name w:val="Нет списка1"/>
    <w:next w:val="NormalList"/>
    <w:link w:val="Normal"/>
    <w:uiPriority w:val="99"/>
    <w:semiHidden/>
    <w:unhideWhenUsed/>
  </w:style>
  <w:style w:type="character" w:styleId="UserStyle_70">
    <w:name w:val="Стиль Times New Roman 12 пт зачеркнутый"/>
    <w:next w:val="UserStyle_70"/>
    <w:link w:val="Normal"/>
    <w:rPr>
      <w:rFonts w:ascii="Times New Roman" w:hAnsi="Times New Roman" w:cs="Times New Roman"/>
      <w:sz w:val="24"/>
      <w:szCs w:val="24"/>
    </w:rPr>
  </w:style>
  <w:style w:type="paragraph" w:styleId="UserStyle_71">
    <w:name w:val="xl63"/>
    <w:basedOn w:val="Normal"/>
    <w:next w:val="UserStyle_71"/>
    <w:link w:val="Normal"/>
    <w:pPr>
      <w:spacing w:before="100" w:beforeAutospacing="1" w:after="100" w:afterAutospacing="1"/>
      <w:ind w:firstLine="0"/>
      <w:jc w:val="left"/>
    </w:pPr>
    <w:rPr>
      <w:rFonts w:eastAsia="Times New Roman"/>
      <w:sz w:val="28"/>
      <w:szCs w:val="28"/>
      <w:lang w:eastAsia="ru-RU"/>
    </w:rPr>
  </w:style>
  <w:style w:type="paragraph" w:styleId="UserStyle_72">
    <w:name w:val="xl64"/>
    <w:basedOn w:val="Normal"/>
    <w:next w:val="UserStyle_72"/>
    <w:link w:val="Normal"/>
    <w:pPr>
      <w:spacing w:before="100" w:beforeAutospacing="1" w:after="100" w:afterAutospacing="1"/>
      <w:ind w:firstLine="0"/>
      <w:jc w:val="left"/>
    </w:pPr>
    <w:rPr>
      <w:rFonts w:eastAsia="Times New Roman"/>
      <w:sz w:val="28"/>
      <w:szCs w:val="28"/>
      <w:lang w:eastAsia="ru-RU"/>
    </w:rPr>
  </w:style>
  <w:style w:type="paragraph" w:styleId="UserStyle_73">
    <w:name w:val="xl65"/>
    <w:basedOn w:val="Normal"/>
    <w:next w:val="UserStyle_73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74">
    <w:name w:val="xl66"/>
    <w:basedOn w:val="Normal"/>
    <w:next w:val="UserStyle_74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75">
    <w:name w:val="xl67"/>
    <w:basedOn w:val="Normal"/>
    <w:next w:val="UserStyle_75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76">
    <w:name w:val="xl68"/>
    <w:basedOn w:val="Normal"/>
    <w:next w:val="UserStyle_76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77">
    <w:name w:val="xl69"/>
    <w:basedOn w:val="Normal"/>
    <w:next w:val="UserStyle_77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78">
    <w:name w:val="xl70"/>
    <w:basedOn w:val="Normal"/>
    <w:next w:val="UserStyle_78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79">
    <w:name w:val="xl71"/>
    <w:basedOn w:val="Normal"/>
    <w:next w:val="UserStyle_79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80">
    <w:name w:val="xl72"/>
    <w:basedOn w:val="Normal"/>
    <w:next w:val="UserStyle_80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81">
    <w:name w:val="xl73"/>
    <w:basedOn w:val="Normal"/>
    <w:next w:val="UserStyle_81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82">
    <w:name w:val="xl74"/>
    <w:basedOn w:val="Normal"/>
    <w:next w:val="UserStyle_82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83">
    <w:name w:val="xl75"/>
    <w:basedOn w:val="Normal"/>
    <w:next w:val="UserStyle_83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84">
    <w:name w:val="xl76"/>
    <w:basedOn w:val="Normal"/>
    <w:next w:val="UserStyle_84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85">
    <w:name w:val="xl77"/>
    <w:basedOn w:val="Normal"/>
    <w:next w:val="UserStyle_85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86">
    <w:name w:val="xl78"/>
    <w:basedOn w:val="Normal"/>
    <w:next w:val="UserStyle_86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87">
    <w:name w:val="xl79"/>
    <w:basedOn w:val="Normal"/>
    <w:next w:val="UserStyle_87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88">
    <w:name w:val="xl80"/>
    <w:basedOn w:val="Normal"/>
    <w:next w:val="UserStyle_88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color w:val="000000"/>
      <w:sz w:val="18"/>
      <w:szCs w:val="18"/>
      <w:lang w:eastAsia="ru-RU"/>
    </w:rPr>
  </w:style>
  <w:style w:type="paragraph" w:styleId="UserStyle_89">
    <w:name w:val="xl81"/>
    <w:basedOn w:val="Normal"/>
    <w:next w:val="UserStyle_89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90">
    <w:name w:val="xl82"/>
    <w:basedOn w:val="Normal"/>
    <w:next w:val="UserStyle_90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91">
    <w:name w:val="xl83"/>
    <w:basedOn w:val="Normal"/>
    <w:next w:val="UserStyle_91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color w:val="000000"/>
      <w:sz w:val="18"/>
      <w:szCs w:val="18"/>
      <w:lang w:eastAsia="ru-RU"/>
    </w:rPr>
  </w:style>
  <w:style w:type="paragraph" w:styleId="UserStyle_92">
    <w:name w:val="xl84"/>
    <w:basedOn w:val="Normal"/>
    <w:next w:val="UserStyle_92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93">
    <w:name w:val="xl85"/>
    <w:basedOn w:val="Normal"/>
    <w:next w:val="UserStyle_93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94">
    <w:name w:val="xl86"/>
    <w:basedOn w:val="Normal"/>
    <w:next w:val="UserStyle_94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95">
    <w:name w:val="xl87"/>
    <w:basedOn w:val="Normal"/>
    <w:next w:val="UserStyle_95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96">
    <w:name w:val="xl88"/>
    <w:basedOn w:val="Normal"/>
    <w:next w:val="UserStyle_96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97">
    <w:name w:val="xl89"/>
    <w:basedOn w:val="Normal"/>
    <w:next w:val="UserStyle_97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98">
    <w:name w:val="xl90"/>
    <w:basedOn w:val="Normal"/>
    <w:next w:val="UserStyle_98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99">
    <w:name w:val="xl91"/>
    <w:basedOn w:val="Normal"/>
    <w:next w:val="UserStyle_99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color w:val="000000"/>
      <w:sz w:val="18"/>
      <w:szCs w:val="18"/>
      <w:lang w:eastAsia="ru-RU"/>
    </w:rPr>
  </w:style>
  <w:style w:type="paragraph" w:styleId="UserStyle_100">
    <w:name w:val="xl92"/>
    <w:basedOn w:val="Normal"/>
    <w:next w:val="UserStyle_100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101">
    <w:name w:val="xl93"/>
    <w:basedOn w:val="Normal"/>
    <w:next w:val="UserStyle_101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02">
    <w:name w:val="xl94"/>
    <w:basedOn w:val="Normal"/>
    <w:next w:val="UserStyle_102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103">
    <w:name w:val="xl95"/>
    <w:basedOn w:val="Normal"/>
    <w:next w:val="UserStyle_103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04">
    <w:name w:val="xl96"/>
    <w:basedOn w:val="Normal"/>
    <w:next w:val="UserStyle_104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05">
    <w:name w:val="xl97"/>
    <w:basedOn w:val="Normal"/>
    <w:next w:val="UserStyle_105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06">
    <w:name w:val="xl98"/>
    <w:basedOn w:val="Normal"/>
    <w:next w:val="UserStyle_106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107">
    <w:name w:val="xl99"/>
    <w:basedOn w:val="Normal"/>
    <w:next w:val="UserStyle_107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08">
    <w:name w:val="xl100"/>
    <w:basedOn w:val="Normal"/>
    <w:next w:val="UserStyle_108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109">
    <w:name w:val="xl101"/>
    <w:basedOn w:val="Normal"/>
    <w:next w:val="UserStyle_109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110">
    <w:name w:val="xl102"/>
    <w:basedOn w:val="Normal"/>
    <w:next w:val="UserStyle_110"/>
    <w:link w:val="Normal"/>
    <w:pPr>
      <w:pBdr>
        <w:top w:val="single" w:color="000000" w:sz="4" w:space="0"/>
        <w:left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111">
    <w:name w:val="xl103"/>
    <w:basedOn w:val="Normal"/>
    <w:next w:val="UserStyle_111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112">
    <w:name w:val="xl104"/>
    <w:basedOn w:val="Normal"/>
    <w:next w:val="UserStyle_112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color w:val="000000"/>
      <w:sz w:val="18"/>
      <w:szCs w:val="18"/>
      <w:lang w:eastAsia="ru-RU"/>
    </w:rPr>
  </w:style>
  <w:style w:type="paragraph" w:styleId="UserStyle_113">
    <w:name w:val="xl105"/>
    <w:basedOn w:val="Normal"/>
    <w:next w:val="UserStyle_113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114">
    <w:name w:val="xl106"/>
    <w:basedOn w:val="Normal"/>
    <w:next w:val="UserStyle_114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115">
    <w:name w:val="xl107"/>
    <w:basedOn w:val="Normal"/>
    <w:next w:val="UserStyle_115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116">
    <w:name w:val="xl108"/>
    <w:basedOn w:val="Normal"/>
    <w:next w:val="UserStyle_116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117">
    <w:name w:val="xl109"/>
    <w:basedOn w:val="Normal"/>
    <w:next w:val="UserStyle_117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18">
    <w:name w:val="xl110"/>
    <w:basedOn w:val="Normal"/>
    <w:next w:val="UserStyle_118"/>
    <w:link w:val="Normal"/>
    <w:pPr>
      <w:pBdr>
        <w:top w:val="single" w:color="000000" w:sz="4" w:space="0"/>
        <w:bottom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19">
    <w:name w:val="xl111"/>
    <w:basedOn w:val="Normal"/>
    <w:next w:val="UserStyle_119"/>
    <w:link w:val="Normal"/>
    <w:pPr>
      <w:pBdr>
        <w:top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20">
    <w:name w:val="xl112"/>
    <w:basedOn w:val="Normal"/>
    <w:next w:val="UserStyle_120"/>
    <w:link w:val="Normal"/>
    <w:pPr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21">
    <w:name w:val="xl113"/>
    <w:basedOn w:val="Normal"/>
    <w:next w:val="UserStyle_121"/>
    <w:link w:val="Normal"/>
    <w:pP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22">
    <w:name w:val="xl114"/>
    <w:basedOn w:val="Normal"/>
    <w:next w:val="UserStyle_122"/>
    <w:link w:val="Normal"/>
    <w:pPr>
      <w:spacing w:before="100" w:beforeAutospacing="1" w:after="100" w:afterAutospacing="1"/>
      <w:ind w:firstLine="0"/>
      <w:jc w:val="center"/>
    </w:pPr>
    <w:rPr>
      <w:rFonts w:eastAsia="Times New Roman"/>
      <w:lang w:eastAsia="ru-RU"/>
    </w:rPr>
  </w:style>
  <w:style w:type="paragraph" w:styleId="UserStyle_123">
    <w:name w:val="xl115"/>
    <w:basedOn w:val="Normal"/>
    <w:next w:val="UserStyle_123"/>
    <w:link w:val="Normal"/>
    <w:pPr>
      <w:pBdr>
        <w:bottom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lang w:eastAsia="ru-RU"/>
    </w:rPr>
  </w:style>
  <w:style w:type="paragraph" w:styleId="FootnoteText">
    <w:name w:val="Текст сноски,Знак3"/>
    <w:basedOn w:val="Normal"/>
    <w:next w:val="FootnoteText"/>
    <w:link w:val="UserStyle_124"/>
    <w:uiPriority w:val="99"/>
    <w:pPr>
      <w:ind w:firstLine="0"/>
      <w:jc w:val="left"/>
    </w:pPr>
    <w:rPr>
      <w:rFonts w:eastAsia="Times New Roman"/>
      <w:sz w:val="20"/>
      <w:szCs w:val="20"/>
      <w:lang w:eastAsia="ru-RU"/>
    </w:rPr>
  </w:style>
  <w:style w:type="character" w:styleId="UserStyle_124">
    <w:name w:val="Текст сноски Знак,Знак3 Знак"/>
    <w:basedOn w:val="NormalCharacter"/>
    <w:next w:val="UserStyle_124"/>
    <w:link w:val="FootnoteText"/>
    <w:uiPriority w:val="99"/>
    <w:rPr>
      <w:rFonts w:eastAsia="Times New Roman"/>
    </w:rPr>
  </w:style>
  <w:style w:type="character" w:styleId="FootnoteReference">
    <w:name w:val="Знак сноски"/>
    <w:next w:val="FootnoteReference"/>
    <w:link w:val="Normal"/>
    <w:uiPriority w:val="99"/>
    <w:rPr>
      <w:rFonts w:cs="Times New Roman"/>
      <w:vertAlign w:val="superscript"/>
    </w:rPr>
  </w:style>
  <w:style w:type="paragraph" w:styleId="UserStyle_125">
    <w:name w:val="Моноширинный"/>
    <w:basedOn w:val="Normal"/>
    <w:next w:val="Normal"/>
    <w:link w:val="Normal"/>
    <w:uiPriority w:val="99"/>
    <w:pPr>
      <w:ind w:firstLine="0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UserStyle_126">
    <w:name w:val="Таблицы (моноширинный)"/>
    <w:basedOn w:val="Normal"/>
    <w:next w:val="Normal"/>
    <w:link w:val="Normal"/>
    <w:pPr>
      <w:ind w:firstLine="0"/>
    </w:pPr>
    <w:rPr>
      <w:rFonts w:ascii="Courier New" w:hAnsi="Courier New" w:eastAsia="Times New Roman" w:cs="Courier New"/>
      <w:sz w:val="20"/>
      <w:szCs w:val="20"/>
      <w:lang w:eastAsia="ru-RU"/>
    </w:rPr>
  </w:style>
  <w:style w:type="character" w:styleId="UserStyle_10">
    <w:name w:val="ConsPlusNormal Знак"/>
    <w:next w:val="UserStyle_10"/>
    <w:link w:val="UserStyle_9"/>
    <w:locked/>
    <w:rPr>
      <w:rFonts w:ascii="Arial" w:hAnsi="Arial" w:eastAsia="Times New Roman" w:cs="Arial"/>
      <w:lang w:val="ru-RU" w:eastAsia="ru-RU" w:bidi="ar-SA"/>
    </w:rPr>
  </w:style>
  <w:style w:type="paragraph" w:styleId="HtmlPre">
    <w:name w:val="Стандартный HTML"/>
    <w:basedOn w:val="Normal"/>
    <w:next w:val="HtmlPre"/>
    <w:link w:val="UserStyle_127"/>
    <w:uiPriority w:val="99"/>
    <w:unhideWhenUsed/>
    <w:pPr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ind w:firstLine="0"/>
      <w:jc w:val="left"/>
    </w:pPr>
    <w:rPr>
      <w:rFonts w:ascii="Courier New" w:hAnsi="Courier New" w:eastAsia="Times New Roman" w:cs="Courier New"/>
      <w:sz w:val="20"/>
      <w:szCs w:val="20"/>
      <w:lang w:eastAsia="ru-RU"/>
    </w:rPr>
  </w:style>
  <w:style w:type="character" w:styleId="UserStyle_127">
    <w:name w:val="Стандартный HTML Знак"/>
    <w:basedOn w:val="NormalCharacter"/>
    <w:next w:val="UserStyle_127"/>
    <w:link w:val="HtmlPre"/>
    <w:uiPriority w:val="99"/>
    <w:rPr>
      <w:rFonts w:ascii="Courier New" w:hAnsi="Courier New" w:eastAsia="Times New Roman" w:cs="Courier New"/>
    </w:rPr>
  </w:style>
  <w:style w:type="paragraph" w:styleId="UserStyle_128">
    <w:name w:val="ConsPlusJurTerm"/>
    <w:next w:val="UserStyle_128"/>
    <w:link w:val="Normal"/>
    <w:rPr>
      <w:rFonts w:ascii="Tahoma" w:hAnsi="Tahoma" w:cs="Tahoma"/>
      <w:sz w:val="26"/>
      <w:szCs w:val="26"/>
      <w:lang w:val="ru-RU" w:eastAsia="en-US" w:bidi="ar-SA"/>
    </w:rPr>
  </w:style>
  <w:style w:type="paragraph" w:styleId="Subtitle">
    <w:name w:val="Подзаголовок"/>
    <w:basedOn w:val="Normal"/>
    <w:next w:val="Subtitle"/>
    <w:link w:val="UserStyle_129"/>
    <w:uiPriority w:val="11"/>
    <w:qFormat/>
    <w:pPr>
      <w:ind w:firstLine="0"/>
      <w:jc w:val="center"/>
    </w:pPr>
    <w:rPr>
      <w:b/>
      <w:bCs/>
      <w:sz w:val="20"/>
      <w:szCs w:val="20"/>
      <w:lang w:eastAsia="ru-RU"/>
    </w:rPr>
  </w:style>
  <w:style w:type="character" w:styleId="UserStyle_129">
    <w:name w:val="Подзаголовок Знак"/>
    <w:basedOn w:val="NormalCharacter"/>
    <w:next w:val="UserStyle_129"/>
    <w:link w:val="Subtitle"/>
    <w:uiPriority w:val="11"/>
    <w:rPr>
      <w:b/>
      <w:bCs/>
    </w:rPr>
  </w:style>
  <w:style w:type="numbering" w:styleId="UserStyle_130">
    <w:name w:val="Нет списка11"/>
    <w:next w:val="NormalList"/>
    <w:link w:val="Normal"/>
    <w:uiPriority w:val="99"/>
    <w:semiHidden/>
    <w:unhideWhenUsed/>
  </w:style>
  <w:style w:type="paragraph" w:styleId="UserStyle_131">
    <w:name w:val="заголовок 3"/>
    <w:basedOn w:val="Normal"/>
    <w:next w:val="Normal"/>
    <w:link w:val="Normal"/>
    <w:pPr>
      <w:keepNext/>
      <w:ind w:firstLine="0"/>
      <w:jc w:val="right"/>
      <w:outlineLvl w:val="2"/>
    </w:pPr>
    <w:rPr>
      <w:rFonts w:eastAsia="Times New Roman"/>
      <w:szCs w:val="20"/>
      <w:lang w:eastAsia="ru-RU"/>
    </w:rPr>
  </w:style>
  <w:style w:type="table" w:styleId="UserStyle_132">
    <w:name w:val="Сетка таблицы1"/>
    <w:basedOn w:val="TableNormal"/>
    <w:next w:val="TableGrid"/>
    <w:link w:val="Normal"/>
    <w:pPr>
      <w:jc w:val="both"/>
    </w:pPr>
    <w:rPr>
      <w:rFonts w:ascii="Calibri" w:hAnsi="Calibri"/>
      <w:sz w:val="22"/>
      <w:szCs w:val="22"/>
      <w:lang w:eastAsia="en-US"/>
    </w:rPr>
  </w:style>
  <w:style w:type="paragraph" w:styleId="UserStyle_133">
    <w:name w:val="pt-a-000022"/>
    <w:basedOn w:val="Normal"/>
    <w:next w:val="UserStyle_133"/>
    <w:link w:val="Normal"/>
    <w:pPr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character" w:styleId="UserStyle_134">
    <w:name w:val="pt-a0-000066"/>
    <w:next w:val="UserStyle_134"/>
    <w:link w:val="Normal"/>
  </w:style>
  <w:style w:type="paragraph" w:styleId="BodyTextIndent2">
    <w:name w:val="Основной текст с отступом 2,Основной текст с отступом 2 Знак1, Знак1 Знак1,Знак1 Знак1,Основной текст с отступом 2 Знак Знак,Знак1 Знак Знак, Знак1 Знак Знак,Знак1 Знак, Знак1 Знак, Знак1,Знак1, Знак1 Знак Знак1"/>
    <w:basedOn w:val="Normal"/>
    <w:next w:val="BodyTextIndent2"/>
    <w:link w:val="UserStyle_135"/>
    <w:pPr>
      <w:spacing w:after="120" w:line="480" w:lineRule="auto"/>
      <w:ind w:left="283" w:firstLine="0"/>
      <w:jc w:val="left"/>
    </w:pPr>
    <w:rPr>
      <w:rFonts w:eastAsia="Times New Roman"/>
      <w:lang w:val="en-US" w:eastAsia="en-US"/>
    </w:rPr>
  </w:style>
  <w:style w:type="character" w:styleId="UserStyle_135">
    <w:name w:val="Основной текст с отступом 2 Знак,Основной текст с отступом 2 Знак1 Знак2, Знак1 Знак1 Знак2,Знак1 Знак1 Знак2,Основной текст с отступом 2 Знак Знак Знак2,Знак1 Знак Знак Знак2, Знак1 Знак Знак Знак2,Знак1 Знак Знак3, Знак1 Знак Знак3, Знак1 Знак3"/>
    <w:basedOn w:val="NormalCharacter"/>
    <w:next w:val="UserStyle_135"/>
    <w:link w:val="BodyTextIndent2"/>
    <w:rPr>
      <w:rFonts w:eastAsia="Times New Roman"/>
      <w:sz w:val="24"/>
      <w:szCs w:val="24"/>
      <w:lang w:val="en-US" w:eastAsia="en-US"/>
    </w:rPr>
  </w:style>
  <w:style w:type="paragraph" w:styleId="UserStyle_136">
    <w:name w:val="1"/>
    <w:basedOn w:val="Normal"/>
    <w:next w:val="UserStyle_136"/>
    <w:link w:val="Normal"/>
    <w:pPr>
      <w:spacing w:after="160" w:line="240" w:lineRule="exact"/>
      <w:ind w:firstLine="0"/>
      <w:jc w:val="left"/>
    </w:pPr>
    <w:rPr>
      <w:rFonts w:ascii="Verdana" w:hAnsi="Verdana" w:eastAsia="Times New Roman" w:cs="Verdana"/>
      <w:sz w:val="20"/>
      <w:szCs w:val="20"/>
      <w:lang w:val="en-US"/>
    </w:rPr>
  </w:style>
  <w:style w:type="paragraph" w:styleId="ListBullet">
    <w:name w:val="Маркированный список"/>
    <w:basedOn w:val="Normal"/>
    <w:next w:val="ListBullet"/>
    <w:link w:val="Normal"/>
    <w:autoRedefine/>
    <w:pPr>
      <w:tabs>
        <w:tab w:val="num" w:pos="2149" w:leader="none"/>
      </w:tabs>
      <w:spacing w:line="360" w:lineRule="auto"/>
      <w:ind w:firstLine="709"/>
    </w:pPr>
    <w:rPr>
      <w:rFonts w:eastAsia="Times New Roman"/>
      <w:lang w:eastAsia="ru-RU"/>
    </w:rPr>
  </w:style>
  <w:style w:type="character" w:styleId="UserStyle_137">
    <w:name w:val="S_Маркированный Знак Знак"/>
    <w:next w:val="UserStyle_137"/>
    <w:link w:val="UserStyle_138"/>
    <w:locked/>
    <w:rPr>
      <w:sz w:val="24"/>
      <w:szCs w:val="24"/>
    </w:rPr>
  </w:style>
  <w:style w:type="paragraph" w:styleId="UserStyle_138">
    <w:name w:val="S_Маркированный"/>
    <w:basedOn w:val="ListBullet"/>
    <w:next w:val="UserStyle_138"/>
    <w:link w:val="UserStyle_137"/>
    <w:pPr>
      <w:tabs>
        <w:tab w:val="num" w:pos="900" w:leader="none"/>
      </w:tabs>
      <w:ind w:firstLine="720"/>
    </w:pPr>
    <w:rPr>
      <w:rFonts w:eastAsia="Calibri"/>
      <w:lang w:val="en-US" w:eastAsia="en-US"/>
    </w:rPr>
  </w:style>
  <w:style w:type="character" w:styleId="UserStyle_139">
    <w:name w:val="Основной текст с отступом 2 Знак2,Основной текст с отступом 2 Знак1 Знак, Знак1 Знак1 Знак,Знак1 Знак1 Знак,Основной текст с отступом 2 Знак Знак Знак,Знак1 Знак Знак Знак, Знак1 Знак Знак Знак,Основной текст с отступом 2 Знак Знак1,Знак1 Знак Знак1"/>
    <w:next w:val="UserStyle_139"/>
    <w:link w:val="Normal"/>
    <w:rPr>
      <w:sz w:val="24"/>
      <w:szCs w:val="24"/>
      <w:lang w:val="ru-RU" w:eastAsia="ru-RU" w:bidi="ar-SA"/>
    </w:rPr>
  </w:style>
  <w:style w:type="character" w:styleId="UserStyle_140">
    <w:name w:val="Знак Знак6"/>
    <w:next w:val="UserStyle_140"/>
    <w:link w:val="Normal"/>
    <w:locked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styleId="UserStyle_141">
    <w:name w:val="Текст сноски Знак1,Знак3 Знак1"/>
    <w:next w:val="UserStyle_141"/>
    <w:link w:val="Normal"/>
  </w:style>
  <w:style w:type="paragraph" w:styleId="UserStyle_142">
    <w:name w:val="ConsCell"/>
    <w:next w:val="UserStyle_142"/>
    <w:link w:val="Normal"/>
    <w:pPr>
      <w:widowControl w:val="off"/>
      <w:ind w:right="19772"/>
    </w:pPr>
    <w:rPr>
      <w:rFonts w:ascii="Arial" w:hAnsi="Arial" w:eastAsia="Times New Roman" w:cs="Arial"/>
      <w:lang w:val="ru-RU" w:eastAsia="ru-RU" w:bidi="ar-SA"/>
    </w:rPr>
  </w:style>
  <w:style w:type="paragraph" w:styleId="UserStyle_143">
    <w:name w:val="font5"/>
    <w:basedOn w:val="Normal"/>
    <w:next w:val="UserStyle_143"/>
    <w:link w:val="Normal"/>
    <w:pPr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144">
    <w:name w:val="font6"/>
    <w:basedOn w:val="Normal"/>
    <w:next w:val="UserStyle_144"/>
    <w:link w:val="Normal"/>
    <w:pPr>
      <w:spacing w:before="100" w:beforeAutospacing="1" w:after="100" w:afterAutospacing="1"/>
      <w:ind w:firstLine="0"/>
      <w:jc w:val="left"/>
    </w:pPr>
    <w:rPr>
      <w:rFonts w:eastAsia="Times New Roman"/>
      <w:b/>
      <w:bCs/>
      <w:sz w:val="18"/>
      <w:szCs w:val="18"/>
      <w:lang w:eastAsia="ru-RU"/>
    </w:rPr>
  </w:style>
  <w:style w:type="paragraph" w:styleId="UserStyle_145">
    <w:name w:val="font7"/>
    <w:basedOn w:val="Normal"/>
    <w:next w:val="UserStyle_145"/>
    <w:link w:val="Normal"/>
    <w:pPr>
      <w:spacing w:before="100" w:beforeAutospacing="1" w:after="100" w:afterAutospacing="1"/>
      <w:ind w:firstLine="0"/>
      <w:jc w:val="left"/>
    </w:pPr>
    <w:rPr>
      <w:rFonts w:eastAsia="Times New Roman"/>
      <w:sz w:val="20"/>
      <w:szCs w:val="20"/>
      <w:lang w:eastAsia="ru-RU"/>
    </w:rPr>
  </w:style>
  <w:style w:type="paragraph" w:styleId="UserStyle_146">
    <w:name w:val="font8"/>
    <w:basedOn w:val="Normal"/>
    <w:next w:val="UserStyle_146"/>
    <w:link w:val="Normal"/>
    <w:pPr>
      <w:spacing w:before="100" w:beforeAutospacing="1" w:after="100" w:afterAutospacing="1"/>
      <w:ind w:firstLine="0"/>
      <w:jc w:val="left"/>
    </w:pPr>
    <w:rPr>
      <w:rFonts w:eastAsia="Times New Roman"/>
      <w:b/>
      <w:bCs/>
      <w:sz w:val="18"/>
      <w:szCs w:val="18"/>
      <w:u w:val="single"/>
      <w:lang w:eastAsia="ru-RU"/>
    </w:rPr>
  </w:style>
  <w:style w:type="paragraph" w:styleId="UserStyle_147">
    <w:name w:val="font9"/>
    <w:basedOn w:val="Normal"/>
    <w:next w:val="UserStyle_147"/>
    <w:link w:val="Normal"/>
    <w:pPr>
      <w:spacing w:before="100" w:beforeAutospacing="1" w:after="100" w:afterAutospacing="1"/>
      <w:ind w:firstLine="0"/>
      <w:jc w:val="left"/>
    </w:pPr>
    <w:rPr>
      <w:rFonts w:ascii="Tahoma" w:hAnsi="Tahoma" w:eastAsia="Times New Roman" w:cs="Tahoma"/>
      <w:b/>
      <w:bCs/>
      <w:color w:val="000000"/>
      <w:sz w:val="16"/>
      <w:szCs w:val="16"/>
      <w:lang w:eastAsia="ru-RU"/>
    </w:rPr>
  </w:style>
  <w:style w:type="paragraph" w:styleId="UserStyle_148">
    <w:name w:val="xl116"/>
    <w:basedOn w:val="Normal"/>
    <w:next w:val="UserStyle_148"/>
    <w:link w:val="Normal"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4f4f4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49">
    <w:name w:val="xl117"/>
    <w:basedOn w:val="Normal"/>
    <w:next w:val="UserStyle_149"/>
    <w:link w:val="Normal"/>
    <w:pPr>
      <w:pBdr>
        <w:left w:val="single" w:color="000000" w:sz="8" w:space="0"/>
      </w:pBdr>
      <w:shd w:val="clear" w:color="000000" w:fill="f4f4f4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50">
    <w:name w:val="xl118"/>
    <w:basedOn w:val="Normal"/>
    <w:next w:val="UserStyle_150"/>
    <w:link w:val="Normal"/>
    <w:pPr>
      <w:pBdr>
        <w:left w:val="single" w:color="000000" w:sz="8" w:space="0"/>
        <w:bottom w:val="single" w:color="000000" w:sz="8" w:space="0"/>
      </w:pBdr>
      <w:shd w:val="clear" w:color="000000" w:fill="f4f4f4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51">
    <w:name w:val="xl119"/>
    <w:basedOn w:val="Normal"/>
    <w:next w:val="UserStyle_151"/>
    <w:link w:val="Normal"/>
    <w:pPr>
      <w:pBdr>
        <w:bottom w:val="single" w:color="000000" w:sz="8" w:space="0"/>
        <w:right w:val="single" w:color="000000" w:sz="4" w:space="0"/>
      </w:pBdr>
      <w:shd w:val="clear" w:color="000000" w:fill="f4f4f4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52">
    <w:name w:val="xl120"/>
    <w:basedOn w:val="Normal"/>
    <w:next w:val="UserStyle_152"/>
    <w:link w:val="Normal"/>
    <w:pPr>
      <w:pBdr>
        <w:left w:val="single" w:color="000000" w:sz="4" w:space="0"/>
        <w:bottom w:val="single" w:color="000000" w:sz="8" w:space="0"/>
        <w:right w:val="single" w:color="000000" w:sz="4" w:space="0"/>
      </w:pBdr>
      <w:shd w:val="clear" w:color="000000" w:fill="f4f4f4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53">
    <w:name w:val="xl121"/>
    <w:basedOn w:val="Normal"/>
    <w:next w:val="UserStyle_153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hd w:val="clear" w:color="000000" w:fill="f4f4f4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54">
    <w:name w:val="xl122"/>
    <w:basedOn w:val="Normal"/>
    <w:next w:val="UserStyle_154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55">
    <w:name w:val="xl123"/>
    <w:basedOn w:val="Normal"/>
    <w:next w:val="UserStyle_155"/>
    <w:link w:val="Normal"/>
    <w:pPr>
      <w:pBdr>
        <w:left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56">
    <w:name w:val="xl124"/>
    <w:basedOn w:val="Normal"/>
    <w:next w:val="UserStyle_156"/>
    <w:link w:val="Normal"/>
    <w:pPr>
      <w:pBdr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57">
    <w:name w:val="xl125"/>
    <w:basedOn w:val="Normal"/>
    <w:next w:val="UserStyle_157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58">
    <w:name w:val="xl126"/>
    <w:basedOn w:val="Normal"/>
    <w:next w:val="UserStyle_158"/>
    <w:link w:val="Normal"/>
    <w:pPr>
      <w:pBdr>
        <w:left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59">
    <w:name w:val="xl127"/>
    <w:basedOn w:val="Normal"/>
    <w:next w:val="UserStyle_159"/>
    <w:link w:val="Normal"/>
    <w:pPr>
      <w:pBdr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60">
    <w:name w:val="xl128"/>
    <w:basedOn w:val="Normal"/>
    <w:next w:val="UserStyle_160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61">
    <w:name w:val="xl129"/>
    <w:basedOn w:val="Normal"/>
    <w:next w:val="UserStyle_161"/>
    <w:link w:val="Normal"/>
    <w:pPr>
      <w:pBdr>
        <w:top w:val="single" w:color="000000" w:sz="4" w:space="0"/>
        <w:bottom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62">
    <w:name w:val="xl130"/>
    <w:basedOn w:val="Normal"/>
    <w:next w:val="UserStyle_162"/>
    <w:link w:val="Normal"/>
    <w:pPr>
      <w:pBdr>
        <w:top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63">
    <w:name w:val="xl131"/>
    <w:basedOn w:val="Normal"/>
    <w:next w:val="UserStyle_163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64">
    <w:name w:val="xl132"/>
    <w:basedOn w:val="Normal"/>
    <w:next w:val="UserStyle_164"/>
    <w:link w:val="Normal"/>
    <w:pPr>
      <w:pBdr>
        <w:left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65">
    <w:name w:val="xl133"/>
    <w:basedOn w:val="Normal"/>
    <w:next w:val="UserStyle_165"/>
    <w:link w:val="Normal"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66">
    <w:name w:val="xl134"/>
    <w:basedOn w:val="Normal"/>
    <w:next w:val="UserStyle_166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6"/>
      <w:szCs w:val="16"/>
      <w:lang w:eastAsia="ru-RU"/>
    </w:rPr>
  </w:style>
  <w:style w:type="paragraph" w:styleId="UserStyle_167">
    <w:name w:val="xl135"/>
    <w:basedOn w:val="Normal"/>
    <w:next w:val="UserStyle_167"/>
    <w:link w:val="Normal"/>
    <w:pPr>
      <w:pBdr>
        <w:left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6"/>
      <w:szCs w:val="16"/>
      <w:lang w:eastAsia="ru-RU"/>
    </w:rPr>
  </w:style>
  <w:style w:type="paragraph" w:styleId="UserStyle_168">
    <w:name w:val="xl136"/>
    <w:basedOn w:val="Normal"/>
    <w:next w:val="UserStyle_168"/>
    <w:link w:val="Normal"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6"/>
      <w:szCs w:val="16"/>
      <w:lang w:eastAsia="ru-RU"/>
    </w:rPr>
  </w:style>
  <w:style w:type="paragraph" w:styleId="UserStyle_169">
    <w:name w:val="xl137"/>
    <w:basedOn w:val="Normal"/>
    <w:next w:val="UserStyle_169"/>
    <w:link w:val="Normal"/>
    <w:pPr>
      <w:pBdr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170">
    <w:name w:val="xl138"/>
    <w:basedOn w:val="Normal"/>
    <w:next w:val="UserStyle_170"/>
    <w:link w:val="Normal"/>
    <w:pPr>
      <w:pBdr>
        <w:top w:val="single" w:color="000000" w:sz="4" w:space="0"/>
        <w:lef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71">
    <w:name w:val="xl139"/>
    <w:basedOn w:val="Normal"/>
    <w:next w:val="UserStyle_171"/>
    <w:link w:val="Normal"/>
    <w:pPr>
      <w:pBdr>
        <w:top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72">
    <w:name w:val="xl140"/>
    <w:basedOn w:val="Normal"/>
    <w:next w:val="UserStyle_172"/>
    <w:link w:val="Normal"/>
    <w:pPr>
      <w:pBdr>
        <w:lef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73">
    <w:name w:val="xl141"/>
    <w:basedOn w:val="Normal"/>
    <w:next w:val="UserStyle_173"/>
    <w:link w:val="Normal"/>
    <w:pPr>
      <w:pBdr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74">
    <w:name w:val="xl142"/>
    <w:basedOn w:val="Normal"/>
    <w:next w:val="UserStyle_174"/>
    <w:link w:val="Normal"/>
    <w:pPr>
      <w:pBdr>
        <w:left w:val="single" w:color="000000" w:sz="4" w:space="0"/>
        <w:bottom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75">
    <w:name w:val="xl143"/>
    <w:basedOn w:val="Normal"/>
    <w:next w:val="UserStyle_175"/>
    <w:link w:val="Normal"/>
    <w:pPr>
      <w:pBdr>
        <w:bottom w:val="single" w:color="000000" w:sz="4" w:space="0"/>
        <w:right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76">
    <w:name w:val="xl144"/>
    <w:basedOn w:val="Normal"/>
    <w:next w:val="UserStyle_176"/>
    <w:link w:val="Normal"/>
    <w:pPr>
      <w:pBdr>
        <w:top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77">
    <w:name w:val="xl145"/>
    <w:basedOn w:val="Normal"/>
    <w:next w:val="UserStyle_177"/>
    <w:link w:val="Normal"/>
    <w:pP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78">
    <w:name w:val="xl146"/>
    <w:basedOn w:val="Normal"/>
    <w:next w:val="UserStyle_178"/>
    <w:link w:val="Normal"/>
    <w:pPr>
      <w:pBdr>
        <w:bottom w:val="single" w:color="000000" w:sz="4" w:space="0"/>
      </w:pBdr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79">
    <w:name w:val="xl147"/>
    <w:basedOn w:val="Normal"/>
    <w:next w:val="UserStyle_179"/>
    <w:link w:val="Normal"/>
    <w:pPr>
      <w:pBdr>
        <w:top w:val="single" w:color="000000" w:sz="8" w:space="0"/>
        <w:left w:val="single" w:color="000000" w:sz="8" w:space="0"/>
        <w:bottom w:val="single" w:color="000000" w:sz="4" w:space="0"/>
        <w:right w:val="single" w:color="000000" w:sz="4" w:space="0"/>
      </w:pBdr>
      <w:shd w:val="clear" w:color="000000" w:fill="ff99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80">
    <w:name w:val="xl148"/>
    <w:basedOn w:val="Normal"/>
    <w:next w:val="UserStyle_180"/>
    <w:link w:val="Normal"/>
    <w:pPr>
      <w:pBdr>
        <w:top w:val="single" w:color="000000" w:sz="8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99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81">
    <w:name w:val="xl149"/>
    <w:basedOn w:val="Normal"/>
    <w:next w:val="UserStyle_181"/>
    <w:link w:val="Normal"/>
    <w:pPr>
      <w:pBdr>
        <w:top w:val="single" w:color="000000" w:sz="4" w:space="0"/>
        <w:left w:val="single" w:color="000000" w:sz="8" w:space="0"/>
        <w:bottom w:val="single" w:color="000000" w:sz="4" w:space="0"/>
        <w:right w:val="single" w:color="000000" w:sz="4" w:space="0"/>
      </w:pBdr>
      <w:shd w:val="clear" w:color="000000" w:fill="ff99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82">
    <w:name w:val="xl150"/>
    <w:basedOn w:val="Normal"/>
    <w:next w:val="UserStyle_182"/>
    <w:link w:val="Normal"/>
    <w:pPr>
      <w:pBdr>
        <w:top w:val="single" w:color="000000" w:sz="4" w:space="0"/>
        <w:left w:val="single" w:color="000000" w:sz="8" w:space="0"/>
        <w:bottom w:val="single" w:color="000000" w:sz="8" w:space="0"/>
        <w:right w:val="single" w:color="000000" w:sz="4" w:space="0"/>
      </w:pBdr>
      <w:shd w:val="clear" w:color="000000" w:fill="ff99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83">
    <w:name w:val="xl151"/>
    <w:basedOn w:val="Normal"/>
    <w:next w:val="UserStyle_183"/>
    <w:link w:val="Normal"/>
    <w:pPr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  <w:shd w:val="clear" w:color="000000" w:fill="ff99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84">
    <w:name w:val="xl152"/>
    <w:basedOn w:val="Normal"/>
    <w:next w:val="UserStyle_184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hd w:val="clear" w:color="000000" w:fill="f4f4f4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85">
    <w:name w:val="xl153"/>
    <w:basedOn w:val="Normal"/>
    <w:next w:val="UserStyle_185"/>
    <w:link w:val="Normal"/>
    <w:pPr>
      <w:pBdr>
        <w:left w:val="single" w:color="000000" w:sz="4" w:space="0"/>
        <w:right w:val="single" w:color="000000" w:sz="4" w:space="0"/>
      </w:pBdr>
      <w:shd w:val="clear" w:color="000000" w:fill="f4f4f4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86">
    <w:name w:val="xl154"/>
    <w:basedOn w:val="Normal"/>
    <w:next w:val="UserStyle_186"/>
    <w:link w:val="Normal"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4f4f4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87">
    <w:name w:val="xl155"/>
    <w:basedOn w:val="Normal"/>
    <w:next w:val="UserStyle_187"/>
    <w:link w:val="Normal"/>
    <w:pPr>
      <w:pBdr>
        <w:top w:val="single" w:color="000000" w:sz="8" w:space="0"/>
        <w:left w:val="single" w:color="000000" w:sz="4" w:space="0"/>
        <w:right w:val="single" w:color="000000" w:sz="4" w:space="0"/>
      </w:pBdr>
      <w:shd w:val="clear" w:color="000000" w:fill="f4f4f4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88">
    <w:name w:val="xl156"/>
    <w:basedOn w:val="Normal"/>
    <w:next w:val="UserStyle_188"/>
    <w:link w:val="Normal"/>
    <w:pPr>
      <w:pBdr>
        <w:top w:val="single" w:color="000000" w:sz="4" w:space="0"/>
        <w:lef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89">
    <w:name w:val="xl157"/>
    <w:basedOn w:val="Normal"/>
    <w:next w:val="UserStyle_189"/>
    <w:link w:val="Normal"/>
    <w:pPr>
      <w:pBdr>
        <w:top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90">
    <w:name w:val="xl158"/>
    <w:basedOn w:val="Normal"/>
    <w:next w:val="UserStyle_190"/>
    <w:link w:val="Normal"/>
    <w:pPr>
      <w:pBdr>
        <w:left w:val="single" w:color="000000" w:sz="4" w:space="0"/>
        <w:bottom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91">
    <w:name w:val="xl159"/>
    <w:basedOn w:val="Normal"/>
    <w:next w:val="UserStyle_191"/>
    <w:link w:val="Normal"/>
    <w:pPr>
      <w:pBdr>
        <w:bottom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92">
    <w:name w:val="xl160"/>
    <w:basedOn w:val="Normal"/>
    <w:next w:val="UserStyle_192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</w:pBdr>
      <w:shd w:val="clear" w:color="000000" w:fill="ffcc99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93">
    <w:name w:val="xl161"/>
    <w:basedOn w:val="Normal"/>
    <w:next w:val="UserStyle_193"/>
    <w:link w:val="Normal"/>
    <w:pPr>
      <w:pBdr>
        <w:top w:val="single" w:color="000000" w:sz="4" w:space="0"/>
        <w:bottom w:val="single" w:color="000000" w:sz="4" w:space="0"/>
      </w:pBdr>
      <w:shd w:val="clear" w:color="000000" w:fill="ffcc99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94">
    <w:name w:val="xl162"/>
    <w:basedOn w:val="Normal"/>
    <w:next w:val="UserStyle_194"/>
    <w:link w:val="Normal"/>
    <w:pPr>
      <w:pBdr>
        <w:top w:val="single" w:color="000000" w:sz="4" w:space="0"/>
        <w:bottom w:val="single" w:color="000000" w:sz="4" w:space="0"/>
        <w:right w:val="single" w:color="000000" w:sz="4" w:space="0"/>
      </w:pBdr>
      <w:shd w:val="clear" w:color="000000" w:fill="ffcc99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95">
    <w:name w:val="xl163"/>
    <w:basedOn w:val="Normal"/>
    <w:next w:val="UserStyle_195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</w:pBdr>
      <w:shd w:val="clear" w:color="000000" w:fill="ffff99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96">
    <w:name w:val="xl164"/>
    <w:basedOn w:val="Normal"/>
    <w:next w:val="UserStyle_196"/>
    <w:link w:val="Normal"/>
    <w:pPr>
      <w:pBdr>
        <w:top w:val="single" w:color="000000" w:sz="4" w:space="0"/>
        <w:bottom w:val="single" w:color="000000" w:sz="4" w:space="0"/>
      </w:pBdr>
      <w:shd w:val="clear" w:color="000000" w:fill="ffff99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97">
    <w:name w:val="xl165"/>
    <w:basedOn w:val="Normal"/>
    <w:next w:val="UserStyle_197"/>
    <w:link w:val="Normal"/>
    <w:pPr>
      <w:pBdr>
        <w:top w:val="single" w:color="000000" w:sz="4" w:space="0"/>
        <w:bottom w:val="single" w:color="000000" w:sz="4" w:space="0"/>
        <w:right w:val="single" w:color="000000" w:sz="4" w:space="0"/>
      </w:pBdr>
      <w:shd w:val="clear" w:color="000000" w:fill="ffff99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198">
    <w:name w:val="xl166"/>
    <w:basedOn w:val="Normal"/>
    <w:next w:val="UserStyle_198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hd w:val="clear" w:color="000000" w:fill="f4f4f4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199">
    <w:name w:val="font10"/>
    <w:basedOn w:val="Normal"/>
    <w:next w:val="UserStyle_199"/>
    <w:link w:val="Normal"/>
    <w:pPr>
      <w:spacing w:before="100" w:beforeAutospacing="1" w:after="100" w:afterAutospacing="1"/>
      <w:ind w:firstLine="0"/>
      <w:jc w:val="left"/>
    </w:pPr>
    <w:rPr>
      <w:rFonts w:ascii="Tahoma" w:hAnsi="Tahoma" w:eastAsia="Times New Roman" w:cs="Tahoma"/>
      <w:b/>
      <w:bCs/>
      <w:color w:val="000000"/>
      <w:sz w:val="16"/>
      <w:szCs w:val="16"/>
      <w:lang w:eastAsia="ru-RU"/>
    </w:rPr>
  </w:style>
  <w:style w:type="paragraph" w:styleId="UserStyle_200">
    <w:name w:val="font11"/>
    <w:basedOn w:val="Normal"/>
    <w:next w:val="UserStyle_200"/>
    <w:link w:val="Normal"/>
    <w:pPr>
      <w:spacing w:before="100" w:beforeAutospacing="1" w:after="100" w:afterAutospacing="1"/>
      <w:ind w:firstLine="0"/>
      <w:jc w:val="left"/>
    </w:pPr>
    <w:rPr>
      <w:rFonts w:ascii="Tahoma" w:hAnsi="Tahoma" w:eastAsia="Times New Roman" w:cs="Tahoma"/>
      <w:color w:val="000000"/>
      <w:sz w:val="16"/>
      <w:szCs w:val="16"/>
      <w:lang w:eastAsia="ru-RU"/>
    </w:rPr>
  </w:style>
  <w:style w:type="paragraph" w:styleId="UserStyle_201">
    <w:name w:val="font12"/>
    <w:basedOn w:val="Normal"/>
    <w:next w:val="UserStyle_201"/>
    <w:link w:val="Normal"/>
    <w:pPr>
      <w:spacing w:before="100" w:beforeAutospacing="1" w:after="100" w:afterAutospacing="1"/>
      <w:ind w:firstLine="0"/>
      <w:jc w:val="left"/>
    </w:pPr>
    <w:rPr>
      <w:rFonts w:ascii="Tahoma" w:hAnsi="Tahoma" w:eastAsia="Times New Roman" w:cs="Tahoma"/>
      <w:color w:val="000000"/>
      <w:sz w:val="16"/>
      <w:szCs w:val="16"/>
      <w:lang w:eastAsia="ru-RU"/>
    </w:rPr>
  </w:style>
  <w:style w:type="paragraph" w:styleId="UserStyle_202">
    <w:name w:val="font13"/>
    <w:basedOn w:val="Normal"/>
    <w:next w:val="UserStyle_202"/>
    <w:link w:val="Normal"/>
    <w:pPr>
      <w:spacing w:before="100" w:beforeAutospacing="1" w:after="100" w:afterAutospacing="1"/>
      <w:ind w:firstLine="0"/>
      <w:jc w:val="left"/>
    </w:pPr>
    <w:rPr>
      <w:rFonts w:ascii="Tahoma" w:hAnsi="Tahoma" w:eastAsia="Times New Roman" w:cs="Tahoma"/>
      <w:b/>
      <w:bCs/>
      <w:color w:val="000000"/>
      <w:sz w:val="16"/>
      <w:szCs w:val="16"/>
      <w:lang w:eastAsia="ru-RU"/>
    </w:rPr>
  </w:style>
  <w:style w:type="paragraph" w:styleId="UserStyle_203">
    <w:name w:val="xl167"/>
    <w:basedOn w:val="Normal"/>
    <w:next w:val="UserStyle_203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04">
    <w:name w:val="xl168"/>
    <w:basedOn w:val="Normal"/>
    <w:next w:val="UserStyle_204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lang w:eastAsia="ru-RU"/>
    </w:rPr>
  </w:style>
  <w:style w:type="paragraph" w:styleId="UserStyle_205">
    <w:name w:val="xl169"/>
    <w:basedOn w:val="Normal"/>
    <w:next w:val="UserStyle_205"/>
    <w:link w:val="Normal"/>
    <w:pPr>
      <w:pBdr>
        <w:top w:val="single" w:color="000000" w:sz="4" w:space="0"/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lang w:eastAsia="ru-RU"/>
    </w:rPr>
  </w:style>
  <w:style w:type="paragraph" w:styleId="UserStyle_206">
    <w:name w:val="xl170"/>
    <w:basedOn w:val="Normal"/>
    <w:next w:val="UserStyle_206"/>
    <w:link w:val="Normal"/>
    <w:pPr>
      <w:pBdr>
        <w:top w:val="single" w:color="000000" w:sz="4" w:space="0"/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lang w:eastAsia="ru-RU"/>
    </w:rPr>
  </w:style>
  <w:style w:type="paragraph" w:styleId="UserStyle_207">
    <w:name w:val="xl171"/>
    <w:basedOn w:val="Normal"/>
    <w:next w:val="UserStyle_207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08">
    <w:name w:val="xl172"/>
    <w:basedOn w:val="Normal"/>
    <w:next w:val="UserStyle_208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209">
    <w:name w:val="xl173"/>
    <w:basedOn w:val="Normal"/>
    <w:next w:val="UserStyle_209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10">
    <w:name w:val="xl174"/>
    <w:basedOn w:val="Normal"/>
    <w:next w:val="UserStyle_210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11">
    <w:name w:val="xl175"/>
    <w:basedOn w:val="Normal"/>
    <w:next w:val="UserStyle_211"/>
    <w:link w:val="Normal"/>
    <w:pPr>
      <w:pBdr>
        <w:left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12">
    <w:name w:val="xl176"/>
    <w:basedOn w:val="Normal"/>
    <w:next w:val="UserStyle_212"/>
    <w:link w:val="Normal"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13">
    <w:name w:val="xl177"/>
    <w:basedOn w:val="Normal"/>
    <w:next w:val="UserStyle_213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14">
    <w:name w:val="xl178"/>
    <w:basedOn w:val="Normal"/>
    <w:next w:val="UserStyle_214"/>
    <w:link w:val="Normal"/>
    <w:pPr>
      <w:pBdr>
        <w:left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15">
    <w:name w:val="xl179"/>
    <w:basedOn w:val="Normal"/>
    <w:next w:val="UserStyle_215"/>
    <w:link w:val="Normal"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16">
    <w:name w:val="xl180"/>
    <w:basedOn w:val="Normal"/>
    <w:next w:val="UserStyle_216"/>
    <w:link w:val="Normal"/>
    <w:pPr>
      <w:pBdr>
        <w:top w:val="single" w:color="000000" w:sz="4" w:space="0"/>
        <w:lef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17">
    <w:name w:val="xl181"/>
    <w:basedOn w:val="Normal"/>
    <w:next w:val="UserStyle_217"/>
    <w:link w:val="Normal"/>
    <w:pPr>
      <w:pBdr>
        <w:top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18">
    <w:name w:val="xl182"/>
    <w:basedOn w:val="Normal"/>
    <w:next w:val="UserStyle_218"/>
    <w:link w:val="Normal"/>
    <w:pPr>
      <w:pBdr>
        <w:top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19">
    <w:name w:val="xl183"/>
    <w:basedOn w:val="Normal"/>
    <w:next w:val="UserStyle_219"/>
    <w:link w:val="Normal"/>
    <w:pPr>
      <w:pBdr>
        <w:lef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20">
    <w:name w:val="xl184"/>
    <w:basedOn w:val="Normal"/>
    <w:next w:val="UserStyle_220"/>
    <w:link w:val="Normal"/>
    <w:pP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21">
    <w:name w:val="xl185"/>
    <w:basedOn w:val="Normal"/>
    <w:next w:val="UserStyle_221"/>
    <w:link w:val="Normal"/>
    <w:pPr>
      <w:pBdr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22">
    <w:name w:val="xl186"/>
    <w:basedOn w:val="Normal"/>
    <w:next w:val="UserStyle_222"/>
    <w:link w:val="Normal"/>
    <w:pPr>
      <w:pBdr>
        <w:left w:val="single" w:color="000000" w:sz="4" w:space="0"/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23">
    <w:name w:val="xl187"/>
    <w:basedOn w:val="Normal"/>
    <w:next w:val="UserStyle_223"/>
    <w:link w:val="Normal"/>
    <w:pPr>
      <w:pBdr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24">
    <w:name w:val="xl188"/>
    <w:basedOn w:val="Normal"/>
    <w:next w:val="UserStyle_224"/>
    <w:link w:val="Normal"/>
    <w:pPr>
      <w:pBdr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25">
    <w:name w:val="xl189"/>
    <w:basedOn w:val="Normal"/>
    <w:next w:val="UserStyle_225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226">
    <w:name w:val="xl190"/>
    <w:basedOn w:val="Normal"/>
    <w:next w:val="UserStyle_226"/>
    <w:link w:val="Normal"/>
    <w:pPr>
      <w:pBdr>
        <w:top w:val="single" w:color="000000" w:sz="4" w:space="0"/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227">
    <w:name w:val="xl191"/>
    <w:basedOn w:val="Normal"/>
    <w:next w:val="UserStyle_227"/>
    <w:link w:val="Normal"/>
    <w:pPr>
      <w:pBdr>
        <w:top w:val="single" w:color="000000" w:sz="4" w:space="0"/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228">
    <w:name w:val="xl192"/>
    <w:basedOn w:val="Normal"/>
    <w:next w:val="UserStyle_228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styleId="UserStyle_229">
    <w:name w:val="xl193"/>
    <w:basedOn w:val="Normal"/>
    <w:next w:val="UserStyle_229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230">
    <w:name w:val="xl194"/>
    <w:basedOn w:val="Normal"/>
    <w:next w:val="UserStyle_230"/>
    <w:link w:val="Normal"/>
    <w:pPr>
      <w:pBdr>
        <w:top w:val="single" w:color="000000" w:sz="4" w:space="0"/>
        <w:lef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31">
    <w:name w:val="xl195"/>
    <w:basedOn w:val="Normal"/>
    <w:next w:val="UserStyle_231"/>
    <w:link w:val="Normal"/>
    <w:pPr>
      <w:pBdr>
        <w:top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32">
    <w:name w:val="xl196"/>
    <w:basedOn w:val="Normal"/>
    <w:next w:val="UserStyle_232"/>
    <w:link w:val="Normal"/>
    <w:pPr>
      <w:pBdr>
        <w:top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33">
    <w:name w:val="xl197"/>
    <w:basedOn w:val="Normal"/>
    <w:next w:val="UserStyle_233"/>
    <w:link w:val="Normal"/>
    <w:pPr>
      <w:pBdr>
        <w:lef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34">
    <w:name w:val="xl198"/>
    <w:basedOn w:val="Normal"/>
    <w:next w:val="UserStyle_234"/>
    <w:link w:val="Normal"/>
    <w:pP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35">
    <w:name w:val="xl199"/>
    <w:basedOn w:val="Normal"/>
    <w:next w:val="UserStyle_235"/>
    <w:link w:val="Normal"/>
    <w:pPr>
      <w:pBdr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36">
    <w:name w:val="xl200"/>
    <w:basedOn w:val="Normal"/>
    <w:next w:val="UserStyle_236"/>
    <w:link w:val="Normal"/>
    <w:pPr>
      <w:pBdr>
        <w:left w:val="single" w:color="000000" w:sz="4" w:space="0"/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37">
    <w:name w:val="xl201"/>
    <w:basedOn w:val="Normal"/>
    <w:next w:val="UserStyle_237"/>
    <w:link w:val="Normal"/>
    <w:pPr>
      <w:pBdr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38">
    <w:name w:val="xl202"/>
    <w:basedOn w:val="Normal"/>
    <w:next w:val="UserStyle_238"/>
    <w:link w:val="Normal"/>
    <w:pPr>
      <w:pBdr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39">
    <w:name w:val="xl203"/>
    <w:basedOn w:val="Normal"/>
    <w:next w:val="UserStyle_239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styleId="UserStyle_240">
    <w:name w:val="xl204"/>
    <w:basedOn w:val="Normal"/>
    <w:next w:val="UserStyle_240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styleId="UserStyle_241">
    <w:name w:val="xl205"/>
    <w:basedOn w:val="Normal"/>
    <w:next w:val="UserStyle_241"/>
    <w:link w:val="Normal"/>
    <w:pPr>
      <w:pBdr>
        <w:left w:val="single" w:color="000000" w:sz="8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242">
    <w:name w:val="xl206"/>
    <w:basedOn w:val="Normal"/>
    <w:next w:val="UserStyle_242"/>
    <w:link w:val="Normal"/>
    <w:pPr>
      <w:pBdr>
        <w:left w:val="single" w:color="000000" w:sz="8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43">
    <w:name w:val="xl207"/>
    <w:basedOn w:val="Normal"/>
    <w:next w:val="UserStyle_243"/>
    <w:link w:val="Normal"/>
    <w:pPr>
      <w:pBdr>
        <w:left w:val="single" w:color="000000" w:sz="8" w:space="0"/>
        <w:bottom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44">
    <w:name w:val="xl208"/>
    <w:basedOn w:val="Normal"/>
    <w:next w:val="UserStyle_244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styleId="UserStyle_245">
    <w:name w:val="xl209"/>
    <w:basedOn w:val="Normal"/>
    <w:next w:val="UserStyle_245"/>
    <w:link w:val="Normal"/>
    <w:pPr>
      <w:pBdr>
        <w:left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styleId="UserStyle_246">
    <w:name w:val="xl210"/>
    <w:basedOn w:val="Normal"/>
    <w:next w:val="UserStyle_246"/>
    <w:link w:val="Normal"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styleId="UserStyle_247">
    <w:name w:val="xl211"/>
    <w:basedOn w:val="Normal"/>
    <w:next w:val="UserStyle_247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styleId="UserStyle_248">
    <w:name w:val="xl212"/>
    <w:basedOn w:val="Normal"/>
    <w:next w:val="UserStyle_248"/>
    <w:link w:val="Normal"/>
    <w:pPr>
      <w:pBdr>
        <w:lef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49">
    <w:name w:val="xl213"/>
    <w:basedOn w:val="Normal"/>
    <w:next w:val="UserStyle_249"/>
    <w:link w:val="Normal"/>
    <w:pP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50">
    <w:name w:val="xl214"/>
    <w:basedOn w:val="Normal"/>
    <w:next w:val="UserStyle_250"/>
    <w:link w:val="Normal"/>
    <w:pPr>
      <w:pBdr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51">
    <w:name w:val="xl215"/>
    <w:basedOn w:val="Normal"/>
    <w:next w:val="UserStyle_251"/>
    <w:link w:val="Normal"/>
    <w:pPr>
      <w:pBdr>
        <w:left w:val="single" w:color="000000" w:sz="4" w:space="0"/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52">
    <w:name w:val="xl216"/>
    <w:basedOn w:val="Normal"/>
    <w:next w:val="UserStyle_252"/>
    <w:link w:val="Normal"/>
    <w:pPr>
      <w:pBdr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53">
    <w:name w:val="xl217"/>
    <w:basedOn w:val="Normal"/>
    <w:next w:val="UserStyle_253"/>
    <w:link w:val="Normal"/>
    <w:pPr>
      <w:pBdr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54">
    <w:name w:val="xl218"/>
    <w:basedOn w:val="Normal"/>
    <w:next w:val="UserStyle_254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255">
    <w:name w:val="xl219"/>
    <w:basedOn w:val="Normal"/>
    <w:next w:val="UserStyle_255"/>
    <w:link w:val="Normal"/>
    <w:pPr>
      <w:pBdr>
        <w:top w:val="single" w:color="000000" w:sz="4" w:space="0"/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256">
    <w:name w:val="xl220"/>
    <w:basedOn w:val="Normal"/>
    <w:next w:val="UserStyle_256"/>
    <w:link w:val="Normal"/>
    <w:pPr>
      <w:pBdr>
        <w:top w:val="single" w:color="000000" w:sz="4" w:space="0"/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styleId="UserStyle_257">
    <w:name w:val="xl221"/>
    <w:basedOn w:val="Normal"/>
    <w:next w:val="UserStyle_257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58">
    <w:name w:val="xl222"/>
    <w:basedOn w:val="Normal"/>
    <w:next w:val="UserStyle_258"/>
    <w:link w:val="Normal"/>
    <w:pPr>
      <w:pBdr>
        <w:left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59">
    <w:name w:val="xl223"/>
    <w:basedOn w:val="Normal"/>
    <w:next w:val="UserStyle_259"/>
    <w:link w:val="Normal"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60">
    <w:name w:val="xl224"/>
    <w:basedOn w:val="Normal"/>
    <w:next w:val="UserStyle_260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styleId="UserStyle_261">
    <w:name w:val="xl225"/>
    <w:basedOn w:val="Normal"/>
    <w:next w:val="UserStyle_261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styleId="UserStyle_262">
    <w:name w:val="xl226"/>
    <w:basedOn w:val="Normal"/>
    <w:next w:val="UserStyle_262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de9d9"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263">
    <w:name w:val="xl227"/>
    <w:basedOn w:val="Normal"/>
    <w:next w:val="UserStyle_263"/>
    <w:link w:val="Normal"/>
    <w:pPr>
      <w:pBdr>
        <w:top w:val="single" w:color="000000" w:sz="4" w:space="0"/>
        <w:lef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64">
    <w:name w:val="xl228"/>
    <w:basedOn w:val="Normal"/>
    <w:next w:val="UserStyle_264"/>
    <w:link w:val="Normal"/>
    <w:pPr>
      <w:pBdr>
        <w:top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65">
    <w:name w:val="xl229"/>
    <w:basedOn w:val="Normal"/>
    <w:next w:val="UserStyle_265"/>
    <w:link w:val="Normal"/>
    <w:pPr>
      <w:pBdr>
        <w:top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66">
    <w:name w:val="xl230"/>
    <w:basedOn w:val="Normal"/>
    <w:next w:val="UserStyle_266"/>
    <w:link w:val="Normal"/>
    <w:pPr>
      <w:pBdr>
        <w:lef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67">
    <w:name w:val="xl231"/>
    <w:basedOn w:val="Normal"/>
    <w:next w:val="UserStyle_267"/>
    <w:link w:val="Normal"/>
    <w:pP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68">
    <w:name w:val="xl232"/>
    <w:basedOn w:val="Normal"/>
    <w:next w:val="UserStyle_268"/>
    <w:link w:val="Normal"/>
    <w:pPr>
      <w:pBdr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69">
    <w:name w:val="xl233"/>
    <w:basedOn w:val="Normal"/>
    <w:next w:val="UserStyle_269"/>
    <w:link w:val="Normal"/>
    <w:pPr>
      <w:pBdr>
        <w:left w:val="single" w:color="000000" w:sz="4" w:space="0"/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70">
    <w:name w:val="xl234"/>
    <w:basedOn w:val="Normal"/>
    <w:next w:val="UserStyle_270"/>
    <w:link w:val="Normal"/>
    <w:pPr>
      <w:pBdr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71">
    <w:name w:val="xl235"/>
    <w:basedOn w:val="Normal"/>
    <w:next w:val="UserStyle_271"/>
    <w:link w:val="Normal"/>
    <w:pPr>
      <w:pBdr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72">
    <w:name w:val="xl236"/>
    <w:basedOn w:val="Normal"/>
    <w:next w:val="UserStyle_272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73">
    <w:name w:val="xl237"/>
    <w:basedOn w:val="Normal"/>
    <w:next w:val="UserStyle_273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styleId="UserStyle_274">
    <w:name w:val="xl238"/>
    <w:basedOn w:val="Normal"/>
    <w:next w:val="UserStyle_274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275">
    <w:name w:val="xl239"/>
    <w:basedOn w:val="Normal"/>
    <w:next w:val="UserStyle_275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76">
    <w:name w:val="xl240"/>
    <w:basedOn w:val="Normal"/>
    <w:next w:val="UserStyle_276"/>
    <w:link w:val="Normal"/>
    <w:pPr>
      <w:pBdr>
        <w:top w:val="single" w:color="000000" w:sz="4" w:space="0"/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77">
    <w:name w:val="xl241"/>
    <w:basedOn w:val="Normal"/>
    <w:next w:val="UserStyle_277"/>
    <w:link w:val="Normal"/>
    <w:pPr>
      <w:pBdr>
        <w:top w:val="single" w:color="000000" w:sz="4" w:space="0"/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78">
    <w:name w:val="xl242"/>
    <w:basedOn w:val="Normal"/>
    <w:next w:val="UserStyle_278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lang w:eastAsia="ru-RU"/>
    </w:rPr>
  </w:style>
  <w:style w:type="paragraph" w:styleId="UserStyle_279">
    <w:name w:val="xl243"/>
    <w:basedOn w:val="Normal"/>
    <w:next w:val="UserStyle_279"/>
    <w:link w:val="Normal"/>
    <w:pPr>
      <w:pBdr>
        <w:top w:val="single" w:color="000000" w:sz="4" w:space="0"/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lang w:eastAsia="ru-RU"/>
    </w:rPr>
  </w:style>
  <w:style w:type="paragraph" w:styleId="UserStyle_280">
    <w:name w:val="xl244"/>
    <w:basedOn w:val="Normal"/>
    <w:next w:val="UserStyle_280"/>
    <w:link w:val="Normal"/>
    <w:pPr>
      <w:pBdr>
        <w:top w:val="single" w:color="000000" w:sz="4" w:space="0"/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lang w:eastAsia="ru-RU"/>
    </w:rPr>
  </w:style>
  <w:style w:type="paragraph" w:styleId="UserStyle_281">
    <w:name w:val="xl245"/>
    <w:basedOn w:val="Normal"/>
    <w:next w:val="UserStyle_281"/>
    <w:link w:val="Normal"/>
    <w:pPr>
      <w:pBdr>
        <w:top w:val="single" w:color="000000" w:sz="4" w:space="0"/>
        <w:left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82">
    <w:name w:val="xl246"/>
    <w:basedOn w:val="Normal"/>
    <w:next w:val="UserStyle_282"/>
    <w:link w:val="Normal"/>
    <w:pPr>
      <w:pBdr>
        <w:left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83">
    <w:name w:val="xl247"/>
    <w:basedOn w:val="Normal"/>
    <w:next w:val="UserStyle_283"/>
    <w:link w:val="Normal"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84">
    <w:name w:val="xl248"/>
    <w:basedOn w:val="Normal"/>
    <w:next w:val="UserStyle_284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85">
    <w:name w:val="xl249"/>
    <w:basedOn w:val="Normal"/>
    <w:next w:val="UserStyle_285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86">
    <w:name w:val="xl250"/>
    <w:basedOn w:val="Normal"/>
    <w:next w:val="UserStyle_286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287">
    <w:name w:val="xl251"/>
    <w:basedOn w:val="Normal"/>
    <w:next w:val="UserStyle_287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288">
    <w:name w:val="xl252"/>
    <w:basedOn w:val="Normal"/>
    <w:next w:val="UserStyle_288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b7dee8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89">
    <w:name w:val="xl253"/>
    <w:basedOn w:val="Normal"/>
    <w:next w:val="UserStyle_289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90">
    <w:name w:val="xl254"/>
    <w:basedOn w:val="Normal"/>
    <w:next w:val="UserStyle_290"/>
    <w:link w:val="Normal"/>
    <w:pPr>
      <w:pBdr>
        <w:top w:val="single" w:color="000000" w:sz="4" w:space="0"/>
        <w:left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91">
    <w:name w:val="xl255"/>
    <w:basedOn w:val="Normal"/>
    <w:next w:val="UserStyle_291"/>
    <w:link w:val="Normal"/>
    <w:pPr>
      <w:pBdr>
        <w:left w:val="single" w:color="000000" w:sz="4" w:space="0"/>
        <w:bottom w:val="single" w:color="000000" w:sz="4" w:space="0"/>
      </w:pBdr>
      <w:shd w:val="clear" w:color="000000" w:fill="ffffff"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styleId="UserStyle_292">
    <w:name w:val="xl256"/>
    <w:basedOn w:val="Normal"/>
    <w:next w:val="UserStyle_292"/>
    <w:link w:val="Normal"/>
    <w:pPr>
      <w:pBdr>
        <w:top w:val="single" w:color="000000" w:sz="4" w:space="0"/>
        <w:lef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293">
    <w:name w:val="xl257"/>
    <w:basedOn w:val="Normal"/>
    <w:next w:val="UserStyle_293"/>
    <w:link w:val="Normal"/>
    <w:pPr>
      <w:pBdr>
        <w:top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294">
    <w:name w:val="xl258"/>
    <w:basedOn w:val="Normal"/>
    <w:next w:val="UserStyle_294"/>
    <w:link w:val="Normal"/>
    <w:pPr>
      <w:pBdr>
        <w:lef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295">
    <w:name w:val="xl259"/>
    <w:basedOn w:val="Normal"/>
    <w:next w:val="UserStyle_295"/>
    <w:link w:val="Normal"/>
    <w:pPr>
      <w:pBdr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296">
    <w:name w:val="xl260"/>
    <w:basedOn w:val="Normal"/>
    <w:next w:val="UserStyle_296"/>
    <w:link w:val="Normal"/>
    <w:pPr>
      <w:pBdr>
        <w:left w:val="single" w:color="000000" w:sz="4" w:space="0"/>
        <w:bottom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297">
    <w:name w:val="xl261"/>
    <w:basedOn w:val="Normal"/>
    <w:next w:val="UserStyle_297"/>
    <w:link w:val="Normal"/>
    <w:pPr>
      <w:pBdr>
        <w:bottom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298">
    <w:name w:val="xl262"/>
    <w:basedOn w:val="Normal"/>
    <w:next w:val="UserStyle_298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before="100" w:beforeAutospacing="1" w:after="100" w:afterAutospacing="1"/>
      <w:ind w:firstLine="0"/>
      <w:jc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styleId="UserStyle_299">
    <w:name w:val="xl263"/>
    <w:basedOn w:val="Normal"/>
    <w:next w:val="UserStyle_299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b8cce4"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300">
    <w:name w:val="xl264"/>
    <w:basedOn w:val="Normal"/>
    <w:next w:val="UserStyle_300"/>
    <w:link w:val="Normal"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b8cce4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301">
    <w:name w:val="xl265"/>
    <w:basedOn w:val="Normal"/>
    <w:next w:val="UserStyle_301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b8cce4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302">
    <w:name w:val="xl266"/>
    <w:basedOn w:val="Normal"/>
    <w:next w:val="UserStyle_302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b8cce4"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303">
    <w:name w:val="xl267"/>
    <w:basedOn w:val="Normal"/>
    <w:next w:val="UserStyle_303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b8cce4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304">
    <w:name w:val="xl268"/>
    <w:basedOn w:val="Normal"/>
    <w:next w:val="UserStyle_304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b8cce4"/>
      <w:spacing w:before="100" w:beforeAutospacing="1" w:after="100" w:afterAutospacing="1"/>
      <w:ind w:firstLine="0"/>
      <w:jc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styleId="UserStyle_305">
    <w:name w:val="xl269"/>
    <w:basedOn w:val="Normal"/>
    <w:next w:val="UserStyle_305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cd5b4"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styleId="UserStyle_306">
    <w:name w:val="xl270"/>
    <w:basedOn w:val="Normal"/>
    <w:next w:val="UserStyle_306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cd5b4"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307">
    <w:name w:val="xl271"/>
    <w:basedOn w:val="Normal"/>
    <w:next w:val="UserStyle_307"/>
    <w:link w:val="Normal"/>
    <w:pPr>
      <w:pBdr>
        <w:top w:val="single" w:color="000000" w:sz="4" w:space="0"/>
        <w:left w:val="single" w:color="000000" w:sz="4" w:space="0"/>
      </w:pBdr>
      <w:shd w:val="clear" w:color="000000" w:fill="fcd5b4"/>
      <w:spacing w:before="100" w:beforeAutospacing="1" w:after="100" w:afterAutospacing="1"/>
      <w:ind w:firstLine="0"/>
      <w:jc w:val="left"/>
    </w:pPr>
    <w:rPr>
      <w:rFonts w:eastAsia="Times New Roman"/>
      <w:color w:val="000000"/>
      <w:sz w:val="18"/>
      <w:szCs w:val="18"/>
      <w:lang w:eastAsia="ru-RU"/>
    </w:rPr>
  </w:style>
  <w:style w:type="paragraph" w:styleId="UserStyle_308">
    <w:name w:val="xl272"/>
    <w:basedOn w:val="Normal"/>
    <w:next w:val="UserStyle_308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cd5b4"/>
      <w:spacing w:before="100" w:beforeAutospacing="1" w:after="100" w:afterAutospacing="1"/>
      <w:ind w:firstLine="0"/>
      <w:jc w:val="left"/>
    </w:pPr>
    <w:rPr>
      <w:rFonts w:eastAsia="Times New Roman"/>
      <w:color w:val="000000"/>
      <w:sz w:val="18"/>
      <w:szCs w:val="18"/>
      <w:lang w:eastAsia="ru-RU"/>
    </w:rPr>
  </w:style>
  <w:style w:type="paragraph" w:styleId="UserStyle_309">
    <w:name w:val="xl273"/>
    <w:basedOn w:val="Normal"/>
    <w:next w:val="UserStyle_309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cd5b4"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styleId="UserStyle_310">
    <w:name w:val="xl274"/>
    <w:basedOn w:val="Normal"/>
    <w:next w:val="UserStyle_310"/>
    <w:link w:val="Normal"/>
    <w:pPr>
      <w:shd w:val="clear" w:color="000000" w:fill="fcd5b4"/>
      <w:spacing w:before="100" w:beforeAutospacing="1" w:after="100" w:afterAutospacing="1"/>
      <w:ind w:firstLine="0"/>
      <w:jc w:val="left"/>
    </w:pPr>
    <w:rPr>
      <w:rFonts w:ascii="Arial" w:hAnsi="Arial" w:eastAsia="Times New Roman" w:cs="Arial"/>
      <w:lang w:eastAsia="ru-RU"/>
    </w:rPr>
  </w:style>
  <w:style w:type="paragraph" w:styleId="UserStyle_311">
    <w:name w:val="xl275"/>
    <w:basedOn w:val="Normal"/>
    <w:next w:val="UserStyle_311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</w:pBdr>
      <w:shd w:val="clear" w:color="000000" w:fill="fcd5b4"/>
      <w:spacing w:before="100" w:beforeAutospacing="1" w:after="100" w:afterAutospacing="1"/>
      <w:ind w:firstLine="0"/>
      <w:jc w:val="left"/>
    </w:pPr>
    <w:rPr>
      <w:rFonts w:eastAsia="Times New Roman"/>
      <w:b/>
      <w:bCs/>
      <w:sz w:val="18"/>
      <w:szCs w:val="18"/>
      <w:lang w:eastAsia="ru-RU"/>
    </w:rPr>
  </w:style>
  <w:style w:type="paragraph" w:styleId="UserStyle_312">
    <w:name w:val="xl276"/>
    <w:basedOn w:val="Normal"/>
    <w:next w:val="UserStyle_312"/>
    <w:link w:val="Normal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cd5b4"/>
      <w:spacing w:before="100" w:beforeAutospacing="1" w:after="100" w:afterAutospacing="1"/>
      <w:ind w:firstLine="0"/>
      <w:jc w:val="left"/>
    </w:pPr>
    <w:rPr>
      <w:rFonts w:eastAsia="Times New Roman"/>
      <w:color w:val="000000"/>
      <w:sz w:val="18"/>
      <w:szCs w:val="18"/>
      <w:lang w:eastAsia="ru-RU"/>
    </w:rPr>
  </w:style>
  <w:style w:type="paragraph" w:styleId="UserStyle_313">
    <w:name w:val="xl277"/>
    <w:basedOn w:val="Normal"/>
    <w:next w:val="UserStyle_313"/>
    <w:link w:val="Normal"/>
    <w:pPr>
      <w:pBdr>
        <w:top w:val="single" w:color="000000" w:sz="4" w:space="0"/>
        <w:bottom w:val="single" w:color="000000" w:sz="4" w:space="0"/>
        <w:right w:val="single" w:color="000000" w:sz="4" w:space="0"/>
      </w:pBdr>
      <w:shd w:val="clear" w:color="000000" w:fill="fcd5b4"/>
      <w:spacing w:before="100" w:beforeAutospacing="1" w:after="100" w:afterAutospacing="1"/>
      <w:ind w:firstLine="0"/>
      <w:jc w:val="left"/>
    </w:pPr>
    <w:rPr>
      <w:rFonts w:ascii="Arial" w:hAnsi="Arial" w:eastAsia="Times New Roman" w:cs="Arial"/>
      <w:b/>
      <w:bCs/>
      <w:lang w:eastAsia="ru-RU"/>
    </w:rPr>
  </w:style>
  <w:style w:type="paragraph" w:styleId="UserStyle_314">
    <w:name w:val="xl278"/>
    <w:basedOn w:val="Normal"/>
    <w:next w:val="UserStyle_314"/>
    <w:link w:val="Normal"/>
    <w:pPr>
      <w:shd w:val="clear" w:color="000000" w:fill="fcd5b4"/>
      <w:spacing w:before="100" w:beforeAutospacing="1" w:after="100" w:afterAutospacing="1"/>
      <w:ind w:firstLine="0"/>
      <w:jc w:val="left"/>
    </w:pPr>
    <w:rPr>
      <w:rFonts w:ascii="Arial" w:hAnsi="Arial" w:eastAsia="Times New Roman" w:cs="Arial"/>
      <w:b/>
      <w:bCs/>
      <w:lang w:eastAsia="ru-RU"/>
    </w:rPr>
  </w:style>
  <w:style w:type="character" w:styleId="UserStyle_315">
    <w:name w:val="Основной текст с отступом 2 Знак1 Знак1, Знак1 Знак1 Знак1,Знак1 Знак1 Знак1,Основной текст с отступом 2 Знак Знак Знак1,Знак1 Знак Знак Знак1, Знак1 Знак Знак Знак1,Знак1 Знак Знак2, Знак1 Знак Знак2, Знак1 Знак2"/>
    <w:next w:val="UserStyle_315"/>
    <w:link w:val="Normal"/>
    <w:rPr>
      <w:sz w:val="24"/>
      <w:szCs w:val="24"/>
    </w:rPr>
  </w:style>
  <w:style w:type="paragraph" w:styleId="UserStyle_316">
    <w:name w:val="Знак Знак Знак Знак Знак"/>
    <w:basedOn w:val="Normal"/>
    <w:next w:val="UserStyle_316"/>
    <w:link w:val="Normal"/>
    <w:uiPriority w:val="99"/>
    <w:pPr>
      <w:spacing w:after="160" w:line="240" w:lineRule="exact"/>
      <w:ind w:firstLine="567"/>
    </w:pPr>
    <w:rPr>
      <w:rFonts w:ascii="Verdana" w:hAnsi="Verdana" w:eastAsia="Times New Roman" w:cs="Verdana"/>
      <w:sz w:val="20"/>
      <w:szCs w:val="20"/>
      <w:lang w:val="en-US"/>
    </w:rPr>
  </w:style>
  <w:style w:type="paragraph" w:styleId="UserStyle_317">
    <w:name w:val="Комментарий"/>
    <w:basedOn w:val="Normal"/>
    <w:next w:val="Normal"/>
    <w:link w:val="Normal"/>
    <w:pPr>
      <w:widowControl w:val="off"/>
      <w:ind w:left="170" w:firstLine="567"/>
    </w:pPr>
    <w:rPr>
      <w:rFonts w:ascii="Arial" w:hAnsi="Arial" w:eastAsia="Times New Roman" w:cs="Arial"/>
      <w:i/>
      <w:iCs/>
      <w:color w:val="800080"/>
      <w:lang w:eastAsia="ru-RU"/>
    </w:rPr>
  </w:style>
  <w:style w:type="character" w:styleId="UserStyle_318">
    <w:name w:val="Верхний колонтитул Знак1,I.L.T. Знак1"/>
    <w:next w:val="UserStyle_318"/>
    <w:link w:val="Normal"/>
    <w:semiHidden/>
    <w:rPr>
      <w:sz w:val="24"/>
      <w:szCs w:val="24"/>
    </w:rPr>
  </w:style>
  <w:style w:type="character" w:styleId="UserStyle_319">
    <w:name w:val="Нижний колонтитул Знак1,Знак2 Знак1"/>
    <w:next w:val="UserStyle_319"/>
    <w:link w:val="Normal"/>
    <w:semiHidden/>
    <w:rPr>
      <w:sz w:val="24"/>
      <w:szCs w:val="24"/>
    </w:rPr>
  </w:style>
  <w:style w:type="character" w:styleId="UserStyle_320">
    <w:name w:val="Заголовок 1 Знак1,!Части документа Знак"/>
    <w:next w:val="UserStyle_320"/>
    <w:link w:val="Normal"/>
    <w:rPr>
      <w:rFonts w:ascii="Cambria" w:hAnsi="Cambria" w:eastAsia="Times New Roman" w:cs="Times New Roman"/>
      <w:b/>
      <w:bCs/>
      <w:color w:val="365f91"/>
      <w:sz w:val="28"/>
      <w:szCs w:val="28"/>
    </w:rPr>
  </w:style>
  <w:style w:type="paragraph" w:styleId="UserStyle_321">
    <w:name w:val="Знак Знак Знак Знак"/>
    <w:basedOn w:val="Normal"/>
    <w:next w:val="UserStyle_321"/>
    <w:link w:val="Normal"/>
    <w:uiPriority w:val="99"/>
    <w:pPr>
      <w:widowControl w:val="off"/>
      <w:spacing w:after="160" w:line="240" w:lineRule="exact"/>
      <w:ind w:firstLine="567"/>
      <w:jc w:val="right"/>
    </w:pPr>
    <w:rPr>
      <w:rFonts w:ascii="Arial" w:hAnsi="Arial" w:eastAsia="Times New Roman"/>
      <w:sz w:val="20"/>
      <w:szCs w:val="20"/>
      <w:lang w:val="en-GB"/>
    </w:rPr>
  </w:style>
  <w:style w:type="paragraph" w:styleId="UserStyle_322">
    <w:name w:val="Char Char Знак Знак1 Char Char1 Знак Знак Char Char"/>
    <w:basedOn w:val="Normal"/>
    <w:next w:val="UserStyle_322"/>
    <w:link w:val="Normal"/>
    <w:uiPriority w:val="99"/>
    <w:pPr>
      <w:spacing w:before="100" w:beforeAutospacing="1" w:after="100" w:afterAutospacing="1"/>
      <w:ind w:firstLine="567"/>
    </w:pPr>
    <w:rPr>
      <w:rFonts w:ascii="Tahoma" w:hAnsi="Tahoma" w:eastAsia="Times New Roman" w:cs="Tahoma"/>
      <w:sz w:val="20"/>
      <w:szCs w:val="20"/>
      <w:lang w:val="en-US"/>
    </w:rPr>
  </w:style>
  <w:style w:type="paragraph" w:styleId="UserStyle_323">
    <w:name w:val="Без интервала1"/>
    <w:next w:val="UserStyle_323"/>
    <w:link w:val="Normal"/>
    <w:uiPriority w:val="99"/>
    <w:rPr>
      <w:rFonts w:ascii="Calibri" w:hAnsi="Calibri" w:eastAsia="Times New Roman" w:cs="Calibri"/>
      <w:sz w:val="22"/>
      <w:szCs w:val="22"/>
      <w:lang w:val="ru-RU" w:eastAsia="en-US" w:bidi="ar-SA"/>
    </w:rPr>
  </w:style>
  <w:style w:type="character" w:styleId="UserStyle_324">
    <w:name w:val="apple-style-span"/>
    <w:next w:val="UserStyle_324"/>
    <w:link w:val="Normal"/>
    <w:uiPriority w:val="99"/>
  </w:style>
  <w:style w:type="character" w:styleId="UserStyle_325">
    <w:name w:val="Font Style43"/>
    <w:next w:val="UserStyle_325"/>
    <w:link w:val="Normal"/>
    <w:uiPriority w:val="99"/>
    <w:rPr>
      <w:rFonts w:ascii="Times New Roman" w:hAnsi="Times New Roman" w:cs="Times New Roman"/>
      <w:sz w:val="26"/>
      <w:szCs w:val="26"/>
    </w:rPr>
  </w:style>
  <w:style w:type="character" w:styleId="UserStyle_326">
    <w:name w:val="Схема документа Знак1"/>
    <w:next w:val="UserStyle_326"/>
    <w:link w:val="Normal"/>
    <w:uiPriority w:val="99"/>
    <w:rPr>
      <w:rFonts w:ascii="Tahoma" w:hAnsi="Tahoma" w:cs="Tahoma"/>
      <w:sz w:val="16"/>
      <w:szCs w:val="16"/>
    </w:rPr>
  </w:style>
  <w:style w:type="paragraph" w:styleId="UserStyle_327">
    <w:name w:val="FR5"/>
    <w:next w:val="UserStyle_327"/>
    <w:link w:val="Normal"/>
    <w:pPr>
      <w:widowControl w:val="off"/>
      <w:spacing w:line="300" w:lineRule="auto"/>
      <w:ind w:firstLine="860"/>
      <w:jc w:val="both"/>
    </w:pPr>
    <w:rPr>
      <w:rFonts w:ascii="Courier New" w:hAnsi="Courier New" w:eastAsia="Times New Roman"/>
      <w:sz w:val="24"/>
      <w:lang w:val="ru-RU" w:eastAsia="ru-RU" w:bidi="ar-SA"/>
    </w:rPr>
  </w:style>
  <w:style w:type="paragraph" w:styleId="UserStyle_328">
    <w:name w:val="FR4"/>
    <w:next w:val="UserStyle_328"/>
    <w:link w:val="Normal"/>
    <w:pPr>
      <w:widowControl w:val="off"/>
      <w:spacing w:line="360" w:lineRule="auto"/>
      <w:ind w:left="80" w:hanging="80"/>
      <w:jc w:val="both"/>
    </w:pPr>
    <w:rPr>
      <w:rFonts w:eastAsia="Times New Roman"/>
      <w:sz w:val="24"/>
      <w:lang w:val="ru-RU" w:eastAsia="ru-RU" w:bidi="ar-SA"/>
    </w:rPr>
  </w:style>
  <w:style w:type="character" w:styleId="UserStyle_329">
    <w:name w:val="Основной текст Знак1,регистрация изменений Знак,Табличный Знак,Табличный3 Знак,Табличный4 Знак,Табличный5 Знак,Табличный11 Знак,Табличный21 Знак,Табличный31 Знак,Табличный41 Знак,Табличный6 Знак,Табличный12 Знак,Табличный22 Знак,Табличный32 Знак,b Знак"/>
    <w:next w:val="UserStyle_329"/>
    <w:link w:val="Normal"/>
    <w:rPr>
      <w:sz w:val="24"/>
      <w:szCs w:val="24"/>
    </w:rPr>
  </w:style>
  <w:style w:type="character" w:styleId="UserStyle_330">
    <w:name w:val="Основной текст 2 Знак1"/>
    <w:next w:val="UserStyle_330"/>
    <w:link w:val="Normal"/>
    <w:uiPriority w:val="99"/>
    <w:semiHidden/>
    <w:rPr>
      <w:sz w:val="24"/>
      <w:szCs w:val="24"/>
    </w:rPr>
  </w:style>
  <w:style w:type="character" w:styleId="UserStyle_331">
    <w:name w:val="Основной текст 3 Знак1"/>
    <w:next w:val="UserStyle_331"/>
    <w:link w:val="Normal"/>
    <w:uiPriority w:val="99"/>
    <w:semiHidden/>
    <w:rPr>
      <w:sz w:val="16"/>
      <w:szCs w:val="16"/>
    </w:rPr>
  </w:style>
  <w:style w:type="character" w:styleId="UserStyle_332">
    <w:name w:val="Основной текст с отступом 3 Знак1"/>
    <w:next w:val="UserStyle_332"/>
    <w:link w:val="Normal"/>
    <w:uiPriority w:val="99"/>
    <w:semiHidden/>
    <w:rPr>
      <w:sz w:val="16"/>
      <w:szCs w:val="16"/>
    </w:rPr>
  </w:style>
  <w:style w:type="paragraph" w:styleId="UserStyle_333">
    <w:name w:val="snews"/>
    <w:basedOn w:val="Normal"/>
    <w:next w:val="UserStyle_333"/>
    <w:link w:val="Normal"/>
    <w:pPr>
      <w:spacing w:before="100" w:beforeAutospacing="1" w:after="100" w:afterAutospacing="1" w:line="240" w:lineRule="atLeast"/>
      <w:ind w:firstLine="0"/>
      <w:jc w:val="left"/>
    </w:pPr>
    <w:rPr>
      <w:rFonts w:ascii="Verdana" w:hAnsi="Verdana" w:eastAsia="Arial Unicode MS" w:cs="Verdana"/>
      <w:color w:val="202020"/>
      <w:sz w:val="18"/>
      <w:szCs w:val="18"/>
      <w:lang w:eastAsia="ru-RU"/>
    </w:rPr>
  </w:style>
  <w:style w:type="character" w:styleId="262">
    <w:name w:val="Слабая ссылка"/>
    <w:next w:val="262"/>
    <w:link w:val="Normal"/>
    <w:uiPriority w:val="31"/>
    <w:qFormat/>
    <w:rPr>
      <w:smallCaps/>
      <w:color w:val="c0504d"/>
      <w:u w:val="single"/>
    </w:rPr>
  </w:style>
  <w:style w:type="numbering" w:styleId="UserStyle_334">
    <w:name w:val="Нет списка111"/>
    <w:next w:val="NormalList"/>
    <w:link w:val="Normal"/>
    <w:uiPriority w:val="99"/>
    <w:semiHidden/>
    <w:unhideWhenUsed/>
  </w:style>
  <w:style w:type="numbering" w:styleId="UserStyle_335">
    <w:name w:val="Нет списка2"/>
    <w:next w:val="NormalList"/>
    <w:link w:val="Normal"/>
    <w:uiPriority w:val="99"/>
    <w:semiHidden/>
    <w:unhideWhenUsed/>
  </w:style>
  <w:style w:type="paragraph" w:styleId="UserStyle_336">
    <w:name w:val="ConsPlusTitlePage"/>
    <w:next w:val="UserStyle_336"/>
    <w:link w:val="Normal"/>
    <w:pPr>
      <w:widowControl w:val="off"/>
    </w:pPr>
    <w:rPr>
      <w:rFonts w:ascii="Tahoma" w:hAnsi="Tahoma" w:eastAsia="Times New Roman" w:cs="Tahoma"/>
      <w:lang w:val="ru-RU" w:eastAsia="ru-RU" w:bidi="ar-SA"/>
    </w:rPr>
  </w:style>
  <w:style w:type="paragraph" w:styleId="UserStyle_337">
    <w:name w:val="ConsPlusTextList"/>
    <w:next w:val="UserStyle_337"/>
    <w:link w:val="Normal"/>
    <w:pPr>
      <w:widowControl w:val="off"/>
    </w:pPr>
    <w:rPr>
      <w:rFonts w:ascii="Arial" w:hAnsi="Arial" w:eastAsia="Times New Roman" w:cs="Arial"/>
      <w:lang w:val="ru-RU" w:eastAsia="ru-RU" w:bidi="ar-SA"/>
    </w:rPr>
  </w:style>
  <w:style w:type="paragraph" w:styleId="UserStyle_338">
    <w:name w:val="msonormal"/>
    <w:basedOn w:val="Normal"/>
    <w:next w:val="UserStyle_338"/>
    <w:link w:val="Normal"/>
    <w:pPr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character" w:styleId="UserStyle_339">
    <w:name w:val="st"/>
    <w:next w:val="UserStyle_339"/>
    <w:link w:val="Normal"/>
  </w:style>
  <w:style w:type="paragraph" w:styleId="UserStyle_340">
    <w:name w:val="s_16"/>
    <w:basedOn w:val="Normal"/>
    <w:next w:val="UserStyle_340"/>
    <w:link w:val="Normal"/>
    <w:pPr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styleId="UserStyle_341">
    <w:name w:val="Style6"/>
    <w:basedOn w:val="Normal"/>
    <w:next w:val="UserStyle_341"/>
    <w:link w:val="Normal"/>
    <w:uiPriority w:val="99"/>
    <w:pPr>
      <w:widowControl w:val="off"/>
      <w:spacing w:line="322" w:lineRule="exact"/>
      <w:ind w:firstLine="0"/>
      <w:jc w:val="center"/>
    </w:pPr>
    <w:rPr>
      <w:rFonts w:eastAsia="Times New Roman"/>
      <w:lang w:eastAsia="ru-RU"/>
    </w:rPr>
  </w:style>
  <w:style w:type="character" w:styleId="UserStyle_342">
    <w:name w:val="Font Style15"/>
    <w:next w:val="UserStyle_342"/>
    <w:link w:val="Normal"/>
    <w:uiPriority w:val="99"/>
    <w:rPr>
      <w:rFonts w:ascii="Times New Roman" w:hAnsi="Times New Roman" w:cs="Times New Roman"/>
      <w:sz w:val="26"/>
      <w:szCs w:val="26"/>
    </w:rPr>
  </w:style>
  <w:style w:type="paragraph" w:styleId="ListContinue2">
    <w:name w:val="Продолжение списка 2"/>
    <w:basedOn w:val="Normal"/>
    <w:next w:val="ListContinue2"/>
    <w:link w:val="UserStyle_343"/>
    <w:uiPriority w:val="99"/>
    <w:unhideWhenUsed/>
    <w:pPr>
      <w:spacing w:after="120"/>
      <w:ind w:left="566" w:firstLine="0"/>
      <w:contextualSpacing/>
      <w:jc w:val="left"/>
    </w:pPr>
    <w:rPr>
      <w:rFonts w:eastAsia="Times New Roman"/>
      <w:lang w:val="en-US" w:eastAsia="en-US"/>
    </w:rPr>
  </w:style>
  <w:style w:type="character" w:styleId="UserStyle_343">
    <w:name w:val="Продолжение списка 2 Знак"/>
    <w:next w:val="UserStyle_343"/>
    <w:link w:val="ListContinue2"/>
    <w:uiPriority w:val="99"/>
    <w:locked/>
    <w:rPr>
      <w:rFonts w:eastAsia="Times New Roman"/>
      <w:sz w:val="24"/>
      <w:szCs w:val="24"/>
    </w:rPr>
  </w:style>
  <w:style w:type="paragraph" w:styleId="UserStyle_344">
    <w:name w:val="Заголовок !!!!"/>
    <w:basedOn w:val="Heading1"/>
    <w:next w:val="UserStyle_344"/>
    <w:link w:val="UserStyle_345"/>
    <w:qFormat/>
    <w:pPr>
      <w:keepNext w:val="0"/>
      <w:widowControl w:val="off"/>
      <w:tabs>
        <w:tab w:val="left" w:pos="993" w:leader="none"/>
      </w:tabs>
      <w:spacing w:after="240"/>
      <w:ind w:firstLine="709"/>
      <w:contextualSpacing/>
    </w:pPr>
    <w:rPr>
      <w:rFonts w:ascii="Times New Roman" w:hAnsi="Times New Roman"/>
      <w:sz w:val="24"/>
      <w:szCs w:val="28"/>
      <w:lang w:bidi="en-US"/>
    </w:rPr>
  </w:style>
  <w:style w:type="character" w:styleId="UserStyle_345">
    <w:name w:val="Заголовок !!!! Знак"/>
    <w:next w:val="UserStyle_345"/>
    <w:link w:val="UserStyle_344"/>
    <w:rPr>
      <w:rFonts w:eastAsia="Times New Roman"/>
      <w:b/>
      <w:bCs/>
      <w:sz w:val="24"/>
      <w:szCs w:val="28"/>
      <w:lang w:eastAsia="en-US" w:bidi="en-US"/>
    </w:rPr>
  </w:style>
  <w:style w:type="paragraph" w:styleId="UserStyle_346">
    <w:name w:val="Обычный.Обычный док"/>
    <w:next w:val="UserStyle_346"/>
    <w:link w:val="UserStyle_347"/>
    <w:pPr>
      <w:ind w:firstLine="851"/>
    </w:pPr>
    <w:rPr>
      <w:rFonts w:eastAsia="Times New Roman"/>
      <w:sz w:val="24"/>
      <w:lang w:bidi="ar-SA"/>
    </w:rPr>
  </w:style>
  <w:style w:type="character" w:styleId="UserStyle_347">
    <w:name w:val="Обычный.Обычный док Знак"/>
    <w:next w:val="UserStyle_347"/>
    <w:link w:val="UserStyle_346"/>
    <w:rPr>
      <w:rFonts w:eastAsia="Times New Roman"/>
      <w:sz w:val="24"/>
      <w:lang w:bidi="ar-SA"/>
    </w:rPr>
  </w:style>
  <w:style w:type="paragraph" w:styleId="UserStyle_348">
    <w:name w:val="Обычный (отступ первой строки)"/>
    <w:basedOn w:val="Normal"/>
    <w:next w:val="UserStyle_348"/>
    <w:link w:val="Normal"/>
    <w:qFormat/>
    <w:pPr>
      <w:ind w:firstLine="708"/>
    </w:pPr>
    <w:rPr>
      <w:rFonts w:eastAsia="Times New Roman"/>
      <w:lang w:eastAsia="ru-RU"/>
    </w:rPr>
  </w:style>
  <w:style w:type="paragraph" w:styleId="UserStyle_349">
    <w:name w:val="Заг 2"/>
    <w:basedOn w:val="Normal"/>
    <w:next w:val="Normal"/>
    <w:link w:val="Normal"/>
    <w:qFormat/>
    <w:pPr>
      <w:tabs>
        <w:tab w:val="left" w:pos="1276" w:leader="none"/>
      </w:tabs>
      <w:spacing w:before="240" w:after="120"/>
      <w:ind w:left="718" w:right="170" w:hanging="576"/>
      <w:jc w:val="left"/>
      <w:outlineLvl w:val="1"/>
    </w:pPr>
    <w:rPr>
      <w:b/>
    </w:rPr>
  </w:style>
  <w:style w:type="paragraph" w:styleId="UserStyle_350">
    <w:name w:val="Заг 3"/>
    <w:basedOn w:val="Normal"/>
    <w:next w:val="Normal"/>
    <w:link w:val="Normal"/>
    <w:qFormat/>
    <w:pPr>
      <w:tabs>
        <w:tab w:val="left" w:pos="1276" w:leader="none"/>
      </w:tabs>
      <w:spacing w:before="120" w:after="120"/>
      <w:ind w:left="720" w:right="170" w:hanging="720"/>
      <w:jc w:val="left"/>
    </w:pPr>
  </w:style>
  <w:style w:type="paragraph" w:styleId="UserStyle_351">
    <w:name w:val="Заголовок раздела ППТ"/>
    <w:basedOn w:val="Normal"/>
    <w:next w:val="Normal"/>
    <w:link w:val="UserStyle_352"/>
    <w:qFormat/>
    <w:pPr>
      <w:numPr>
        <w:numId w:val="1"/>
        <w:ilvl w:val="0"/>
      </w:numPr>
      <w:jc w:val="left"/>
      <w:outlineLvl w:val="1"/>
    </w:pPr>
    <w:rPr>
      <w:rFonts w:eastAsia="Times New Roman"/>
      <w:b/>
      <w:lang w:val="en-US" w:eastAsia="en-US"/>
    </w:rPr>
  </w:style>
  <w:style w:type="character" w:styleId="UserStyle_352">
    <w:name w:val="Заголовок раздела ППТ Знак"/>
    <w:next w:val="UserStyle_352"/>
    <w:link w:val="UserStyle_351"/>
    <w:rPr>
      <w:rFonts w:eastAsia="Times New Roman"/>
      <w:b/>
      <w:sz w:val="24"/>
      <w:szCs w:val="24"/>
      <w:lang w:val="en-US" w:eastAsia="en-US"/>
    </w:rPr>
  </w:style>
  <w:style w:type="paragraph" w:styleId="180">
    <w:name w:val="Цитата 2"/>
    <w:basedOn w:val="Normal"/>
    <w:next w:val="Normal"/>
    <w:link w:val="UserStyle_353"/>
    <w:uiPriority w:val="29"/>
    <w:qFormat/>
    <w:pPr>
      <w:ind w:firstLine="709"/>
    </w:pPr>
    <w:rPr>
      <w:rFonts w:eastAsia="Times New Roman"/>
      <w:i/>
      <w:iCs/>
      <w:color w:val="000000"/>
      <w:szCs w:val="22"/>
      <w:lang w:val="en-US" w:bidi="en-US"/>
    </w:rPr>
  </w:style>
  <w:style w:type="character" w:styleId="UserStyle_353">
    <w:name w:val="Цитата 2 Знак"/>
    <w:basedOn w:val="NormalCharacter"/>
    <w:next w:val="UserStyle_353"/>
    <w:link w:val="180"/>
    <w:uiPriority w:val="29"/>
    <w:rPr>
      <w:rFonts w:eastAsia="Times New Roman"/>
      <w:i/>
      <w:iCs/>
      <w:color w:val="000000"/>
      <w:sz w:val="24"/>
      <w:szCs w:val="22"/>
      <w:lang w:val="en-US" w:eastAsia="en-US" w:bidi="en-US"/>
    </w:rPr>
  </w:style>
  <w:style w:type="paragraph" w:styleId="181">
    <w:name w:val="Выделенная цитата"/>
    <w:basedOn w:val="Normal"/>
    <w:next w:val="Normal"/>
    <w:link w:val="UserStyle_354"/>
    <w:uiPriority w:val="30"/>
    <w:qFormat/>
    <w:pPr>
      <w:pBdr>
        <w:bottom w:val="single" w:color="5B9BD5" w:sz="4" w:space="4"/>
      </w:pBdr>
      <w:spacing w:before="200" w:after="280"/>
      <w:ind w:left="936" w:right="936" w:firstLine="709"/>
    </w:pPr>
    <w:rPr>
      <w:rFonts w:eastAsia="Times New Roman"/>
      <w:b/>
      <w:bCs/>
      <w:i/>
      <w:iCs/>
      <w:color w:val="5b9bd5"/>
      <w:szCs w:val="22"/>
      <w:lang w:val="en-US" w:bidi="en-US"/>
    </w:rPr>
  </w:style>
  <w:style w:type="character" w:styleId="UserStyle_354">
    <w:name w:val="Выделенная цитата Знак"/>
    <w:basedOn w:val="NormalCharacter"/>
    <w:next w:val="UserStyle_354"/>
    <w:link w:val="181"/>
    <w:uiPriority w:val="30"/>
    <w:rPr>
      <w:rFonts w:eastAsia="Times New Roman"/>
      <w:b/>
      <w:bCs/>
      <w:i/>
      <w:iCs/>
      <w:color w:val="5b9bd5"/>
      <w:sz w:val="24"/>
      <w:szCs w:val="22"/>
      <w:lang w:val="en-US" w:eastAsia="en-US" w:bidi="en-US"/>
    </w:rPr>
  </w:style>
  <w:style w:type="character" w:styleId="260">
    <w:name w:val="Слабое выделение"/>
    <w:next w:val="260"/>
    <w:link w:val="Normal"/>
    <w:uiPriority w:val="19"/>
    <w:qFormat/>
    <w:rPr>
      <w:i/>
      <w:iCs/>
      <w:color w:val="808080"/>
    </w:rPr>
  </w:style>
  <w:style w:type="character" w:styleId="261">
    <w:name w:val="Сильное выделение"/>
    <w:next w:val="261"/>
    <w:link w:val="Normal"/>
    <w:uiPriority w:val="21"/>
    <w:qFormat/>
    <w:rPr>
      <w:b/>
      <w:bCs/>
      <w:i/>
      <w:iCs/>
      <w:color w:val="5b9bd5"/>
    </w:rPr>
  </w:style>
  <w:style w:type="character" w:styleId="263">
    <w:name w:val="Сильная ссылка"/>
    <w:next w:val="263"/>
    <w:link w:val="Normal"/>
    <w:uiPriority w:val="32"/>
    <w:qFormat/>
    <w:rPr>
      <w:b/>
      <w:bCs/>
      <w:smallCaps/>
      <w:color w:val="ed7d31"/>
      <w:spacing w:val="5"/>
      <w:u w:val="single"/>
    </w:rPr>
  </w:style>
  <w:style w:type="character" w:styleId="264">
    <w:name w:val="Название книги"/>
    <w:next w:val="264"/>
    <w:link w:val="Normal"/>
    <w:uiPriority w:val="33"/>
    <w:qFormat/>
    <w:rPr>
      <w:b/>
      <w:bCs/>
      <w:smallCaps/>
      <w:spacing w:val="5"/>
    </w:rPr>
  </w:style>
  <w:style w:type="paragraph" w:styleId="266">
    <w:name w:val="Заголовок оглавления"/>
    <w:basedOn w:val="Heading1"/>
    <w:next w:val="Normal"/>
    <w:link w:val="Normal"/>
    <w:uiPriority w:val="39"/>
    <w:unhideWhenUsed/>
    <w:qFormat/>
    <w:pPr>
      <w:keepLines/>
      <w:tabs>
        <w:tab w:val="left" w:pos="993" w:leader="none"/>
      </w:tabs>
      <w:spacing w:after="240"/>
      <w:ind w:firstLine="0"/>
      <w:outlineLvl w:val="9"/>
    </w:pPr>
    <w:rPr>
      <w:rFonts w:ascii="Times New Roman" w:hAnsi="Times New Roman"/>
      <w:sz w:val="24"/>
      <w:szCs w:val="28"/>
      <w:lang w:val="ru-RU" w:bidi="en-US"/>
    </w:rPr>
  </w:style>
  <w:style w:type="paragraph" w:styleId="UserStyle_355">
    <w:name w:val="Заголовок_3"/>
    <w:basedOn w:val="Normal"/>
    <w:next w:val="Normal"/>
    <w:link w:val="UserStyle_356"/>
    <w:pPr>
      <w:keepNext/>
      <w:keepLines/>
      <w:spacing w:before="240" w:after="240"/>
      <w:ind w:firstLine="709"/>
    </w:pPr>
    <w:rPr>
      <w:rFonts w:eastAsia="Times New Roman"/>
      <w:b/>
      <w:bCs/>
      <w:szCs w:val="28"/>
      <w:lang w:val="en-US" w:eastAsia="en-US" w:bidi="en-US"/>
    </w:rPr>
  </w:style>
  <w:style w:type="character" w:styleId="UserStyle_356">
    <w:name w:val="Заголовок_3 Знак"/>
    <w:next w:val="UserStyle_356"/>
    <w:link w:val="UserStyle_355"/>
    <w:rPr>
      <w:rFonts w:eastAsia="Times New Roman"/>
      <w:b/>
      <w:bCs/>
      <w:sz w:val="24"/>
      <w:szCs w:val="28"/>
      <w:lang w:bidi="en-US"/>
    </w:rPr>
  </w:style>
  <w:style w:type="paragraph" w:styleId="TOC1">
    <w:name w:val="Оглавление 1"/>
    <w:basedOn w:val="Normal"/>
    <w:next w:val="Normal"/>
    <w:link w:val="Normal"/>
    <w:autoRedefine/>
    <w:uiPriority w:val="39"/>
    <w:unhideWhenUsed/>
    <w:pPr>
      <w:tabs>
        <w:tab w:val="left" w:pos="284" w:leader="none"/>
        <w:tab w:val="right" w:pos="9781" w:leader="dot"/>
      </w:tabs>
      <w:spacing w:after="60"/>
      <w:ind w:right="293" w:firstLine="0"/>
    </w:pPr>
    <w:rPr>
      <w:rFonts w:eastAsia="Times New Roman"/>
      <w:szCs w:val="22"/>
      <w:lang w:val="en-US" w:bidi="en-US"/>
    </w:rPr>
  </w:style>
  <w:style w:type="paragraph" w:styleId="TOC2">
    <w:name w:val="Оглавление 2"/>
    <w:basedOn w:val="Normal"/>
    <w:next w:val="Normal"/>
    <w:link w:val="Normal"/>
    <w:autoRedefine/>
    <w:uiPriority w:val="39"/>
    <w:unhideWhenUsed/>
    <w:pPr>
      <w:tabs>
        <w:tab w:val="left" w:pos="851" w:leader="none"/>
        <w:tab w:val="right" w:pos="9781" w:leader="dot"/>
      </w:tabs>
      <w:spacing w:after="60"/>
      <w:ind w:right="295" w:firstLine="397"/>
    </w:pPr>
    <w:rPr>
      <w:rFonts w:eastAsia="Times New Roman"/>
      <w:szCs w:val="22"/>
      <w:lang w:val="en-US" w:bidi="en-US"/>
    </w:rPr>
  </w:style>
  <w:style w:type="paragraph" w:styleId="UserStyle_357">
    <w:name w:val="Обычный (без отступа)"/>
    <w:basedOn w:val="Normal"/>
    <w:next w:val="UserStyle_357"/>
    <w:link w:val="UserStyle_358"/>
    <w:qFormat/>
    <w:pPr>
      <w:ind w:firstLine="0"/>
    </w:pPr>
    <w:rPr>
      <w:rFonts w:eastAsia="Times New Roman"/>
      <w:szCs w:val="22"/>
      <w:lang w:val="en-US" w:bidi="en-US"/>
    </w:rPr>
  </w:style>
  <w:style w:type="character" w:styleId="UserStyle_358">
    <w:name w:val="Обычный (без отступа) Знак"/>
    <w:next w:val="UserStyle_358"/>
    <w:link w:val="UserStyle_357"/>
    <w:rPr>
      <w:rFonts w:eastAsia="Times New Roman"/>
      <w:sz w:val="24"/>
      <w:szCs w:val="22"/>
      <w:lang w:eastAsia="en-US" w:bidi="en-US"/>
    </w:rPr>
  </w:style>
  <w:style w:type="paragraph" w:styleId="TOC3">
    <w:name w:val="Оглавление 3"/>
    <w:basedOn w:val="Normal"/>
    <w:next w:val="Normal"/>
    <w:link w:val="Normal"/>
    <w:autoRedefine/>
    <w:uiPriority w:val="39"/>
    <w:unhideWhenUsed/>
    <w:pPr>
      <w:tabs>
        <w:tab w:val="left" w:pos="1560" w:leader="none"/>
        <w:tab w:val="right" w:pos="9781" w:leader="dot"/>
      </w:tabs>
      <w:spacing w:after="60"/>
      <w:ind w:left="964" w:firstLine="0"/>
    </w:pPr>
    <w:rPr>
      <w:rFonts w:eastAsia="Times New Roman"/>
      <w:szCs w:val="22"/>
      <w:lang w:val="en-US" w:bidi="en-US"/>
    </w:rPr>
  </w:style>
  <w:style w:type="paragraph" w:styleId="ListBullet4">
    <w:name w:val="Маркированный список 4"/>
    <w:basedOn w:val="Normal"/>
    <w:next w:val="ListBullet4"/>
    <w:link w:val="Normal"/>
    <w:autoRedefine/>
    <w:pPr>
      <w:numPr>
        <w:numId w:val="2"/>
        <w:ilvl w:val="0"/>
      </w:numPr>
      <w:jc w:val="left"/>
    </w:pPr>
    <w:rPr>
      <w:rFonts w:ascii="Arial" w:hAnsi="Arial" w:eastAsia="Times New Roman" w:cs="Arial"/>
      <w:szCs w:val="20"/>
      <w:lang w:eastAsia="ru-RU"/>
    </w:rPr>
  </w:style>
  <w:style w:type="paragraph" w:styleId="UserStyle_359">
    <w:name w:val="заголовок 4"/>
    <w:basedOn w:val="Normal"/>
    <w:next w:val="Normal"/>
    <w:link w:val="Normal"/>
    <w:pPr>
      <w:keepNext/>
      <w:ind w:firstLine="0"/>
      <w:jc w:val="center"/>
    </w:pPr>
    <w:rPr>
      <w:rFonts w:eastAsia="Times New Roman"/>
      <w:szCs w:val="20"/>
      <w:lang w:eastAsia="ru-RU"/>
    </w:rPr>
  </w:style>
  <w:style w:type="paragraph" w:styleId="BlockQuote">
    <w:name w:val="Цитата"/>
    <w:basedOn w:val="Normal"/>
    <w:next w:val="BlockQuote"/>
    <w:link w:val="Normal"/>
    <w:pPr>
      <w:ind w:left="284" w:right="284" w:firstLine="709"/>
    </w:pPr>
    <w:rPr>
      <w:rFonts w:eastAsia="Times New Roman"/>
      <w:szCs w:val="20"/>
      <w:lang w:eastAsia="ru-RU"/>
    </w:rPr>
  </w:style>
  <w:style w:type="paragraph" w:styleId="UserStyle_360">
    <w:name w:val="ЗАГОЛОВОК №3"/>
    <w:next w:val="UserStyle_360"/>
    <w:link w:val="Normal"/>
    <w:pPr>
      <w:keepLines/>
      <w:spacing w:line="360" w:lineRule="auto"/>
    </w:pPr>
    <w:rPr>
      <w:rFonts w:ascii="Arial" w:hAnsi="Arial" w:eastAsia="Times New Roman"/>
      <w:snapToGrid w:val="0"/>
      <w:sz w:val="24"/>
      <w:lang w:val="ru-RU" w:eastAsia="ru-RU" w:bidi="ar-SA"/>
    </w:rPr>
  </w:style>
  <w:style w:type="paragraph" w:styleId="UserStyle_361">
    <w:name w:val="Текст1"/>
    <w:basedOn w:val="Normal"/>
    <w:next w:val="UserStyle_361"/>
    <w:link w:val="Normal"/>
    <w:pPr>
      <w:widowControl w:val="off"/>
      <w:ind w:firstLine="0"/>
      <w:jc w:val="left"/>
    </w:pPr>
    <w:rPr>
      <w:rFonts w:ascii="Courier New" w:hAnsi="Courier New" w:eastAsia="Times New Roman"/>
      <w:sz w:val="20"/>
      <w:szCs w:val="20"/>
      <w:lang w:eastAsia="ru-RU"/>
    </w:rPr>
  </w:style>
  <w:style w:type="paragraph" w:styleId="UserStyle_362">
    <w:name w:val="Основной текст 31"/>
    <w:basedOn w:val="Normal"/>
    <w:next w:val="UserStyle_362"/>
    <w:link w:val="UserStyle_363"/>
    <w:uiPriority w:val="99"/>
    <w:pPr>
      <w:ind w:firstLine="0"/>
    </w:pPr>
    <w:rPr>
      <w:rFonts w:eastAsia="Times New Roman"/>
      <w:szCs w:val="20"/>
      <w:lang w:val="en-US" w:eastAsia="en-US"/>
    </w:rPr>
  </w:style>
  <w:style w:type="character" w:styleId="UserStyle_363">
    <w:name w:val="Основной текст 31 Знак"/>
    <w:next w:val="UserStyle_363"/>
    <w:link w:val="UserStyle_362"/>
    <w:uiPriority w:val="99"/>
    <w:rPr>
      <w:rFonts w:eastAsia="Times New Roman"/>
      <w:sz w:val="24"/>
      <w:lang w:val="en-US" w:eastAsia="en-US"/>
    </w:rPr>
  </w:style>
  <w:style w:type="paragraph" w:styleId="UserStyle_364">
    <w:name w:val="Стиль"/>
    <w:next w:val="UserStyle_364"/>
    <w:link w:val="Normal"/>
    <w:uiPriority w:val="99"/>
    <w:pPr>
      <w:widowControl w:val="off"/>
    </w:pPr>
    <w:rPr>
      <w:rFonts w:eastAsia="Times New Roman"/>
      <w:sz w:val="24"/>
      <w:szCs w:val="24"/>
      <w:lang w:val="ru-RU" w:eastAsia="ru-RU" w:bidi="ar-SA"/>
    </w:rPr>
  </w:style>
  <w:style w:type="paragraph" w:styleId="UserStyle_365">
    <w:name w:val="ïåðå÷åíü"/>
    <w:basedOn w:val="Normal"/>
    <w:next w:val="UserStyle_365"/>
    <w:link w:val="Normal"/>
    <w:uiPriority w:val="99"/>
    <w:pPr>
      <w:spacing w:after="120"/>
      <w:ind w:left="907" w:hanging="170"/>
    </w:pPr>
    <w:rPr>
      <w:rFonts w:eastAsia="Times New Roman"/>
      <w:lang w:eastAsia="ru-RU"/>
    </w:rPr>
  </w:style>
  <w:style w:type="paragraph" w:styleId="UserStyle_366">
    <w:name w:val="Обычный1"/>
    <w:next w:val="UserStyle_366"/>
    <w:link w:val="Normal"/>
    <w:rPr>
      <w:rFonts w:eastAsia="Times New Roman"/>
      <w:snapToGrid w:val="0"/>
      <w:sz w:val="28"/>
      <w:lang w:val="ru-RU" w:eastAsia="ru-RU" w:bidi="ar-SA"/>
    </w:rPr>
  </w:style>
  <w:style w:type="paragraph" w:styleId="UserStyle_367">
    <w:name w:val="Название2"/>
    <w:basedOn w:val="Normal"/>
    <w:next w:val="UserStyle_367"/>
    <w:link w:val="Normal"/>
    <w:pPr>
      <w:ind w:firstLine="0"/>
      <w:jc w:val="center"/>
    </w:pPr>
    <w:rPr>
      <w:rFonts w:eastAsia="Times New Roman"/>
      <w:snapToGrid w:val="0"/>
      <w:szCs w:val="20"/>
      <w:lang w:eastAsia="ru-RU"/>
    </w:rPr>
  </w:style>
  <w:style w:type="paragraph" w:styleId="UserStyle_368">
    <w:name w:val="Обычный2"/>
    <w:next w:val="UserStyle_368"/>
    <w:link w:val="Normal"/>
    <w:rPr>
      <w:rFonts w:eastAsia="Times New Roman"/>
      <w:snapToGrid w:val="0"/>
      <w:sz w:val="28"/>
      <w:lang w:val="ru-RU" w:eastAsia="ru-RU" w:bidi="ar-SA"/>
    </w:rPr>
  </w:style>
  <w:style w:type="paragraph" w:styleId="UserStyle_369">
    <w:name w:val="Название11"/>
    <w:basedOn w:val="Normal"/>
    <w:next w:val="UserStyle_369"/>
    <w:link w:val="Normal"/>
    <w:pPr>
      <w:ind w:firstLine="0"/>
      <w:jc w:val="center"/>
    </w:pPr>
    <w:rPr>
      <w:szCs w:val="20"/>
      <w:lang w:eastAsia="ru-RU"/>
    </w:rPr>
  </w:style>
  <w:style w:type="paragraph" w:styleId="UserStyle_370">
    <w:name w:val="Таблица Заголовок"/>
    <w:basedOn w:val="Normal"/>
    <w:next w:val="UserStyle_370"/>
    <w:link w:val="Normal"/>
    <w:qFormat/>
    <w:pPr>
      <w:keepLines/>
      <w:ind w:firstLine="0"/>
      <w:contextualSpacing/>
      <w:jc w:val="center"/>
    </w:pPr>
    <w:rPr>
      <w:rFonts w:eastAsia="Times New Roman"/>
      <w:szCs w:val="20"/>
      <w:lang w:eastAsia="ru-RU"/>
    </w:rPr>
  </w:style>
  <w:style w:type="paragraph" w:styleId="UserStyle_371">
    <w:name w:val="Таблица Данные"/>
    <w:basedOn w:val="UserStyle_370"/>
    <w:next w:val="UserStyle_371"/>
    <w:link w:val="Normal"/>
    <w:qFormat/>
  </w:style>
  <w:style w:type="paragraph" w:styleId="UserStyle_372">
    <w:name w:val="Название1"/>
    <w:basedOn w:val="Normal"/>
    <w:next w:val="UserStyle_372"/>
    <w:link w:val="Normal"/>
    <w:pPr>
      <w:ind w:firstLine="0"/>
      <w:jc w:val="center"/>
    </w:pPr>
    <w:rPr>
      <w:rFonts w:eastAsia="Times New Roman"/>
      <w:szCs w:val="20"/>
      <w:lang w:eastAsia="ru-RU"/>
    </w:rPr>
  </w:style>
  <w:style w:type="paragraph" w:styleId="UserStyle_373">
    <w:name w:val="ОбычныйПосередине"/>
    <w:basedOn w:val="Normal"/>
    <w:next w:val="UserStyle_373"/>
    <w:link w:val="Normal"/>
    <w:qFormat/>
    <w:pPr>
      <w:ind w:firstLine="0"/>
      <w:jc w:val="center"/>
    </w:pPr>
    <w:rPr>
      <w:rFonts w:eastAsia="Times New Roman"/>
      <w:lang w:val="en-US" w:bidi="en-US"/>
    </w:rPr>
  </w:style>
  <w:style w:type="paragraph" w:styleId="UserStyle_374">
    <w:name w:val="ОбычныйБезОступа"/>
    <w:basedOn w:val="UserStyle_373"/>
    <w:next w:val="UserStyle_374"/>
    <w:link w:val="Normal"/>
    <w:qFormat/>
    <w:pPr>
      <w:jc w:val="left"/>
    </w:pPr>
  </w:style>
  <w:style w:type="paragraph" w:styleId="UserStyle_375">
    <w:name w:val="Название3"/>
    <w:basedOn w:val="Normal"/>
    <w:next w:val="UserStyle_375"/>
    <w:link w:val="Normal"/>
    <w:pPr>
      <w:ind w:firstLine="0"/>
      <w:jc w:val="center"/>
    </w:pPr>
    <w:rPr>
      <w:rFonts w:eastAsia="Times New Roman"/>
      <w:snapToGrid w:val="0"/>
      <w:szCs w:val="20"/>
      <w:lang w:eastAsia="ru-RU"/>
    </w:rPr>
  </w:style>
  <w:style w:type="paragraph" w:styleId="UserStyle_376">
    <w:name w:val="Основной текст1"/>
    <w:next w:val="UserStyle_376"/>
    <w:link w:val="Normal"/>
    <w:pPr>
      <w:numPr>
        <w:numId w:val="3"/>
        <w:ilvl w:val="0"/>
      </w:numPr>
      <w:tabs>
        <w:tab w:val="clear" w:pos="624"/>
        <w:tab w:val="num" w:pos="390" w:leader="none"/>
      </w:tabs>
      <w:spacing w:line="276" w:lineRule="auto"/>
      <w:ind w:left="390" w:hanging="390"/>
    </w:pPr>
    <w:rPr>
      <w:rFonts w:ascii="Calibri" w:hAnsi="Calibri" w:eastAsia="Times New Roman"/>
      <w:sz w:val="22"/>
      <w:lang w:val="ru-RU" w:eastAsia="ru-RU" w:bidi="ar-SA"/>
    </w:rPr>
  </w:style>
  <w:style w:type="paragraph" w:styleId="UserStyle_377">
    <w:name w:val="УГТП-Номер тома"/>
    <w:basedOn w:val="Normal"/>
    <w:next w:val="UserStyle_377"/>
    <w:link w:val="Normal"/>
    <w:autoRedefine/>
    <w:pPr>
      <w:tabs>
        <w:tab w:val="right" w:pos="9845" w:leader="none"/>
      </w:tabs>
      <w:ind w:right="200" w:firstLine="0"/>
      <w:jc w:val="center"/>
    </w:pPr>
    <w:rPr>
      <w:rFonts w:ascii="Arial" w:hAnsi="Arial" w:eastAsia="Times New Roman" w:cs="Arial"/>
      <w:b/>
      <w:bCs/>
      <w:sz w:val="28"/>
      <w:szCs w:val="28"/>
      <w:lang w:eastAsia="ru-RU"/>
    </w:rPr>
  </w:style>
  <w:style w:type="character" w:styleId="UserStyle_378">
    <w:name w:val="fontstyle01"/>
    <w:next w:val="UserStyle_378"/>
    <w:link w:val="Normal"/>
    <w:rPr>
      <w:rFonts w:ascii="TimesNewRomanPSMT" w:hAnsi="TimesNewRomanPSMT"/>
      <w:color w:val="000000"/>
      <w:sz w:val="20"/>
      <w:szCs w:val="20"/>
    </w:rPr>
  </w:style>
  <w:style w:type="paragraph" w:styleId="UserStyle_379">
    <w:name w:val="Отступ"/>
    <w:basedOn w:val="Normal"/>
    <w:next w:val="UserStyle_379"/>
    <w:link w:val="UserStyle_380"/>
    <w:qFormat/>
    <w:pPr>
      <w:ind w:firstLine="709"/>
    </w:pPr>
    <w:rPr>
      <w:lang w:val="en-US"/>
    </w:rPr>
  </w:style>
  <w:style w:type="character" w:styleId="UserStyle_380">
    <w:name w:val="Отступ Знак"/>
    <w:next w:val="UserStyle_380"/>
    <w:link w:val="UserStyle_379"/>
    <w:locked/>
    <w:rPr>
      <w:rFonts w:cs="Calibri"/>
      <w:sz w:val="24"/>
      <w:szCs w:val="24"/>
      <w:lang w:eastAsia="en-US"/>
    </w:rPr>
  </w:style>
  <w:style w:type="table" w:styleId="UserStyle_381">
    <w:name w:val="Сетка таблицы2"/>
    <w:basedOn w:val="TableNormal"/>
    <w:next w:val="TableGrid"/>
    <w:link w:val="Normal"/>
    <w:locked/>
    <w:rPr>
      <w:rFonts w:eastAsia="Times New Roman"/>
      <w:lang w:val="en-US" w:bidi="en-US"/>
    </w:rPr>
  </w:style>
  <w:style w:type="paragraph" w:styleId="UserStyle_382">
    <w:name w:val="Название объекта1"/>
    <w:basedOn w:val="Normal"/>
    <w:next w:val="Normal"/>
    <w:link w:val="Normal"/>
    <w:uiPriority w:val="35"/>
    <w:semiHidden/>
    <w:unhideWhenUsed/>
    <w:qFormat/>
    <w:locked/>
    <w:pPr>
      <w:ind w:firstLine="709"/>
    </w:pPr>
    <w:rPr>
      <w:rFonts w:eastAsia="Times New Roman"/>
      <w:b/>
      <w:bCs/>
      <w:color w:val="4f81bd"/>
      <w:sz w:val="18"/>
      <w:szCs w:val="18"/>
      <w:lang w:val="en-US" w:bidi="en-US"/>
    </w:rPr>
  </w:style>
  <w:style w:type="character" w:styleId="Max">
    <w:name w:val="Замещающий текст"/>
    <w:next w:val="Max"/>
    <w:link w:val="Normal"/>
    <w:uiPriority w:val="99"/>
    <w:semiHidden/>
    <w:rPr>
      <w:color w:val="808080"/>
    </w:rPr>
  </w:style>
  <w:style w:type="character" w:styleId="UserStyle_383">
    <w:name w:val="Основной текст (2)_"/>
    <w:next w:val="UserStyle_383"/>
    <w:link w:val="UserStyle_384"/>
    <w:rPr>
      <w:shd w:val="clear" w:color="auto" w:fill="ffffff"/>
    </w:rPr>
  </w:style>
  <w:style w:type="paragraph" w:styleId="UserStyle_384">
    <w:name w:val="Основной текст (2)"/>
    <w:basedOn w:val="Normal"/>
    <w:next w:val="UserStyle_384"/>
    <w:link w:val="UserStyle_383"/>
    <w:pPr>
      <w:widowControl w:val="off"/>
      <w:shd w:val="clear" w:color="auto" w:fill="ffffff"/>
      <w:spacing w:before="480" w:after="600" w:line="0" w:lineRule="atLeast"/>
      <w:ind w:hanging="1360"/>
    </w:pPr>
    <w:rPr>
      <w:sz w:val="20"/>
      <w:szCs w:val="20"/>
      <w:lang w:val="en-US" w:eastAsia="en-US"/>
    </w:rPr>
  </w:style>
  <w:style w:type="table" w:styleId="TableWeb1">
    <w:name w:val="Веб-таблица 1"/>
    <w:basedOn w:val="TableNormal"/>
    <w:next w:val="TableWeb1"/>
    <w:link w:val="Normal"/>
    <w:rPr>
      <w:rFonts w:eastAsia="Times New Roman"/>
    </w:rPr>
  </w:style>
  <w:style w:type="character" w:styleId="UserStyle_385">
    <w:name w:val="Font Style22"/>
    <w:next w:val="UserStyle_385"/>
    <w:link w:val="Normal"/>
    <w:uiPriority w:val="99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header" Target="header1.xml" /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Р7-Офис/7.2.2.36</Application>
  <Characters>5814</Characters>
  <CharactersWithSpaces>6820</CharactersWithSpaces>
  <Company>Microsoft</Company>
  <DocSecurity>0</DocSecurity>
  <HyperlinksChanged>false</HyperlinksChanged>
  <Lines>48</Lines>
  <Pages>3</Pages>
  <Paragraphs>13</Paragraphs>
  <ScaleCrop>false</ScaleCrop>
  <SharedDoc>false</SharedDoc>
  <Template>Normal.dotm</Template>
  <Words>1019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Bolchari</cp:lastModifiedBy>
  <cp:revision>2</cp:revision>
  <dcterms:created xsi:type="dcterms:W3CDTF">2023-07-04T08:44:00Z</dcterms:created>
  <dcterms:modified xsi:type="dcterms:W3CDTF">2023-07-04T08:44:00Z</dcterms:modified>
  <cp:version>786432</cp:version>
</cp:coreProperties>
</file>