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796C" w:rsidRPr="00A96E17" w:rsidRDefault="005A796C" w:rsidP="00147AD6">
      <w:pPr>
        <w:jc w:val="center"/>
        <w:rPr>
          <w:b/>
          <w:sz w:val="28"/>
          <w:szCs w:val="28"/>
        </w:rPr>
      </w:pPr>
      <w:r w:rsidRPr="00E84450">
        <w:rPr>
          <w:b/>
          <w:sz w:val="28"/>
          <w:szCs w:val="28"/>
        </w:rPr>
        <w:t>Мун</w:t>
      </w:r>
      <w:r w:rsidRPr="00A96E17">
        <w:rPr>
          <w:b/>
          <w:sz w:val="28"/>
          <w:szCs w:val="28"/>
        </w:rPr>
        <w:t>иципальное образование сельское поселение Болчары</w:t>
      </w:r>
    </w:p>
    <w:p w:rsidR="005A796C" w:rsidRPr="00A96E17" w:rsidRDefault="005A796C" w:rsidP="005A796C">
      <w:pPr>
        <w:jc w:val="center"/>
        <w:rPr>
          <w:b/>
        </w:rPr>
      </w:pPr>
      <w:r w:rsidRPr="00A96E17">
        <w:rPr>
          <w:b/>
        </w:rPr>
        <w:t>Кондинский район Ханты – Мансийский автономный округ – Югра</w:t>
      </w:r>
    </w:p>
    <w:p w:rsidR="005A796C" w:rsidRPr="00A96E17" w:rsidRDefault="005A796C" w:rsidP="005A796C">
      <w:pPr>
        <w:jc w:val="center"/>
      </w:pPr>
    </w:p>
    <w:p w:rsidR="005A796C" w:rsidRPr="00A96E17" w:rsidRDefault="005A796C" w:rsidP="005A796C">
      <w:pPr>
        <w:jc w:val="center"/>
        <w:rPr>
          <w:b/>
          <w:caps/>
        </w:rPr>
      </w:pPr>
    </w:p>
    <w:p w:rsidR="005A796C" w:rsidRPr="00A96E17" w:rsidRDefault="005A796C" w:rsidP="005A796C">
      <w:pPr>
        <w:jc w:val="center"/>
        <w:rPr>
          <w:b/>
          <w:caps/>
          <w:sz w:val="32"/>
          <w:szCs w:val="32"/>
        </w:rPr>
      </w:pPr>
      <w:r w:rsidRPr="00A96E17">
        <w:rPr>
          <w:b/>
          <w:caps/>
          <w:sz w:val="32"/>
          <w:szCs w:val="32"/>
        </w:rPr>
        <w:t>АДМИНИСТРАЦИЯ</w:t>
      </w:r>
    </w:p>
    <w:p w:rsidR="005A796C" w:rsidRPr="00A96E17" w:rsidRDefault="005A796C" w:rsidP="005A796C">
      <w:pPr>
        <w:jc w:val="center"/>
        <w:rPr>
          <w:b/>
          <w:caps/>
          <w:sz w:val="32"/>
          <w:szCs w:val="32"/>
        </w:rPr>
      </w:pPr>
      <w:r w:rsidRPr="00A96E17">
        <w:rPr>
          <w:b/>
          <w:caps/>
          <w:sz w:val="32"/>
          <w:szCs w:val="32"/>
        </w:rPr>
        <w:t>сельскоГО поселениЯ Болчары</w:t>
      </w:r>
    </w:p>
    <w:p w:rsidR="005A796C" w:rsidRPr="00A96E17" w:rsidRDefault="005A796C" w:rsidP="005A796C">
      <w:pPr>
        <w:spacing w:line="360" w:lineRule="auto"/>
        <w:jc w:val="center"/>
        <w:rPr>
          <w:b/>
          <w:caps/>
          <w:sz w:val="28"/>
          <w:szCs w:val="28"/>
        </w:rPr>
      </w:pPr>
    </w:p>
    <w:p w:rsidR="005A796C" w:rsidRPr="00A96E17" w:rsidRDefault="005A796C" w:rsidP="005A796C">
      <w:pPr>
        <w:jc w:val="center"/>
        <w:rPr>
          <w:b/>
          <w:caps/>
          <w:sz w:val="32"/>
          <w:szCs w:val="32"/>
        </w:rPr>
      </w:pPr>
      <w:r w:rsidRPr="00A96E17">
        <w:rPr>
          <w:b/>
          <w:caps/>
          <w:sz w:val="32"/>
          <w:szCs w:val="32"/>
        </w:rPr>
        <w:t xml:space="preserve">постановление </w:t>
      </w:r>
    </w:p>
    <w:p w:rsidR="005A796C" w:rsidRPr="00A96E17" w:rsidRDefault="005A796C" w:rsidP="005A796C">
      <w:pPr>
        <w:jc w:val="center"/>
        <w:rPr>
          <w:b/>
          <w:caps/>
          <w:sz w:val="32"/>
          <w:szCs w:val="32"/>
        </w:rPr>
      </w:pPr>
    </w:p>
    <w:p w:rsidR="005A796C" w:rsidRPr="00A96E17" w:rsidRDefault="007F1262" w:rsidP="005A796C">
      <w:pPr>
        <w:rPr>
          <w:sz w:val="28"/>
          <w:szCs w:val="28"/>
        </w:rPr>
      </w:pPr>
      <w:r>
        <w:rPr>
          <w:sz w:val="28"/>
          <w:szCs w:val="28"/>
        </w:rPr>
        <w:t>о</w:t>
      </w:r>
      <w:r w:rsidR="005A796C">
        <w:rPr>
          <w:sz w:val="28"/>
          <w:szCs w:val="28"/>
        </w:rPr>
        <w:t xml:space="preserve">т </w:t>
      </w:r>
      <w:r w:rsidR="00147AD6">
        <w:rPr>
          <w:color w:val="000000" w:themeColor="text1"/>
          <w:sz w:val="28"/>
          <w:szCs w:val="28"/>
        </w:rPr>
        <w:t>1</w:t>
      </w:r>
      <w:r w:rsidR="009B609C">
        <w:rPr>
          <w:color w:val="000000" w:themeColor="text1"/>
          <w:sz w:val="28"/>
          <w:szCs w:val="28"/>
        </w:rPr>
        <w:t>4</w:t>
      </w:r>
      <w:r w:rsidR="00D33B1A">
        <w:rPr>
          <w:color w:val="000000" w:themeColor="text1"/>
          <w:sz w:val="28"/>
          <w:szCs w:val="28"/>
        </w:rPr>
        <w:t xml:space="preserve"> сентября</w:t>
      </w:r>
      <w:r w:rsidR="007419EA">
        <w:rPr>
          <w:color w:val="C0504D" w:themeColor="accent2"/>
          <w:sz w:val="28"/>
          <w:szCs w:val="28"/>
        </w:rPr>
        <w:t xml:space="preserve"> </w:t>
      </w:r>
      <w:r w:rsidR="005A796C" w:rsidRPr="00A96E17">
        <w:rPr>
          <w:sz w:val="28"/>
          <w:szCs w:val="28"/>
        </w:rPr>
        <w:t>202</w:t>
      </w:r>
      <w:r w:rsidR="006339B8">
        <w:rPr>
          <w:sz w:val="28"/>
          <w:szCs w:val="28"/>
        </w:rPr>
        <w:t>3</w:t>
      </w:r>
      <w:r w:rsidR="005A796C" w:rsidRPr="00A96E17">
        <w:rPr>
          <w:sz w:val="28"/>
          <w:szCs w:val="28"/>
        </w:rPr>
        <w:t xml:space="preserve"> года</w:t>
      </w:r>
      <w:r w:rsidR="005A796C">
        <w:rPr>
          <w:sz w:val="28"/>
          <w:szCs w:val="28"/>
        </w:rPr>
        <w:t xml:space="preserve">   </w:t>
      </w:r>
      <w:r w:rsidR="005A796C">
        <w:rPr>
          <w:sz w:val="28"/>
          <w:szCs w:val="28"/>
        </w:rPr>
        <w:tab/>
        <w:t xml:space="preserve">         </w:t>
      </w:r>
      <w:r w:rsidR="005A796C" w:rsidRPr="00A96E17">
        <w:rPr>
          <w:sz w:val="28"/>
          <w:szCs w:val="28"/>
        </w:rPr>
        <w:tab/>
        <w:t xml:space="preserve"> </w:t>
      </w:r>
      <w:r w:rsidR="005A796C">
        <w:rPr>
          <w:sz w:val="28"/>
          <w:szCs w:val="28"/>
        </w:rPr>
        <w:t xml:space="preserve">                             </w:t>
      </w:r>
      <w:r w:rsidR="005A796C">
        <w:rPr>
          <w:sz w:val="28"/>
          <w:szCs w:val="28"/>
        </w:rPr>
        <w:tab/>
        <w:t xml:space="preserve">                        </w:t>
      </w:r>
      <w:r w:rsidR="00DA2489">
        <w:rPr>
          <w:sz w:val="28"/>
          <w:szCs w:val="28"/>
        </w:rPr>
        <w:t xml:space="preserve">  </w:t>
      </w:r>
      <w:r w:rsidR="005A796C">
        <w:rPr>
          <w:sz w:val="28"/>
          <w:szCs w:val="28"/>
        </w:rPr>
        <w:t xml:space="preserve">         </w:t>
      </w:r>
      <w:r w:rsidR="00147AD6">
        <w:rPr>
          <w:sz w:val="28"/>
          <w:szCs w:val="28"/>
        </w:rPr>
        <w:t xml:space="preserve">  </w:t>
      </w:r>
      <w:r w:rsidR="00D33B1A">
        <w:rPr>
          <w:sz w:val="28"/>
          <w:szCs w:val="28"/>
        </w:rPr>
        <w:t xml:space="preserve">  </w:t>
      </w:r>
      <w:r w:rsidR="005A796C" w:rsidRPr="00A96E17">
        <w:rPr>
          <w:sz w:val="28"/>
          <w:szCs w:val="28"/>
        </w:rPr>
        <w:t>№</w:t>
      </w:r>
      <w:r>
        <w:rPr>
          <w:sz w:val="28"/>
          <w:szCs w:val="28"/>
        </w:rPr>
        <w:t xml:space="preserve"> </w:t>
      </w:r>
      <w:r w:rsidR="009B609C">
        <w:rPr>
          <w:color w:val="000000" w:themeColor="text1"/>
          <w:sz w:val="28"/>
          <w:szCs w:val="28"/>
        </w:rPr>
        <w:t>9</w:t>
      </w:r>
      <w:r w:rsidR="00617062">
        <w:rPr>
          <w:color w:val="000000" w:themeColor="text1"/>
          <w:sz w:val="28"/>
          <w:szCs w:val="28"/>
        </w:rPr>
        <w:t>3</w:t>
      </w:r>
      <w:r w:rsidR="005A796C" w:rsidRPr="004C4A4C">
        <w:rPr>
          <w:color w:val="C0504D" w:themeColor="accent2"/>
          <w:sz w:val="28"/>
          <w:szCs w:val="28"/>
        </w:rPr>
        <w:t xml:space="preserve"> </w:t>
      </w:r>
    </w:p>
    <w:p w:rsidR="005A796C" w:rsidRPr="00A96E17" w:rsidRDefault="005A796C" w:rsidP="005A796C">
      <w:pPr>
        <w:rPr>
          <w:sz w:val="28"/>
          <w:szCs w:val="28"/>
        </w:rPr>
      </w:pPr>
      <w:r w:rsidRPr="00A96E17">
        <w:rPr>
          <w:sz w:val="28"/>
          <w:szCs w:val="28"/>
        </w:rPr>
        <w:t>с. Болчары</w:t>
      </w:r>
    </w:p>
    <w:p w:rsidR="005A796C" w:rsidRDefault="005A796C" w:rsidP="005A796C">
      <w:pPr>
        <w:ind w:right="4961"/>
        <w:jc w:val="both"/>
        <w:rPr>
          <w:b/>
          <w:sz w:val="28"/>
          <w:szCs w:val="28"/>
        </w:rPr>
      </w:pPr>
    </w:p>
    <w:p w:rsidR="005A796C" w:rsidRDefault="005A796C" w:rsidP="005A796C">
      <w:pPr>
        <w:ind w:right="4961"/>
        <w:jc w:val="both"/>
        <w:rPr>
          <w:b/>
          <w:sz w:val="28"/>
          <w:szCs w:val="28"/>
        </w:rPr>
      </w:pPr>
    </w:p>
    <w:p w:rsidR="00617062" w:rsidRPr="009C3793" w:rsidRDefault="00617062" w:rsidP="00617062">
      <w:pPr>
        <w:pStyle w:val="ConsPlusTitle"/>
        <w:widowControl/>
        <w:tabs>
          <w:tab w:val="left" w:pos="5529"/>
        </w:tabs>
        <w:ind w:right="4252"/>
        <w:jc w:val="both"/>
        <w:rPr>
          <w:rFonts w:ascii="Times New Roman" w:hAnsi="Times New Roman" w:cs="Times New Roman"/>
          <w:b w:val="0"/>
          <w:sz w:val="28"/>
          <w:szCs w:val="28"/>
        </w:rPr>
      </w:pPr>
      <w:r w:rsidRPr="009C3793">
        <w:rPr>
          <w:rFonts w:ascii="Times New Roman" w:hAnsi="Times New Roman" w:cs="Times New Roman"/>
          <w:b w:val="0"/>
          <w:sz w:val="28"/>
          <w:szCs w:val="28"/>
        </w:rPr>
        <w:t xml:space="preserve">Об утверждении </w:t>
      </w:r>
      <w:proofErr w:type="gramStart"/>
      <w:r w:rsidRPr="009C3793">
        <w:rPr>
          <w:rFonts w:ascii="Times New Roman" w:hAnsi="Times New Roman" w:cs="Times New Roman"/>
          <w:b w:val="0"/>
          <w:sz w:val="28"/>
          <w:szCs w:val="28"/>
        </w:rPr>
        <w:t xml:space="preserve">Регламента реализации полномочий администратора доходов бюджета </w:t>
      </w:r>
      <w:r>
        <w:rPr>
          <w:rFonts w:ascii="Times New Roman" w:hAnsi="Times New Roman" w:cs="Times New Roman"/>
          <w:b w:val="0"/>
          <w:sz w:val="28"/>
          <w:szCs w:val="28"/>
        </w:rPr>
        <w:t>сельского поселения</w:t>
      </w:r>
      <w:proofErr w:type="gramEnd"/>
      <w:r>
        <w:rPr>
          <w:rFonts w:ascii="Times New Roman" w:hAnsi="Times New Roman" w:cs="Times New Roman"/>
          <w:b w:val="0"/>
          <w:sz w:val="28"/>
          <w:szCs w:val="28"/>
        </w:rPr>
        <w:t xml:space="preserve"> Болчары</w:t>
      </w:r>
      <w:r w:rsidRPr="009C3793">
        <w:rPr>
          <w:rFonts w:ascii="Times New Roman" w:hAnsi="Times New Roman" w:cs="Times New Roman"/>
          <w:b w:val="0"/>
          <w:sz w:val="28"/>
          <w:szCs w:val="28"/>
        </w:rPr>
        <w:t xml:space="preserve"> по взысканию дебиторской задолженности по платежам в бюджет, пеням и штрафам по ним</w:t>
      </w:r>
    </w:p>
    <w:p w:rsidR="007464CA" w:rsidRPr="00147AD6" w:rsidRDefault="007464CA" w:rsidP="00147AD6">
      <w:pPr>
        <w:pStyle w:val="ConsPlusTitle"/>
        <w:widowControl/>
        <w:tabs>
          <w:tab w:val="left" w:pos="9639"/>
        </w:tabs>
        <w:ind w:right="3969"/>
        <w:jc w:val="both"/>
        <w:rPr>
          <w:rFonts w:ascii="Times New Roman" w:hAnsi="Times New Roman" w:cs="Times New Roman"/>
          <w:b w:val="0"/>
          <w:sz w:val="28"/>
          <w:szCs w:val="28"/>
        </w:rPr>
      </w:pPr>
      <w:r w:rsidRPr="00147AD6">
        <w:rPr>
          <w:rFonts w:ascii="Times New Roman" w:hAnsi="Times New Roman" w:cs="Times New Roman"/>
          <w:b w:val="0"/>
          <w:sz w:val="28"/>
          <w:szCs w:val="28"/>
        </w:rPr>
        <w:tab/>
        <w:t xml:space="preserve"> </w:t>
      </w:r>
    </w:p>
    <w:p w:rsidR="00147AD6" w:rsidRPr="00D33B1A" w:rsidRDefault="00147AD6" w:rsidP="00ED1653">
      <w:pPr>
        <w:rPr>
          <w:sz w:val="28"/>
          <w:szCs w:val="28"/>
        </w:rPr>
      </w:pPr>
    </w:p>
    <w:p w:rsidR="00617062" w:rsidRPr="009C3793" w:rsidRDefault="00617062" w:rsidP="00617062">
      <w:pPr>
        <w:ind w:firstLine="851"/>
        <w:jc w:val="both"/>
        <w:rPr>
          <w:sz w:val="28"/>
          <w:szCs w:val="28"/>
        </w:rPr>
      </w:pPr>
      <w:r w:rsidRPr="009C3793">
        <w:rPr>
          <w:sz w:val="28"/>
          <w:szCs w:val="28"/>
        </w:rPr>
        <w:t xml:space="preserve">В соответствии со </w:t>
      </w:r>
      <w:hyperlink r:id="rId7" w:history="1">
        <w:r w:rsidRPr="009C3793">
          <w:rPr>
            <w:sz w:val="28"/>
            <w:szCs w:val="28"/>
          </w:rPr>
          <w:t>статьей 160.1</w:t>
        </w:r>
      </w:hyperlink>
      <w:r w:rsidRPr="009C3793">
        <w:rPr>
          <w:sz w:val="28"/>
          <w:szCs w:val="28"/>
        </w:rPr>
        <w:t xml:space="preserve"> Бюджетного кодекса Российской Федерации, Приказом Минфина России от 18</w:t>
      </w:r>
      <w:r>
        <w:rPr>
          <w:sz w:val="28"/>
          <w:szCs w:val="28"/>
        </w:rPr>
        <w:t xml:space="preserve"> ноября </w:t>
      </w:r>
      <w:r w:rsidRPr="009C3793">
        <w:rPr>
          <w:sz w:val="28"/>
          <w:szCs w:val="28"/>
        </w:rPr>
        <w:t xml:space="preserve">2022 года № 172н «Об утверждении общих требований к регламенту </w:t>
      </w:r>
      <w:proofErr w:type="gramStart"/>
      <w:r w:rsidRPr="009C3793">
        <w:rPr>
          <w:sz w:val="28"/>
          <w:szCs w:val="28"/>
        </w:rPr>
        <w:t>реализации полномочий администратора доходов бюджета</w:t>
      </w:r>
      <w:proofErr w:type="gramEnd"/>
      <w:r w:rsidRPr="009C3793">
        <w:rPr>
          <w:sz w:val="28"/>
          <w:szCs w:val="28"/>
        </w:rPr>
        <w:t xml:space="preserve"> по взысканию дебиторской задолженности по платежам в бюджет, пеням и штрафам по ним», администрация </w:t>
      </w:r>
      <w:r>
        <w:rPr>
          <w:sz w:val="28"/>
          <w:szCs w:val="28"/>
        </w:rPr>
        <w:t>сельского поселения Болчары</w:t>
      </w:r>
      <w:r w:rsidRPr="009C3793">
        <w:rPr>
          <w:sz w:val="28"/>
          <w:szCs w:val="28"/>
        </w:rPr>
        <w:t xml:space="preserve"> постановляет:</w:t>
      </w:r>
    </w:p>
    <w:p w:rsidR="00617062" w:rsidRPr="009C3793" w:rsidRDefault="00617062" w:rsidP="00617062">
      <w:pPr>
        <w:shd w:val="clear" w:color="auto" w:fill="FFFFFF"/>
        <w:ind w:firstLine="851"/>
        <w:jc w:val="both"/>
        <w:rPr>
          <w:sz w:val="28"/>
          <w:szCs w:val="28"/>
        </w:rPr>
      </w:pPr>
      <w:r w:rsidRPr="009C3793">
        <w:rPr>
          <w:sz w:val="28"/>
          <w:szCs w:val="28"/>
        </w:rPr>
        <w:t xml:space="preserve">1. Утвердить Регламент </w:t>
      </w:r>
      <w:proofErr w:type="gramStart"/>
      <w:r w:rsidRPr="009C3793">
        <w:rPr>
          <w:sz w:val="28"/>
          <w:szCs w:val="28"/>
        </w:rPr>
        <w:t xml:space="preserve">реализации полномочий администратора доходов бюджета </w:t>
      </w:r>
      <w:r>
        <w:rPr>
          <w:sz w:val="28"/>
          <w:szCs w:val="28"/>
        </w:rPr>
        <w:t>сельского поселения</w:t>
      </w:r>
      <w:proofErr w:type="gramEnd"/>
      <w:r>
        <w:rPr>
          <w:sz w:val="28"/>
          <w:szCs w:val="28"/>
        </w:rPr>
        <w:t xml:space="preserve"> Болчары</w:t>
      </w:r>
      <w:r w:rsidRPr="009C3793">
        <w:rPr>
          <w:sz w:val="28"/>
          <w:szCs w:val="28"/>
        </w:rPr>
        <w:t xml:space="preserve"> по взысканию дебиторской задолженности по платежам в бюджет, пеням и штрафам по ним (</w:t>
      </w:r>
      <w:r>
        <w:rPr>
          <w:sz w:val="28"/>
          <w:szCs w:val="28"/>
        </w:rPr>
        <w:t>п</w:t>
      </w:r>
      <w:r w:rsidRPr="009C3793">
        <w:rPr>
          <w:sz w:val="28"/>
          <w:szCs w:val="28"/>
        </w:rPr>
        <w:t>риложение).</w:t>
      </w:r>
    </w:p>
    <w:p w:rsidR="00617062" w:rsidRPr="009C3793" w:rsidRDefault="00617062" w:rsidP="00617062">
      <w:pPr>
        <w:widowControl w:val="0"/>
        <w:ind w:firstLine="851"/>
        <w:jc w:val="both"/>
        <w:rPr>
          <w:sz w:val="28"/>
          <w:szCs w:val="28"/>
        </w:rPr>
      </w:pPr>
      <w:r w:rsidRPr="009C3793">
        <w:rPr>
          <w:sz w:val="28"/>
          <w:szCs w:val="28"/>
        </w:rPr>
        <w:t xml:space="preserve">2. </w:t>
      </w:r>
      <w:proofErr w:type="gramStart"/>
      <w:r w:rsidRPr="00AB48D6">
        <w:rPr>
          <w:sz w:val="28"/>
          <w:szCs w:val="28"/>
        </w:rPr>
        <w:t xml:space="preserve">Обнародовать настоящее постановление в соответствии с решением Совета депутатов сельского поселения Болчары от 26 сентября 2014 года № 84 «Об утверждении Положения о порядке опубликования (обнародования) нормативных правовых актов и иной официальной информации органов местного самоуправления сельского поселения Болчары» и разместить на официальном сайте органов местного самоуправления муниципального образования </w:t>
      </w:r>
      <w:r>
        <w:rPr>
          <w:sz w:val="28"/>
          <w:szCs w:val="28"/>
        </w:rPr>
        <w:t>Сельское поселение Болчары</w:t>
      </w:r>
      <w:r w:rsidRPr="00AB48D6">
        <w:rPr>
          <w:sz w:val="28"/>
          <w:szCs w:val="28"/>
        </w:rPr>
        <w:t>.</w:t>
      </w:r>
      <w:proofErr w:type="gramEnd"/>
    </w:p>
    <w:p w:rsidR="00617062" w:rsidRPr="009C3793" w:rsidRDefault="00617062" w:rsidP="00617062">
      <w:pPr>
        <w:shd w:val="clear" w:color="auto" w:fill="FFFFFF"/>
        <w:ind w:firstLine="851"/>
        <w:jc w:val="both"/>
        <w:rPr>
          <w:sz w:val="28"/>
          <w:szCs w:val="28"/>
        </w:rPr>
      </w:pPr>
      <w:r w:rsidRPr="009C3793">
        <w:rPr>
          <w:sz w:val="28"/>
          <w:szCs w:val="28"/>
        </w:rPr>
        <w:t xml:space="preserve">3. </w:t>
      </w:r>
      <w:proofErr w:type="gramStart"/>
      <w:r w:rsidRPr="009C3793">
        <w:rPr>
          <w:sz w:val="28"/>
          <w:szCs w:val="28"/>
        </w:rPr>
        <w:t>Контроль за</w:t>
      </w:r>
      <w:proofErr w:type="gramEnd"/>
      <w:r w:rsidRPr="009C3793">
        <w:rPr>
          <w:sz w:val="28"/>
          <w:szCs w:val="28"/>
        </w:rPr>
        <w:t xml:space="preserve"> выполнением постановления оставляю за собой.</w:t>
      </w:r>
    </w:p>
    <w:p w:rsidR="00617062" w:rsidRPr="009C3793" w:rsidRDefault="00617062" w:rsidP="00617062">
      <w:pPr>
        <w:tabs>
          <w:tab w:val="left" w:pos="993"/>
        </w:tabs>
        <w:suppressAutoHyphens/>
        <w:ind w:right="-1"/>
        <w:rPr>
          <w:color w:val="000000"/>
          <w:sz w:val="28"/>
          <w:szCs w:val="28"/>
        </w:rPr>
      </w:pPr>
    </w:p>
    <w:p w:rsidR="00617062" w:rsidRDefault="00617062" w:rsidP="00617062">
      <w:pPr>
        <w:tabs>
          <w:tab w:val="left" w:pos="993"/>
        </w:tabs>
        <w:suppressAutoHyphens/>
        <w:ind w:right="-1" w:firstLine="709"/>
        <w:rPr>
          <w:color w:val="000000"/>
          <w:sz w:val="28"/>
          <w:szCs w:val="28"/>
        </w:rPr>
      </w:pPr>
    </w:p>
    <w:p w:rsidR="00617062" w:rsidRPr="004D1D77" w:rsidRDefault="00617062" w:rsidP="00617062">
      <w:pPr>
        <w:tabs>
          <w:tab w:val="left" w:pos="993"/>
        </w:tabs>
        <w:suppressAutoHyphens/>
        <w:ind w:right="-1" w:firstLine="709"/>
        <w:rPr>
          <w:color w:val="000000"/>
          <w:sz w:val="28"/>
          <w:szCs w:val="28"/>
        </w:rPr>
      </w:pPr>
    </w:p>
    <w:p w:rsidR="00617062" w:rsidRPr="00842D61" w:rsidRDefault="00617062" w:rsidP="00617062">
      <w:pPr>
        <w:tabs>
          <w:tab w:val="left" w:pos="993"/>
        </w:tabs>
        <w:suppressAutoHyphens/>
        <w:ind w:right="-1"/>
        <w:rPr>
          <w:color w:val="000000"/>
          <w:sz w:val="28"/>
          <w:szCs w:val="28"/>
        </w:rPr>
      </w:pPr>
      <w:r w:rsidRPr="004D1D77">
        <w:rPr>
          <w:color w:val="000000"/>
          <w:sz w:val="28"/>
          <w:szCs w:val="28"/>
        </w:rPr>
        <w:t xml:space="preserve">Глава сельского поселения Болчары                                        </w:t>
      </w:r>
      <w:r>
        <w:rPr>
          <w:color w:val="000000"/>
          <w:sz w:val="28"/>
          <w:szCs w:val="28"/>
        </w:rPr>
        <w:t xml:space="preserve">   </w:t>
      </w:r>
      <w:r w:rsidR="00C76A72">
        <w:rPr>
          <w:color w:val="000000"/>
          <w:sz w:val="28"/>
          <w:szCs w:val="28"/>
        </w:rPr>
        <w:t xml:space="preserve"> </w:t>
      </w:r>
      <w:r>
        <w:rPr>
          <w:color w:val="000000"/>
          <w:sz w:val="28"/>
          <w:szCs w:val="28"/>
        </w:rPr>
        <w:t xml:space="preserve">  </w:t>
      </w:r>
      <w:r w:rsidRPr="004D1D77">
        <w:rPr>
          <w:color w:val="000000"/>
          <w:sz w:val="28"/>
          <w:szCs w:val="28"/>
        </w:rPr>
        <w:t xml:space="preserve"> С. Ю. Мокроусов </w:t>
      </w:r>
    </w:p>
    <w:p w:rsidR="00617062" w:rsidRDefault="00617062" w:rsidP="00617062">
      <w:pPr>
        <w:ind w:left="5387"/>
        <w:rPr>
          <w:sz w:val="28"/>
          <w:szCs w:val="28"/>
        </w:rPr>
      </w:pPr>
    </w:p>
    <w:p w:rsidR="00617062" w:rsidRDefault="00617062" w:rsidP="00617062">
      <w:pPr>
        <w:ind w:left="5387"/>
        <w:rPr>
          <w:sz w:val="28"/>
          <w:szCs w:val="28"/>
        </w:rPr>
      </w:pPr>
    </w:p>
    <w:p w:rsidR="00617062" w:rsidRDefault="00617062" w:rsidP="00617062">
      <w:pPr>
        <w:ind w:left="5387"/>
        <w:rPr>
          <w:sz w:val="28"/>
          <w:szCs w:val="28"/>
        </w:rPr>
      </w:pPr>
    </w:p>
    <w:p w:rsidR="00617062" w:rsidRPr="00842D61" w:rsidRDefault="00617062" w:rsidP="00617062">
      <w:pPr>
        <w:ind w:left="5387"/>
        <w:rPr>
          <w:sz w:val="28"/>
          <w:szCs w:val="28"/>
        </w:rPr>
      </w:pPr>
      <w:r w:rsidRPr="00842D61">
        <w:rPr>
          <w:sz w:val="28"/>
          <w:szCs w:val="28"/>
        </w:rPr>
        <w:lastRenderedPageBreak/>
        <w:t>Приложение</w:t>
      </w:r>
    </w:p>
    <w:p w:rsidR="00617062" w:rsidRPr="00842D61" w:rsidRDefault="00617062" w:rsidP="00617062">
      <w:pPr>
        <w:ind w:left="5387"/>
        <w:rPr>
          <w:sz w:val="28"/>
          <w:szCs w:val="28"/>
        </w:rPr>
      </w:pPr>
      <w:r w:rsidRPr="00842D61">
        <w:rPr>
          <w:sz w:val="28"/>
          <w:szCs w:val="28"/>
        </w:rPr>
        <w:t xml:space="preserve">к постановлению администрации </w:t>
      </w:r>
    </w:p>
    <w:p w:rsidR="00617062" w:rsidRPr="00842D61" w:rsidRDefault="00617062" w:rsidP="00617062">
      <w:pPr>
        <w:ind w:left="5387"/>
        <w:rPr>
          <w:sz w:val="28"/>
          <w:szCs w:val="28"/>
        </w:rPr>
      </w:pPr>
      <w:r w:rsidRPr="00842D61">
        <w:rPr>
          <w:sz w:val="28"/>
          <w:szCs w:val="28"/>
        </w:rPr>
        <w:t>сельского поселения Болчары</w:t>
      </w:r>
    </w:p>
    <w:p w:rsidR="00617062" w:rsidRPr="00842D61" w:rsidRDefault="00617062" w:rsidP="00617062">
      <w:pPr>
        <w:ind w:left="5387"/>
        <w:rPr>
          <w:sz w:val="28"/>
          <w:szCs w:val="28"/>
        </w:rPr>
      </w:pPr>
      <w:r w:rsidRPr="00842D61">
        <w:rPr>
          <w:sz w:val="28"/>
          <w:szCs w:val="28"/>
        </w:rPr>
        <w:t xml:space="preserve">от </w:t>
      </w:r>
      <w:r>
        <w:rPr>
          <w:sz w:val="28"/>
          <w:szCs w:val="28"/>
        </w:rPr>
        <w:t>14.09.</w:t>
      </w:r>
      <w:r w:rsidRPr="00842D61">
        <w:rPr>
          <w:sz w:val="28"/>
          <w:szCs w:val="28"/>
        </w:rPr>
        <w:t xml:space="preserve">2023 № </w:t>
      </w:r>
      <w:r>
        <w:rPr>
          <w:sz w:val="28"/>
          <w:szCs w:val="28"/>
        </w:rPr>
        <w:t>93</w:t>
      </w:r>
    </w:p>
    <w:p w:rsidR="00617062" w:rsidRDefault="00617062" w:rsidP="00617062">
      <w:pPr>
        <w:jc w:val="right"/>
        <w:rPr>
          <w:sz w:val="26"/>
          <w:szCs w:val="26"/>
        </w:rPr>
      </w:pPr>
    </w:p>
    <w:p w:rsidR="00617062" w:rsidRDefault="00617062" w:rsidP="00617062">
      <w:pPr>
        <w:jc w:val="right"/>
        <w:rPr>
          <w:sz w:val="26"/>
          <w:szCs w:val="26"/>
        </w:rPr>
      </w:pPr>
    </w:p>
    <w:p w:rsidR="00617062" w:rsidRPr="005A1596" w:rsidRDefault="00617062" w:rsidP="00617062">
      <w:pPr>
        <w:jc w:val="center"/>
        <w:rPr>
          <w:sz w:val="28"/>
          <w:szCs w:val="28"/>
        </w:rPr>
      </w:pPr>
      <w:r w:rsidRPr="005A1596">
        <w:rPr>
          <w:sz w:val="28"/>
          <w:szCs w:val="28"/>
        </w:rPr>
        <w:t>Регламент</w:t>
      </w:r>
    </w:p>
    <w:p w:rsidR="00617062" w:rsidRDefault="00617062" w:rsidP="00617062">
      <w:pPr>
        <w:jc w:val="center"/>
        <w:rPr>
          <w:sz w:val="28"/>
          <w:szCs w:val="28"/>
        </w:rPr>
      </w:pPr>
      <w:r w:rsidRPr="005A1596">
        <w:rPr>
          <w:sz w:val="28"/>
          <w:szCs w:val="28"/>
        </w:rPr>
        <w:t xml:space="preserve">реализации </w:t>
      </w:r>
      <w:proofErr w:type="gramStart"/>
      <w:r w:rsidRPr="005A1596">
        <w:rPr>
          <w:sz w:val="28"/>
          <w:szCs w:val="28"/>
        </w:rPr>
        <w:t xml:space="preserve">полномочий администратора доходов бюджета </w:t>
      </w:r>
      <w:r>
        <w:rPr>
          <w:sz w:val="28"/>
          <w:szCs w:val="28"/>
        </w:rPr>
        <w:t>сельского поселения</w:t>
      </w:r>
      <w:proofErr w:type="gramEnd"/>
      <w:r>
        <w:rPr>
          <w:sz w:val="28"/>
          <w:szCs w:val="28"/>
        </w:rPr>
        <w:t xml:space="preserve"> Болчары</w:t>
      </w:r>
      <w:r w:rsidRPr="005A1596">
        <w:rPr>
          <w:sz w:val="28"/>
          <w:szCs w:val="28"/>
        </w:rPr>
        <w:t xml:space="preserve"> по взысканию дебиторской задолженности по платежам в бюджет, пеням и штрафам по ним</w:t>
      </w:r>
    </w:p>
    <w:p w:rsidR="00617062" w:rsidRDefault="00617062" w:rsidP="00617062">
      <w:pPr>
        <w:jc w:val="center"/>
        <w:rPr>
          <w:sz w:val="28"/>
          <w:szCs w:val="28"/>
        </w:rPr>
      </w:pPr>
    </w:p>
    <w:p w:rsidR="00617062" w:rsidRDefault="00617062" w:rsidP="00617062">
      <w:pPr>
        <w:jc w:val="center"/>
        <w:rPr>
          <w:color w:val="000000"/>
          <w:sz w:val="28"/>
          <w:szCs w:val="28"/>
        </w:rPr>
      </w:pPr>
      <w:r>
        <w:rPr>
          <w:color w:val="000000"/>
          <w:sz w:val="28"/>
          <w:szCs w:val="28"/>
        </w:rPr>
        <w:t>1. Общие положения</w:t>
      </w:r>
    </w:p>
    <w:p w:rsidR="00617062" w:rsidRDefault="00617062" w:rsidP="00617062">
      <w:pPr>
        <w:jc w:val="center"/>
        <w:rPr>
          <w:b/>
          <w:bCs/>
          <w:sz w:val="28"/>
          <w:szCs w:val="28"/>
        </w:rPr>
      </w:pPr>
    </w:p>
    <w:p w:rsidR="00617062" w:rsidRPr="00842D61" w:rsidRDefault="00617062" w:rsidP="00617062">
      <w:pPr>
        <w:ind w:firstLine="851"/>
        <w:jc w:val="both"/>
        <w:rPr>
          <w:sz w:val="28"/>
          <w:szCs w:val="28"/>
        </w:rPr>
      </w:pPr>
      <w:r>
        <w:rPr>
          <w:sz w:val="28"/>
          <w:szCs w:val="28"/>
        </w:rPr>
        <w:t>1.1.</w:t>
      </w:r>
      <w:r>
        <w:rPr>
          <w:sz w:val="28"/>
          <w:szCs w:val="28"/>
        </w:rPr>
        <w:tab/>
      </w:r>
      <w:r w:rsidRPr="00842D61">
        <w:rPr>
          <w:sz w:val="28"/>
          <w:szCs w:val="28"/>
        </w:rPr>
        <w:t xml:space="preserve">Регламент администрации сельского поселения Болчары по реализации полномочий администратора доходов бюджета по взысканию дебиторской задолженности по платежам в бюджет, пеням и штрафам по ним (далее – Регламент) устанавливает порядок </w:t>
      </w:r>
      <w:proofErr w:type="gramStart"/>
      <w:r w:rsidRPr="00842D61">
        <w:rPr>
          <w:sz w:val="28"/>
          <w:szCs w:val="28"/>
        </w:rPr>
        <w:t>реализации полномочий администратора доходов бюджета</w:t>
      </w:r>
      <w:proofErr w:type="gramEnd"/>
      <w:r w:rsidRPr="00842D61">
        <w:rPr>
          <w:sz w:val="28"/>
          <w:szCs w:val="28"/>
        </w:rPr>
        <w:t xml:space="preserve"> по взысканию дебиторской задолженности по платежам в бюджет, пеням и штрафам по ним.</w:t>
      </w:r>
    </w:p>
    <w:p w:rsidR="00617062" w:rsidRPr="00842D61" w:rsidRDefault="00617062" w:rsidP="00617062">
      <w:pPr>
        <w:tabs>
          <w:tab w:val="left" w:pos="1418"/>
        </w:tabs>
        <w:ind w:firstLine="851"/>
        <w:jc w:val="both"/>
        <w:rPr>
          <w:sz w:val="28"/>
          <w:szCs w:val="28"/>
        </w:rPr>
      </w:pPr>
      <w:r>
        <w:rPr>
          <w:sz w:val="28"/>
          <w:szCs w:val="28"/>
        </w:rPr>
        <w:t>1.2.</w:t>
      </w:r>
      <w:r>
        <w:rPr>
          <w:sz w:val="28"/>
          <w:szCs w:val="28"/>
        </w:rPr>
        <w:tab/>
      </w:r>
      <w:r w:rsidRPr="00842D61">
        <w:rPr>
          <w:sz w:val="28"/>
          <w:szCs w:val="28"/>
        </w:rPr>
        <w:t xml:space="preserve">Полномочия администратора доходов </w:t>
      </w:r>
      <w:hyperlink r:id="rId8" w:history="1">
        <w:r w:rsidRPr="00842D61">
          <w:rPr>
            <w:sz w:val="28"/>
            <w:szCs w:val="28"/>
          </w:rPr>
          <w:t>осуществляются администрацией сельского поселения Болчары (далее – администрация) по кодам классификации доходов бюджета.</w:t>
        </w:r>
      </w:hyperlink>
    </w:p>
    <w:p w:rsidR="00617062" w:rsidRPr="00842D61" w:rsidRDefault="00617062" w:rsidP="00617062">
      <w:pPr>
        <w:ind w:firstLine="851"/>
        <w:jc w:val="both"/>
        <w:rPr>
          <w:sz w:val="28"/>
          <w:szCs w:val="28"/>
        </w:rPr>
      </w:pPr>
      <w:r w:rsidRPr="00842D61">
        <w:rPr>
          <w:sz w:val="28"/>
          <w:szCs w:val="28"/>
        </w:rPr>
        <w:t xml:space="preserve">1.3. Настоящий Регламент разработан в целях реализации комплекса мер, направленных на улучшение </w:t>
      </w:r>
      <w:proofErr w:type="gramStart"/>
      <w:r w:rsidRPr="00842D61">
        <w:rPr>
          <w:sz w:val="28"/>
          <w:szCs w:val="28"/>
        </w:rPr>
        <w:t>качества администрирования доходов бюджета сельского поселения</w:t>
      </w:r>
      <w:proofErr w:type="gramEnd"/>
      <w:r w:rsidRPr="00842D61">
        <w:rPr>
          <w:sz w:val="28"/>
          <w:szCs w:val="28"/>
        </w:rPr>
        <w:t xml:space="preserve"> Болчары (далее – бюджет поселения), повышения эффективности работы с просроченной дебиторской задолженностью и принятие своевременных мер по ее взысканию.</w:t>
      </w:r>
    </w:p>
    <w:p w:rsidR="00617062" w:rsidRPr="00842D61" w:rsidRDefault="00617062" w:rsidP="00617062">
      <w:pPr>
        <w:tabs>
          <w:tab w:val="left" w:pos="1276"/>
        </w:tabs>
        <w:ind w:firstLine="851"/>
        <w:jc w:val="both"/>
        <w:rPr>
          <w:sz w:val="28"/>
          <w:szCs w:val="28"/>
        </w:rPr>
      </w:pPr>
      <w:r w:rsidRPr="00842D61">
        <w:rPr>
          <w:sz w:val="28"/>
          <w:szCs w:val="28"/>
        </w:rPr>
        <w:t xml:space="preserve">1.4. Регламент регулирует отношения, связанные с осуществлением администрацией полномочий по </w:t>
      </w:r>
      <w:proofErr w:type="gramStart"/>
      <w:r w:rsidRPr="00842D61">
        <w:rPr>
          <w:sz w:val="28"/>
          <w:szCs w:val="28"/>
        </w:rPr>
        <w:t>контролю за</w:t>
      </w:r>
      <w:proofErr w:type="gramEnd"/>
      <w:r w:rsidRPr="00842D61">
        <w:rPr>
          <w:sz w:val="28"/>
          <w:szCs w:val="28"/>
        </w:rPr>
        <w:t xml:space="preserve"> поступлением неналоговых доходов и полномочий по взысканию дебиторской задолженности по платежам в бюджет </w:t>
      </w:r>
      <w:proofErr w:type="spellStart"/>
      <w:r w:rsidRPr="00842D61">
        <w:rPr>
          <w:sz w:val="28"/>
          <w:szCs w:val="28"/>
        </w:rPr>
        <w:t>администрируемой</w:t>
      </w:r>
      <w:proofErr w:type="spellEnd"/>
      <w:r w:rsidRPr="00842D61">
        <w:rPr>
          <w:sz w:val="28"/>
          <w:szCs w:val="28"/>
        </w:rPr>
        <w:t xml:space="preserve"> администрацией.</w:t>
      </w:r>
    </w:p>
    <w:p w:rsidR="00617062" w:rsidRPr="00842D61" w:rsidRDefault="00617062" w:rsidP="00617062">
      <w:pPr>
        <w:ind w:firstLine="851"/>
        <w:jc w:val="both"/>
        <w:rPr>
          <w:sz w:val="28"/>
          <w:szCs w:val="28"/>
        </w:rPr>
      </w:pPr>
      <w:r w:rsidRPr="00842D61">
        <w:rPr>
          <w:sz w:val="28"/>
          <w:szCs w:val="28"/>
        </w:rPr>
        <w:t xml:space="preserve">1.5. В целях настоящего Регламента просроченной дебиторской задолженностью является не исполненное в установленный срок физическим или юридическим лицом (далее </w:t>
      </w:r>
      <w:r>
        <w:rPr>
          <w:sz w:val="28"/>
          <w:szCs w:val="28"/>
        </w:rPr>
        <w:t>–</w:t>
      </w:r>
      <w:r w:rsidRPr="00842D61">
        <w:rPr>
          <w:sz w:val="28"/>
          <w:szCs w:val="28"/>
        </w:rPr>
        <w:t xml:space="preserve"> должник) обязательство о перечислении денежных сре</w:t>
      </w:r>
      <w:proofErr w:type="gramStart"/>
      <w:r w:rsidRPr="00842D61">
        <w:rPr>
          <w:sz w:val="28"/>
          <w:szCs w:val="28"/>
        </w:rPr>
        <w:t>дств в б</w:t>
      </w:r>
      <w:proofErr w:type="gramEnd"/>
      <w:r w:rsidRPr="00842D61">
        <w:rPr>
          <w:sz w:val="28"/>
          <w:szCs w:val="28"/>
        </w:rPr>
        <w:t xml:space="preserve">юджет поселения по доходам, </w:t>
      </w:r>
      <w:proofErr w:type="spellStart"/>
      <w:r w:rsidRPr="00842D61">
        <w:rPr>
          <w:sz w:val="28"/>
          <w:szCs w:val="28"/>
        </w:rPr>
        <w:t>администрируемым</w:t>
      </w:r>
      <w:proofErr w:type="spellEnd"/>
      <w:r w:rsidRPr="00842D61">
        <w:rPr>
          <w:sz w:val="28"/>
          <w:szCs w:val="28"/>
        </w:rPr>
        <w:t xml:space="preserve"> администрацией.</w:t>
      </w:r>
    </w:p>
    <w:p w:rsidR="00617062" w:rsidRPr="00842D61" w:rsidRDefault="00617062" w:rsidP="00617062">
      <w:pPr>
        <w:ind w:firstLine="851"/>
        <w:jc w:val="both"/>
        <w:rPr>
          <w:sz w:val="28"/>
          <w:szCs w:val="28"/>
        </w:rPr>
      </w:pPr>
      <w:r w:rsidRPr="00842D61">
        <w:rPr>
          <w:sz w:val="28"/>
          <w:szCs w:val="28"/>
        </w:rPr>
        <w:t>1.6. Во всем, что не урегулировано настоящим Регламентом, администрация руководствуется действующим законодательством Российской Федерации, и иными нормативными правовыми актами.</w:t>
      </w:r>
    </w:p>
    <w:p w:rsidR="00617062" w:rsidRPr="00110A5D" w:rsidRDefault="00617062" w:rsidP="00617062">
      <w:pPr>
        <w:ind w:firstLine="700"/>
        <w:rPr>
          <w:sz w:val="26"/>
          <w:szCs w:val="26"/>
        </w:rPr>
      </w:pPr>
      <w:r w:rsidRPr="00110A5D">
        <w:rPr>
          <w:sz w:val="26"/>
          <w:szCs w:val="26"/>
        </w:rPr>
        <w:t xml:space="preserve"> </w:t>
      </w:r>
    </w:p>
    <w:p w:rsidR="00617062" w:rsidRPr="001C3C3A" w:rsidRDefault="00617062" w:rsidP="00617062">
      <w:pPr>
        <w:jc w:val="center"/>
        <w:rPr>
          <w:color w:val="000000"/>
          <w:sz w:val="28"/>
          <w:szCs w:val="28"/>
        </w:rPr>
      </w:pPr>
      <w:r w:rsidRPr="001C3C3A">
        <w:rPr>
          <w:color w:val="000000"/>
          <w:sz w:val="28"/>
          <w:szCs w:val="28"/>
        </w:rPr>
        <w:t>2. Мероприятия по недопущению образования просроченной дебиторской задолженности по доходам, выявлению факторов, влияющих на образование просроченной дебиторской задолженности по доходам</w:t>
      </w:r>
    </w:p>
    <w:p w:rsidR="00617062" w:rsidRDefault="00617062" w:rsidP="00617062">
      <w:pPr>
        <w:pStyle w:val="ConsPlusNormal"/>
        <w:ind w:firstLine="708"/>
        <w:jc w:val="both"/>
        <w:rPr>
          <w:rFonts w:ascii="Times New Roman" w:hAnsi="Times New Roman" w:cs="Times New Roman"/>
          <w:sz w:val="24"/>
          <w:szCs w:val="24"/>
        </w:rPr>
      </w:pP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 xml:space="preserve">В целях недопущения образования просроченной дебиторской </w:t>
      </w:r>
      <w:r w:rsidRPr="00842D61">
        <w:rPr>
          <w:rFonts w:ascii="Times New Roman" w:hAnsi="Times New Roman" w:cs="Times New Roman"/>
          <w:sz w:val="28"/>
          <w:szCs w:val="28"/>
        </w:rPr>
        <w:lastRenderedPageBreak/>
        <w:t>задолженности по доходам, а также выявления факторов, влияющих на образование просроченной дебиторской задолженности по доходам, осуществляются следующие мероприятия:</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 xml:space="preserve">2.1. </w:t>
      </w:r>
      <w:proofErr w:type="gramStart"/>
      <w:r w:rsidRPr="00842D61">
        <w:rPr>
          <w:rFonts w:ascii="Times New Roman" w:hAnsi="Times New Roman" w:cs="Times New Roman"/>
          <w:sz w:val="28"/>
          <w:szCs w:val="28"/>
        </w:rPr>
        <w:t>контроль за</w:t>
      </w:r>
      <w:proofErr w:type="gramEnd"/>
      <w:r w:rsidRPr="00842D61">
        <w:rPr>
          <w:rFonts w:ascii="Times New Roman" w:hAnsi="Times New Roman" w:cs="Times New Roman"/>
          <w:sz w:val="28"/>
          <w:szCs w:val="28"/>
        </w:rPr>
        <w:t xml:space="preserve"> правильностью исчисления, полнотой и своевременность осуществления платежей в бюджет поселения, пеней и штрафов по ним, по закрепленным источникам доходов местного бюджета за администрацией, как за администратором доходов;</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 xml:space="preserve"> </w:t>
      </w:r>
      <w:proofErr w:type="gramStart"/>
      <w:r w:rsidRPr="00842D61">
        <w:rPr>
          <w:rFonts w:ascii="Times New Roman" w:hAnsi="Times New Roman" w:cs="Times New Roman"/>
          <w:sz w:val="28"/>
          <w:szCs w:val="28"/>
        </w:rPr>
        <w:t>контроль за</w:t>
      </w:r>
      <w:proofErr w:type="gramEnd"/>
      <w:r w:rsidRPr="00842D61">
        <w:rPr>
          <w:rFonts w:ascii="Times New Roman" w:hAnsi="Times New Roman" w:cs="Times New Roman"/>
          <w:sz w:val="28"/>
          <w:szCs w:val="28"/>
        </w:rPr>
        <w:t xml:space="preserve"> фактическим зачислением платежей в бюджеты бюджетной системы Российской Федерации в размерах и сроки, установленные законодательством Российской Федерации;</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за погашением (квитированием) начислений соответствующими платежами, являющимися источниками формирования доходов бюджетов бюджетной системы Российской Федерации, в Государственной информационной системе о государственных и муниципальных платежах;</w:t>
      </w:r>
    </w:p>
    <w:p w:rsidR="00617062" w:rsidRPr="00842D61" w:rsidRDefault="00617062" w:rsidP="00617062">
      <w:pPr>
        <w:pStyle w:val="ConsPlusNormal"/>
        <w:ind w:firstLine="851"/>
        <w:jc w:val="both"/>
        <w:rPr>
          <w:rFonts w:ascii="Times New Roman" w:hAnsi="Times New Roman" w:cs="Times New Roman"/>
          <w:sz w:val="28"/>
          <w:szCs w:val="28"/>
        </w:rPr>
      </w:pPr>
      <w:proofErr w:type="gramStart"/>
      <w:r w:rsidRPr="00842D61">
        <w:rPr>
          <w:rFonts w:ascii="Times New Roman" w:hAnsi="Times New Roman" w:cs="Times New Roman"/>
          <w:sz w:val="28"/>
          <w:szCs w:val="28"/>
        </w:rPr>
        <w:t>за исполнением графика платежей в связи с предоставлением отсрочки или рассрочки уплаты платежей и погашением дебиторской задолженности по доходам, образовавшейся в связи с неисполнением графика уплаты платежей в бюджет поселения, а также за начислением процентов за предоставленную отсрочку или рассрочку и пени (штрафы) за просрочку уплаты платежей в местный бюджет в порядке и случаях, предусмотренных законодательством Российской Федерации;</w:t>
      </w:r>
      <w:proofErr w:type="gramEnd"/>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за своевременным начислением неустойки (штрафов, пени);</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за своевременным составлением первичных учетных документов, обосновывающих возникновение дебиторской задолженности или оформляющих операции по ее увеличению (уменьшению), а также своевременным их отражением в бюджетном учете;</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2.2. ежеквартальное проведение инвентаризации расчетов с должниками, включая сверку данных по доходам бюджетов бюджетной системы Российской Федерации на основании информации о непогашенных начислениях, содержащейся в ГИС ГМП, в том числе в целях оценки ожидаемых результатов работы по взысканию дебиторской задолженности по доходам, признания дебиторской задолженности по доходам сомнительной;</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2.3. ежеквартальный мониторинг финансового (платежного) состояния должников, в том числе при проведении мероприятий по инвентаризации дебиторской задолженности по доходам, на предмет:</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наличия сведений о взыскании с должника денежных сре</w:t>
      </w:r>
      <w:proofErr w:type="gramStart"/>
      <w:r w:rsidRPr="00842D61">
        <w:rPr>
          <w:rFonts w:ascii="Times New Roman" w:hAnsi="Times New Roman" w:cs="Times New Roman"/>
          <w:sz w:val="28"/>
          <w:szCs w:val="28"/>
        </w:rPr>
        <w:t>дств в р</w:t>
      </w:r>
      <w:proofErr w:type="gramEnd"/>
      <w:r w:rsidRPr="00842D61">
        <w:rPr>
          <w:rFonts w:ascii="Times New Roman" w:hAnsi="Times New Roman" w:cs="Times New Roman"/>
          <w:sz w:val="28"/>
          <w:szCs w:val="28"/>
        </w:rPr>
        <w:t>амках исполнительного производства;</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наличия сведений о возбуждении в отношении должника дела о банкротстве;</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 xml:space="preserve">2.4. своевременно принимает решение о признании безнадежной к взысканию задолженности по платежам в бюджет поселения </w:t>
      </w:r>
      <w:proofErr w:type="gramStart"/>
      <w:r w:rsidRPr="00842D61">
        <w:rPr>
          <w:rFonts w:ascii="Times New Roman" w:hAnsi="Times New Roman" w:cs="Times New Roman"/>
          <w:sz w:val="28"/>
          <w:szCs w:val="28"/>
        </w:rPr>
        <w:t>и о ее</w:t>
      </w:r>
      <w:proofErr w:type="gramEnd"/>
      <w:r w:rsidRPr="00842D61">
        <w:rPr>
          <w:rFonts w:ascii="Times New Roman" w:hAnsi="Times New Roman" w:cs="Times New Roman"/>
          <w:sz w:val="28"/>
          <w:szCs w:val="28"/>
        </w:rPr>
        <w:t xml:space="preserve"> списании;</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2.5. проводит иные мероприятия в целях недопущения образования просроченной дебиторской задолженности по доходам, выявления факторов, влияющих на образование просроченной дебиторской задолженности по доходам.</w:t>
      </w:r>
    </w:p>
    <w:p w:rsidR="00617062" w:rsidRDefault="00617062" w:rsidP="00617062">
      <w:pPr>
        <w:pStyle w:val="ConsPlusNormal"/>
        <w:ind w:firstLine="709"/>
        <w:jc w:val="both"/>
        <w:rPr>
          <w:rFonts w:ascii="Times New Roman" w:hAnsi="Times New Roman" w:cs="Times New Roman"/>
          <w:sz w:val="24"/>
          <w:szCs w:val="24"/>
        </w:rPr>
      </w:pPr>
    </w:p>
    <w:p w:rsidR="00617062" w:rsidRPr="00842D61" w:rsidRDefault="00617062" w:rsidP="00617062">
      <w:pPr>
        <w:jc w:val="center"/>
        <w:rPr>
          <w:color w:val="000000"/>
          <w:sz w:val="28"/>
          <w:szCs w:val="28"/>
        </w:rPr>
      </w:pPr>
      <w:r w:rsidRPr="00842D61">
        <w:rPr>
          <w:color w:val="000000"/>
          <w:sz w:val="28"/>
          <w:szCs w:val="28"/>
        </w:rPr>
        <w:t>3. Мероприятия по урегулированию дебиторской</w:t>
      </w:r>
      <w:r>
        <w:rPr>
          <w:color w:val="000000"/>
          <w:sz w:val="28"/>
          <w:szCs w:val="28"/>
        </w:rPr>
        <w:t xml:space="preserve"> </w:t>
      </w:r>
      <w:r w:rsidRPr="00842D61">
        <w:rPr>
          <w:color w:val="000000"/>
          <w:sz w:val="28"/>
          <w:szCs w:val="28"/>
        </w:rPr>
        <w:t>задолженности по доходам в досудебном порядке</w:t>
      </w:r>
    </w:p>
    <w:p w:rsidR="00617062" w:rsidRDefault="00617062" w:rsidP="00617062">
      <w:pPr>
        <w:pStyle w:val="ConsPlusNormal"/>
        <w:ind w:firstLine="709"/>
        <w:jc w:val="both"/>
        <w:rPr>
          <w:rFonts w:ascii="Times New Roman" w:hAnsi="Times New Roman" w:cs="Times New Roman"/>
          <w:sz w:val="24"/>
          <w:szCs w:val="24"/>
        </w:rPr>
      </w:pPr>
    </w:p>
    <w:p w:rsidR="00617062" w:rsidRPr="00842D61" w:rsidRDefault="00617062" w:rsidP="00617062">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3.1. </w:t>
      </w:r>
      <w:r w:rsidRPr="00842D61">
        <w:rPr>
          <w:rFonts w:ascii="Times New Roman" w:hAnsi="Times New Roman" w:cs="Times New Roman"/>
          <w:sz w:val="28"/>
          <w:szCs w:val="28"/>
        </w:rPr>
        <w:t>В целях урегулирования в досудебном порядке дебиторской задолженности по доходам (со дня истечения срока уплаты соответствующего платежа в бюджет (пеней, штрафов) до начала работы по их принудительному взысканию) осуществляются следующие мероприятия:</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 направление требования должнику о погашении образовавшейся задолженности (в случаях, когда денежное обязательство не предусматривает срок его исполнения и не содержит условия, позволяющего определить этот срок, а равно в случаях, когда срок исполнения обязательства определен моментом востребования);</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 направление претензии должнику о погашении образовавшейся задолженности в досудебном порядке в установленный законом или договором (контрактам) срок досудебного урегулирования в случае, когда претензионный порядок урегулирования спора предусмотрен процессуальным законодательством Российской Федерации, договором (контрактом);</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 рассмотрение вопроса о возможности расторжения договора (контракта), предоставления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 направление в уполномоченный орган по предоставлению в деле о банкротстве и в процедурах, применяемых в деле о банкротстве, требований об уплате обязательных платежей и требований Российской Федерации в деле о банкротстве и в процедурах, применяемых в деле о банкротстве;</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 xml:space="preserve">– уведомление должников (дебиторов) о переводе их задолженности в </w:t>
      </w:r>
      <w:proofErr w:type="gramStart"/>
      <w:r w:rsidRPr="00842D61">
        <w:rPr>
          <w:rFonts w:ascii="Times New Roman" w:hAnsi="Times New Roman" w:cs="Times New Roman"/>
          <w:sz w:val="28"/>
          <w:szCs w:val="28"/>
        </w:rPr>
        <w:t>просроченную</w:t>
      </w:r>
      <w:proofErr w:type="gramEnd"/>
      <w:r w:rsidRPr="00842D61">
        <w:rPr>
          <w:rFonts w:ascii="Times New Roman" w:hAnsi="Times New Roman" w:cs="Times New Roman"/>
          <w:sz w:val="28"/>
          <w:szCs w:val="28"/>
        </w:rPr>
        <w:t xml:space="preserve"> в случае неуплаты или оплаты в неполном объеме платежей, предусмотренных претензиями и (или) требованиями.;</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3.2. Срок для добровольного погашения дебиторской задолженности по доходам составляет 30 календарных дней со дня направления должнику (дебитору) претензии (требования), если иное не установлено контрактом (договором), соглашением либо действующим законодательством Российской Федерации.</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3.3. При добровольном исполнении обязатель</w:t>
      </w:r>
      <w:proofErr w:type="gramStart"/>
      <w:r w:rsidRPr="00842D61">
        <w:rPr>
          <w:rFonts w:ascii="Times New Roman" w:hAnsi="Times New Roman" w:cs="Times New Roman"/>
          <w:sz w:val="28"/>
          <w:szCs w:val="28"/>
        </w:rPr>
        <w:t>ств в ср</w:t>
      </w:r>
      <w:proofErr w:type="gramEnd"/>
      <w:r w:rsidRPr="00842D61">
        <w:rPr>
          <w:rFonts w:ascii="Times New Roman" w:hAnsi="Times New Roman" w:cs="Times New Roman"/>
          <w:sz w:val="28"/>
          <w:szCs w:val="28"/>
        </w:rPr>
        <w:t xml:space="preserve">ок, указанный в требовании (претензии), претензионная работа в отношении должника прекращается. </w:t>
      </w:r>
    </w:p>
    <w:p w:rsidR="00617062" w:rsidRDefault="00617062" w:rsidP="00617062">
      <w:pPr>
        <w:widowControl w:val="0"/>
        <w:tabs>
          <w:tab w:val="center" w:pos="1134"/>
        </w:tabs>
      </w:pPr>
    </w:p>
    <w:p w:rsidR="00617062" w:rsidRPr="00C45D0C" w:rsidRDefault="00617062" w:rsidP="00617062">
      <w:pPr>
        <w:jc w:val="center"/>
        <w:rPr>
          <w:color w:val="000000"/>
          <w:sz w:val="28"/>
          <w:szCs w:val="28"/>
        </w:rPr>
      </w:pPr>
      <w:r w:rsidRPr="00C45D0C">
        <w:rPr>
          <w:color w:val="000000"/>
          <w:sz w:val="28"/>
          <w:szCs w:val="28"/>
        </w:rPr>
        <w:t>4.  Мероприятия по принудительному взысканию</w:t>
      </w:r>
    </w:p>
    <w:p w:rsidR="00617062" w:rsidRPr="00C45D0C" w:rsidRDefault="00617062" w:rsidP="00617062">
      <w:pPr>
        <w:jc w:val="center"/>
        <w:rPr>
          <w:color w:val="000000"/>
          <w:sz w:val="28"/>
          <w:szCs w:val="28"/>
        </w:rPr>
      </w:pPr>
      <w:r w:rsidRPr="00C45D0C">
        <w:rPr>
          <w:color w:val="000000"/>
          <w:sz w:val="28"/>
          <w:szCs w:val="28"/>
        </w:rPr>
        <w:t>дебиторской задолженности по доходам</w:t>
      </w:r>
    </w:p>
    <w:p w:rsidR="00617062" w:rsidRDefault="00617062" w:rsidP="00617062">
      <w:pPr>
        <w:widowControl w:val="0"/>
        <w:tabs>
          <w:tab w:val="center" w:pos="1134"/>
        </w:tabs>
        <w:jc w:val="center"/>
      </w:pP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 xml:space="preserve">4.1. </w:t>
      </w:r>
      <w:proofErr w:type="gramStart"/>
      <w:r w:rsidRPr="00842D61">
        <w:rPr>
          <w:rFonts w:ascii="Times New Roman" w:hAnsi="Times New Roman" w:cs="Times New Roman"/>
          <w:sz w:val="28"/>
          <w:szCs w:val="28"/>
        </w:rPr>
        <w:t xml:space="preserve">В случае уклонения должников (дебиторов) от погашения дебиторской задолженности по доходам либо погашения такой задолженности не в полном объеме на имя главы сельского поселения Болчары (далее – глава поселения) не позднее 5 рабочих дней со дня истечения срока, установленного </w:t>
      </w:r>
      <w:r w:rsidRPr="00842D61">
        <w:rPr>
          <w:rFonts w:ascii="Times New Roman" w:hAnsi="Times New Roman" w:cs="Times New Roman"/>
          <w:sz w:val="28"/>
          <w:szCs w:val="28"/>
        </w:rPr>
        <w:lastRenderedPageBreak/>
        <w:t>для добровольного погашения дебиторской задолженности по доходам, подготавливается служебная записка о необходимости принудительного взыскания.</w:t>
      </w:r>
      <w:proofErr w:type="gramEnd"/>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4.2. По результатам рассмотрения служебной записки, подготовленной в соответствии с пунктом 3.1</w:t>
      </w:r>
      <w:r>
        <w:rPr>
          <w:rFonts w:ascii="Times New Roman" w:hAnsi="Times New Roman" w:cs="Times New Roman"/>
          <w:sz w:val="28"/>
          <w:szCs w:val="28"/>
        </w:rPr>
        <w:t>.</w:t>
      </w:r>
      <w:r w:rsidRPr="00842D61">
        <w:rPr>
          <w:rFonts w:ascii="Times New Roman" w:hAnsi="Times New Roman" w:cs="Times New Roman"/>
          <w:sz w:val="28"/>
          <w:szCs w:val="28"/>
        </w:rPr>
        <w:t xml:space="preserve"> Регламента, главой поселения принимается решение о принудительном взыскании дебиторской задолженности в судебном порядке и дается соответствующее поручение </w:t>
      </w:r>
      <w:r>
        <w:rPr>
          <w:rFonts w:ascii="Times New Roman" w:hAnsi="Times New Roman" w:cs="Times New Roman"/>
          <w:sz w:val="28"/>
          <w:szCs w:val="28"/>
        </w:rPr>
        <w:t>отделу по экономике и финансам</w:t>
      </w:r>
      <w:r w:rsidRPr="00842D61">
        <w:rPr>
          <w:rFonts w:ascii="Times New Roman" w:hAnsi="Times New Roman" w:cs="Times New Roman"/>
          <w:sz w:val="28"/>
          <w:szCs w:val="28"/>
        </w:rPr>
        <w:t xml:space="preserve"> администрации сельского поселения Болчары.</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 xml:space="preserve">4.3. </w:t>
      </w:r>
      <w:r>
        <w:rPr>
          <w:rFonts w:ascii="Times New Roman" w:hAnsi="Times New Roman" w:cs="Times New Roman"/>
          <w:sz w:val="28"/>
          <w:szCs w:val="28"/>
        </w:rPr>
        <w:t>Отдел по экономике и финансам</w:t>
      </w:r>
      <w:r w:rsidRPr="00842D61">
        <w:rPr>
          <w:rFonts w:ascii="Times New Roman" w:hAnsi="Times New Roman" w:cs="Times New Roman"/>
          <w:sz w:val="28"/>
          <w:szCs w:val="28"/>
        </w:rPr>
        <w:t xml:space="preserve"> не позднее 10 рабочих дней со дня принятия решения, предусмотренного пунктом 4.2</w:t>
      </w:r>
      <w:r>
        <w:rPr>
          <w:rFonts w:ascii="Times New Roman" w:hAnsi="Times New Roman" w:cs="Times New Roman"/>
          <w:sz w:val="28"/>
          <w:szCs w:val="28"/>
        </w:rPr>
        <w:t>.</w:t>
      </w:r>
      <w:r w:rsidRPr="00842D61">
        <w:rPr>
          <w:rFonts w:ascii="Times New Roman" w:hAnsi="Times New Roman" w:cs="Times New Roman"/>
          <w:sz w:val="28"/>
          <w:szCs w:val="28"/>
        </w:rPr>
        <w:t xml:space="preserve"> Регламента, формируют пакет документов, необходимых для подачи искового заявления, подготавливают исковое заявление, обеспечивают направление искового заявления с приложением необходимых документов в судебный орган по подведомственности и подсудности, представляют администрацию в судебном процессе.</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 xml:space="preserve">4.4. В случае удовлетворения исковых требований о взыскании денежных средств с должника в соответствии с </w:t>
      </w:r>
      <w:hyperlink r:id="rId9" w:history="1">
        <w:r w:rsidRPr="00842D61">
          <w:rPr>
            <w:rFonts w:ascii="Times New Roman" w:hAnsi="Times New Roman" w:cs="Times New Roman"/>
            <w:sz w:val="28"/>
            <w:szCs w:val="28"/>
          </w:rPr>
          <w:t>частью 1 статьи 8</w:t>
        </w:r>
      </w:hyperlink>
      <w:r w:rsidRPr="00842D61">
        <w:rPr>
          <w:rFonts w:ascii="Times New Roman" w:hAnsi="Times New Roman" w:cs="Times New Roman"/>
          <w:sz w:val="28"/>
          <w:szCs w:val="28"/>
        </w:rPr>
        <w:t xml:space="preserve"> и </w:t>
      </w:r>
      <w:hyperlink r:id="rId10" w:history="1">
        <w:r w:rsidRPr="00842D61">
          <w:rPr>
            <w:rFonts w:ascii="Times New Roman" w:hAnsi="Times New Roman" w:cs="Times New Roman"/>
            <w:sz w:val="28"/>
            <w:szCs w:val="28"/>
          </w:rPr>
          <w:t>частью 5 статьи 70</w:t>
        </w:r>
      </w:hyperlink>
      <w:r w:rsidRPr="00842D61">
        <w:rPr>
          <w:rFonts w:ascii="Times New Roman" w:hAnsi="Times New Roman" w:cs="Times New Roman"/>
          <w:sz w:val="28"/>
          <w:szCs w:val="28"/>
        </w:rPr>
        <w:t xml:space="preserve"> Федерального </w:t>
      </w:r>
      <w:hyperlink r:id="rId11" w:history="1">
        <w:proofErr w:type="gramStart"/>
        <w:r w:rsidRPr="00842D61">
          <w:rPr>
            <w:rFonts w:ascii="Times New Roman" w:hAnsi="Times New Roman" w:cs="Times New Roman"/>
            <w:sz w:val="28"/>
            <w:szCs w:val="28"/>
          </w:rPr>
          <w:t>закон</w:t>
        </w:r>
        <w:proofErr w:type="gramEnd"/>
      </w:hyperlink>
      <w:r w:rsidRPr="00842D61">
        <w:rPr>
          <w:rFonts w:ascii="Times New Roman" w:hAnsi="Times New Roman" w:cs="Times New Roman"/>
          <w:sz w:val="28"/>
          <w:szCs w:val="28"/>
        </w:rPr>
        <w:t>а от 02</w:t>
      </w:r>
      <w:r>
        <w:rPr>
          <w:rFonts w:ascii="Times New Roman" w:hAnsi="Times New Roman" w:cs="Times New Roman"/>
          <w:sz w:val="28"/>
          <w:szCs w:val="28"/>
        </w:rPr>
        <w:t xml:space="preserve"> октября </w:t>
      </w:r>
      <w:r w:rsidRPr="00842D61">
        <w:rPr>
          <w:rFonts w:ascii="Times New Roman" w:hAnsi="Times New Roman" w:cs="Times New Roman"/>
          <w:sz w:val="28"/>
          <w:szCs w:val="28"/>
        </w:rPr>
        <w:t>2007</w:t>
      </w:r>
      <w:r>
        <w:rPr>
          <w:rFonts w:ascii="Times New Roman" w:hAnsi="Times New Roman" w:cs="Times New Roman"/>
          <w:sz w:val="28"/>
          <w:szCs w:val="28"/>
        </w:rPr>
        <w:t xml:space="preserve"> года</w:t>
      </w:r>
      <w:r w:rsidRPr="00842D61">
        <w:rPr>
          <w:rFonts w:ascii="Times New Roman" w:hAnsi="Times New Roman" w:cs="Times New Roman"/>
          <w:sz w:val="28"/>
          <w:szCs w:val="28"/>
        </w:rPr>
        <w:t xml:space="preserve"> №</w:t>
      </w:r>
      <w:r>
        <w:rPr>
          <w:rFonts w:ascii="Times New Roman" w:hAnsi="Times New Roman" w:cs="Times New Roman"/>
          <w:sz w:val="28"/>
          <w:szCs w:val="28"/>
        </w:rPr>
        <w:t xml:space="preserve"> </w:t>
      </w:r>
      <w:r w:rsidRPr="00842D61">
        <w:rPr>
          <w:rFonts w:ascii="Times New Roman" w:hAnsi="Times New Roman" w:cs="Times New Roman"/>
          <w:sz w:val="28"/>
          <w:szCs w:val="28"/>
        </w:rPr>
        <w:t>229</w:t>
      </w:r>
      <w:r>
        <w:rPr>
          <w:rFonts w:ascii="Times New Roman" w:hAnsi="Times New Roman" w:cs="Times New Roman"/>
          <w:sz w:val="28"/>
          <w:szCs w:val="28"/>
        </w:rPr>
        <w:t xml:space="preserve"> – </w:t>
      </w:r>
      <w:r w:rsidRPr="00842D61">
        <w:rPr>
          <w:rFonts w:ascii="Times New Roman" w:hAnsi="Times New Roman" w:cs="Times New Roman"/>
          <w:sz w:val="28"/>
          <w:szCs w:val="28"/>
        </w:rPr>
        <w:t>ФЗ «Об исполнительном производстве» главой поселения дается поручение о направлении исполнительного документа в банк или кредитную организацию, осуществляющие обслуживание счетов должника, без возбуждения исполнительного производства.</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 xml:space="preserve">4.5. При получении информации об отсутствии на счетах должника денежных средств, наложении ареста на денежные средства, находящиеся на счетах должника, приостановлении операций с денежными средствами должника, главой поселения дается поручение </w:t>
      </w:r>
      <w:r>
        <w:rPr>
          <w:rFonts w:ascii="Times New Roman" w:hAnsi="Times New Roman" w:cs="Times New Roman"/>
          <w:sz w:val="28"/>
          <w:szCs w:val="28"/>
        </w:rPr>
        <w:t>отделу по экономике и финансам</w:t>
      </w:r>
      <w:r w:rsidRPr="00842D61">
        <w:rPr>
          <w:rFonts w:ascii="Times New Roman" w:hAnsi="Times New Roman" w:cs="Times New Roman"/>
          <w:sz w:val="28"/>
          <w:szCs w:val="28"/>
        </w:rPr>
        <w:t xml:space="preserve"> о направлении исполнительного документа в Федеральную службу судебных приставов.</w:t>
      </w: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 xml:space="preserve">4.6. Направление исполнительных документов осуществляется </w:t>
      </w:r>
      <w:r>
        <w:rPr>
          <w:rFonts w:ascii="Times New Roman" w:hAnsi="Times New Roman" w:cs="Times New Roman"/>
          <w:sz w:val="28"/>
          <w:szCs w:val="28"/>
        </w:rPr>
        <w:t>отделом по экономике и финансам</w:t>
      </w:r>
      <w:r w:rsidRPr="00842D61">
        <w:rPr>
          <w:rFonts w:ascii="Times New Roman" w:hAnsi="Times New Roman" w:cs="Times New Roman"/>
          <w:sz w:val="28"/>
          <w:szCs w:val="28"/>
        </w:rPr>
        <w:t xml:space="preserve"> не позднее 5 рабочих дней со дня принятия решений, предусмотренных пунктами 3.4, 3.5 Регламента.</w:t>
      </w:r>
    </w:p>
    <w:p w:rsidR="00617062" w:rsidRDefault="00617062" w:rsidP="00617062">
      <w:pPr>
        <w:widowControl w:val="0"/>
        <w:tabs>
          <w:tab w:val="center" w:pos="1134"/>
        </w:tabs>
        <w:ind w:firstLine="709"/>
      </w:pPr>
    </w:p>
    <w:p w:rsidR="00617062" w:rsidRPr="00D62BB7" w:rsidRDefault="00617062" w:rsidP="00617062">
      <w:pPr>
        <w:jc w:val="center"/>
        <w:rPr>
          <w:color w:val="000000"/>
          <w:sz w:val="28"/>
          <w:szCs w:val="28"/>
        </w:rPr>
      </w:pPr>
      <w:r w:rsidRPr="00D62BB7">
        <w:rPr>
          <w:color w:val="000000"/>
          <w:sz w:val="28"/>
          <w:szCs w:val="28"/>
        </w:rPr>
        <w:t>5. Мероприятия по наблюдению (в том числе за возможностью взыскания дебиторской задолженности по доходам в случае изменения имущественного положения должника) за платежеспособностью должника в целях обеспечения исполнения дебиторской задолженности по доходам</w:t>
      </w:r>
    </w:p>
    <w:p w:rsidR="00617062" w:rsidRPr="00D62BB7" w:rsidRDefault="00617062" w:rsidP="00617062">
      <w:pPr>
        <w:jc w:val="center"/>
        <w:rPr>
          <w:color w:val="000000"/>
          <w:sz w:val="28"/>
          <w:szCs w:val="28"/>
        </w:rPr>
      </w:pPr>
    </w:p>
    <w:p w:rsidR="00617062" w:rsidRPr="00842D61" w:rsidRDefault="00617062" w:rsidP="00617062">
      <w:pPr>
        <w:pStyle w:val="ConsPlusNormal"/>
        <w:ind w:firstLine="851"/>
        <w:jc w:val="both"/>
        <w:rPr>
          <w:rFonts w:ascii="Times New Roman" w:hAnsi="Times New Roman" w:cs="Times New Roman"/>
          <w:sz w:val="28"/>
          <w:szCs w:val="28"/>
        </w:rPr>
      </w:pPr>
      <w:r w:rsidRPr="00842D61">
        <w:rPr>
          <w:rFonts w:ascii="Times New Roman" w:hAnsi="Times New Roman" w:cs="Times New Roman"/>
          <w:sz w:val="28"/>
          <w:szCs w:val="28"/>
        </w:rPr>
        <w:t xml:space="preserve">На стадии принудительного исполнения службой судебных приставов судебных актов о взыскании просроченной дебиторской задолженности с должника </w:t>
      </w:r>
      <w:r>
        <w:rPr>
          <w:rFonts w:ascii="Times New Roman" w:hAnsi="Times New Roman" w:cs="Times New Roman"/>
          <w:sz w:val="28"/>
          <w:szCs w:val="28"/>
        </w:rPr>
        <w:t>отдел по экономике и финансам</w:t>
      </w:r>
      <w:r w:rsidRPr="00842D61">
        <w:rPr>
          <w:rFonts w:ascii="Times New Roman" w:hAnsi="Times New Roman" w:cs="Times New Roman"/>
          <w:sz w:val="28"/>
          <w:szCs w:val="28"/>
        </w:rPr>
        <w:t xml:space="preserve"> осуществляет, при необходимости, взаимодействие со службой судебных приставов, включающее в себя:</w:t>
      </w:r>
    </w:p>
    <w:p w:rsidR="00617062" w:rsidRPr="00842D61" w:rsidRDefault="00617062" w:rsidP="00617062">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w:t>
      </w:r>
      <w:r w:rsidRPr="00842D61">
        <w:rPr>
          <w:rFonts w:ascii="Times New Roman" w:hAnsi="Times New Roman" w:cs="Times New Roman"/>
          <w:sz w:val="28"/>
          <w:szCs w:val="28"/>
        </w:rPr>
        <w:t xml:space="preserve"> запрос информации и мероприятиях, проводимых приставом</w:t>
      </w:r>
      <w:r>
        <w:rPr>
          <w:rFonts w:ascii="Times New Roman" w:hAnsi="Times New Roman" w:cs="Times New Roman"/>
          <w:sz w:val="28"/>
          <w:szCs w:val="28"/>
        </w:rPr>
        <w:t xml:space="preserve"> </w:t>
      </w:r>
      <w:proofErr w:type="gramStart"/>
      <w:r>
        <w:rPr>
          <w:rFonts w:ascii="Times New Roman" w:hAnsi="Times New Roman" w:cs="Times New Roman"/>
          <w:sz w:val="28"/>
          <w:szCs w:val="28"/>
        </w:rPr>
        <w:t>–</w:t>
      </w:r>
      <w:r w:rsidRPr="00842D61">
        <w:rPr>
          <w:rFonts w:ascii="Times New Roman" w:hAnsi="Times New Roman" w:cs="Times New Roman"/>
          <w:sz w:val="28"/>
          <w:szCs w:val="28"/>
        </w:rPr>
        <w:t>и</w:t>
      </w:r>
      <w:proofErr w:type="gramEnd"/>
      <w:r w:rsidRPr="00842D61">
        <w:rPr>
          <w:rFonts w:ascii="Times New Roman" w:hAnsi="Times New Roman" w:cs="Times New Roman"/>
          <w:sz w:val="28"/>
          <w:szCs w:val="28"/>
        </w:rPr>
        <w:t>сполнителем, о сумме непогашенной задолженности, о наличии данных об объявлении розыска должника, его имущества, об изменении состояния счета (счетов) должника, его имущества и т.д.;</w:t>
      </w:r>
    </w:p>
    <w:p w:rsidR="00617062" w:rsidRPr="00842D61" w:rsidRDefault="00617062" w:rsidP="00617062">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lastRenderedPageBreak/>
        <w:t>–</w:t>
      </w:r>
      <w:r w:rsidRPr="00842D61">
        <w:rPr>
          <w:rFonts w:ascii="Times New Roman" w:hAnsi="Times New Roman" w:cs="Times New Roman"/>
          <w:sz w:val="28"/>
          <w:szCs w:val="28"/>
        </w:rPr>
        <w:t xml:space="preserve"> проводит мониторинг эффективности взыскания просроченной дебиторской задолженности в рамках исполнительного производства. </w:t>
      </w:r>
    </w:p>
    <w:p w:rsidR="00617062" w:rsidRDefault="00617062" w:rsidP="00617062">
      <w:pPr>
        <w:widowControl w:val="0"/>
        <w:tabs>
          <w:tab w:val="center" w:pos="1134"/>
        </w:tabs>
        <w:ind w:firstLine="709"/>
      </w:pPr>
    </w:p>
    <w:p w:rsidR="00617062" w:rsidRPr="00C76A72" w:rsidRDefault="00617062" w:rsidP="00617062">
      <w:pPr>
        <w:jc w:val="center"/>
        <w:rPr>
          <w:sz w:val="28"/>
          <w:szCs w:val="28"/>
        </w:rPr>
      </w:pPr>
      <w:r w:rsidRPr="00C76A72">
        <w:rPr>
          <w:sz w:val="28"/>
          <w:szCs w:val="28"/>
        </w:rPr>
        <w:t>6. Перечень структурных подразделений (сотрудников), ответственных за работу с дебиторской задолженностью по доходам</w:t>
      </w:r>
    </w:p>
    <w:p w:rsidR="00617062" w:rsidRDefault="00617062" w:rsidP="00617062">
      <w:pPr>
        <w:widowControl w:val="0"/>
        <w:tabs>
          <w:tab w:val="center" w:pos="1134"/>
        </w:tabs>
        <w:ind w:firstLine="709"/>
      </w:pPr>
    </w:p>
    <w:p w:rsidR="00617062" w:rsidRPr="0076558A" w:rsidRDefault="00617062" w:rsidP="00617062">
      <w:pPr>
        <w:pStyle w:val="ConsPlusNormal"/>
        <w:ind w:firstLine="851"/>
        <w:jc w:val="both"/>
        <w:rPr>
          <w:rFonts w:ascii="Times New Roman" w:hAnsi="Times New Roman" w:cs="Times New Roman"/>
          <w:sz w:val="28"/>
          <w:szCs w:val="28"/>
        </w:rPr>
      </w:pPr>
      <w:r w:rsidRPr="0076558A">
        <w:rPr>
          <w:rFonts w:ascii="Times New Roman" w:hAnsi="Times New Roman" w:cs="Times New Roman"/>
          <w:sz w:val="28"/>
          <w:szCs w:val="28"/>
        </w:rPr>
        <w:t xml:space="preserve">6.1. </w:t>
      </w:r>
      <w:r>
        <w:rPr>
          <w:rFonts w:ascii="Times New Roman" w:hAnsi="Times New Roman" w:cs="Times New Roman"/>
          <w:sz w:val="28"/>
          <w:szCs w:val="28"/>
        </w:rPr>
        <w:t>Отдел по экономике и финансам</w:t>
      </w:r>
      <w:r w:rsidRPr="0076558A">
        <w:rPr>
          <w:rFonts w:ascii="Times New Roman" w:hAnsi="Times New Roman" w:cs="Times New Roman"/>
          <w:sz w:val="28"/>
          <w:szCs w:val="28"/>
        </w:rPr>
        <w:t xml:space="preserve"> администрации сельского поселения Болчары (далее – финансовый орган) является ответственным за выполнение мероприятий, предусмотренных разделами 2</w:t>
      </w:r>
      <w:r>
        <w:rPr>
          <w:rFonts w:ascii="Times New Roman" w:hAnsi="Times New Roman" w:cs="Times New Roman"/>
          <w:sz w:val="28"/>
          <w:szCs w:val="28"/>
        </w:rPr>
        <w:t>,</w:t>
      </w:r>
      <w:r w:rsidRPr="0076558A">
        <w:rPr>
          <w:rFonts w:ascii="Times New Roman" w:hAnsi="Times New Roman" w:cs="Times New Roman"/>
          <w:sz w:val="28"/>
          <w:szCs w:val="28"/>
        </w:rPr>
        <w:t xml:space="preserve"> 3</w:t>
      </w:r>
      <w:r>
        <w:rPr>
          <w:rFonts w:ascii="Times New Roman" w:hAnsi="Times New Roman" w:cs="Times New Roman"/>
          <w:sz w:val="28"/>
          <w:szCs w:val="28"/>
        </w:rPr>
        <w:t>, 5 и пунктами</w:t>
      </w:r>
      <w:r w:rsidRPr="0076558A">
        <w:rPr>
          <w:rFonts w:ascii="Times New Roman" w:hAnsi="Times New Roman" w:cs="Times New Roman"/>
          <w:sz w:val="28"/>
          <w:szCs w:val="28"/>
        </w:rPr>
        <w:t xml:space="preserve"> 4.3</w:t>
      </w:r>
      <w:r w:rsidR="00C76A72">
        <w:rPr>
          <w:rFonts w:ascii="Times New Roman" w:hAnsi="Times New Roman" w:cs="Times New Roman"/>
          <w:sz w:val="28"/>
          <w:szCs w:val="28"/>
        </w:rPr>
        <w:t>, 4.5</w:t>
      </w:r>
      <w:r w:rsidRPr="0076558A">
        <w:rPr>
          <w:rFonts w:ascii="Times New Roman" w:hAnsi="Times New Roman" w:cs="Times New Roman"/>
          <w:sz w:val="28"/>
          <w:szCs w:val="28"/>
        </w:rPr>
        <w:t xml:space="preserve"> раздела 4  Регламента, мероприятий по реализации полномочий главного администратора доходов. </w:t>
      </w:r>
    </w:p>
    <w:p w:rsidR="00617062" w:rsidRPr="0076558A" w:rsidRDefault="00617062" w:rsidP="00617062">
      <w:pPr>
        <w:pStyle w:val="ConsPlusNormal"/>
        <w:ind w:firstLine="851"/>
        <w:jc w:val="both"/>
        <w:rPr>
          <w:rFonts w:ascii="Times New Roman" w:hAnsi="Times New Roman" w:cs="Times New Roman"/>
          <w:sz w:val="28"/>
          <w:szCs w:val="28"/>
        </w:rPr>
      </w:pPr>
      <w:r w:rsidRPr="0076558A">
        <w:rPr>
          <w:rFonts w:ascii="Times New Roman" w:hAnsi="Times New Roman" w:cs="Times New Roman"/>
          <w:sz w:val="28"/>
          <w:szCs w:val="28"/>
        </w:rPr>
        <w:t>6.</w:t>
      </w:r>
      <w:r w:rsidR="00C76A72">
        <w:rPr>
          <w:rFonts w:ascii="Times New Roman" w:hAnsi="Times New Roman" w:cs="Times New Roman"/>
          <w:sz w:val="28"/>
          <w:szCs w:val="28"/>
        </w:rPr>
        <w:t>2</w:t>
      </w:r>
      <w:r w:rsidRPr="0076558A">
        <w:rPr>
          <w:rFonts w:ascii="Times New Roman" w:hAnsi="Times New Roman" w:cs="Times New Roman"/>
          <w:sz w:val="28"/>
          <w:szCs w:val="28"/>
        </w:rPr>
        <w:t>. Сотрудник организационно</w:t>
      </w:r>
      <w:r>
        <w:rPr>
          <w:rFonts w:ascii="Times New Roman" w:hAnsi="Times New Roman" w:cs="Times New Roman"/>
          <w:sz w:val="28"/>
          <w:szCs w:val="28"/>
        </w:rPr>
        <w:t xml:space="preserve"> – правового</w:t>
      </w:r>
      <w:r w:rsidRPr="0076558A">
        <w:rPr>
          <w:rFonts w:ascii="Times New Roman" w:hAnsi="Times New Roman" w:cs="Times New Roman"/>
          <w:sz w:val="28"/>
          <w:szCs w:val="28"/>
        </w:rPr>
        <w:t xml:space="preserve"> отдела администрации сельского поселения Болчары, на которого возложено исполнение функций контрактного управляющего администрации, является ответственным за выполнение мероприятий, предусмотренных разделами 3, 4 Регламента, по муниципальным контрактам (договорам), заключенным для обеспечения нужд администрации.</w:t>
      </w:r>
    </w:p>
    <w:p w:rsidR="00617062" w:rsidRPr="0076558A" w:rsidRDefault="00617062" w:rsidP="00617062">
      <w:pPr>
        <w:pStyle w:val="ConsPlusNormal"/>
        <w:ind w:firstLine="851"/>
        <w:jc w:val="both"/>
        <w:rPr>
          <w:rFonts w:ascii="Times New Roman" w:hAnsi="Times New Roman" w:cs="Times New Roman"/>
          <w:sz w:val="28"/>
          <w:szCs w:val="28"/>
        </w:rPr>
      </w:pPr>
      <w:r w:rsidRPr="0076558A">
        <w:rPr>
          <w:rFonts w:ascii="Times New Roman" w:hAnsi="Times New Roman" w:cs="Times New Roman"/>
          <w:sz w:val="28"/>
          <w:szCs w:val="28"/>
        </w:rPr>
        <w:t>При этом направление документов и размещение информации осуществляется с учетом требований Федерального закона от 05</w:t>
      </w:r>
      <w:r>
        <w:rPr>
          <w:rFonts w:ascii="Times New Roman" w:hAnsi="Times New Roman" w:cs="Times New Roman"/>
          <w:sz w:val="28"/>
          <w:szCs w:val="28"/>
        </w:rPr>
        <w:t xml:space="preserve"> апреля </w:t>
      </w:r>
      <w:r w:rsidRPr="0076558A">
        <w:rPr>
          <w:rFonts w:ascii="Times New Roman" w:hAnsi="Times New Roman" w:cs="Times New Roman"/>
          <w:sz w:val="28"/>
          <w:szCs w:val="28"/>
        </w:rPr>
        <w:t>2013 года №</w:t>
      </w:r>
      <w:r>
        <w:rPr>
          <w:rFonts w:ascii="Times New Roman" w:hAnsi="Times New Roman" w:cs="Times New Roman"/>
          <w:sz w:val="28"/>
          <w:szCs w:val="28"/>
        </w:rPr>
        <w:t xml:space="preserve"> </w:t>
      </w:r>
      <w:r w:rsidRPr="0076558A">
        <w:rPr>
          <w:rFonts w:ascii="Times New Roman" w:hAnsi="Times New Roman" w:cs="Times New Roman"/>
          <w:sz w:val="28"/>
          <w:szCs w:val="28"/>
        </w:rPr>
        <w:t>44</w:t>
      </w:r>
      <w:r>
        <w:rPr>
          <w:rFonts w:ascii="Times New Roman" w:hAnsi="Times New Roman" w:cs="Times New Roman"/>
          <w:sz w:val="28"/>
          <w:szCs w:val="28"/>
        </w:rPr>
        <w:t xml:space="preserve"> – </w:t>
      </w:r>
      <w:r w:rsidRPr="0076558A">
        <w:rPr>
          <w:rFonts w:ascii="Times New Roman" w:hAnsi="Times New Roman" w:cs="Times New Roman"/>
          <w:sz w:val="28"/>
          <w:szCs w:val="28"/>
        </w:rPr>
        <w:t>ФЗ «О контрактной системе в сфере закупок товаров, работ, услуг для обеспечения государственных и муниципальных нужд», а также Порядка ведения в единой информационной системе в сфере закупок реестра контрактов, заключенных заказчиками.</w:t>
      </w:r>
    </w:p>
    <w:p w:rsidR="00617062" w:rsidRDefault="00617062" w:rsidP="00617062">
      <w:pPr>
        <w:widowControl w:val="0"/>
        <w:tabs>
          <w:tab w:val="center" w:pos="1134"/>
        </w:tabs>
        <w:ind w:firstLine="709"/>
      </w:pPr>
    </w:p>
    <w:p w:rsidR="00617062" w:rsidRPr="00825A8C" w:rsidRDefault="00617062" w:rsidP="00617062">
      <w:pPr>
        <w:jc w:val="center"/>
        <w:rPr>
          <w:color w:val="000000"/>
          <w:sz w:val="28"/>
          <w:szCs w:val="28"/>
        </w:rPr>
      </w:pPr>
      <w:r w:rsidRPr="00825A8C">
        <w:rPr>
          <w:color w:val="000000"/>
          <w:sz w:val="28"/>
          <w:szCs w:val="28"/>
        </w:rPr>
        <w:t xml:space="preserve">7. </w:t>
      </w:r>
      <w:proofErr w:type="gramStart"/>
      <w:r w:rsidRPr="00825A8C">
        <w:rPr>
          <w:color w:val="000000"/>
          <w:sz w:val="28"/>
          <w:szCs w:val="28"/>
        </w:rPr>
        <w:t>Порядок обмена информацией (первичными учетными</w:t>
      </w:r>
      <w:proofErr w:type="gramEnd"/>
    </w:p>
    <w:p w:rsidR="00617062" w:rsidRPr="00825A8C" w:rsidRDefault="00617062" w:rsidP="00617062">
      <w:pPr>
        <w:jc w:val="center"/>
        <w:rPr>
          <w:color w:val="000000"/>
          <w:sz w:val="28"/>
          <w:szCs w:val="28"/>
        </w:rPr>
      </w:pPr>
      <w:r w:rsidRPr="00825A8C">
        <w:rPr>
          <w:color w:val="000000"/>
          <w:sz w:val="28"/>
          <w:szCs w:val="28"/>
        </w:rPr>
        <w:t>документами) между структурными подразделениями</w:t>
      </w:r>
    </w:p>
    <w:p w:rsidR="00617062" w:rsidRDefault="00617062" w:rsidP="00617062">
      <w:pPr>
        <w:widowControl w:val="0"/>
        <w:tabs>
          <w:tab w:val="center" w:pos="1134"/>
        </w:tabs>
        <w:jc w:val="center"/>
      </w:pPr>
    </w:p>
    <w:p w:rsidR="00617062" w:rsidRPr="00214D8E" w:rsidRDefault="00617062" w:rsidP="00617062">
      <w:pPr>
        <w:pStyle w:val="ConsPlusNormal"/>
        <w:ind w:firstLine="709"/>
        <w:jc w:val="both"/>
        <w:rPr>
          <w:rFonts w:ascii="Times New Roman" w:hAnsi="Times New Roman" w:cs="Times New Roman"/>
          <w:sz w:val="28"/>
          <w:szCs w:val="28"/>
        </w:rPr>
      </w:pPr>
      <w:r w:rsidRPr="00214D8E">
        <w:rPr>
          <w:rFonts w:ascii="Times New Roman" w:hAnsi="Times New Roman" w:cs="Times New Roman"/>
          <w:sz w:val="28"/>
          <w:szCs w:val="28"/>
        </w:rPr>
        <w:t>При выявлении дебиторской задолженности по доходам сотрудник организационно</w:t>
      </w:r>
      <w:r>
        <w:rPr>
          <w:rFonts w:ascii="Times New Roman" w:hAnsi="Times New Roman" w:cs="Times New Roman"/>
          <w:sz w:val="28"/>
          <w:szCs w:val="28"/>
        </w:rPr>
        <w:t xml:space="preserve"> – правового</w:t>
      </w:r>
      <w:r w:rsidRPr="00214D8E">
        <w:rPr>
          <w:rFonts w:ascii="Times New Roman" w:hAnsi="Times New Roman" w:cs="Times New Roman"/>
          <w:sz w:val="28"/>
          <w:szCs w:val="28"/>
        </w:rPr>
        <w:t xml:space="preserve"> отдела, на которого возложено исполнение функций контрактного управляющего администрации, ответственный за осуществление контроля по исполнению муниципального контракта (договора), соглашения и (или) иного обязательства, установленного действующим законодательством Российской Федерации, подготавливает проект претензии (требования) в 2-х экземплярах и передает на подпись главе </w:t>
      </w:r>
      <w:r>
        <w:rPr>
          <w:rFonts w:ascii="Times New Roman" w:hAnsi="Times New Roman" w:cs="Times New Roman"/>
          <w:sz w:val="28"/>
          <w:szCs w:val="28"/>
        </w:rPr>
        <w:t>поселения</w:t>
      </w:r>
      <w:r w:rsidRPr="00214D8E">
        <w:rPr>
          <w:rFonts w:ascii="Times New Roman" w:hAnsi="Times New Roman" w:cs="Times New Roman"/>
          <w:sz w:val="28"/>
          <w:szCs w:val="28"/>
        </w:rPr>
        <w:t xml:space="preserve">. </w:t>
      </w:r>
    </w:p>
    <w:p w:rsidR="00617062" w:rsidRPr="00214D8E" w:rsidRDefault="00617062" w:rsidP="00617062">
      <w:pPr>
        <w:pStyle w:val="ConsPlusNormal"/>
        <w:ind w:firstLine="709"/>
        <w:jc w:val="both"/>
        <w:rPr>
          <w:rFonts w:ascii="Times New Roman" w:hAnsi="Times New Roman" w:cs="Times New Roman"/>
          <w:sz w:val="28"/>
          <w:szCs w:val="28"/>
        </w:rPr>
      </w:pPr>
      <w:r w:rsidRPr="00214D8E">
        <w:rPr>
          <w:rFonts w:ascii="Times New Roman" w:hAnsi="Times New Roman" w:cs="Times New Roman"/>
          <w:sz w:val="28"/>
          <w:szCs w:val="28"/>
        </w:rPr>
        <w:t>Подписанная претензия (требование) в течение одного рабочего дня направляется должнику (дебитору), а второй экземпляр вместе с документами, обосновывающими возникновение дебиторской задолженности, передается в финансовый орган для своевременного начисления задолженности.</w:t>
      </w:r>
    </w:p>
    <w:p w:rsidR="00617062" w:rsidRPr="00214D8E" w:rsidRDefault="00617062" w:rsidP="00617062">
      <w:pPr>
        <w:pStyle w:val="ConsPlusNormal"/>
        <w:ind w:firstLine="709"/>
        <w:jc w:val="both"/>
        <w:rPr>
          <w:rFonts w:ascii="Times New Roman" w:hAnsi="Times New Roman" w:cs="Times New Roman"/>
          <w:sz w:val="28"/>
          <w:szCs w:val="28"/>
        </w:rPr>
      </w:pPr>
      <w:proofErr w:type="gramStart"/>
      <w:r w:rsidRPr="00214D8E">
        <w:rPr>
          <w:rFonts w:ascii="Times New Roman" w:hAnsi="Times New Roman" w:cs="Times New Roman"/>
          <w:sz w:val="28"/>
          <w:szCs w:val="28"/>
        </w:rPr>
        <w:t xml:space="preserve">В случае неуплаты или оплаты в неполном объеме платежей, предусмотренных претензией/требованием, ответственный сотрудник подготавливает в 2 экземплярах проект уведомления должнику о переводе его задолженности в просроченную и передает на подпись главе </w:t>
      </w:r>
      <w:r>
        <w:rPr>
          <w:rFonts w:ascii="Times New Roman" w:hAnsi="Times New Roman" w:cs="Times New Roman"/>
          <w:sz w:val="28"/>
          <w:szCs w:val="28"/>
        </w:rPr>
        <w:t>поселения</w:t>
      </w:r>
      <w:r w:rsidRPr="00214D8E">
        <w:rPr>
          <w:rFonts w:ascii="Times New Roman" w:hAnsi="Times New Roman" w:cs="Times New Roman"/>
          <w:sz w:val="28"/>
          <w:szCs w:val="28"/>
        </w:rPr>
        <w:t>.</w:t>
      </w:r>
      <w:proofErr w:type="gramEnd"/>
    </w:p>
    <w:p w:rsidR="00617062" w:rsidRPr="00214D8E" w:rsidRDefault="00617062" w:rsidP="00617062">
      <w:pPr>
        <w:pStyle w:val="ConsPlusNormal"/>
        <w:ind w:firstLine="709"/>
        <w:jc w:val="both"/>
        <w:rPr>
          <w:rFonts w:ascii="Times New Roman" w:hAnsi="Times New Roman" w:cs="Times New Roman"/>
          <w:sz w:val="28"/>
          <w:szCs w:val="28"/>
        </w:rPr>
      </w:pPr>
      <w:r w:rsidRPr="00214D8E">
        <w:rPr>
          <w:rFonts w:ascii="Times New Roman" w:hAnsi="Times New Roman" w:cs="Times New Roman"/>
          <w:sz w:val="28"/>
          <w:szCs w:val="28"/>
        </w:rPr>
        <w:t xml:space="preserve"> Подписанное уведомление в течение одного рабочего дня направляется должнику (дебитору), а второй экземпляр передается в отдел жизнеобеспечения</w:t>
      </w:r>
      <w:bookmarkStart w:id="0" w:name="_GoBack"/>
      <w:bookmarkEnd w:id="0"/>
      <w:r w:rsidRPr="00214D8E">
        <w:rPr>
          <w:rFonts w:ascii="Times New Roman" w:hAnsi="Times New Roman" w:cs="Times New Roman"/>
          <w:sz w:val="28"/>
          <w:szCs w:val="28"/>
        </w:rPr>
        <w:t xml:space="preserve"> вместе с документами, содержащими информацию о согласии должника </w:t>
      </w:r>
      <w:r w:rsidRPr="00214D8E">
        <w:rPr>
          <w:rFonts w:ascii="Times New Roman" w:hAnsi="Times New Roman" w:cs="Times New Roman"/>
          <w:sz w:val="28"/>
          <w:szCs w:val="28"/>
        </w:rPr>
        <w:lastRenderedPageBreak/>
        <w:t>(дебитора) добровольно погасить задолженность, о предоставлении отсрочки (рассрочки) платежа, либо об отказе должника (дебитора) от уплаты платежей.</w:t>
      </w:r>
    </w:p>
    <w:p w:rsidR="00617062" w:rsidRPr="00214D8E" w:rsidRDefault="00617062" w:rsidP="00617062">
      <w:pPr>
        <w:pStyle w:val="ConsPlusNormal"/>
        <w:ind w:firstLine="709"/>
        <w:jc w:val="both"/>
        <w:rPr>
          <w:rFonts w:ascii="Times New Roman" w:hAnsi="Times New Roman" w:cs="Times New Roman"/>
          <w:sz w:val="28"/>
          <w:szCs w:val="28"/>
        </w:rPr>
      </w:pPr>
      <w:r w:rsidRPr="00214D8E">
        <w:rPr>
          <w:rFonts w:ascii="Times New Roman" w:hAnsi="Times New Roman" w:cs="Times New Roman"/>
          <w:sz w:val="28"/>
          <w:szCs w:val="28"/>
        </w:rPr>
        <w:t>В случае принятия решения о принудительном взыскании дебиторской задолженности по доходам подготовка документов и взаимодействие структурных подразделений осуществляется в соответствии с разделом 4 Регламента.</w:t>
      </w:r>
    </w:p>
    <w:p w:rsidR="00617062" w:rsidRPr="00825A8C" w:rsidRDefault="00617062" w:rsidP="00617062">
      <w:pPr>
        <w:pStyle w:val="ConsPlusNormal"/>
        <w:ind w:firstLine="709"/>
        <w:jc w:val="both"/>
        <w:rPr>
          <w:rFonts w:ascii="Times New Roman" w:hAnsi="Times New Roman" w:cs="Times New Roman"/>
          <w:sz w:val="26"/>
          <w:szCs w:val="26"/>
        </w:rPr>
      </w:pPr>
    </w:p>
    <w:p w:rsidR="00617062" w:rsidRDefault="00617062" w:rsidP="00617062">
      <w:pPr>
        <w:jc w:val="right"/>
      </w:pPr>
    </w:p>
    <w:p w:rsidR="00617062" w:rsidRDefault="00617062" w:rsidP="00617062">
      <w:pPr>
        <w:jc w:val="right"/>
      </w:pPr>
    </w:p>
    <w:p w:rsidR="00617062" w:rsidRDefault="00617062" w:rsidP="00617062">
      <w:pPr>
        <w:jc w:val="right"/>
        <w:rPr>
          <w:sz w:val="22"/>
          <w:szCs w:val="22"/>
        </w:rPr>
      </w:pPr>
    </w:p>
    <w:p w:rsidR="00617062" w:rsidRPr="00AB462D" w:rsidRDefault="00617062" w:rsidP="00617062">
      <w:pPr>
        <w:jc w:val="right"/>
        <w:rPr>
          <w:sz w:val="22"/>
          <w:szCs w:val="22"/>
        </w:rPr>
      </w:pPr>
    </w:p>
    <w:p w:rsidR="00617062" w:rsidRDefault="00617062" w:rsidP="00617062">
      <w:pPr>
        <w:pStyle w:val="ac"/>
        <w:jc w:val="right"/>
        <w:rPr>
          <w:rFonts w:ascii="Times New Roman" w:hAnsi="Times New Roman"/>
          <w:color w:val="000000"/>
          <w:sz w:val="24"/>
          <w:szCs w:val="24"/>
        </w:rPr>
      </w:pPr>
    </w:p>
    <w:p w:rsidR="00617062" w:rsidRDefault="00617062" w:rsidP="00617062">
      <w:pPr>
        <w:pStyle w:val="ac"/>
        <w:jc w:val="right"/>
        <w:rPr>
          <w:rFonts w:ascii="Times New Roman" w:hAnsi="Times New Roman"/>
          <w:color w:val="000000"/>
          <w:sz w:val="24"/>
          <w:szCs w:val="24"/>
        </w:rPr>
      </w:pPr>
    </w:p>
    <w:p w:rsidR="00617062" w:rsidRDefault="00617062" w:rsidP="00617062">
      <w:pPr>
        <w:pStyle w:val="ac"/>
        <w:rPr>
          <w:rFonts w:ascii="Times New Roman" w:hAnsi="Times New Roman"/>
          <w:color w:val="000000"/>
          <w:sz w:val="24"/>
          <w:szCs w:val="24"/>
        </w:rPr>
      </w:pPr>
    </w:p>
    <w:p w:rsidR="00221262" w:rsidRDefault="00221262" w:rsidP="005A796C">
      <w:pPr>
        <w:ind w:right="4961"/>
        <w:jc w:val="both"/>
        <w:rPr>
          <w:b/>
          <w:sz w:val="28"/>
          <w:szCs w:val="28"/>
        </w:rPr>
      </w:pPr>
    </w:p>
    <w:p w:rsidR="00221262" w:rsidRDefault="00221262" w:rsidP="005A796C">
      <w:pPr>
        <w:ind w:right="4961"/>
        <w:jc w:val="both"/>
        <w:rPr>
          <w:b/>
          <w:sz w:val="28"/>
          <w:szCs w:val="28"/>
        </w:rPr>
      </w:pPr>
    </w:p>
    <w:p w:rsidR="00D33B1A" w:rsidRDefault="00D33B1A" w:rsidP="005A796C">
      <w:pPr>
        <w:ind w:right="4961"/>
        <w:jc w:val="both"/>
        <w:rPr>
          <w:b/>
          <w:sz w:val="28"/>
          <w:szCs w:val="28"/>
        </w:rPr>
      </w:pPr>
    </w:p>
    <w:p w:rsidR="00D33B1A" w:rsidRDefault="00D33B1A" w:rsidP="005A796C">
      <w:pPr>
        <w:ind w:right="4961"/>
        <w:jc w:val="both"/>
        <w:rPr>
          <w:b/>
          <w:sz w:val="28"/>
          <w:szCs w:val="28"/>
        </w:rPr>
      </w:pPr>
    </w:p>
    <w:p w:rsidR="00D33B1A" w:rsidRDefault="00D33B1A" w:rsidP="005A796C">
      <w:pPr>
        <w:ind w:right="4961"/>
        <w:jc w:val="both"/>
        <w:rPr>
          <w:b/>
          <w:sz w:val="28"/>
          <w:szCs w:val="28"/>
        </w:rPr>
      </w:pPr>
    </w:p>
    <w:p w:rsidR="00D33B1A" w:rsidRDefault="00D33B1A" w:rsidP="005A796C">
      <w:pPr>
        <w:ind w:right="4961"/>
        <w:jc w:val="both"/>
        <w:rPr>
          <w:b/>
          <w:sz w:val="28"/>
          <w:szCs w:val="28"/>
        </w:rPr>
      </w:pPr>
    </w:p>
    <w:p w:rsidR="00D33B1A" w:rsidRDefault="00D33B1A" w:rsidP="005A796C">
      <w:pPr>
        <w:ind w:right="4961"/>
        <w:jc w:val="both"/>
        <w:rPr>
          <w:b/>
          <w:sz w:val="28"/>
          <w:szCs w:val="28"/>
        </w:rPr>
      </w:pPr>
    </w:p>
    <w:p w:rsidR="00D33B1A" w:rsidRDefault="00D33B1A" w:rsidP="005A796C">
      <w:pPr>
        <w:ind w:right="4961"/>
        <w:jc w:val="both"/>
        <w:rPr>
          <w:b/>
          <w:sz w:val="28"/>
          <w:szCs w:val="28"/>
        </w:rPr>
      </w:pPr>
    </w:p>
    <w:p w:rsidR="00D33B1A" w:rsidRDefault="00D33B1A" w:rsidP="005A796C">
      <w:pPr>
        <w:ind w:right="4961"/>
        <w:jc w:val="both"/>
        <w:rPr>
          <w:b/>
          <w:sz w:val="28"/>
          <w:szCs w:val="28"/>
        </w:rPr>
      </w:pPr>
    </w:p>
    <w:sectPr w:rsidR="00D33B1A" w:rsidSect="00617062">
      <w:headerReference w:type="default" r:id="rId12"/>
      <w:pgSz w:w="11909" w:h="16834"/>
      <w:pgMar w:top="1135" w:right="994" w:bottom="993" w:left="1134"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E687B" w:rsidRDefault="002E687B" w:rsidP="00F81F35">
      <w:r>
        <w:separator/>
      </w:r>
    </w:p>
  </w:endnote>
  <w:endnote w:type="continuationSeparator" w:id="0">
    <w:p w:rsidR="002E687B" w:rsidRDefault="002E687B" w:rsidP="00F81F3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E687B" w:rsidRDefault="002E687B" w:rsidP="00F81F35">
      <w:r>
        <w:separator/>
      </w:r>
    </w:p>
  </w:footnote>
  <w:footnote w:type="continuationSeparator" w:id="0">
    <w:p w:rsidR="002E687B" w:rsidRDefault="002E687B" w:rsidP="00F81F3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255E" w:rsidRDefault="0093255E" w:rsidP="0093255E">
    <w:pPr>
      <w:pStyle w:val="a3"/>
    </w:pPr>
  </w:p>
  <w:p w:rsidR="0093255E" w:rsidRDefault="0093255E">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C13829"/>
    <w:multiLevelType w:val="hybridMultilevel"/>
    <w:tmpl w:val="7D0A8D34"/>
    <w:lvl w:ilvl="0" w:tplc="0088D1E2">
      <w:start w:val="3"/>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
    <w:nsid w:val="03E232EB"/>
    <w:multiLevelType w:val="multilevel"/>
    <w:tmpl w:val="19D2EB64"/>
    <w:lvl w:ilvl="0">
      <w:start w:val="1"/>
      <w:numFmt w:val="decimal"/>
      <w:lvlText w:val="%1."/>
      <w:lvlJc w:val="left"/>
      <w:pPr>
        <w:ind w:left="1116" w:hanging="690"/>
      </w:pPr>
      <w:rPr>
        <w:rFonts w:hint="default"/>
      </w:rPr>
    </w:lvl>
    <w:lvl w:ilvl="1">
      <w:start w:val="2"/>
      <w:numFmt w:val="decimal"/>
      <w:isLgl/>
      <w:lvlText w:val="%1.%2."/>
      <w:lvlJc w:val="left"/>
      <w:pPr>
        <w:ind w:left="1146" w:hanging="72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506" w:hanging="108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866" w:hanging="1440"/>
      </w:pPr>
      <w:rPr>
        <w:rFonts w:hint="default"/>
      </w:rPr>
    </w:lvl>
    <w:lvl w:ilvl="6">
      <w:start w:val="1"/>
      <w:numFmt w:val="decimal"/>
      <w:isLgl/>
      <w:lvlText w:val="%1.%2.%3.%4.%5.%6.%7."/>
      <w:lvlJc w:val="left"/>
      <w:pPr>
        <w:ind w:left="2226" w:hanging="1800"/>
      </w:pPr>
      <w:rPr>
        <w:rFonts w:hint="default"/>
      </w:rPr>
    </w:lvl>
    <w:lvl w:ilvl="7">
      <w:start w:val="1"/>
      <w:numFmt w:val="decimal"/>
      <w:isLgl/>
      <w:lvlText w:val="%1.%2.%3.%4.%5.%6.%7.%8."/>
      <w:lvlJc w:val="left"/>
      <w:pPr>
        <w:ind w:left="2226" w:hanging="1800"/>
      </w:pPr>
      <w:rPr>
        <w:rFonts w:hint="default"/>
      </w:rPr>
    </w:lvl>
    <w:lvl w:ilvl="8">
      <w:start w:val="1"/>
      <w:numFmt w:val="decimal"/>
      <w:isLgl/>
      <w:lvlText w:val="%1.%2.%3.%4.%5.%6.%7.%8.%9."/>
      <w:lvlJc w:val="left"/>
      <w:pPr>
        <w:ind w:left="2586" w:hanging="2160"/>
      </w:pPr>
      <w:rPr>
        <w:rFonts w:hint="default"/>
      </w:rPr>
    </w:lvl>
  </w:abstractNum>
  <w:abstractNum w:abstractNumId="2">
    <w:nsid w:val="15D70A43"/>
    <w:multiLevelType w:val="multilevel"/>
    <w:tmpl w:val="9906DF4C"/>
    <w:lvl w:ilvl="0">
      <w:start w:val="1"/>
      <w:numFmt w:val="decimal"/>
      <w:lvlText w:val="%1."/>
      <w:lvlJc w:val="left"/>
      <w:pPr>
        <w:ind w:left="1350" w:hanging="1350"/>
      </w:pPr>
      <w:rPr>
        <w:rFonts w:hint="default"/>
      </w:rPr>
    </w:lvl>
    <w:lvl w:ilvl="1">
      <w:start w:val="1"/>
      <w:numFmt w:val="decimal"/>
      <w:lvlText w:val="%1.%2."/>
      <w:lvlJc w:val="left"/>
      <w:pPr>
        <w:ind w:left="2201" w:hanging="1350"/>
      </w:pPr>
      <w:rPr>
        <w:rFonts w:hint="default"/>
      </w:rPr>
    </w:lvl>
    <w:lvl w:ilvl="2">
      <w:start w:val="1"/>
      <w:numFmt w:val="decimal"/>
      <w:lvlText w:val="%1.%2.%3."/>
      <w:lvlJc w:val="left"/>
      <w:pPr>
        <w:ind w:left="3052" w:hanging="1350"/>
      </w:pPr>
      <w:rPr>
        <w:rFonts w:hint="default"/>
      </w:rPr>
    </w:lvl>
    <w:lvl w:ilvl="3">
      <w:start w:val="1"/>
      <w:numFmt w:val="decimal"/>
      <w:lvlText w:val="%1.%2.%3.%4."/>
      <w:lvlJc w:val="left"/>
      <w:pPr>
        <w:ind w:left="3903" w:hanging="1350"/>
      </w:pPr>
      <w:rPr>
        <w:rFonts w:hint="default"/>
      </w:rPr>
    </w:lvl>
    <w:lvl w:ilvl="4">
      <w:start w:val="1"/>
      <w:numFmt w:val="decimal"/>
      <w:lvlText w:val="%1.%2.%3.%4.%5."/>
      <w:lvlJc w:val="left"/>
      <w:pPr>
        <w:ind w:left="4754" w:hanging="135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3">
    <w:nsid w:val="60001C86"/>
    <w:multiLevelType w:val="multilevel"/>
    <w:tmpl w:val="434AF968"/>
    <w:lvl w:ilvl="0">
      <w:start w:val="1"/>
      <w:numFmt w:val="decimal"/>
      <w:lvlText w:val="%1."/>
      <w:lvlJc w:val="left"/>
      <w:pPr>
        <w:ind w:left="720" w:hanging="360"/>
      </w:pPr>
    </w:lvl>
    <w:lvl w:ilvl="1">
      <w:start w:val="1"/>
      <w:numFmt w:val="decimal"/>
      <w:isLgl/>
      <w:lvlText w:val="%1.%2."/>
      <w:lvlJc w:val="left"/>
      <w:pPr>
        <w:ind w:left="1080" w:hanging="36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4">
    <w:nsid w:val="6C344D89"/>
    <w:multiLevelType w:val="multilevel"/>
    <w:tmpl w:val="DFD6BF3A"/>
    <w:lvl w:ilvl="0">
      <w:start w:val="1"/>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5106" w:hanging="180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448" w:hanging="2160"/>
      </w:pPr>
      <w:rPr>
        <w:rFonts w:hint="default"/>
      </w:rPr>
    </w:lvl>
  </w:abstractNum>
  <w:abstractNum w:abstractNumId="5">
    <w:nsid w:val="6E032ADF"/>
    <w:multiLevelType w:val="hybridMultilevel"/>
    <w:tmpl w:val="0E3445DE"/>
    <w:lvl w:ilvl="0" w:tplc="E1668A46">
      <w:start w:val="1"/>
      <w:numFmt w:val="decimal"/>
      <w:lvlText w:val="%1."/>
      <w:lvlJc w:val="left"/>
      <w:pPr>
        <w:ind w:left="1161" w:hanging="73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4"/>
  </w:num>
  <w:num w:numId="5">
    <w:abstractNumId w:val="0"/>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5A796C"/>
    <w:rsid w:val="0003293F"/>
    <w:rsid w:val="00077333"/>
    <w:rsid w:val="001370F2"/>
    <w:rsid w:val="00147AD6"/>
    <w:rsid w:val="001859B1"/>
    <w:rsid w:val="001D3197"/>
    <w:rsid w:val="001D3D34"/>
    <w:rsid w:val="001E3338"/>
    <w:rsid w:val="00221262"/>
    <w:rsid w:val="002A48D3"/>
    <w:rsid w:val="002E687B"/>
    <w:rsid w:val="00332505"/>
    <w:rsid w:val="003C1977"/>
    <w:rsid w:val="00410CF5"/>
    <w:rsid w:val="004E2E82"/>
    <w:rsid w:val="004E3A3E"/>
    <w:rsid w:val="005A796C"/>
    <w:rsid w:val="005C054A"/>
    <w:rsid w:val="005C5A6F"/>
    <w:rsid w:val="006146B7"/>
    <w:rsid w:val="00617062"/>
    <w:rsid w:val="0062683C"/>
    <w:rsid w:val="006339B8"/>
    <w:rsid w:val="006C7BFE"/>
    <w:rsid w:val="006D63AD"/>
    <w:rsid w:val="006E284D"/>
    <w:rsid w:val="007419EA"/>
    <w:rsid w:val="007464CA"/>
    <w:rsid w:val="0077392D"/>
    <w:rsid w:val="00782F64"/>
    <w:rsid w:val="007C40F3"/>
    <w:rsid w:val="007F1262"/>
    <w:rsid w:val="00804C38"/>
    <w:rsid w:val="00813C80"/>
    <w:rsid w:val="0084429A"/>
    <w:rsid w:val="00884FEC"/>
    <w:rsid w:val="008D4EF6"/>
    <w:rsid w:val="008E77DA"/>
    <w:rsid w:val="00903159"/>
    <w:rsid w:val="00915F0F"/>
    <w:rsid w:val="00916A56"/>
    <w:rsid w:val="0093255E"/>
    <w:rsid w:val="0099108D"/>
    <w:rsid w:val="009B609C"/>
    <w:rsid w:val="00A12E17"/>
    <w:rsid w:val="00A16860"/>
    <w:rsid w:val="00A67AC7"/>
    <w:rsid w:val="00AA6E15"/>
    <w:rsid w:val="00AD5301"/>
    <w:rsid w:val="00AD5C77"/>
    <w:rsid w:val="00B05B27"/>
    <w:rsid w:val="00B3446A"/>
    <w:rsid w:val="00B468CA"/>
    <w:rsid w:val="00B80537"/>
    <w:rsid w:val="00BC2D1C"/>
    <w:rsid w:val="00BD3260"/>
    <w:rsid w:val="00BD4AA6"/>
    <w:rsid w:val="00BE161B"/>
    <w:rsid w:val="00C02F72"/>
    <w:rsid w:val="00C03DC3"/>
    <w:rsid w:val="00C76A72"/>
    <w:rsid w:val="00CD71A1"/>
    <w:rsid w:val="00CF0078"/>
    <w:rsid w:val="00D07924"/>
    <w:rsid w:val="00D33B1A"/>
    <w:rsid w:val="00D466A8"/>
    <w:rsid w:val="00DA2489"/>
    <w:rsid w:val="00DC0C56"/>
    <w:rsid w:val="00E11317"/>
    <w:rsid w:val="00E43B16"/>
    <w:rsid w:val="00E44C80"/>
    <w:rsid w:val="00E921B2"/>
    <w:rsid w:val="00ED1653"/>
    <w:rsid w:val="00EF00DB"/>
    <w:rsid w:val="00F10FC8"/>
    <w:rsid w:val="00F81F35"/>
    <w:rsid w:val="00FA0010"/>
    <w:rsid w:val="00FF6C9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796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A796C"/>
    <w:pPr>
      <w:tabs>
        <w:tab w:val="center" w:pos="4677"/>
        <w:tab w:val="right" w:pos="9355"/>
      </w:tabs>
    </w:pPr>
  </w:style>
  <w:style w:type="character" w:customStyle="1" w:styleId="a4">
    <w:name w:val="Верхний колонтитул Знак"/>
    <w:basedOn w:val="a0"/>
    <w:link w:val="a3"/>
    <w:uiPriority w:val="99"/>
    <w:rsid w:val="005A796C"/>
    <w:rPr>
      <w:rFonts w:ascii="Times New Roman" w:eastAsia="Times New Roman" w:hAnsi="Times New Roman" w:cs="Times New Roman"/>
      <w:sz w:val="24"/>
      <w:szCs w:val="24"/>
      <w:lang w:eastAsia="ru-RU"/>
    </w:rPr>
  </w:style>
  <w:style w:type="paragraph" w:styleId="a5">
    <w:name w:val="Body Text"/>
    <w:basedOn w:val="a"/>
    <w:link w:val="1"/>
    <w:uiPriority w:val="99"/>
    <w:unhideWhenUsed/>
    <w:rsid w:val="005A796C"/>
    <w:pPr>
      <w:shd w:val="clear" w:color="auto" w:fill="FFFFFF"/>
      <w:spacing w:after="60" w:line="240" w:lineRule="atLeast"/>
    </w:pPr>
    <w:rPr>
      <w:rFonts w:ascii="Calibri" w:eastAsia="Calibri" w:hAnsi="Calibri"/>
      <w:sz w:val="13"/>
      <w:szCs w:val="13"/>
    </w:rPr>
  </w:style>
  <w:style w:type="character" w:customStyle="1" w:styleId="a6">
    <w:name w:val="Основной текст Знак"/>
    <w:basedOn w:val="a0"/>
    <w:uiPriority w:val="99"/>
    <w:semiHidden/>
    <w:rsid w:val="005A796C"/>
    <w:rPr>
      <w:rFonts w:ascii="Times New Roman" w:eastAsia="Times New Roman" w:hAnsi="Times New Roman" w:cs="Times New Roman"/>
      <w:sz w:val="24"/>
      <w:szCs w:val="24"/>
      <w:lang w:eastAsia="ru-RU"/>
    </w:rPr>
  </w:style>
  <w:style w:type="character" w:customStyle="1" w:styleId="1">
    <w:name w:val="Основной текст Знак1"/>
    <w:basedOn w:val="a0"/>
    <w:link w:val="a5"/>
    <w:uiPriority w:val="99"/>
    <w:locked/>
    <w:rsid w:val="005A796C"/>
    <w:rPr>
      <w:rFonts w:ascii="Calibri" w:eastAsia="Calibri" w:hAnsi="Calibri" w:cs="Times New Roman"/>
      <w:sz w:val="13"/>
      <w:szCs w:val="13"/>
      <w:shd w:val="clear" w:color="auto" w:fill="FFFFFF"/>
      <w:lang w:eastAsia="ru-RU"/>
    </w:rPr>
  </w:style>
  <w:style w:type="character" w:customStyle="1" w:styleId="-">
    <w:name w:val="Интернет-ссылка"/>
    <w:rsid w:val="00D07924"/>
    <w:rPr>
      <w:color w:val="0000FF"/>
      <w:u w:val="single"/>
    </w:rPr>
  </w:style>
  <w:style w:type="paragraph" w:styleId="a7">
    <w:name w:val="footer"/>
    <w:basedOn w:val="a"/>
    <w:link w:val="a8"/>
    <w:uiPriority w:val="99"/>
    <w:semiHidden/>
    <w:unhideWhenUsed/>
    <w:rsid w:val="00D07924"/>
    <w:pPr>
      <w:tabs>
        <w:tab w:val="center" w:pos="4677"/>
        <w:tab w:val="right" w:pos="9355"/>
      </w:tabs>
    </w:pPr>
  </w:style>
  <w:style w:type="character" w:customStyle="1" w:styleId="a8">
    <w:name w:val="Нижний колонтитул Знак"/>
    <w:basedOn w:val="a0"/>
    <w:link w:val="a7"/>
    <w:uiPriority w:val="99"/>
    <w:semiHidden/>
    <w:rsid w:val="00D07924"/>
    <w:rPr>
      <w:rFonts w:ascii="Times New Roman" w:eastAsia="Times New Roman" w:hAnsi="Times New Roman" w:cs="Times New Roman"/>
      <w:sz w:val="24"/>
      <w:szCs w:val="24"/>
      <w:lang w:eastAsia="ru-RU"/>
    </w:rPr>
  </w:style>
  <w:style w:type="table" w:styleId="a9">
    <w:name w:val="Table Grid"/>
    <w:basedOn w:val="a1"/>
    <w:uiPriority w:val="59"/>
    <w:rsid w:val="00D0792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Title">
    <w:name w:val="ConsPlusTitle"/>
    <w:uiPriority w:val="99"/>
    <w:rsid w:val="007464CA"/>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headertext">
    <w:name w:val="headertext"/>
    <w:basedOn w:val="a"/>
    <w:rsid w:val="007464CA"/>
    <w:pPr>
      <w:spacing w:before="100" w:beforeAutospacing="1" w:after="100" w:afterAutospacing="1"/>
    </w:pPr>
  </w:style>
  <w:style w:type="character" w:customStyle="1" w:styleId="FontStyle22">
    <w:name w:val="Font Style22"/>
    <w:uiPriority w:val="99"/>
    <w:rsid w:val="007464CA"/>
    <w:rPr>
      <w:rFonts w:ascii="Times New Roman" w:hAnsi="Times New Roman" w:cs="Times New Roman" w:hint="default"/>
      <w:sz w:val="24"/>
      <w:szCs w:val="24"/>
    </w:rPr>
  </w:style>
  <w:style w:type="paragraph" w:styleId="aa">
    <w:name w:val="List Paragraph"/>
    <w:basedOn w:val="a"/>
    <w:uiPriority w:val="34"/>
    <w:qFormat/>
    <w:rsid w:val="006C7BFE"/>
    <w:pPr>
      <w:ind w:left="720"/>
      <w:contextualSpacing/>
    </w:pPr>
  </w:style>
  <w:style w:type="paragraph" w:customStyle="1" w:styleId="formattext">
    <w:name w:val="formattext"/>
    <w:basedOn w:val="a"/>
    <w:rsid w:val="00D33B1A"/>
    <w:pPr>
      <w:spacing w:before="100" w:beforeAutospacing="1" w:after="100" w:afterAutospacing="1"/>
    </w:pPr>
  </w:style>
  <w:style w:type="paragraph" w:customStyle="1" w:styleId="ConsTitle">
    <w:name w:val="ConsTitle"/>
    <w:rsid w:val="00ED1653"/>
    <w:pPr>
      <w:autoSpaceDE w:val="0"/>
      <w:autoSpaceDN w:val="0"/>
      <w:adjustRightInd w:val="0"/>
      <w:spacing w:after="0" w:line="240" w:lineRule="auto"/>
      <w:ind w:right="19772"/>
    </w:pPr>
    <w:rPr>
      <w:rFonts w:ascii="Arial" w:eastAsia="Times New Roman" w:hAnsi="Arial" w:cs="Arial"/>
      <w:b/>
      <w:bCs/>
      <w:sz w:val="14"/>
      <w:szCs w:val="14"/>
      <w:lang w:eastAsia="ru-RU"/>
    </w:rPr>
  </w:style>
  <w:style w:type="character" w:styleId="ab">
    <w:name w:val="Hyperlink"/>
    <w:rsid w:val="009B609C"/>
    <w:rPr>
      <w:color w:val="0000FF"/>
      <w:u w:val="single"/>
    </w:rPr>
  </w:style>
  <w:style w:type="paragraph" w:styleId="ac">
    <w:name w:val="No Spacing"/>
    <w:link w:val="ad"/>
    <w:uiPriority w:val="1"/>
    <w:qFormat/>
    <w:rsid w:val="009B609C"/>
    <w:pPr>
      <w:spacing w:after="0" w:line="240" w:lineRule="auto"/>
    </w:pPr>
    <w:rPr>
      <w:rFonts w:ascii="Calibri" w:eastAsia="Calibri" w:hAnsi="Calibri" w:cs="Times New Roman"/>
    </w:rPr>
  </w:style>
  <w:style w:type="character" w:customStyle="1" w:styleId="ad">
    <w:name w:val="Без интервала Знак"/>
    <w:basedOn w:val="a0"/>
    <w:link w:val="ac"/>
    <w:uiPriority w:val="1"/>
    <w:rsid w:val="009B609C"/>
    <w:rPr>
      <w:rFonts w:ascii="Calibri" w:eastAsia="Calibri" w:hAnsi="Calibri" w:cs="Times New Roman"/>
    </w:rPr>
  </w:style>
  <w:style w:type="paragraph" w:customStyle="1" w:styleId="ConsPlusNormal">
    <w:name w:val="ConsPlusNormal"/>
    <w:link w:val="ConsPlusNormal0"/>
    <w:qFormat/>
    <w:rsid w:val="0061706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617062"/>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divs>
    <w:div w:id="440997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734A202BCE4245E57D3CC41C3D894B05A758CAA151B16710D2F2AF275962E4CA187E7CEE5720CBAE6085CD00DBAC9AF1CAD4A275152CB6B541F3736X7C6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0C5DF29FD25F3D014AACACAFD906731346FCD7FE31BBC6264FE58BC4D4B90EE6B90613349EB22FF222EDD7F143F20005A19D66DD54EFp4o0I"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BFFBFAF8300E0B4E5C48C2947B9AA8D5C9CFE5DD2EB8B451DE570EC187B664A76FD86CF2A91363CDBCCDM" TargetMode="External"/><Relationship Id="rId5" Type="http://schemas.openxmlformats.org/officeDocument/2006/relationships/footnotes" Target="footnotes.xml"/><Relationship Id="rId10" Type="http://schemas.openxmlformats.org/officeDocument/2006/relationships/hyperlink" Target="consultantplus://offline/ref=2EDABB4C4D5912C2CAE82A61EAE3DD3875384DF12A815CE43F1AAAEDBAD5FAA96E50AE0AF171C045p6E7H" TargetMode="External"/><Relationship Id="rId4" Type="http://schemas.openxmlformats.org/officeDocument/2006/relationships/webSettings" Target="webSettings.xml"/><Relationship Id="rId9" Type="http://schemas.openxmlformats.org/officeDocument/2006/relationships/hyperlink" Target="consultantplus://offline/ref=2EDABB4C4D5912C2CAE82A61EAE3DD3875384DF12A815CE43F1AAAEDBAD5FAA96E50AE0AF171C545p6EEH"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2271</Words>
  <Characters>12949</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Zukova</dc:creator>
  <cp:lastModifiedBy>Bolchari</cp:lastModifiedBy>
  <cp:revision>2</cp:revision>
  <cp:lastPrinted>2023-09-14T04:19:00Z</cp:lastPrinted>
  <dcterms:created xsi:type="dcterms:W3CDTF">2023-09-14T04:19:00Z</dcterms:created>
  <dcterms:modified xsi:type="dcterms:W3CDTF">2023-09-14T04:19:00Z</dcterms:modified>
</cp:coreProperties>
</file>