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98AE" w14:textId="0D4104A0" w:rsidR="00244724" w:rsidRPr="00445400" w:rsidRDefault="00244724" w:rsidP="00244724">
      <w:pPr>
        <w:pStyle w:val="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45400">
        <w:rPr>
          <w:rFonts w:ascii="Times New Roman" w:hAnsi="Times New Roman"/>
          <w:b/>
          <w:color w:val="000000"/>
          <w:sz w:val="26"/>
          <w:szCs w:val="26"/>
        </w:rPr>
        <w:t>ПРОЕКТ</w:t>
      </w:r>
    </w:p>
    <w:p w14:paraId="69CE78A5" w14:textId="35FD7829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14:paraId="30F74EEC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14:paraId="1A9B8CAD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14:paraId="5C7093A0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14:paraId="65DC459A" w14:textId="77777777"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14:paraId="4E67150A" w14:textId="77777777"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14:paraId="639EF048" w14:textId="77777777" w:rsidR="00112CB6" w:rsidRPr="00445400" w:rsidRDefault="00112CB6" w:rsidP="00955546">
      <w:pPr>
        <w:rPr>
          <w:sz w:val="23"/>
          <w:szCs w:val="23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445400" w14:paraId="527232CA" w14:textId="77777777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74D737" w14:textId="1E79DF5A" w:rsidR="00112CB6" w:rsidRPr="00445400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«__» </w:t>
            </w:r>
            <w:r w:rsidR="00D06B35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февраля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</w:t>
            </w:r>
          </w:p>
          <w:p w14:paraId="147149C0" w14:textId="77777777" w:rsidR="00112CB6" w:rsidRPr="00445400" w:rsidRDefault="00112CB6" w:rsidP="0052668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0C63" w14:textId="77777777"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A13104D" w14:textId="77777777"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6527BF" w14:textId="77777777" w:rsidR="00112CB6" w:rsidRPr="00445400" w:rsidRDefault="00112CB6" w:rsidP="00526689">
            <w:pPr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BB2B90E" w14:textId="25F739E1" w:rsidR="00112CB6" w:rsidRPr="00445400" w:rsidRDefault="00244724" w:rsidP="0046776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__</w:t>
            </w:r>
          </w:p>
        </w:tc>
      </w:tr>
      <w:tr w:rsidR="00112CB6" w:rsidRPr="00445400" w14:paraId="39A4D91A" w14:textId="77777777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14:paraId="02134E05" w14:textId="77777777" w:rsidR="00112CB6" w:rsidRPr="00445400" w:rsidRDefault="00112CB6" w:rsidP="00B856D9">
            <w:pPr>
              <w:pStyle w:val="ab"/>
              <w:rPr>
                <w:color w:val="000000"/>
                <w:sz w:val="23"/>
                <w:szCs w:val="23"/>
              </w:rPr>
            </w:pPr>
            <w:r w:rsidRPr="00445400">
              <w:rPr>
                <w:sz w:val="23"/>
                <w:szCs w:val="23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14:paraId="3FBEADB2" w14:textId="77777777" w:rsidR="00244724" w:rsidRPr="00445400" w:rsidRDefault="00244724" w:rsidP="0044540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В соответствии с решениями Совета Депутатов городского поселения Кондинское от 28 декабря 2022 года № 237 «О внесении изменений и дополнений в решение Совета депутатов муниципального образования городское поселение Кондинское от 22.12.2021 №190 «О бюджете муниципального образования городское поселение Кондинское на 2022 год и на плановый период 2023 и 2024 годов», от 28 декабря 2022 года № 236 «О бюджете муниципального образования городское поселение Кондинское на 2023 год и на плановый период 2024 и 2025 годов», на основании постановления администрации городского поселения Кондинское от 25 ноября 2022 года № 185 «О порядке разработки и реализации муниципальных программ городского поселения Кондинское», администрация городского поселения Кондинское постановляет:</w:t>
      </w:r>
    </w:p>
    <w:p w14:paraId="4AD155B1" w14:textId="77777777" w:rsidR="00112CB6" w:rsidRPr="00445400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1.</w:t>
      </w:r>
      <w:r w:rsidRPr="00445400">
        <w:rPr>
          <w:rFonts w:ascii="Times New Roman" w:hAnsi="Times New Roman"/>
          <w:b/>
          <w:sz w:val="23"/>
          <w:szCs w:val="23"/>
        </w:rPr>
        <w:t xml:space="preserve"> </w:t>
      </w:r>
      <w:r w:rsidRPr="00445400">
        <w:rPr>
          <w:rFonts w:ascii="Times New Roman" w:hAnsi="Times New Roman"/>
          <w:sz w:val="23"/>
          <w:szCs w:val="23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14:paraId="5BD15525" w14:textId="357ED51A" w:rsidR="00112CB6" w:rsidRPr="00445400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1.1.</w:t>
      </w:r>
      <w:r w:rsidR="00445400" w:rsidRPr="00445400">
        <w:rPr>
          <w:rFonts w:ascii="Times New Roman" w:hAnsi="Times New Roman"/>
          <w:sz w:val="23"/>
          <w:szCs w:val="23"/>
        </w:rPr>
        <w:t xml:space="preserve"> </w:t>
      </w:r>
      <w:r w:rsidRPr="00445400">
        <w:rPr>
          <w:rFonts w:ascii="Times New Roman" w:hAnsi="Times New Roman"/>
          <w:sz w:val="23"/>
          <w:szCs w:val="23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237"/>
      </w:tblGrid>
      <w:tr w:rsidR="00112CB6" w:rsidRPr="00445400" w14:paraId="29753425" w14:textId="77777777" w:rsidTr="00445400">
        <w:trPr>
          <w:trHeight w:val="235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08BC5139" w14:textId="77777777" w:rsidR="00112CB6" w:rsidRPr="00445400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84B6F2" w14:textId="77777777" w:rsidR="00112CB6" w:rsidRPr="00445400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5400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6B4770" w14:textId="5A0544F2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Общий объем финансирования муниципальной программы составляет  </w:t>
            </w:r>
            <w:r w:rsidR="00EA0B0A">
              <w:rPr>
                <w:rFonts w:ascii="Times New Roman" w:hAnsi="Times New Roman"/>
                <w:sz w:val="23"/>
                <w:szCs w:val="23"/>
                <w:lang w:eastAsia="ru-RU"/>
              </w:rPr>
              <w:t>26 507,0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14:paraId="47A0989C" w14:textId="77777777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14:paraId="770B7B80" w14:textId="77777777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 тыс. рублей;</w:t>
            </w:r>
          </w:p>
          <w:p w14:paraId="0E8DCDBF" w14:textId="77777777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 тыс. рублей;</w:t>
            </w:r>
          </w:p>
          <w:p w14:paraId="711ACFC2" w14:textId="67F09C96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2022 год – </w:t>
            </w:r>
            <w:r w:rsidR="006E7469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118,9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2CA1283C" w14:textId="481F50E2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818,6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3D9148DC" w14:textId="64311B95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1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429,0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09A4E935" w14:textId="0FEDAE41"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2025 год – 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1 429,0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тыс. рублей;</w:t>
            </w:r>
          </w:p>
          <w:p w14:paraId="16933C18" w14:textId="77777777" w:rsidR="00112CB6" w:rsidRPr="00445400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5400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14:paraId="4926038B" w14:textId="77777777" w:rsidR="0051350A" w:rsidRPr="00445400" w:rsidRDefault="0051350A" w:rsidP="0051350A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445400">
        <w:rPr>
          <w:rFonts w:ascii="Times New Roman" w:hAnsi="Times New Roman"/>
          <w:b w:val="0"/>
          <w:bCs w:val="0"/>
          <w:color w:val="auto"/>
          <w:sz w:val="23"/>
          <w:szCs w:val="23"/>
        </w:rPr>
        <w:t>1.2. Таблицу 2 приложения к постановлению изложить в новой редакции согласно приложению к настоящему постановлению.</w:t>
      </w:r>
    </w:p>
    <w:p w14:paraId="0987BF5A" w14:textId="77777777" w:rsidR="00112CB6" w:rsidRPr="00445400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445400">
        <w:rPr>
          <w:rFonts w:ascii="Times New Roman" w:hAnsi="Times New Roman"/>
          <w:b w:val="0"/>
          <w:bCs w:val="0"/>
          <w:color w:val="auto"/>
          <w:sz w:val="23"/>
          <w:szCs w:val="23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14:paraId="37C4A036" w14:textId="77777777" w:rsidR="00112CB6" w:rsidRPr="00445400" w:rsidRDefault="00112CB6" w:rsidP="00955546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14:paraId="14812CD8" w14:textId="77777777" w:rsidR="00445400" w:rsidRPr="00445400" w:rsidRDefault="00445400" w:rsidP="00A8280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D838F65" w14:textId="47FEC966" w:rsidR="00112CB6" w:rsidRPr="00445400" w:rsidRDefault="00112CB6" w:rsidP="00A8280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 xml:space="preserve">Глава городского </w:t>
      </w:r>
    </w:p>
    <w:p w14:paraId="1B20FEBE" w14:textId="77777777" w:rsidR="00112CB6" w:rsidRPr="00445400" w:rsidRDefault="00112CB6" w:rsidP="00B856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поселения Кондинское</w:t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  <w:t>С.А.Дерябин</w:t>
      </w:r>
    </w:p>
    <w:p w14:paraId="5BD98BD3" w14:textId="77777777"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445400">
          <w:pgSz w:w="11907" w:h="16839" w:code="9"/>
          <w:pgMar w:top="851" w:right="851" w:bottom="851" w:left="1701" w:header="0" w:footer="0" w:gutter="0"/>
          <w:cols w:space="720"/>
          <w:docGrid w:linePitch="299"/>
        </w:sectPr>
      </w:pPr>
    </w:p>
    <w:p w14:paraId="43D5FE76" w14:textId="77777777"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38FC26C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3D225CA3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14:paraId="6A48A3EB" w14:textId="2CA9DA04"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A07B9">
        <w:rPr>
          <w:rFonts w:ascii="Times New Roman" w:hAnsi="Times New Roman"/>
          <w:color w:val="000000"/>
          <w:sz w:val="24"/>
          <w:szCs w:val="24"/>
        </w:rPr>
        <w:t>«__»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07B9">
        <w:rPr>
          <w:rFonts w:ascii="Times New Roman" w:hAnsi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7B9">
        <w:rPr>
          <w:rFonts w:ascii="Times New Roman" w:hAnsi="Times New Roman"/>
          <w:color w:val="000000"/>
          <w:sz w:val="24"/>
          <w:szCs w:val="24"/>
        </w:rPr>
        <w:t>3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A07B9">
        <w:rPr>
          <w:rFonts w:ascii="Times New Roman" w:hAnsi="Times New Roman"/>
          <w:sz w:val="24"/>
          <w:szCs w:val="24"/>
        </w:rPr>
        <w:t>__</w:t>
      </w:r>
    </w:p>
    <w:p w14:paraId="7FC54BE1" w14:textId="77777777"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14:paraId="4EFCEAF4" w14:textId="77777777"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14:paraId="60110B98" w14:textId="77777777" w:rsidR="008A07B9" w:rsidRPr="008A07B9" w:rsidRDefault="008A07B9" w:rsidP="008A07B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A07B9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14:paraId="07AD7AA3" w14:textId="77777777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14:paraId="23920E77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14:paraId="35419FC2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14:paraId="319A959E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14:paraId="126A9476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14:paraId="1DCE1FFA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112CB6" w:rsidRPr="008B7D93" w14:paraId="02CAD4F5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2546774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1B5A1A16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6AA7822D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3739DD6D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41F079B6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14:paraId="417A1029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14:paraId="7E46E260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3A58693C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6CC9FF68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1C583D1B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002D064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14:paraId="5A55D676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A114775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14:paraId="73EF2C8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14:paraId="398BBC10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14:paraId="40BA923F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14:paraId="50894BF5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14:paraId="3E33E460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14:paraId="67CCFFB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14:paraId="3E7A8B82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14:paraId="6D2A74B2" w14:textId="77777777" w:rsidTr="00DC0251">
        <w:trPr>
          <w:trHeight w:val="273"/>
          <w:jc w:val="center"/>
        </w:trPr>
        <w:tc>
          <w:tcPr>
            <w:tcW w:w="209" w:type="pct"/>
          </w:tcPr>
          <w:p w14:paraId="0067692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14:paraId="1A399C6A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14:paraId="2F325E89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14:paraId="3A616F50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46F82F4C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14:paraId="3A3B4B4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0FC3C660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14:paraId="649E13B6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14:paraId="1F6707DC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14:paraId="4EA53520" w14:textId="77777777"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14:paraId="32F3DAED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14:paraId="502288D1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14:paraId="57E7A825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14:paraId="6D33CA20" w14:textId="77777777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14:paraId="10CBC80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14:paraId="74C575A7" w14:textId="77777777"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14:paraId="563F81F3" w14:textId="77777777"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14:paraId="5D6931E6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27AC309A" w14:textId="41F34319"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26 507,0</w:t>
            </w:r>
          </w:p>
        </w:tc>
        <w:tc>
          <w:tcPr>
            <w:tcW w:w="312" w:type="pct"/>
          </w:tcPr>
          <w:p w14:paraId="13D15AF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619A7E9B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14:paraId="7EF7DCD7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5E030D3" w14:textId="40DFDA9E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04BDC6ED" w14:textId="3BF28BB4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14:paraId="7F853561" w14:textId="271A79B8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16" w:type="pct"/>
          </w:tcPr>
          <w:p w14:paraId="345DCECA" w14:textId="39072DD3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0DD2DB4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443073C2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76DE0D75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3FB727A2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70783B81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4F8FB2E8" w14:textId="77777777"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56CF4F9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6A2E1200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04756D49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27EE307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77C6C9E7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203CA05A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14:paraId="50E052DE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14:paraId="48D7F500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14:paraId="1FDEDF7D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00F59AEB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11D5BFE8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502FE65F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58A5A21A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6548A63F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2F1EA0D2" w14:textId="6F7EE946"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26 014,5</w:t>
            </w:r>
            <w:bookmarkStart w:id="0" w:name="_GoBack"/>
            <w:bookmarkEnd w:id="0"/>
          </w:p>
        </w:tc>
        <w:tc>
          <w:tcPr>
            <w:tcW w:w="312" w:type="pct"/>
          </w:tcPr>
          <w:p w14:paraId="450C5B46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0616751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14:paraId="26975D22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17DCB067" w14:textId="35EB62DF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08682B19" w14:textId="71994D3E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14:paraId="1F4A2318" w14:textId="257306BC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14:paraId="7A310E5B" w14:textId="35160FF2"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4700B39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17B4CCC3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14:paraId="6944E9A8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14:paraId="13C4CC65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7FE1EF04" w14:textId="7BAE0436" w:rsidR="00112CB6" w:rsidRPr="00DC0251" w:rsidRDefault="00EC3A5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26 507,0</w:t>
            </w:r>
          </w:p>
        </w:tc>
        <w:tc>
          <w:tcPr>
            <w:tcW w:w="312" w:type="pct"/>
          </w:tcPr>
          <w:p w14:paraId="199B72BA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7B8D1039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14:paraId="6DB465EC" w14:textId="77777777"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3CB6FB75" w14:textId="2738AAB0"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52D9808F" w14:textId="3CE032C2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14:paraId="7D25CB9B" w14:textId="2AF25FA1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14:paraId="2E00FB76" w14:textId="12244DF5" w:rsidR="00112CB6" w:rsidRPr="00DC0251" w:rsidRDefault="00820DB4" w:rsidP="00820DB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14:paraId="76BBA4F9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1C34756B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0E200253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7D05E771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668CCA37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42369D0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4433422E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7D7EA55D" w14:textId="77777777"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7E9AEC00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185CA8B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14:paraId="35C18A43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14:paraId="5CE20A00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14:paraId="66A67DC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22778005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238944D7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6422C412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24C8C9D2" w14:textId="2BF307FF" w:rsidR="00112CB6" w:rsidRPr="00DC0251" w:rsidRDefault="00EC3A55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26 014,5</w:t>
            </w:r>
          </w:p>
        </w:tc>
        <w:tc>
          <w:tcPr>
            <w:tcW w:w="312" w:type="pct"/>
          </w:tcPr>
          <w:p w14:paraId="45F34A9D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21825442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14:paraId="1FE73F0C" w14:textId="77777777"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56A6563" w14:textId="211ADA29"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14:paraId="5DC03904" w14:textId="4D63C9ED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14:paraId="3258352E" w14:textId="361F38E3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6" w:type="pct"/>
          </w:tcPr>
          <w:p w14:paraId="7CFD00AC" w14:textId="7D5CA617" w:rsidR="00112CB6" w:rsidRPr="00DC0251" w:rsidRDefault="00820DB4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  <w:r w:rsidR="00112CB6"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14:paraId="110FB3F5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14:paraId="5D76F444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785B43D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1F605257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4D43A6B3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75F0BBA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5451AB39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5C227C94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2120F8F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79EBB9F6" w14:textId="77777777"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989F" w14:textId="77777777" w:rsidR="009851BA" w:rsidRDefault="009851BA" w:rsidP="00AE7FD6">
      <w:pPr>
        <w:spacing w:after="0" w:line="240" w:lineRule="auto"/>
      </w:pPr>
      <w:r>
        <w:separator/>
      </w:r>
    </w:p>
  </w:endnote>
  <w:endnote w:type="continuationSeparator" w:id="0">
    <w:p w14:paraId="13066031" w14:textId="77777777" w:rsidR="009851BA" w:rsidRDefault="009851BA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0A46" w14:textId="77777777" w:rsidR="009851BA" w:rsidRDefault="009851BA" w:rsidP="00AE7FD6">
      <w:pPr>
        <w:spacing w:after="0" w:line="240" w:lineRule="auto"/>
      </w:pPr>
      <w:r>
        <w:separator/>
      </w:r>
    </w:p>
  </w:footnote>
  <w:footnote w:type="continuationSeparator" w:id="0">
    <w:p w14:paraId="55E263B0" w14:textId="77777777" w:rsidR="009851BA" w:rsidRDefault="009851BA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 w15:restartNumberingAfterBreak="0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 w15:restartNumberingAfterBreak="0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B0F"/>
    <w:rsid w:val="00003764"/>
    <w:rsid w:val="000204F1"/>
    <w:rsid w:val="00022DA0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1653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44724"/>
    <w:rsid w:val="0025115E"/>
    <w:rsid w:val="00254E58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4540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1350A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0DB4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07B9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1B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0B0A"/>
    <w:rsid w:val="00EA6AC8"/>
    <w:rsid w:val="00EB313D"/>
    <w:rsid w:val="00EC187B"/>
    <w:rsid w:val="00EC3A55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95E6"/>
  <w15:docId w15:val="{37C71B98-783C-449B-A70F-7097C9B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A5E2-E5EB-4A22-BCAC-D445B03C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Вера Михайловна Луговская</cp:lastModifiedBy>
  <cp:revision>46</cp:revision>
  <cp:lastPrinted>2022-07-28T08:13:00Z</cp:lastPrinted>
  <dcterms:created xsi:type="dcterms:W3CDTF">2020-11-20T09:58:00Z</dcterms:created>
  <dcterms:modified xsi:type="dcterms:W3CDTF">2023-01-26T11:17:00Z</dcterms:modified>
</cp:coreProperties>
</file>