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DA" w:rsidRDefault="005C20DA" w:rsidP="005C20DA">
      <w:pPr>
        <w:pStyle w:val="6"/>
        <w:spacing w:before="0" w:after="0"/>
        <w:jc w:val="right"/>
        <w:rPr>
          <w:rFonts w:ascii="Times New Roman" w:hAnsi="Times New Roman"/>
          <w:sz w:val="28"/>
          <w:szCs w:val="28"/>
        </w:rPr>
      </w:pPr>
      <w:r>
        <w:rPr>
          <w:rFonts w:ascii="Times New Roman" w:hAnsi="Times New Roman"/>
          <w:sz w:val="28"/>
          <w:szCs w:val="28"/>
        </w:rPr>
        <w:tab/>
        <w:t>проект</w:t>
      </w:r>
    </w:p>
    <w:p w:rsidR="003F5CF7" w:rsidRPr="00613E2D" w:rsidRDefault="003F5CF7" w:rsidP="003F5CF7">
      <w:pPr>
        <w:pStyle w:val="6"/>
        <w:spacing w:before="0" w:after="0"/>
        <w:jc w:val="center"/>
        <w:rPr>
          <w:rFonts w:ascii="Times New Roman" w:hAnsi="Times New Roman"/>
          <w:caps/>
          <w:sz w:val="28"/>
          <w:szCs w:val="28"/>
        </w:rPr>
      </w:pPr>
      <w:r w:rsidRPr="00613E2D">
        <w:rPr>
          <w:rFonts w:ascii="Times New Roman" w:hAnsi="Times New Roman"/>
          <w:sz w:val="28"/>
          <w:szCs w:val="28"/>
        </w:rPr>
        <w:t>А</w:t>
      </w:r>
      <w:r w:rsidRPr="00613E2D">
        <w:rPr>
          <w:rFonts w:ascii="Times New Roman" w:hAnsi="Times New Roman"/>
          <w:caps/>
          <w:sz w:val="28"/>
          <w:szCs w:val="28"/>
        </w:rPr>
        <w:t>дминистрация</w:t>
      </w:r>
    </w:p>
    <w:p w:rsidR="003F5CF7" w:rsidRPr="00613E2D" w:rsidRDefault="003F5CF7" w:rsidP="003F5CF7">
      <w:pPr>
        <w:pStyle w:val="6"/>
        <w:spacing w:before="0" w:after="0"/>
        <w:jc w:val="center"/>
        <w:rPr>
          <w:rFonts w:ascii="Times New Roman" w:hAnsi="Times New Roman"/>
          <w:caps/>
          <w:sz w:val="28"/>
          <w:szCs w:val="28"/>
        </w:rPr>
      </w:pPr>
      <w:r w:rsidRPr="00613E2D">
        <w:rPr>
          <w:rFonts w:ascii="Times New Roman" w:hAnsi="Times New Roman"/>
          <w:caps/>
          <w:sz w:val="28"/>
          <w:szCs w:val="28"/>
        </w:rPr>
        <w:t>городского поселения КОНДИНСКОЕ</w:t>
      </w:r>
    </w:p>
    <w:p w:rsidR="003F5CF7" w:rsidRPr="003F5CF7" w:rsidRDefault="003F5CF7" w:rsidP="003F5CF7">
      <w:pPr>
        <w:pStyle w:val="6"/>
        <w:spacing w:before="0" w:after="0"/>
        <w:jc w:val="center"/>
        <w:rPr>
          <w:rFonts w:ascii="Times New Roman" w:hAnsi="Times New Roman"/>
          <w:sz w:val="28"/>
          <w:szCs w:val="28"/>
        </w:rPr>
      </w:pPr>
      <w:r w:rsidRPr="003F5CF7">
        <w:rPr>
          <w:rFonts w:ascii="Times New Roman" w:hAnsi="Times New Roman"/>
          <w:sz w:val="28"/>
          <w:szCs w:val="28"/>
        </w:rPr>
        <w:t>Кондинского района</w:t>
      </w:r>
    </w:p>
    <w:p w:rsidR="003F5CF7" w:rsidRPr="003F5CF7" w:rsidRDefault="003F5CF7" w:rsidP="003F5CF7">
      <w:pPr>
        <w:pStyle w:val="6"/>
        <w:spacing w:before="0" w:after="0"/>
        <w:jc w:val="center"/>
        <w:rPr>
          <w:rFonts w:ascii="Times New Roman" w:hAnsi="Times New Roman"/>
          <w:sz w:val="28"/>
          <w:szCs w:val="28"/>
        </w:rPr>
      </w:pPr>
      <w:r w:rsidRPr="003F5CF7">
        <w:rPr>
          <w:rFonts w:ascii="Times New Roman" w:hAnsi="Times New Roman"/>
          <w:sz w:val="28"/>
          <w:szCs w:val="28"/>
        </w:rPr>
        <w:t>Ханты-Мансийского автономного округа – Югры</w:t>
      </w:r>
    </w:p>
    <w:p w:rsidR="003F5CF7" w:rsidRPr="00613E2D" w:rsidRDefault="003F5CF7" w:rsidP="003F5CF7">
      <w:pPr>
        <w:pStyle w:val="6"/>
        <w:spacing w:before="0" w:after="0"/>
        <w:rPr>
          <w:rFonts w:ascii="Times New Roman" w:hAnsi="Times New Roman"/>
          <w:sz w:val="24"/>
          <w:szCs w:val="24"/>
        </w:rPr>
      </w:pPr>
    </w:p>
    <w:p w:rsidR="003F5CF7" w:rsidRPr="00613E2D" w:rsidRDefault="003F5CF7" w:rsidP="003F5CF7">
      <w:pPr>
        <w:pStyle w:val="6"/>
        <w:spacing w:before="0" w:after="0"/>
        <w:jc w:val="center"/>
        <w:rPr>
          <w:rFonts w:ascii="Times New Roman" w:hAnsi="Times New Roman"/>
          <w:caps/>
          <w:sz w:val="28"/>
          <w:szCs w:val="28"/>
        </w:rPr>
      </w:pPr>
      <w:r w:rsidRPr="00613E2D">
        <w:rPr>
          <w:rFonts w:ascii="Times New Roman" w:hAnsi="Times New Roman"/>
          <w:caps/>
          <w:sz w:val="28"/>
          <w:szCs w:val="28"/>
        </w:rPr>
        <w:t>Постановление</w:t>
      </w:r>
    </w:p>
    <w:p w:rsidR="00D16994" w:rsidRPr="00D508F9" w:rsidRDefault="00D16994" w:rsidP="00D16994">
      <w:pPr>
        <w:suppressAutoHyphens/>
        <w:spacing w:after="0" w:line="240" w:lineRule="auto"/>
        <w:jc w:val="center"/>
        <w:rPr>
          <w:rFonts w:ascii="Times New Roman" w:eastAsia="Times New Roman" w:hAnsi="Times New Roman" w:cs="Times New Roman"/>
          <w:sz w:val="26"/>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851"/>
      </w:tblGrid>
      <w:tr w:rsidR="00D16994" w:rsidRPr="007677A0" w:rsidTr="00783A25">
        <w:tc>
          <w:tcPr>
            <w:tcW w:w="3340" w:type="dxa"/>
            <w:tcBorders>
              <w:top w:val="nil"/>
              <w:left w:val="nil"/>
              <w:bottom w:val="nil"/>
              <w:right w:val="nil"/>
            </w:tcBorders>
          </w:tcPr>
          <w:p w:rsidR="00D16994" w:rsidRPr="007677A0" w:rsidRDefault="00D16994" w:rsidP="005C20DA">
            <w:pPr>
              <w:spacing w:after="0" w:line="240" w:lineRule="auto"/>
              <w:rPr>
                <w:rFonts w:ascii="Times New Roman" w:eastAsia="Times New Roman" w:hAnsi="Times New Roman" w:cs="Times New Roman"/>
                <w:sz w:val="24"/>
                <w:szCs w:val="24"/>
                <w:lang w:eastAsia="ru-RU"/>
              </w:rPr>
            </w:pPr>
            <w:r w:rsidRPr="007677A0">
              <w:rPr>
                <w:rFonts w:ascii="Times New Roman" w:eastAsia="Times New Roman" w:hAnsi="Times New Roman" w:cs="Times New Roman"/>
                <w:sz w:val="24"/>
                <w:szCs w:val="24"/>
                <w:lang w:eastAsia="ru-RU"/>
              </w:rPr>
              <w:t xml:space="preserve">от </w:t>
            </w:r>
            <w:r w:rsidR="005C20DA" w:rsidRPr="007677A0">
              <w:rPr>
                <w:rFonts w:ascii="Times New Roman" w:eastAsia="Times New Roman" w:hAnsi="Times New Roman" w:cs="Times New Roman"/>
                <w:sz w:val="24"/>
                <w:szCs w:val="24"/>
                <w:lang w:eastAsia="ru-RU"/>
              </w:rPr>
              <w:t>«___» _____</w:t>
            </w:r>
            <w:r w:rsidR="00783A25" w:rsidRPr="007677A0">
              <w:rPr>
                <w:rFonts w:ascii="Times New Roman" w:eastAsia="Times New Roman" w:hAnsi="Times New Roman" w:cs="Times New Roman"/>
                <w:sz w:val="24"/>
                <w:szCs w:val="24"/>
                <w:lang w:eastAsia="ru-RU"/>
              </w:rPr>
              <w:t xml:space="preserve"> </w:t>
            </w:r>
            <w:r w:rsidR="00FA2B40" w:rsidRPr="007677A0">
              <w:rPr>
                <w:rFonts w:ascii="Times New Roman" w:eastAsia="Times New Roman" w:hAnsi="Times New Roman" w:cs="Times New Roman"/>
                <w:sz w:val="24"/>
                <w:szCs w:val="24"/>
                <w:lang w:eastAsia="ru-RU"/>
              </w:rPr>
              <w:t xml:space="preserve"> 2023</w:t>
            </w:r>
            <w:r w:rsidRPr="007677A0">
              <w:rPr>
                <w:rFonts w:ascii="Times New Roman" w:eastAsia="Times New Roman" w:hAnsi="Times New Roman" w:cs="Times New Roman"/>
                <w:sz w:val="24"/>
                <w:szCs w:val="24"/>
                <w:lang w:eastAsia="ru-RU"/>
              </w:rPr>
              <w:t xml:space="preserve"> года</w:t>
            </w:r>
          </w:p>
        </w:tc>
        <w:tc>
          <w:tcPr>
            <w:tcW w:w="3071" w:type="dxa"/>
            <w:tcBorders>
              <w:top w:val="nil"/>
              <w:left w:val="nil"/>
              <w:bottom w:val="nil"/>
              <w:right w:val="nil"/>
            </w:tcBorders>
          </w:tcPr>
          <w:p w:rsidR="00D16994" w:rsidRPr="007677A0" w:rsidRDefault="00D16994" w:rsidP="00FA2B40">
            <w:pPr>
              <w:spacing w:after="0" w:line="240" w:lineRule="auto"/>
              <w:jc w:val="center"/>
              <w:rPr>
                <w:rFonts w:ascii="Times New Roman" w:eastAsia="Times New Roman" w:hAnsi="Times New Roman" w:cs="Times New Roman"/>
                <w:sz w:val="24"/>
                <w:szCs w:val="24"/>
                <w:lang w:eastAsia="ru-RU"/>
              </w:rPr>
            </w:pPr>
          </w:p>
        </w:tc>
        <w:tc>
          <w:tcPr>
            <w:tcW w:w="2202" w:type="dxa"/>
            <w:tcBorders>
              <w:top w:val="nil"/>
              <w:left w:val="nil"/>
              <w:bottom w:val="nil"/>
              <w:right w:val="nil"/>
            </w:tcBorders>
          </w:tcPr>
          <w:p w:rsidR="00D16994" w:rsidRPr="007677A0" w:rsidRDefault="00D16994" w:rsidP="00FA2B40">
            <w:pPr>
              <w:spacing w:after="0" w:line="240" w:lineRule="auto"/>
              <w:jc w:val="right"/>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D16994" w:rsidRPr="007677A0" w:rsidRDefault="00D16994" w:rsidP="003A4B7B">
            <w:pPr>
              <w:spacing w:after="0" w:line="240" w:lineRule="auto"/>
              <w:jc w:val="right"/>
              <w:rPr>
                <w:rFonts w:ascii="Times New Roman" w:eastAsia="Times New Roman" w:hAnsi="Times New Roman" w:cs="Times New Roman"/>
                <w:sz w:val="24"/>
                <w:szCs w:val="24"/>
                <w:lang w:eastAsia="ru-RU"/>
              </w:rPr>
            </w:pPr>
            <w:r w:rsidRPr="007677A0">
              <w:rPr>
                <w:rFonts w:ascii="Times New Roman" w:eastAsia="Times New Roman" w:hAnsi="Times New Roman" w:cs="Times New Roman"/>
                <w:sz w:val="24"/>
                <w:szCs w:val="24"/>
                <w:lang w:eastAsia="ru-RU"/>
              </w:rPr>
              <w:t xml:space="preserve">№ </w:t>
            </w:r>
            <w:r w:rsidR="003A4B7B" w:rsidRPr="007677A0">
              <w:rPr>
                <w:rFonts w:ascii="Times New Roman" w:eastAsia="Times New Roman" w:hAnsi="Times New Roman" w:cs="Times New Roman"/>
                <w:sz w:val="24"/>
                <w:szCs w:val="24"/>
                <w:lang w:eastAsia="ru-RU"/>
              </w:rPr>
              <w:t>__</w:t>
            </w:r>
          </w:p>
        </w:tc>
      </w:tr>
      <w:tr w:rsidR="00D16994" w:rsidRPr="007677A0" w:rsidTr="00783A25">
        <w:tc>
          <w:tcPr>
            <w:tcW w:w="3340" w:type="dxa"/>
            <w:tcBorders>
              <w:top w:val="nil"/>
              <w:left w:val="nil"/>
              <w:bottom w:val="nil"/>
              <w:right w:val="nil"/>
            </w:tcBorders>
          </w:tcPr>
          <w:p w:rsidR="0006552F" w:rsidRPr="007677A0" w:rsidRDefault="0006552F" w:rsidP="00FA2B40">
            <w:pPr>
              <w:spacing w:after="0" w:line="240" w:lineRule="auto"/>
              <w:jc w:val="both"/>
              <w:rPr>
                <w:rFonts w:ascii="Times New Roman" w:eastAsia="Times New Roman" w:hAnsi="Times New Roman" w:cs="Times New Roman"/>
                <w:sz w:val="24"/>
                <w:szCs w:val="24"/>
              </w:rPr>
            </w:pPr>
            <w:r w:rsidRPr="007677A0">
              <w:rPr>
                <w:rFonts w:ascii="Times New Roman" w:eastAsia="Times New Roman" w:hAnsi="Times New Roman" w:cs="Times New Roman"/>
                <w:sz w:val="24"/>
                <w:szCs w:val="24"/>
              </w:rPr>
              <w:t>пгт. Кондинское</w:t>
            </w:r>
          </w:p>
          <w:p w:rsidR="00D16994" w:rsidRPr="007677A0" w:rsidRDefault="00D16994" w:rsidP="00FA2B40">
            <w:pPr>
              <w:spacing w:after="0" w:line="240" w:lineRule="auto"/>
              <w:rPr>
                <w:rFonts w:ascii="Times New Roman" w:eastAsia="Times New Roman" w:hAnsi="Times New Roman" w:cs="Times New Roman"/>
                <w:sz w:val="24"/>
                <w:szCs w:val="24"/>
                <w:lang w:eastAsia="ru-RU"/>
              </w:rPr>
            </w:pPr>
          </w:p>
        </w:tc>
        <w:tc>
          <w:tcPr>
            <w:tcW w:w="3071" w:type="dxa"/>
            <w:tcBorders>
              <w:top w:val="nil"/>
              <w:left w:val="nil"/>
              <w:bottom w:val="nil"/>
              <w:right w:val="nil"/>
            </w:tcBorders>
          </w:tcPr>
          <w:p w:rsidR="00D16994" w:rsidRPr="007677A0" w:rsidRDefault="00D16994" w:rsidP="00FA2B40">
            <w:pPr>
              <w:spacing w:after="0" w:line="240" w:lineRule="auto"/>
              <w:rPr>
                <w:rFonts w:ascii="Times New Roman" w:eastAsia="Times New Roman" w:hAnsi="Times New Roman" w:cs="Times New Roman"/>
                <w:sz w:val="24"/>
                <w:szCs w:val="24"/>
                <w:lang w:eastAsia="ru-RU"/>
              </w:rPr>
            </w:pPr>
          </w:p>
        </w:tc>
        <w:tc>
          <w:tcPr>
            <w:tcW w:w="3053" w:type="dxa"/>
            <w:gridSpan w:val="2"/>
            <w:tcBorders>
              <w:top w:val="nil"/>
              <w:left w:val="nil"/>
              <w:bottom w:val="nil"/>
              <w:right w:val="nil"/>
            </w:tcBorders>
          </w:tcPr>
          <w:p w:rsidR="00D16994" w:rsidRPr="007677A0" w:rsidRDefault="00D16994" w:rsidP="00FA2B40">
            <w:pPr>
              <w:spacing w:after="0" w:line="240" w:lineRule="auto"/>
              <w:jc w:val="right"/>
              <w:rPr>
                <w:rFonts w:ascii="Times New Roman" w:eastAsia="Times New Roman" w:hAnsi="Times New Roman" w:cs="Times New Roman"/>
                <w:sz w:val="24"/>
                <w:szCs w:val="24"/>
                <w:lang w:eastAsia="ru-RU"/>
              </w:rPr>
            </w:pPr>
          </w:p>
        </w:tc>
      </w:tr>
    </w:tbl>
    <w:p w:rsidR="007677A0" w:rsidRPr="007677A0" w:rsidRDefault="007677A0" w:rsidP="00037F7B">
      <w:pPr>
        <w:suppressAutoHyphens/>
        <w:spacing w:after="0" w:line="240" w:lineRule="auto"/>
        <w:rPr>
          <w:rFonts w:ascii="Times New Roman" w:hAnsi="Times New Roman" w:cs="Times New Roman"/>
          <w:sz w:val="24"/>
          <w:szCs w:val="24"/>
        </w:rPr>
      </w:pPr>
      <w:r w:rsidRPr="007677A0">
        <w:rPr>
          <w:rFonts w:ascii="Times New Roman" w:hAnsi="Times New Roman" w:cs="Times New Roman"/>
          <w:sz w:val="24"/>
          <w:szCs w:val="24"/>
        </w:rPr>
        <w:t xml:space="preserve">О предоставлении дополнительных мер </w:t>
      </w:r>
    </w:p>
    <w:p w:rsidR="007677A0" w:rsidRPr="007677A0" w:rsidRDefault="007677A0" w:rsidP="00037F7B">
      <w:pPr>
        <w:suppressAutoHyphens/>
        <w:spacing w:after="0" w:line="240" w:lineRule="auto"/>
        <w:rPr>
          <w:rFonts w:ascii="Times New Roman" w:hAnsi="Times New Roman" w:cs="Times New Roman"/>
          <w:sz w:val="24"/>
          <w:szCs w:val="24"/>
        </w:rPr>
      </w:pPr>
      <w:r w:rsidRPr="007677A0">
        <w:rPr>
          <w:rFonts w:ascii="Times New Roman" w:hAnsi="Times New Roman" w:cs="Times New Roman"/>
          <w:sz w:val="24"/>
          <w:szCs w:val="24"/>
        </w:rPr>
        <w:t xml:space="preserve">имущественной поддержки граждан, </w:t>
      </w:r>
    </w:p>
    <w:p w:rsidR="007677A0" w:rsidRPr="007677A0" w:rsidRDefault="007677A0" w:rsidP="00037F7B">
      <w:pPr>
        <w:suppressAutoHyphens/>
        <w:spacing w:after="0" w:line="240" w:lineRule="auto"/>
        <w:rPr>
          <w:rFonts w:ascii="Times New Roman" w:hAnsi="Times New Roman" w:cs="Times New Roman"/>
          <w:sz w:val="24"/>
          <w:szCs w:val="24"/>
        </w:rPr>
      </w:pPr>
      <w:proofErr w:type="gramStart"/>
      <w:r w:rsidRPr="007677A0">
        <w:rPr>
          <w:rFonts w:ascii="Times New Roman" w:hAnsi="Times New Roman" w:cs="Times New Roman"/>
          <w:sz w:val="24"/>
          <w:szCs w:val="24"/>
        </w:rPr>
        <w:t>принимающих</w:t>
      </w:r>
      <w:proofErr w:type="gramEnd"/>
      <w:r w:rsidRPr="007677A0">
        <w:rPr>
          <w:rFonts w:ascii="Times New Roman" w:hAnsi="Times New Roman" w:cs="Times New Roman"/>
          <w:sz w:val="24"/>
          <w:szCs w:val="24"/>
        </w:rPr>
        <w:t xml:space="preserve"> (принявших) участие </w:t>
      </w:r>
    </w:p>
    <w:p w:rsidR="007677A0" w:rsidRPr="007677A0" w:rsidRDefault="007677A0" w:rsidP="00037F7B">
      <w:pPr>
        <w:suppressAutoHyphens/>
        <w:spacing w:after="0" w:line="240" w:lineRule="auto"/>
        <w:rPr>
          <w:rFonts w:ascii="Times New Roman" w:hAnsi="Times New Roman" w:cs="Times New Roman"/>
          <w:sz w:val="24"/>
          <w:szCs w:val="24"/>
        </w:rPr>
      </w:pPr>
      <w:r w:rsidRPr="007677A0">
        <w:rPr>
          <w:rFonts w:ascii="Times New Roman" w:hAnsi="Times New Roman" w:cs="Times New Roman"/>
          <w:sz w:val="24"/>
          <w:szCs w:val="24"/>
        </w:rPr>
        <w:t xml:space="preserve">в специальной военной операции </w:t>
      </w:r>
      <w:proofErr w:type="gramStart"/>
      <w:r w:rsidRPr="007677A0">
        <w:rPr>
          <w:rFonts w:ascii="Times New Roman" w:hAnsi="Times New Roman" w:cs="Times New Roman"/>
          <w:sz w:val="24"/>
          <w:szCs w:val="24"/>
        </w:rPr>
        <w:t>на</w:t>
      </w:r>
      <w:proofErr w:type="gramEnd"/>
      <w:r w:rsidRPr="007677A0">
        <w:rPr>
          <w:rFonts w:ascii="Times New Roman" w:hAnsi="Times New Roman" w:cs="Times New Roman"/>
          <w:sz w:val="24"/>
          <w:szCs w:val="24"/>
        </w:rPr>
        <w:t xml:space="preserve"> </w:t>
      </w:r>
    </w:p>
    <w:p w:rsidR="007677A0" w:rsidRPr="007677A0" w:rsidRDefault="007677A0" w:rsidP="00037F7B">
      <w:pPr>
        <w:suppressAutoHyphens/>
        <w:spacing w:after="0" w:line="240" w:lineRule="auto"/>
        <w:rPr>
          <w:rFonts w:ascii="Times New Roman" w:hAnsi="Times New Roman" w:cs="Times New Roman"/>
          <w:sz w:val="24"/>
          <w:szCs w:val="24"/>
        </w:rPr>
      </w:pPr>
      <w:proofErr w:type="gramStart"/>
      <w:r w:rsidRPr="007677A0">
        <w:rPr>
          <w:rFonts w:ascii="Times New Roman" w:hAnsi="Times New Roman" w:cs="Times New Roman"/>
          <w:sz w:val="24"/>
          <w:szCs w:val="24"/>
        </w:rPr>
        <w:t>территориях</w:t>
      </w:r>
      <w:proofErr w:type="gramEnd"/>
      <w:r w:rsidRPr="007677A0">
        <w:rPr>
          <w:rFonts w:ascii="Times New Roman" w:hAnsi="Times New Roman" w:cs="Times New Roman"/>
          <w:sz w:val="24"/>
          <w:szCs w:val="24"/>
        </w:rPr>
        <w:t xml:space="preserve"> Украины, Донецкой </w:t>
      </w:r>
    </w:p>
    <w:p w:rsidR="007677A0" w:rsidRPr="007677A0" w:rsidRDefault="007677A0" w:rsidP="00037F7B">
      <w:pPr>
        <w:suppressAutoHyphens/>
        <w:spacing w:after="0" w:line="240" w:lineRule="auto"/>
        <w:rPr>
          <w:rFonts w:ascii="Times New Roman" w:hAnsi="Times New Roman" w:cs="Times New Roman"/>
          <w:sz w:val="24"/>
          <w:szCs w:val="24"/>
        </w:rPr>
      </w:pPr>
      <w:r w:rsidRPr="007677A0">
        <w:rPr>
          <w:rFonts w:ascii="Times New Roman" w:hAnsi="Times New Roman" w:cs="Times New Roman"/>
          <w:sz w:val="24"/>
          <w:szCs w:val="24"/>
        </w:rPr>
        <w:t xml:space="preserve">Народной Республики, Луганской </w:t>
      </w:r>
    </w:p>
    <w:p w:rsidR="007677A0" w:rsidRPr="007677A0" w:rsidRDefault="007677A0" w:rsidP="00037F7B">
      <w:pPr>
        <w:suppressAutoHyphens/>
        <w:spacing w:after="0" w:line="240" w:lineRule="auto"/>
        <w:rPr>
          <w:rFonts w:ascii="Times New Roman" w:hAnsi="Times New Roman" w:cs="Times New Roman"/>
          <w:sz w:val="24"/>
          <w:szCs w:val="24"/>
        </w:rPr>
      </w:pPr>
      <w:r w:rsidRPr="007677A0">
        <w:rPr>
          <w:rFonts w:ascii="Times New Roman" w:hAnsi="Times New Roman" w:cs="Times New Roman"/>
          <w:sz w:val="24"/>
          <w:szCs w:val="24"/>
        </w:rPr>
        <w:t xml:space="preserve">Народной Республики, Запорожской, </w:t>
      </w:r>
    </w:p>
    <w:p w:rsidR="007677A0" w:rsidRPr="007677A0" w:rsidRDefault="007677A0" w:rsidP="00037F7B">
      <w:pPr>
        <w:suppressAutoHyphens/>
        <w:spacing w:after="0" w:line="240" w:lineRule="auto"/>
        <w:rPr>
          <w:rFonts w:ascii="Times New Roman" w:eastAsia="Calibri" w:hAnsi="Times New Roman" w:cs="Times New Roman"/>
          <w:sz w:val="24"/>
          <w:szCs w:val="24"/>
        </w:rPr>
      </w:pPr>
      <w:proofErr w:type="gramStart"/>
      <w:r w:rsidRPr="007677A0">
        <w:rPr>
          <w:rFonts w:ascii="Times New Roman" w:hAnsi="Times New Roman" w:cs="Times New Roman"/>
          <w:sz w:val="24"/>
          <w:szCs w:val="24"/>
        </w:rPr>
        <w:t>Херсонской</w:t>
      </w:r>
      <w:proofErr w:type="gramEnd"/>
      <w:r w:rsidRPr="007677A0">
        <w:rPr>
          <w:rFonts w:ascii="Times New Roman" w:hAnsi="Times New Roman" w:cs="Times New Roman"/>
          <w:sz w:val="24"/>
          <w:szCs w:val="24"/>
        </w:rPr>
        <w:t xml:space="preserve"> областей</w:t>
      </w:r>
    </w:p>
    <w:p w:rsidR="007677A0" w:rsidRPr="007677A0" w:rsidRDefault="007677A0" w:rsidP="007677A0">
      <w:pPr>
        <w:rPr>
          <w:rFonts w:ascii="Times New Roman" w:hAnsi="Times New Roman" w:cs="Times New Roman"/>
          <w:kern w:val="24"/>
          <w:sz w:val="24"/>
          <w:szCs w:val="24"/>
        </w:rPr>
      </w:pPr>
    </w:p>
    <w:p w:rsidR="007677A0" w:rsidRPr="007C78CF" w:rsidRDefault="007677A0" w:rsidP="00037F7B">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r>
      <w:proofErr w:type="gramStart"/>
      <w:r w:rsidR="00ED1544" w:rsidRPr="00ED1544">
        <w:rPr>
          <w:rFonts w:ascii="Times New Roman" w:hAnsi="Times New Roman" w:cs="Times New Roman"/>
          <w:sz w:val="24"/>
          <w:szCs w:val="24"/>
        </w:rPr>
        <w:t xml:space="preserve">В соответствии с положениями Гражданского и Земельного кодексов Российской Федерации, Уставом Кондинского района, учитывая положения постановления Правительства Ханты-Мансийского автономного округа – Югры         от 10 февраля 2023 года № 51-п «О едином перечне прав, льгот, социальных гарантий и компенсаций гражданам Российской Федерации, проживающим в </w:t>
      </w:r>
      <w:bookmarkStart w:id="0" w:name="_GoBack"/>
      <w:bookmarkEnd w:id="0"/>
      <w:r w:rsidR="00ED1544" w:rsidRPr="00ED1544">
        <w:rPr>
          <w:rFonts w:ascii="Times New Roman" w:hAnsi="Times New Roman" w:cs="Times New Roman"/>
          <w:sz w:val="24"/>
          <w:szCs w:val="24"/>
        </w:rPr>
        <w:t xml:space="preserve">Ханты-Мансийском автономном округе – Югре, принимающим участие в специальной военной операции, и членам их семей», на основании Устава </w:t>
      </w:r>
      <w:r w:rsidR="00ED1544" w:rsidRPr="00ED1544">
        <w:rPr>
          <w:rFonts w:ascii="Times New Roman" w:hAnsi="Times New Roman" w:cs="Times New Roman"/>
          <w:sz w:val="24"/>
          <w:szCs w:val="24"/>
        </w:rPr>
        <w:t>городского поселения</w:t>
      </w:r>
      <w:proofErr w:type="gramEnd"/>
      <w:r w:rsidR="00ED1544" w:rsidRPr="00ED1544">
        <w:rPr>
          <w:rFonts w:ascii="Times New Roman" w:hAnsi="Times New Roman" w:cs="Times New Roman"/>
          <w:sz w:val="24"/>
          <w:szCs w:val="24"/>
        </w:rPr>
        <w:t xml:space="preserve"> Кондинское</w:t>
      </w:r>
      <w:r w:rsidRPr="007C78CF">
        <w:rPr>
          <w:rFonts w:ascii="Times New Roman" w:hAnsi="Times New Roman" w:cs="Times New Roman"/>
          <w:sz w:val="24"/>
          <w:szCs w:val="24"/>
        </w:rPr>
        <w:t>:</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 </w:t>
      </w:r>
      <w:proofErr w:type="gramStart"/>
      <w:r w:rsidRPr="007677A0">
        <w:rPr>
          <w:rFonts w:ascii="Times New Roman" w:hAnsi="Times New Roman" w:cs="Times New Roman"/>
          <w:sz w:val="24"/>
          <w:szCs w:val="24"/>
        </w:rPr>
        <w:t>Предоставить гражданам, принимающим (принявшим) участие в специальной военной операции на территориях Украины, Донецкой Народной Республик</w:t>
      </w:r>
      <w:r w:rsidR="008873E7">
        <w:rPr>
          <w:rFonts w:ascii="Times New Roman" w:hAnsi="Times New Roman" w:cs="Times New Roman"/>
          <w:sz w:val="24"/>
          <w:szCs w:val="24"/>
        </w:rPr>
        <w:t>и</w:t>
      </w:r>
      <w:r w:rsidRPr="007677A0">
        <w:rPr>
          <w:rFonts w:ascii="Times New Roman" w:hAnsi="Times New Roman" w:cs="Times New Roman"/>
          <w:sz w:val="24"/>
          <w:szCs w:val="24"/>
        </w:rPr>
        <w:t>, Луганской Народной Республик</w:t>
      </w:r>
      <w:r w:rsidR="008873E7">
        <w:rPr>
          <w:rFonts w:ascii="Times New Roman" w:hAnsi="Times New Roman" w:cs="Times New Roman"/>
          <w:sz w:val="24"/>
          <w:szCs w:val="24"/>
        </w:rPr>
        <w:t>и</w:t>
      </w:r>
      <w:r w:rsidRPr="007677A0">
        <w:rPr>
          <w:rFonts w:ascii="Times New Roman" w:hAnsi="Times New Roman" w:cs="Times New Roman"/>
          <w:sz w:val="24"/>
          <w:szCs w:val="24"/>
        </w:rPr>
        <w:t>, Запорожской, Херсонской областей (далее</w:t>
      </w:r>
      <w:r w:rsidR="00004A26">
        <w:rPr>
          <w:rFonts w:ascii="Times New Roman" w:hAnsi="Times New Roman" w:cs="Times New Roman"/>
          <w:sz w:val="24"/>
          <w:szCs w:val="24"/>
        </w:rPr>
        <w:t xml:space="preserve"> </w:t>
      </w:r>
      <w:r w:rsidR="00004A26" w:rsidRPr="007677A0">
        <w:rPr>
          <w:rFonts w:ascii="Times New Roman" w:hAnsi="Times New Roman" w:cs="Times New Roman"/>
          <w:sz w:val="24"/>
          <w:szCs w:val="24"/>
        </w:rPr>
        <w:t>–</w:t>
      </w:r>
      <w:r w:rsidRPr="007677A0">
        <w:rPr>
          <w:rFonts w:ascii="Times New Roman" w:hAnsi="Times New Roman" w:cs="Times New Roman"/>
          <w:sz w:val="24"/>
          <w:szCs w:val="24"/>
        </w:rPr>
        <w:t xml:space="preserve">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находящегося в собственности муниципального образования  городское поселения Кондинское, за исключением</w:t>
      </w:r>
      <w:proofErr w:type="gramEnd"/>
      <w:r w:rsidRPr="007677A0">
        <w:rPr>
          <w:rFonts w:ascii="Times New Roman" w:hAnsi="Times New Roman" w:cs="Times New Roman"/>
          <w:sz w:val="24"/>
          <w:szCs w:val="24"/>
        </w:rPr>
        <w:t xml:space="preserve"> </w:t>
      </w:r>
      <w:proofErr w:type="gramStart"/>
      <w:r w:rsidRPr="007677A0">
        <w:rPr>
          <w:rFonts w:ascii="Times New Roman" w:hAnsi="Times New Roman" w:cs="Times New Roman"/>
          <w:sz w:val="24"/>
          <w:szCs w:val="24"/>
        </w:rPr>
        <w:t>жилых помещений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городского поселения Кондинское, или государственная собственность на которые не разграничена (далее</w:t>
      </w:r>
      <w:r w:rsidR="00505313">
        <w:rPr>
          <w:rFonts w:ascii="Times New Roman" w:hAnsi="Times New Roman" w:cs="Times New Roman"/>
          <w:sz w:val="24"/>
          <w:szCs w:val="24"/>
        </w:rPr>
        <w:t xml:space="preserve"> </w:t>
      </w:r>
      <w:r w:rsidR="00505313" w:rsidRPr="007677A0">
        <w:rPr>
          <w:rFonts w:ascii="Times New Roman" w:hAnsi="Times New Roman" w:cs="Times New Roman"/>
          <w:sz w:val="24"/>
          <w:szCs w:val="24"/>
        </w:rPr>
        <w:t>–</w:t>
      </w:r>
      <w:r w:rsidRPr="007677A0">
        <w:rPr>
          <w:rFonts w:ascii="Times New Roman" w:hAnsi="Times New Roman" w:cs="Times New Roman"/>
          <w:sz w:val="24"/>
          <w:szCs w:val="24"/>
        </w:rPr>
        <w:t xml:space="preserve">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w:t>
      </w:r>
      <w:r w:rsidR="00505313">
        <w:rPr>
          <w:rFonts w:ascii="Times New Roman" w:hAnsi="Times New Roman" w:cs="Times New Roman"/>
          <w:sz w:val="24"/>
          <w:szCs w:val="24"/>
        </w:rPr>
        <w:t xml:space="preserve"> </w:t>
      </w:r>
      <w:r w:rsidR="00505313" w:rsidRPr="007677A0">
        <w:rPr>
          <w:rFonts w:ascii="Times New Roman" w:hAnsi="Times New Roman" w:cs="Times New Roman"/>
          <w:sz w:val="24"/>
          <w:szCs w:val="24"/>
        </w:rPr>
        <w:t>–</w:t>
      </w:r>
      <w:r w:rsidR="00505313">
        <w:rPr>
          <w:rFonts w:ascii="Times New Roman" w:hAnsi="Times New Roman" w:cs="Times New Roman"/>
          <w:sz w:val="24"/>
          <w:szCs w:val="24"/>
        </w:rPr>
        <w:t xml:space="preserve"> </w:t>
      </w:r>
      <w:r w:rsidRPr="007677A0">
        <w:rPr>
          <w:rFonts w:ascii="Times New Roman" w:hAnsi="Times New Roman" w:cs="Times New Roman"/>
          <w:sz w:val="24"/>
          <w:szCs w:val="24"/>
        </w:rPr>
        <w:t>отсрочка, период отсрочки</w:t>
      </w:r>
      <w:proofErr w:type="gramEnd"/>
      <w:r w:rsidRPr="007677A0">
        <w:rPr>
          <w:rFonts w:ascii="Times New Roman" w:hAnsi="Times New Roman" w:cs="Times New Roman"/>
          <w:sz w:val="24"/>
          <w:szCs w:val="24"/>
        </w:rPr>
        <w:t>) на следующих условиях:</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1.1.</w:t>
      </w:r>
      <w:r w:rsidR="008D19EF">
        <w:rPr>
          <w:rFonts w:ascii="Times New Roman" w:hAnsi="Times New Roman" w:cs="Times New Roman"/>
          <w:sz w:val="24"/>
          <w:szCs w:val="24"/>
        </w:rPr>
        <w:t>О</w:t>
      </w:r>
      <w:r w:rsidRPr="007677A0">
        <w:rPr>
          <w:rFonts w:ascii="Times New Roman" w:hAnsi="Times New Roman" w:cs="Times New Roman"/>
          <w:sz w:val="24"/>
          <w:szCs w:val="24"/>
        </w:rPr>
        <w:t>тсутствие использования имущества по договору аренды в период отсрочки</w:t>
      </w:r>
      <w:r w:rsidR="00004A26">
        <w:rPr>
          <w:rFonts w:ascii="Times New Roman" w:hAnsi="Times New Roman" w:cs="Times New Roman"/>
          <w:sz w:val="24"/>
          <w:szCs w:val="24"/>
        </w:rPr>
        <w:t>.</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1.2. </w:t>
      </w:r>
      <w:proofErr w:type="gramStart"/>
      <w:r w:rsidR="008D19EF">
        <w:rPr>
          <w:rFonts w:ascii="Times New Roman" w:hAnsi="Times New Roman" w:cs="Times New Roman"/>
          <w:sz w:val="24"/>
          <w:szCs w:val="24"/>
        </w:rPr>
        <w:t>Н</w:t>
      </w:r>
      <w:r w:rsidRPr="007677A0">
        <w:rPr>
          <w:rFonts w:ascii="Times New Roman" w:hAnsi="Times New Roman" w:cs="Times New Roman"/>
          <w:sz w:val="24"/>
          <w:szCs w:val="24"/>
        </w:rPr>
        <w:t>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 марта 1998 года №</w:t>
      </w:r>
      <w:r w:rsidR="00004A26">
        <w:rPr>
          <w:rFonts w:ascii="Times New Roman" w:hAnsi="Times New Roman" w:cs="Times New Roman"/>
          <w:sz w:val="24"/>
          <w:szCs w:val="24"/>
        </w:rPr>
        <w:t xml:space="preserve"> </w:t>
      </w:r>
      <w:r w:rsidRPr="007677A0">
        <w:rPr>
          <w:rFonts w:ascii="Times New Roman" w:hAnsi="Times New Roman" w:cs="Times New Roman"/>
          <w:sz w:val="24"/>
          <w:szCs w:val="24"/>
        </w:rPr>
        <w:t>53-ФЗ «О воинской обязанности и военной службе» (далее</w:t>
      </w:r>
      <w:r w:rsidR="008D19EF">
        <w:rPr>
          <w:rFonts w:ascii="Times New Roman" w:hAnsi="Times New Roman" w:cs="Times New Roman"/>
          <w:sz w:val="24"/>
          <w:szCs w:val="24"/>
        </w:rPr>
        <w:t xml:space="preserve"> – </w:t>
      </w:r>
      <w:r w:rsidRPr="007677A0">
        <w:rPr>
          <w:rFonts w:ascii="Times New Roman" w:hAnsi="Times New Roman" w:cs="Times New Roman"/>
          <w:sz w:val="24"/>
          <w:szCs w:val="24"/>
        </w:rPr>
        <w:t>Федеральный</w:t>
      </w:r>
      <w:proofErr w:type="gramEnd"/>
      <w:r w:rsidRPr="007677A0">
        <w:rPr>
          <w:rFonts w:ascii="Times New Roman" w:hAnsi="Times New Roman" w:cs="Times New Roman"/>
          <w:sz w:val="24"/>
          <w:szCs w:val="24"/>
        </w:rPr>
        <w:t xml:space="preserve"> закон) либо контракта о добровольном содействии в выполнении задач, возложенных на Вооруженные Силы Российской Федерации, </w:t>
      </w:r>
      <w:r w:rsidRPr="007677A0">
        <w:rPr>
          <w:rFonts w:ascii="Times New Roman" w:hAnsi="Times New Roman" w:cs="Times New Roman"/>
          <w:sz w:val="24"/>
          <w:szCs w:val="24"/>
        </w:rPr>
        <w:lastRenderedPageBreak/>
        <w:t>предоставленного федеральным органом исполнительной власти, с которым заключены указанные контракты</w:t>
      </w:r>
      <w:r w:rsidR="00004A26">
        <w:rPr>
          <w:rFonts w:ascii="Times New Roman" w:hAnsi="Times New Roman" w:cs="Times New Roman"/>
          <w:sz w:val="24"/>
          <w:szCs w:val="24"/>
        </w:rPr>
        <w:t>.</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1.3. </w:t>
      </w:r>
      <w:proofErr w:type="gramStart"/>
      <w:r w:rsidR="008D19EF">
        <w:rPr>
          <w:rFonts w:ascii="Times New Roman" w:hAnsi="Times New Roman" w:cs="Times New Roman"/>
          <w:sz w:val="24"/>
          <w:szCs w:val="24"/>
        </w:rPr>
        <w:t>З</w:t>
      </w:r>
      <w:r w:rsidRPr="007677A0">
        <w:rPr>
          <w:rFonts w:ascii="Times New Roman" w:hAnsi="Times New Roman" w:cs="Times New Roman"/>
          <w:sz w:val="24"/>
          <w:szCs w:val="24"/>
        </w:rPr>
        <w:t>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r w:rsidR="00004A26">
        <w:rPr>
          <w:rFonts w:ascii="Times New Roman" w:hAnsi="Times New Roman" w:cs="Times New Roman"/>
          <w:sz w:val="24"/>
          <w:szCs w:val="24"/>
        </w:rPr>
        <w:t>.</w:t>
      </w:r>
      <w:proofErr w:type="gramEnd"/>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1.4. </w:t>
      </w:r>
      <w:r w:rsidR="008D19EF">
        <w:rPr>
          <w:rFonts w:ascii="Times New Roman" w:hAnsi="Times New Roman" w:cs="Times New Roman"/>
          <w:sz w:val="24"/>
          <w:szCs w:val="24"/>
        </w:rPr>
        <w:t>Н</w:t>
      </w:r>
      <w:r w:rsidRPr="007677A0">
        <w:rPr>
          <w:rFonts w:ascii="Times New Roman" w:hAnsi="Times New Roman" w:cs="Times New Roman"/>
          <w:sz w:val="24"/>
          <w:szCs w:val="24"/>
        </w:rPr>
        <w:t>е допускается установление дополнительных платежей, подлежащих оплате гражданином в связи с предоставлением отсрочки</w:t>
      </w:r>
      <w:r w:rsidR="00004A26">
        <w:rPr>
          <w:rFonts w:ascii="Times New Roman" w:hAnsi="Times New Roman" w:cs="Times New Roman"/>
          <w:sz w:val="24"/>
          <w:szCs w:val="24"/>
        </w:rPr>
        <w:t>.</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1.5. </w:t>
      </w:r>
      <w:r w:rsidR="008D19EF">
        <w:rPr>
          <w:rFonts w:ascii="Times New Roman" w:hAnsi="Times New Roman" w:cs="Times New Roman"/>
          <w:sz w:val="24"/>
          <w:szCs w:val="24"/>
        </w:rPr>
        <w:t>Н</w:t>
      </w:r>
      <w:r w:rsidRPr="007677A0">
        <w:rPr>
          <w:rFonts w:ascii="Times New Roman" w:hAnsi="Times New Roman" w:cs="Times New Roman"/>
          <w:sz w:val="24"/>
          <w:szCs w:val="24"/>
        </w:rPr>
        <w:t>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r w:rsidR="00004A26">
        <w:rPr>
          <w:rFonts w:ascii="Times New Roman" w:hAnsi="Times New Roman" w:cs="Times New Roman"/>
          <w:sz w:val="24"/>
          <w:szCs w:val="24"/>
        </w:rPr>
        <w:t>.</w:t>
      </w:r>
    </w:p>
    <w:p w:rsidR="007677A0" w:rsidRPr="007677A0" w:rsidRDefault="007677A0" w:rsidP="00A062DC">
      <w:pPr>
        <w:spacing w:after="0" w:line="240" w:lineRule="auto"/>
        <w:jc w:val="both"/>
        <w:rPr>
          <w:rFonts w:ascii="Times New Roman" w:hAnsi="Times New Roman" w:cs="Times New Roman"/>
          <w:sz w:val="24"/>
          <w:szCs w:val="24"/>
        </w:rPr>
      </w:pPr>
      <w:r w:rsidRPr="007677A0">
        <w:rPr>
          <w:rFonts w:ascii="Times New Roman" w:hAnsi="Times New Roman" w:cs="Times New Roman"/>
          <w:sz w:val="24"/>
          <w:szCs w:val="24"/>
        </w:rPr>
        <w:tab/>
        <w:t xml:space="preserve">1.6. </w:t>
      </w:r>
      <w:r w:rsidR="00A011E5">
        <w:rPr>
          <w:rFonts w:ascii="Times New Roman" w:hAnsi="Times New Roman" w:cs="Times New Roman"/>
          <w:sz w:val="24"/>
          <w:szCs w:val="24"/>
        </w:rPr>
        <w:t>О</w:t>
      </w:r>
      <w:r w:rsidRPr="007677A0">
        <w:rPr>
          <w:rFonts w:ascii="Times New Roman" w:hAnsi="Times New Roman" w:cs="Times New Roman"/>
          <w:sz w:val="24"/>
          <w:szCs w:val="24"/>
        </w:rPr>
        <w:t>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7677A0" w:rsidRPr="007677A0" w:rsidRDefault="007677A0" w:rsidP="00A062DC">
      <w:pPr>
        <w:pStyle w:val="FORMATTEXT"/>
        <w:ind w:firstLine="568"/>
        <w:jc w:val="both"/>
        <w:rPr>
          <w:rFonts w:ascii="Times New Roman" w:hAnsi="Times New Roman" w:cs="Times New Roman"/>
          <w:sz w:val="24"/>
          <w:szCs w:val="24"/>
        </w:rPr>
      </w:pPr>
      <w:r w:rsidRPr="007677A0">
        <w:rPr>
          <w:rFonts w:ascii="Times New Roman" w:hAnsi="Times New Roman" w:cs="Times New Roman"/>
          <w:sz w:val="24"/>
          <w:szCs w:val="24"/>
        </w:rPr>
        <w:tab/>
        <w:t xml:space="preserve">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городского поселения Кондинское, на следующих условиях: </w:t>
      </w:r>
    </w:p>
    <w:p w:rsidR="007677A0" w:rsidRPr="007677A0" w:rsidRDefault="007677A0" w:rsidP="00A062DC">
      <w:pPr>
        <w:pStyle w:val="FORMATTEXT"/>
        <w:ind w:firstLine="568"/>
        <w:jc w:val="both"/>
        <w:rPr>
          <w:rFonts w:ascii="Times New Roman" w:hAnsi="Times New Roman" w:cs="Times New Roman"/>
          <w:color w:val="000000"/>
          <w:sz w:val="24"/>
          <w:szCs w:val="24"/>
        </w:rPr>
      </w:pPr>
      <w:proofErr w:type="gramStart"/>
      <w:r w:rsidRPr="007677A0">
        <w:rPr>
          <w:rFonts w:ascii="Times New Roman" w:hAnsi="Times New Roman" w:cs="Times New Roman"/>
          <w:sz w:val="24"/>
          <w:szCs w:val="24"/>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w:t>
      </w:r>
      <w:proofErr w:type="gramEnd"/>
      <w:r w:rsidRPr="007677A0">
        <w:rPr>
          <w:rFonts w:ascii="Times New Roman" w:hAnsi="Times New Roman" w:cs="Times New Roman"/>
          <w:sz w:val="24"/>
          <w:szCs w:val="24"/>
        </w:rPr>
        <w:t xml:space="preserve"> </w:t>
      </w:r>
      <w:r w:rsidRPr="007677A0">
        <w:rPr>
          <w:rFonts w:ascii="Times New Roman" w:hAnsi="Times New Roman" w:cs="Times New Roman"/>
          <w:color w:val="000000"/>
          <w:sz w:val="24"/>
          <w:szCs w:val="24"/>
        </w:rPr>
        <w:fldChar w:fldCharType="begin"/>
      </w:r>
      <w:r w:rsidRPr="007677A0">
        <w:rPr>
          <w:rFonts w:ascii="Times New Roman" w:hAnsi="Times New Roman" w:cs="Times New Roman"/>
          <w:color w:val="000000"/>
          <w:sz w:val="24"/>
          <w:szCs w:val="24"/>
        </w:rPr>
        <w:instrText xml:space="preserve"> HYPERLINK "kodeks://link/d?nd=901704754&amp;point=mark=000000000000000000000000000000000000000000000000008P80LQ"\o"’’О воинской обязанности и военной службе (с изменениями на 14 апреля 2023 года)’’</w:instrText>
      </w:r>
    </w:p>
    <w:p w:rsidR="007677A0" w:rsidRPr="007677A0" w:rsidRDefault="007677A0" w:rsidP="00A062DC">
      <w:pPr>
        <w:pStyle w:val="FORMATTEXT"/>
        <w:ind w:firstLine="568"/>
        <w:jc w:val="both"/>
        <w:rPr>
          <w:rFonts w:ascii="Times New Roman" w:hAnsi="Times New Roman" w:cs="Times New Roman"/>
          <w:color w:val="000000"/>
          <w:sz w:val="24"/>
          <w:szCs w:val="24"/>
        </w:rPr>
      </w:pPr>
      <w:r w:rsidRPr="007677A0">
        <w:rPr>
          <w:rFonts w:ascii="Times New Roman" w:hAnsi="Times New Roman" w:cs="Times New Roman"/>
          <w:color w:val="000000"/>
          <w:sz w:val="24"/>
          <w:szCs w:val="24"/>
        </w:rPr>
        <w:instrText>Федеральный закон от 28.03.1998 N 53-ФЗ</w:instrText>
      </w:r>
    </w:p>
    <w:p w:rsidR="007677A0" w:rsidRPr="007677A0" w:rsidRDefault="007677A0" w:rsidP="00A062DC">
      <w:pPr>
        <w:pStyle w:val="FORMATTEXT"/>
        <w:ind w:firstLine="568"/>
        <w:jc w:val="both"/>
        <w:rPr>
          <w:rFonts w:ascii="Times New Roman" w:hAnsi="Times New Roman" w:cs="Times New Roman"/>
          <w:sz w:val="24"/>
          <w:szCs w:val="24"/>
        </w:rPr>
      </w:pPr>
      <w:r w:rsidRPr="007677A0">
        <w:rPr>
          <w:rFonts w:ascii="Times New Roman" w:hAnsi="Times New Roman" w:cs="Times New Roman"/>
          <w:color w:val="000000"/>
          <w:sz w:val="24"/>
          <w:szCs w:val="24"/>
        </w:rPr>
        <w:instrText>Статус: действующая редакция (действ. с 14.04.2023)"</w:instrText>
      </w:r>
      <w:r w:rsidRPr="007677A0">
        <w:rPr>
          <w:rFonts w:ascii="Times New Roman" w:hAnsi="Times New Roman" w:cs="Times New Roman"/>
          <w:color w:val="000000"/>
          <w:sz w:val="24"/>
          <w:szCs w:val="24"/>
        </w:rPr>
        <w:fldChar w:fldCharType="separate"/>
      </w:r>
      <w:r w:rsidRPr="007677A0">
        <w:rPr>
          <w:rFonts w:ascii="Times New Roman" w:hAnsi="Times New Roman" w:cs="Times New Roman"/>
          <w:color w:val="000000"/>
          <w:sz w:val="24"/>
          <w:szCs w:val="24"/>
        </w:rPr>
        <w:t>статьи 38 Федерального закона</w:t>
      </w:r>
      <w:r w:rsidRPr="007677A0">
        <w:rPr>
          <w:rFonts w:ascii="Times New Roman" w:hAnsi="Times New Roman" w:cs="Times New Roman"/>
          <w:color w:val="000000"/>
          <w:sz w:val="24"/>
          <w:szCs w:val="24"/>
        </w:rPr>
        <w:fldChar w:fldCharType="end"/>
      </w:r>
      <w:r w:rsidRPr="007677A0">
        <w:rPr>
          <w:rFonts w:ascii="Times New Roman" w:hAnsi="Times New Roman" w:cs="Times New Roman"/>
          <w:sz w:val="24"/>
          <w:szCs w:val="24"/>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77A0" w:rsidRPr="007677A0" w:rsidRDefault="007677A0" w:rsidP="00A062DC">
      <w:pPr>
        <w:pStyle w:val="FORMATTEXT"/>
        <w:ind w:firstLine="568"/>
        <w:jc w:val="both"/>
        <w:rPr>
          <w:rFonts w:ascii="Times New Roman" w:hAnsi="Times New Roman" w:cs="Times New Roman"/>
          <w:sz w:val="24"/>
          <w:szCs w:val="24"/>
        </w:rPr>
      </w:pPr>
      <w:r w:rsidRPr="007677A0">
        <w:rPr>
          <w:rFonts w:ascii="Times New Roman" w:hAnsi="Times New Roman" w:cs="Times New Roman"/>
          <w:sz w:val="24"/>
          <w:szCs w:val="24"/>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7677A0" w:rsidRPr="007677A0" w:rsidRDefault="007677A0" w:rsidP="00A062DC">
      <w:pPr>
        <w:pStyle w:val="FORMATTEXT"/>
        <w:ind w:firstLine="568"/>
        <w:jc w:val="both"/>
        <w:rPr>
          <w:rFonts w:ascii="Times New Roman" w:hAnsi="Times New Roman" w:cs="Times New Roman"/>
          <w:sz w:val="24"/>
          <w:szCs w:val="24"/>
        </w:rPr>
      </w:pPr>
      <w:r w:rsidRPr="007677A0">
        <w:rPr>
          <w:rFonts w:ascii="Times New Roman" w:hAnsi="Times New Roman" w:cs="Times New Roman"/>
          <w:sz w:val="24"/>
          <w:szCs w:val="24"/>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 </w:t>
      </w:r>
    </w:p>
    <w:p w:rsidR="0006552F" w:rsidRPr="007677A0" w:rsidRDefault="00037F7B" w:rsidP="00A062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73C98" w:rsidRPr="007677A0">
        <w:rPr>
          <w:rFonts w:ascii="Times New Roman" w:hAnsi="Times New Roman" w:cs="Times New Roman"/>
          <w:sz w:val="24"/>
          <w:szCs w:val="24"/>
        </w:rPr>
        <w:t xml:space="preserve">. </w:t>
      </w:r>
      <w:proofErr w:type="gramStart"/>
      <w:r w:rsidR="0006552F" w:rsidRPr="007677A0">
        <w:rPr>
          <w:rFonts w:ascii="Times New Roman" w:hAnsi="Times New Roman" w:cs="Times New Roman"/>
          <w:sz w:val="24"/>
          <w:szCs w:val="24"/>
        </w:rPr>
        <w:t xml:space="preserve">Настоящее постановление опубликовать в сборнике «Вестник городского поселения Кондинское» и разместить на официальном веб-сайте органов местного самоуправления муниципального образования Кондинский район. </w:t>
      </w:r>
      <w:proofErr w:type="gramEnd"/>
    </w:p>
    <w:p w:rsidR="00973C98" w:rsidRPr="007677A0" w:rsidRDefault="00037F7B" w:rsidP="00A062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973C98" w:rsidRPr="007677A0">
        <w:rPr>
          <w:rFonts w:ascii="Times New Roman" w:hAnsi="Times New Roman" w:cs="Times New Roman"/>
          <w:sz w:val="24"/>
          <w:szCs w:val="24"/>
        </w:rPr>
        <w:t xml:space="preserve">.  </w:t>
      </w:r>
      <w:r w:rsidRPr="007677A0">
        <w:rPr>
          <w:rFonts w:ascii="Times New Roman" w:hAnsi="Times New Roman" w:cs="Times New Roman"/>
          <w:sz w:val="24"/>
          <w:szCs w:val="24"/>
        </w:rPr>
        <w:t xml:space="preserve">Настоящее постановление   </w:t>
      </w:r>
      <w:r w:rsidR="00973C98" w:rsidRPr="007677A0">
        <w:rPr>
          <w:rFonts w:ascii="Times New Roman" w:hAnsi="Times New Roman" w:cs="Times New Roman"/>
          <w:sz w:val="24"/>
          <w:szCs w:val="24"/>
        </w:rPr>
        <w:t>вступает в силу после его обнародования.</w:t>
      </w:r>
    </w:p>
    <w:p w:rsidR="00973C98" w:rsidRPr="007677A0" w:rsidRDefault="00037F7B" w:rsidP="00A062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9659C" w:rsidRPr="007677A0">
        <w:rPr>
          <w:rFonts w:ascii="Times New Roman" w:hAnsi="Times New Roman" w:cs="Times New Roman"/>
          <w:sz w:val="24"/>
          <w:szCs w:val="24"/>
        </w:rPr>
        <w:t xml:space="preserve">. </w:t>
      </w:r>
      <w:proofErr w:type="gramStart"/>
      <w:r w:rsidR="0099659C" w:rsidRPr="007677A0">
        <w:rPr>
          <w:rFonts w:ascii="Times New Roman" w:hAnsi="Times New Roman" w:cs="Times New Roman"/>
          <w:sz w:val="24"/>
          <w:szCs w:val="24"/>
        </w:rPr>
        <w:t>Контроль за</w:t>
      </w:r>
      <w:proofErr w:type="gramEnd"/>
      <w:r w:rsidR="0099659C" w:rsidRPr="007677A0">
        <w:rPr>
          <w:rFonts w:ascii="Times New Roman" w:hAnsi="Times New Roman" w:cs="Times New Roman"/>
          <w:sz w:val="24"/>
          <w:szCs w:val="24"/>
        </w:rPr>
        <w:t xml:space="preserve"> выполнением настоящего постановления возложить на заместителя главы </w:t>
      </w:r>
      <w:r w:rsidR="0006552F" w:rsidRPr="007677A0">
        <w:rPr>
          <w:rFonts w:ascii="Times New Roman" w:hAnsi="Times New Roman" w:cs="Times New Roman"/>
          <w:sz w:val="24"/>
          <w:szCs w:val="24"/>
        </w:rPr>
        <w:t>администрации городского поселения Кондинское</w:t>
      </w:r>
      <w:r w:rsidR="00FA2B40" w:rsidRPr="007677A0">
        <w:rPr>
          <w:rFonts w:ascii="Times New Roman" w:hAnsi="Times New Roman" w:cs="Times New Roman"/>
          <w:sz w:val="24"/>
          <w:szCs w:val="24"/>
        </w:rPr>
        <w:t>.</w:t>
      </w:r>
      <w:r w:rsidR="00D16994" w:rsidRPr="007677A0">
        <w:rPr>
          <w:rFonts w:ascii="Times New Roman" w:hAnsi="Times New Roman" w:cs="Times New Roman"/>
          <w:sz w:val="24"/>
          <w:szCs w:val="24"/>
        </w:rPr>
        <w:t xml:space="preserve">                       </w:t>
      </w:r>
      <w:r w:rsidR="0099659C" w:rsidRPr="007677A0">
        <w:rPr>
          <w:rFonts w:ascii="Times New Roman" w:hAnsi="Times New Roman" w:cs="Times New Roman"/>
          <w:sz w:val="24"/>
          <w:szCs w:val="24"/>
        </w:rPr>
        <w:t xml:space="preserve"> </w:t>
      </w:r>
    </w:p>
    <w:p w:rsidR="00973C98" w:rsidRPr="007677A0" w:rsidRDefault="00973C98" w:rsidP="00A062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6552F" w:rsidRPr="007677A0" w:rsidRDefault="0006552F" w:rsidP="00FA2B40">
      <w:pPr>
        <w:pStyle w:val="ab"/>
        <w:spacing w:after="0"/>
        <w:jc w:val="both"/>
      </w:pPr>
      <w:r w:rsidRPr="007677A0">
        <w:t xml:space="preserve">Глава </w:t>
      </w:r>
      <w:proofErr w:type="gramStart"/>
      <w:r w:rsidRPr="007677A0">
        <w:t>городского</w:t>
      </w:r>
      <w:proofErr w:type="gramEnd"/>
      <w:r w:rsidRPr="007677A0">
        <w:t xml:space="preserve"> </w:t>
      </w:r>
    </w:p>
    <w:p w:rsidR="0015587A" w:rsidRDefault="0006552F" w:rsidP="008D19EF">
      <w:pPr>
        <w:pStyle w:val="ab"/>
        <w:spacing w:after="0"/>
        <w:jc w:val="both"/>
      </w:pPr>
      <w:r w:rsidRPr="007677A0">
        <w:t>поселения Кондинское                                                                                 С.А. Дерябин</w:t>
      </w:r>
    </w:p>
    <w:p w:rsidR="0015587A" w:rsidRDefault="0015587A" w:rsidP="00302393">
      <w:pPr>
        <w:pStyle w:val="ConsPlusNormal"/>
        <w:ind w:firstLine="5246"/>
        <w:outlineLvl w:val="0"/>
        <w:rPr>
          <w:rFonts w:ascii="Times New Roman" w:hAnsi="Times New Roman" w:cs="Times New Roman"/>
          <w:sz w:val="24"/>
          <w:szCs w:val="24"/>
        </w:rPr>
      </w:pPr>
    </w:p>
    <w:sectPr w:rsidR="0015587A" w:rsidSect="00A062D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13B"/>
    <w:multiLevelType w:val="multilevel"/>
    <w:tmpl w:val="023CFC30"/>
    <w:lvl w:ilvl="0">
      <w:start w:val="1"/>
      <w:numFmt w:val="decimal"/>
      <w:lvlText w:val="%1."/>
      <w:lvlJc w:val="left"/>
      <w:pPr>
        <w:ind w:left="382" w:hanging="240"/>
        <w:jc w:val="right"/>
      </w:pPr>
      <w:rPr>
        <w:rFonts w:ascii="Times New Roman" w:eastAsia="Times New Roman" w:hAnsi="Times New Roman" w:cs="Times New Roman" w:hint="default"/>
        <w:b w:val="0"/>
        <w:bCs/>
        <w:w w:val="100"/>
        <w:sz w:val="28"/>
        <w:szCs w:val="28"/>
        <w:lang w:eastAsia="en-US" w:bidi="ar-SA"/>
      </w:rPr>
    </w:lvl>
    <w:lvl w:ilvl="1">
      <w:start w:val="1"/>
      <w:numFmt w:val="decimal"/>
      <w:lvlText w:val="%1.%2."/>
      <w:lvlJc w:val="left"/>
      <w:pPr>
        <w:ind w:left="138" w:hanging="4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8" w:hanging="764"/>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138" w:hanging="24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608" w:hanging="240"/>
      </w:pPr>
      <w:rPr>
        <w:rFonts w:hint="default"/>
        <w:lang w:val="ru-RU" w:eastAsia="en-US" w:bidi="ar-SA"/>
      </w:rPr>
    </w:lvl>
    <w:lvl w:ilvl="5">
      <w:numFmt w:val="bullet"/>
      <w:lvlText w:val="•"/>
      <w:lvlJc w:val="left"/>
      <w:pPr>
        <w:ind w:left="4684" w:hanging="240"/>
      </w:pPr>
      <w:rPr>
        <w:rFonts w:hint="default"/>
        <w:lang w:val="ru-RU" w:eastAsia="en-US" w:bidi="ar-SA"/>
      </w:rPr>
    </w:lvl>
    <w:lvl w:ilvl="6">
      <w:numFmt w:val="bullet"/>
      <w:lvlText w:val="•"/>
      <w:lvlJc w:val="left"/>
      <w:pPr>
        <w:ind w:left="5761" w:hanging="240"/>
      </w:pPr>
      <w:rPr>
        <w:rFonts w:hint="default"/>
        <w:lang w:val="ru-RU" w:eastAsia="en-US" w:bidi="ar-SA"/>
      </w:rPr>
    </w:lvl>
    <w:lvl w:ilvl="7">
      <w:numFmt w:val="bullet"/>
      <w:lvlText w:val="•"/>
      <w:lvlJc w:val="left"/>
      <w:pPr>
        <w:ind w:left="6837" w:hanging="240"/>
      </w:pPr>
      <w:rPr>
        <w:rFonts w:hint="default"/>
        <w:lang w:val="ru-RU" w:eastAsia="en-US" w:bidi="ar-SA"/>
      </w:rPr>
    </w:lvl>
    <w:lvl w:ilvl="8">
      <w:numFmt w:val="bullet"/>
      <w:lvlText w:val="•"/>
      <w:lvlJc w:val="left"/>
      <w:pPr>
        <w:ind w:left="7913" w:hanging="240"/>
      </w:pPr>
      <w:rPr>
        <w:rFonts w:hint="default"/>
        <w:lang w:val="ru-RU" w:eastAsia="en-US" w:bidi="ar-SA"/>
      </w:rPr>
    </w:lvl>
  </w:abstractNum>
  <w:abstractNum w:abstractNumId="1">
    <w:nsid w:val="4BE962DE"/>
    <w:multiLevelType w:val="hybridMultilevel"/>
    <w:tmpl w:val="0BA40070"/>
    <w:lvl w:ilvl="0" w:tplc="1D48AF7C">
      <w:start w:val="1"/>
      <w:numFmt w:val="decimal"/>
      <w:lvlText w:val="%1."/>
      <w:lvlJc w:val="left"/>
      <w:pPr>
        <w:ind w:left="138" w:hanging="240"/>
      </w:pPr>
      <w:rPr>
        <w:rFonts w:ascii="Times New Roman" w:eastAsia="Times New Roman" w:hAnsi="Times New Roman" w:cs="Times New Roman" w:hint="default"/>
        <w:w w:val="100"/>
        <w:sz w:val="28"/>
        <w:szCs w:val="28"/>
        <w:lang w:eastAsia="en-US" w:bidi="ar-SA"/>
      </w:rPr>
    </w:lvl>
    <w:lvl w:ilvl="1" w:tplc="F282ECE0">
      <w:numFmt w:val="bullet"/>
      <w:lvlText w:val="•"/>
      <w:lvlJc w:val="left"/>
      <w:pPr>
        <w:ind w:left="1132" w:hanging="240"/>
      </w:pPr>
      <w:rPr>
        <w:rFonts w:hint="default"/>
        <w:lang w:val="ru-RU" w:eastAsia="en-US" w:bidi="ar-SA"/>
      </w:rPr>
    </w:lvl>
    <w:lvl w:ilvl="2" w:tplc="DD0231D6">
      <w:numFmt w:val="bullet"/>
      <w:lvlText w:val="•"/>
      <w:lvlJc w:val="left"/>
      <w:pPr>
        <w:ind w:left="2125" w:hanging="240"/>
      </w:pPr>
      <w:rPr>
        <w:rFonts w:hint="default"/>
        <w:lang w:val="ru-RU" w:eastAsia="en-US" w:bidi="ar-SA"/>
      </w:rPr>
    </w:lvl>
    <w:lvl w:ilvl="3" w:tplc="5AD04AC4">
      <w:numFmt w:val="bullet"/>
      <w:lvlText w:val="•"/>
      <w:lvlJc w:val="left"/>
      <w:pPr>
        <w:ind w:left="3117" w:hanging="240"/>
      </w:pPr>
      <w:rPr>
        <w:rFonts w:hint="default"/>
        <w:lang w:val="ru-RU" w:eastAsia="en-US" w:bidi="ar-SA"/>
      </w:rPr>
    </w:lvl>
    <w:lvl w:ilvl="4" w:tplc="B9380D98">
      <w:numFmt w:val="bullet"/>
      <w:lvlText w:val="•"/>
      <w:lvlJc w:val="left"/>
      <w:pPr>
        <w:ind w:left="4110" w:hanging="240"/>
      </w:pPr>
      <w:rPr>
        <w:rFonts w:hint="default"/>
        <w:lang w:val="ru-RU" w:eastAsia="en-US" w:bidi="ar-SA"/>
      </w:rPr>
    </w:lvl>
    <w:lvl w:ilvl="5" w:tplc="C8E6DDFC">
      <w:numFmt w:val="bullet"/>
      <w:lvlText w:val="•"/>
      <w:lvlJc w:val="left"/>
      <w:pPr>
        <w:ind w:left="5103" w:hanging="240"/>
      </w:pPr>
      <w:rPr>
        <w:rFonts w:hint="default"/>
        <w:lang w:val="ru-RU" w:eastAsia="en-US" w:bidi="ar-SA"/>
      </w:rPr>
    </w:lvl>
    <w:lvl w:ilvl="6" w:tplc="99467BFE">
      <w:numFmt w:val="bullet"/>
      <w:lvlText w:val="•"/>
      <w:lvlJc w:val="left"/>
      <w:pPr>
        <w:ind w:left="6095" w:hanging="240"/>
      </w:pPr>
      <w:rPr>
        <w:rFonts w:hint="default"/>
        <w:lang w:val="ru-RU" w:eastAsia="en-US" w:bidi="ar-SA"/>
      </w:rPr>
    </w:lvl>
    <w:lvl w:ilvl="7" w:tplc="5E6CF452">
      <w:numFmt w:val="bullet"/>
      <w:lvlText w:val="•"/>
      <w:lvlJc w:val="left"/>
      <w:pPr>
        <w:ind w:left="7088" w:hanging="240"/>
      </w:pPr>
      <w:rPr>
        <w:rFonts w:hint="default"/>
        <w:lang w:val="ru-RU" w:eastAsia="en-US" w:bidi="ar-SA"/>
      </w:rPr>
    </w:lvl>
    <w:lvl w:ilvl="8" w:tplc="8EC2410E">
      <w:numFmt w:val="bullet"/>
      <w:lvlText w:val="•"/>
      <w:lvlJc w:val="left"/>
      <w:pPr>
        <w:ind w:left="8080" w:hanging="240"/>
      </w:pPr>
      <w:rPr>
        <w:rFonts w:hint="default"/>
        <w:lang w:val="ru-RU" w:eastAsia="en-US" w:bidi="ar-SA"/>
      </w:rPr>
    </w:lvl>
  </w:abstractNum>
  <w:abstractNum w:abstractNumId="2">
    <w:nsid w:val="65857EEB"/>
    <w:multiLevelType w:val="hybridMultilevel"/>
    <w:tmpl w:val="DB561B70"/>
    <w:lvl w:ilvl="0" w:tplc="B51C9A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98"/>
    <w:rsid w:val="00004A26"/>
    <w:rsid w:val="000159D7"/>
    <w:rsid w:val="00037F7B"/>
    <w:rsid w:val="0006552F"/>
    <w:rsid w:val="00070A76"/>
    <w:rsid w:val="00083B3D"/>
    <w:rsid w:val="00097253"/>
    <w:rsid w:val="000A5B58"/>
    <w:rsid w:val="000C0C5F"/>
    <w:rsid w:val="000E3042"/>
    <w:rsid w:val="000E424A"/>
    <w:rsid w:val="000F212E"/>
    <w:rsid w:val="00146559"/>
    <w:rsid w:val="00153D15"/>
    <w:rsid w:val="00155564"/>
    <w:rsid w:val="0015587A"/>
    <w:rsid w:val="00192A8B"/>
    <w:rsid w:val="001A763F"/>
    <w:rsid w:val="001B4805"/>
    <w:rsid w:val="001F7AD4"/>
    <w:rsid w:val="002058B2"/>
    <w:rsid w:val="00206B59"/>
    <w:rsid w:val="00215E94"/>
    <w:rsid w:val="00235BD6"/>
    <w:rsid w:val="00240C77"/>
    <w:rsid w:val="00243646"/>
    <w:rsid w:val="00254CE8"/>
    <w:rsid w:val="002569E7"/>
    <w:rsid w:val="002924CF"/>
    <w:rsid w:val="0029681F"/>
    <w:rsid w:val="002F5597"/>
    <w:rsid w:val="00302393"/>
    <w:rsid w:val="00304021"/>
    <w:rsid w:val="00322242"/>
    <w:rsid w:val="003A4B7B"/>
    <w:rsid w:val="003F0AFF"/>
    <w:rsid w:val="003F5CF7"/>
    <w:rsid w:val="00423894"/>
    <w:rsid w:val="00427229"/>
    <w:rsid w:val="004423F8"/>
    <w:rsid w:val="004706B7"/>
    <w:rsid w:val="00472353"/>
    <w:rsid w:val="00473836"/>
    <w:rsid w:val="00474FB0"/>
    <w:rsid w:val="00476C9B"/>
    <w:rsid w:val="004C653A"/>
    <w:rsid w:val="004D1823"/>
    <w:rsid w:val="004D71EB"/>
    <w:rsid w:val="00505313"/>
    <w:rsid w:val="00523DA2"/>
    <w:rsid w:val="0055221D"/>
    <w:rsid w:val="00555491"/>
    <w:rsid w:val="005A3F23"/>
    <w:rsid w:val="005B72BF"/>
    <w:rsid w:val="005C20DA"/>
    <w:rsid w:val="005C4C85"/>
    <w:rsid w:val="005C73FC"/>
    <w:rsid w:val="005D252D"/>
    <w:rsid w:val="005F0617"/>
    <w:rsid w:val="00602977"/>
    <w:rsid w:val="00613B93"/>
    <w:rsid w:val="00640BBC"/>
    <w:rsid w:val="00654424"/>
    <w:rsid w:val="00687579"/>
    <w:rsid w:val="006A5340"/>
    <w:rsid w:val="006C1EA8"/>
    <w:rsid w:val="006D7628"/>
    <w:rsid w:val="006E05D6"/>
    <w:rsid w:val="006F6502"/>
    <w:rsid w:val="007677A0"/>
    <w:rsid w:val="00775B9D"/>
    <w:rsid w:val="00781FC8"/>
    <w:rsid w:val="00783A25"/>
    <w:rsid w:val="007A1714"/>
    <w:rsid w:val="007C76B4"/>
    <w:rsid w:val="007C78CF"/>
    <w:rsid w:val="007E187B"/>
    <w:rsid w:val="007F7693"/>
    <w:rsid w:val="008251FE"/>
    <w:rsid w:val="0082770C"/>
    <w:rsid w:val="008461A8"/>
    <w:rsid w:val="008474C3"/>
    <w:rsid w:val="00876D1F"/>
    <w:rsid w:val="008873E7"/>
    <w:rsid w:val="00896850"/>
    <w:rsid w:val="008A4682"/>
    <w:rsid w:val="008D19EF"/>
    <w:rsid w:val="008F3791"/>
    <w:rsid w:val="00900F08"/>
    <w:rsid w:val="00917051"/>
    <w:rsid w:val="009209C3"/>
    <w:rsid w:val="009241E2"/>
    <w:rsid w:val="00973C98"/>
    <w:rsid w:val="009916CF"/>
    <w:rsid w:val="0099659C"/>
    <w:rsid w:val="009B5ABC"/>
    <w:rsid w:val="00A011E5"/>
    <w:rsid w:val="00A01448"/>
    <w:rsid w:val="00A062DC"/>
    <w:rsid w:val="00A21549"/>
    <w:rsid w:val="00A241D3"/>
    <w:rsid w:val="00A53DEA"/>
    <w:rsid w:val="00A5680C"/>
    <w:rsid w:val="00A61278"/>
    <w:rsid w:val="00A6626E"/>
    <w:rsid w:val="00AE12BE"/>
    <w:rsid w:val="00AF0D42"/>
    <w:rsid w:val="00B071E7"/>
    <w:rsid w:val="00B101A3"/>
    <w:rsid w:val="00B42487"/>
    <w:rsid w:val="00B442B5"/>
    <w:rsid w:val="00B940CC"/>
    <w:rsid w:val="00B977E8"/>
    <w:rsid w:val="00BC2AB6"/>
    <w:rsid w:val="00BE5A7E"/>
    <w:rsid w:val="00C0087A"/>
    <w:rsid w:val="00C01176"/>
    <w:rsid w:val="00C22868"/>
    <w:rsid w:val="00C4167F"/>
    <w:rsid w:val="00C55D2B"/>
    <w:rsid w:val="00CB04BE"/>
    <w:rsid w:val="00CB54E4"/>
    <w:rsid w:val="00CD14B6"/>
    <w:rsid w:val="00CF17F9"/>
    <w:rsid w:val="00CF318C"/>
    <w:rsid w:val="00D11DAF"/>
    <w:rsid w:val="00D14D57"/>
    <w:rsid w:val="00D16994"/>
    <w:rsid w:val="00D34489"/>
    <w:rsid w:val="00D43754"/>
    <w:rsid w:val="00D61CA7"/>
    <w:rsid w:val="00D85AAB"/>
    <w:rsid w:val="00DA3D70"/>
    <w:rsid w:val="00DB724F"/>
    <w:rsid w:val="00DE6D48"/>
    <w:rsid w:val="00DF1599"/>
    <w:rsid w:val="00DF4D24"/>
    <w:rsid w:val="00DF6AA3"/>
    <w:rsid w:val="00E1391B"/>
    <w:rsid w:val="00E13FD3"/>
    <w:rsid w:val="00EA7EF4"/>
    <w:rsid w:val="00ED1544"/>
    <w:rsid w:val="00F06895"/>
    <w:rsid w:val="00F34D16"/>
    <w:rsid w:val="00F65F34"/>
    <w:rsid w:val="00F661A1"/>
    <w:rsid w:val="00FA2B40"/>
    <w:rsid w:val="00FB1165"/>
    <w:rsid w:val="00FB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98"/>
  </w:style>
  <w:style w:type="paragraph" w:styleId="6">
    <w:name w:val="heading 6"/>
    <w:basedOn w:val="a"/>
    <w:next w:val="a"/>
    <w:link w:val="60"/>
    <w:semiHidden/>
    <w:unhideWhenUsed/>
    <w:qFormat/>
    <w:rsid w:val="003F5CF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C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3C98"/>
    <w:pPr>
      <w:widowControl w:val="0"/>
      <w:autoSpaceDE w:val="0"/>
      <w:autoSpaceDN w:val="0"/>
      <w:spacing w:after="0" w:line="240" w:lineRule="auto"/>
    </w:pPr>
    <w:rPr>
      <w:rFonts w:ascii="Arial" w:eastAsiaTheme="minorEastAsia" w:hAnsi="Arial" w:cs="Arial"/>
      <w:b/>
      <w:sz w:val="20"/>
      <w:lang w:eastAsia="ru-RU"/>
    </w:rPr>
  </w:style>
  <w:style w:type="character" w:styleId="a3">
    <w:name w:val="Strong"/>
    <w:basedOn w:val="a0"/>
    <w:uiPriority w:val="22"/>
    <w:qFormat/>
    <w:rsid w:val="00973C98"/>
    <w:rPr>
      <w:b/>
      <w:bCs/>
    </w:rPr>
  </w:style>
  <w:style w:type="paragraph" w:styleId="a4">
    <w:name w:val="Normal (Web)"/>
    <w:basedOn w:val="a"/>
    <w:uiPriority w:val="99"/>
    <w:unhideWhenUsed/>
    <w:rsid w:val="00973C98"/>
    <w:pPr>
      <w:spacing w:after="150"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973C98"/>
    <w:pPr>
      <w:spacing w:after="0" w:line="240" w:lineRule="auto"/>
    </w:pPr>
    <w:rPr>
      <w:rFonts w:ascii="Calibri" w:eastAsia="Times New Roman" w:hAnsi="Calibri" w:cs="Times New Roman"/>
      <w:lang w:eastAsia="ru-RU"/>
    </w:rPr>
  </w:style>
  <w:style w:type="paragraph" w:styleId="a6">
    <w:name w:val="Plain Text"/>
    <w:basedOn w:val="a"/>
    <w:link w:val="a7"/>
    <w:rsid w:val="00973C98"/>
    <w:pPr>
      <w:spacing w:after="0" w:line="240" w:lineRule="auto"/>
    </w:pPr>
    <w:rPr>
      <w:rFonts w:ascii="Consolas" w:eastAsia="Times New Roman" w:hAnsi="Consolas" w:cs="Times New Roman"/>
      <w:sz w:val="21"/>
      <w:szCs w:val="21"/>
    </w:rPr>
  </w:style>
  <w:style w:type="character" w:customStyle="1" w:styleId="a7">
    <w:name w:val="Текст Знак"/>
    <w:basedOn w:val="a0"/>
    <w:link w:val="a6"/>
    <w:rsid w:val="00973C98"/>
    <w:rPr>
      <w:rFonts w:ascii="Consolas" w:eastAsia="Times New Roman" w:hAnsi="Consolas" w:cs="Times New Roman"/>
      <w:sz w:val="21"/>
      <w:szCs w:val="21"/>
    </w:rPr>
  </w:style>
  <w:style w:type="paragraph" w:styleId="a8">
    <w:name w:val="Balloon Text"/>
    <w:basedOn w:val="a"/>
    <w:link w:val="a9"/>
    <w:uiPriority w:val="99"/>
    <w:semiHidden/>
    <w:unhideWhenUsed/>
    <w:rsid w:val="009965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659C"/>
    <w:rPr>
      <w:rFonts w:ascii="Tahoma" w:hAnsi="Tahoma" w:cs="Tahoma"/>
      <w:sz w:val="16"/>
      <w:szCs w:val="16"/>
    </w:rPr>
  </w:style>
  <w:style w:type="paragraph" w:styleId="aa">
    <w:name w:val="List Paragraph"/>
    <w:basedOn w:val="a"/>
    <w:uiPriority w:val="34"/>
    <w:qFormat/>
    <w:rsid w:val="00D16994"/>
    <w:pPr>
      <w:ind w:left="720"/>
      <w:contextualSpacing/>
    </w:pPr>
  </w:style>
  <w:style w:type="character" w:customStyle="1" w:styleId="60">
    <w:name w:val="Заголовок 6 Знак"/>
    <w:basedOn w:val="a0"/>
    <w:link w:val="6"/>
    <w:semiHidden/>
    <w:rsid w:val="003F5CF7"/>
    <w:rPr>
      <w:rFonts w:ascii="Calibri" w:eastAsia="Times New Roman" w:hAnsi="Calibri" w:cs="Times New Roman"/>
      <w:b/>
      <w:bCs/>
      <w:lang w:eastAsia="ru-RU"/>
    </w:rPr>
  </w:style>
  <w:style w:type="paragraph" w:styleId="ab">
    <w:name w:val="Body Text"/>
    <w:basedOn w:val="a"/>
    <w:link w:val="ac"/>
    <w:rsid w:val="0006552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6552F"/>
    <w:rPr>
      <w:rFonts w:ascii="Times New Roman" w:eastAsia="Times New Roman" w:hAnsi="Times New Roman" w:cs="Times New Roman"/>
      <w:sz w:val="24"/>
      <w:szCs w:val="24"/>
      <w:lang w:eastAsia="ru-RU"/>
    </w:rPr>
  </w:style>
  <w:style w:type="table" w:styleId="ad">
    <w:name w:val="Table Grid"/>
    <w:basedOn w:val="a1"/>
    <w:uiPriority w:val="59"/>
    <w:rsid w:val="00206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a"/>
    <w:uiPriority w:val="34"/>
    <w:rsid w:val="00B977E8"/>
  </w:style>
  <w:style w:type="paragraph" w:customStyle="1" w:styleId="FORMATTEXT">
    <w:name w:val=".FORMATTEXT"/>
    <w:uiPriority w:val="99"/>
    <w:rsid w:val="007677A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98"/>
  </w:style>
  <w:style w:type="paragraph" w:styleId="6">
    <w:name w:val="heading 6"/>
    <w:basedOn w:val="a"/>
    <w:next w:val="a"/>
    <w:link w:val="60"/>
    <w:semiHidden/>
    <w:unhideWhenUsed/>
    <w:qFormat/>
    <w:rsid w:val="003F5CF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C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3C98"/>
    <w:pPr>
      <w:widowControl w:val="0"/>
      <w:autoSpaceDE w:val="0"/>
      <w:autoSpaceDN w:val="0"/>
      <w:spacing w:after="0" w:line="240" w:lineRule="auto"/>
    </w:pPr>
    <w:rPr>
      <w:rFonts w:ascii="Arial" w:eastAsiaTheme="minorEastAsia" w:hAnsi="Arial" w:cs="Arial"/>
      <w:b/>
      <w:sz w:val="20"/>
      <w:lang w:eastAsia="ru-RU"/>
    </w:rPr>
  </w:style>
  <w:style w:type="character" w:styleId="a3">
    <w:name w:val="Strong"/>
    <w:basedOn w:val="a0"/>
    <w:uiPriority w:val="22"/>
    <w:qFormat/>
    <w:rsid w:val="00973C98"/>
    <w:rPr>
      <w:b/>
      <w:bCs/>
    </w:rPr>
  </w:style>
  <w:style w:type="paragraph" w:styleId="a4">
    <w:name w:val="Normal (Web)"/>
    <w:basedOn w:val="a"/>
    <w:uiPriority w:val="99"/>
    <w:unhideWhenUsed/>
    <w:rsid w:val="00973C98"/>
    <w:pPr>
      <w:spacing w:after="150"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973C98"/>
    <w:pPr>
      <w:spacing w:after="0" w:line="240" w:lineRule="auto"/>
    </w:pPr>
    <w:rPr>
      <w:rFonts w:ascii="Calibri" w:eastAsia="Times New Roman" w:hAnsi="Calibri" w:cs="Times New Roman"/>
      <w:lang w:eastAsia="ru-RU"/>
    </w:rPr>
  </w:style>
  <w:style w:type="paragraph" w:styleId="a6">
    <w:name w:val="Plain Text"/>
    <w:basedOn w:val="a"/>
    <w:link w:val="a7"/>
    <w:rsid w:val="00973C98"/>
    <w:pPr>
      <w:spacing w:after="0" w:line="240" w:lineRule="auto"/>
    </w:pPr>
    <w:rPr>
      <w:rFonts w:ascii="Consolas" w:eastAsia="Times New Roman" w:hAnsi="Consolas" w:cs="Times New Roman"/>
      <w:sz w:val="21"/>
      <w:szCs w:val="21"/>
    </w:rPr>
  </w:style>
  <w:style w:type="character" w:customStyle="1" w:styleId="a7">
    <w:name w:val="Текст Знак"/>
    <w:basedOn w:val="a0"/>
    <w:link w:val="a6"/>
    <w:rsid w:val="00973C98"/>
    <w:rPr>
      <w:rFonts w:ascii="Consolas" w:eastAsia="Times New Roman" w:hAnsi="Consolas" w:cs="Times New Roman"/>
      <w:sz w:val="21"/>
      <w:szCs w:val="21"/>
    </w:rPr>
  </w:style>
  <w:style w:type="paragraph" w:styleId="a8">
    <w:name w:val="Balloon Text"/>
    <w:basedOn w:val="a"/>
    <w:link w:val="a9"/>
    <w:uiPriority w:val="99"/>
    <w:semiHidden/>
    <w:unhideWhenUsed/>
    <w:rsid w:val="009965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659C"/>
    <w:rPr>
      <w:rFonts w:ascii="Tahoma" w:hAnsi="Tahoma" w:cs="Tahoma"/>
      <w:sz w:val="16"/>
      <w:szCs w:val="16"/>
    </w:rPr>
  </w:style>
  <w:style w:type="paragraph" w:styleId="aa">
    <w:name w:val="List Paragraph"/>
    <w:basedOn w:val="a"/>
    <w:uiPriority w:val="34"/>
    <w:qFormat/>
    <w:rsid w:val="00D16994"/>
    <w:pPr>
      <w:ind w:left="720"/>
      <w:contextualSpacing/>
    </w:pPr>
  </w:style>
  <w:style w:type="character" w:customStyle="1" w:styleId="60">
    <w:name w:val="Заголовок 6 Знак"/>
    <w:basedOn w:val="a0"/>
    <w:link w:val="6"/>
    <w:semiHidden/>
    <w:rsid w:val="003F5CF7"/>
    <w:rPr>
      <w:rFonts w:ascii="Calibri" w:eastAsia="Times New Roman" w:hAnsi="Calibri" w:cs="Times New Roman"/>
      <w:b/>
      <w:bCs/>
      <w:lang w:eastAsia="ru-RU"/>
    </w:rPr>
  </w:style>
  <w:style w:type="paragraph" w:styleId="ab">
    <w:name w:val="Body Text"/>
    <w:basedOn w:val="a"/>
    <w:link w:val="ac"/>
    <w:rsid w:val="0006552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6552F"/>
    <w:rPr>
      <w:rFonts w:ascii="Times New Roman" w:eastAsia="Times New Roman" w:hAnsi="Times New Roman" w:cs="Times New Roman"/>
      <w:sz w:val="24"/>
      <w:szCs w:val="24"/>
      <w:lang w:eastAsia="ru-RU"/>
    </w:rPr>
  </w:style>
  <w:style w:type="table" w:styleId="ad">
    <w:name w:val="Table Grid"/>
    <w:basedOn w:val="a1"/>
    <w:uiPriority w:val="59"/>
    <w:rsid w:val="00206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a"/>
    <w:uiPriority w:val="34"/>
    <w:rsid w:val="00B977E8"/>
  </w:style>
  <w:style w:type="paragraph" w:customStyle="1" w:styleId="FORMATTEXT">
    <w:name w:val=".FORMATTEXT"/>
    <w:uiPriority w:val="99"/>
    <w:rsid w:val="007677A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E373-58E0-425E-A267-B3F0DF4B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Метлицкая</dc:creator>
  <cp:lastModifiedBy>Елена Геннадьевна</cp:lastModifiedBy>
  <cp:revision>4</cp:revision>
  <cp:lastPrinted>2023-01-11T07:53:00Z</cp:lastPrinted>
  <dcterms:created xsi:type="dcterms:W3CDTF">2023-05-04T09:19:00Z</dcterms:created>
  <dcterms:modified xsi:type="dcterms:W3CDTF">2023-05-04T09:20:00Z</dcterms:modified>
</cp:coreProperties>
</file>