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6E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E96A55" w:rsidRPr="00E96A55" w:rsidRDefault="00490E95" w:rsidP="00E96A55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62AE" w:rsidRPr="00FD07DD" w:rsidRDefault="005966F1" w:rsidP="0049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7D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 w:rsidRPr="00FD07D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FD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AE" w:rsidRPr="00FD07DD" w:rsidRDefault="004962AE" w:rsidP="004962AE">
      <w:pPr>
        <w:pStyle w:val="ConsPlusNormal"/>
        <w:jc w:val="center"/>
        <w:rPr>
          <w:b/>
          <w:sz w:val="24"/>
          <w:szCs w:val="24"/>
        </w:rPr>
      </w:pPr>
      <w:r w:rsidRPr="00FD07DD">
        <w:rPr>
          <w:b/>
          <w:sz w:val="24"/>
          <w:szCs w:val="24"/>
        </w:rPr>
        <w:t xml:space="preserve">от 26 апреля 2019 года № 52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</w:t>
      </w:r>
      <w:proofErr w:type="spellStart"/>
      <w:r w:rsidRPr="00FD07DD">
        <w:rPr>
          <w:b/>
          <w:sz w:val="24"/>
          <w:szCs w:val="24"/>
        </w:rPr>
        <w:t>Мортка</w:t>
      </w:r>
      <w:proofErr w:type="spellEnd"/>
      <w:r w:rsidRPr="00FD07DD">
        <w:rPr>
          <w:b/>
          <w:sz w:val="24"/>
          <w:szCs w:val="24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 городского поселения </w:t>
      </w:r>
      <w:proofErr w:type="spellStart"/>
      <w:r w:rsidRPr="00FD07DD">
        <w:rPr>
          <w:b/>
          <w:sz w:val="24"/>
          <w:szCs w:val="24"/>
        </w:rPr>
        <w:t>Мортка</w:t>
      </w:r>
      <w:proofErr w:type="spellEnd"/>
      <w:r w:rsidRPr="00FD07DD">
        <w:rPr>
          <w:b/>
          <w:sz w:val="24"/>
          <w:szCs w:val="24"/>
        </w:rPr>
        <w:t xml:space="preserve">» </w:t>
      </w:r>
    </w:p>
    <w:bookmarkEnd w:id="0"/>
    <w:p w:rsidR="007326F4" w:rsidRPr="00FD07DD" w:rsidRDefault="00387982" w:rsidP="00387982">
      <w:pPr>
        <w:pStyle w:val="ConsPlusNormal"/>
        <w:tabs>
          <w:tab w:val="left" w:pos="7050"/>
        </w:tabs>
        <w:spacing w:line="0" w:lineRule="atLeast"/>
        <w:rPr>
          <w:sz w:val="24"/>
          <w:szCs w:val="24"/>
        </w:rPr>
      </w:pPr>
      <w:r w:rsidRPr="00FD07DD">
        <w:rPr>
          <w:sz w:val="24"/>
          <w:szCs w:val="24"/>
        </w:rPr>
        <w:tab/>
      </w:r>
    </w:p>
    <w:p w:rsidR="007326F4" w:rsidRPr="00B0235B" w:rsidRDefault="00FD07DD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В соответствии с Федеральных законов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в целях реализации статьи 17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, руководствуясь уставом муниципального образования городское поселение </w:t>
      </w:r>
      <w:proofErr w:type="spellStart"/>
      <w:r w:rsidR="00947717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947717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муниципальных нормативных  правовых актов Совета депутатов городского поселения </w:t>
      </w:r>
      <w:proofErr w:type="spellStart"/>
      <w:r w:rsidR="00C564E2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480E13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bCs/>
          <w:sz w:val="24"/>
          <w:szCs w:val="24"/>
        </w:rPr>
        <w:t xml:space="preserve">Совет депутатов городского поселения </w:t>
      </w:r>
      <w:proofErr w:type="spellStart"/>
      <w:r w:rsidR="00490E95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490E95" w:rsidRPr="00B0235B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E6F0A" w:rsidRPr="00B0235B" w:rsidRDefault="007326F4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1.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8398E" w:rsidRPr="00B0235B">
        <w:rPr>
          <w:rFonts w:ascii="Times New Roman" w:hAnsi="Times New Roman" w:cs="Times New Roman"/>
          <w:sz w:val="24"/>
          <w:szCs w:val="24"/>
        </w:rPr>
        <w:t>решение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 Совета депутатов г</w:t>
      </w:r>
      <w:r w:rsidR="004962AE" w:rsidRPr="00B0235B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 w:rsidR="004962AE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62AE" w:rsidRPr="00B0235B">
        <w:rPr>
          <w:rFonts w:ascii="Times New Roman" w:hAnsi="Times New Roman" w:cs="Times New Roman"/>
          <w:sz w:val="24"/>
          <w:szCs w:val="24"/>
        </w:rPr>
        <w:t xml:space="preserve"> от 26 апреля  2019 года № 52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4962AE" w:rsidRPr="00B0235B">
        <w:rPr>
          <w:rFonts w:ascii="Times New Roman" w:hAnsi="Times New Roman" w:cs="Times New Roman"/>
          <w:sz w:val="24"/>
          <w:szCs w:val="24"/>
        </w:rPr>
        <w:t xml:space="preserve">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</w:t>
      </w:r>
      <w:proofErr w:type="spellStart"/>
      <w:r w:rsidR="004962AE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62AE" w:rsidRPr="00B0235B">
        <w:rPr>
          <w:rFonts w:ascii="Times New Roman" w:hAnsi="Times New Roman" w:cs="Times New Roman"/>
          <w:sz w:val="24"/>
          <w:szCs w:val="24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 городского поселения </w:t>
      </w:r>
      <w:proofErr w:type="spellStart"/>
      <w:r w:rsidR="004962AE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62AE" w:rsidRPr="00B0235B">
        <w:rPr>
          <w:rFonts w:ascii="Times New Roman" w:hAnsi="Times New Roman" w:cs="Times New Roman"/>
          <w:sz w:val="24"/>
          <w:szCs w:val="24"/>
        </w:rPr>
        <w:t>»</w:t>
      </w:r>
      <w:r w:rsidR="00DA3FBF" w:rsidRPr="00B0235B">
        <w:rPr>
          <w:rFonts w:ascii="Times New Roman" w:hAnsi="Times New Roman" w:cs="Times New Roman"/>
          <w:sz w:val="24"/>
          <w:szCs w:val="24"/>
        </w:rPr>
        <w:t>, (далее – решение)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5.2 раздела 5 в приложении 1 к решению изложить в следующей редакции: «5.2. Размер среднемесячной заработной платы, из которой исчисляется размер пенсии за выслугу лет лица, замещавшего муниципальную должность на постоянной основе, не может превышать 0,45 месячного денежного содержания по замещаемой должности.»;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5.3 раздела 5 в приложении 1 к решению изложить в следующей редакции: «5.3. Месячное денежное содержание для определения среднемесячного заработка, из которого исчисляется пенсия за выслугу лет, состоит из: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ежемесячного денежного вознаграждения;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ежемесячного денежного поощрения;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ежемесячной процентной надбавки за работу со сведениями, составляющими государственную тайну;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ежемесячной процентной надбавки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районного коэффициента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премий, в том числе за выполнение особо важных и сложных заданий.»;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пункт 6.1 раздела 6 в приложении 1 к решению изложить в следующей редакции: «6.1. </w:t>
      </w:r>
      <w:r w:rsidRPr="00FD0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Лицу, замещавшему муниципальную должность на постоянной основе, в связи с </w:t>
      </w:r>
      <w:r w:rsidRPr="00FD0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Уставом</w:t>
      </w: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</w:t>
      </w:r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родское поселение </w:t>
      </w:r>
      <w:proofErr w:type="spellStart"/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FD0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замещения муниципальной должности – два размера месячного денежного содержания; за каждые полные три года сверх 5 лет замещения муниципальной должности – один размер месячного денежного содержания, но в целом не более четырех размеров месячного денежного содержания</w:t>
      </w: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приложение 2 к Порядку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</w:t>
      </w:r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родского поселения </w:t>
      </w:r>
      <w:proofErr w:type="spellStart"/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1 к решению изложить в следующей редакции: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 </w:t>
      </w:r>
      <w:proofErr w:type="gramEnd"/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FD07DD" w:rsidRPr="00FD07DD" w:rsidRDefault="00FD07DD" w:rsidP="00FD0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о размере среднемесячного заработка лица, замещавшего муниципальную должность на постоянной основе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Среднемесячный заработок _________________________________________,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замещавшего муниципальную должность на постоянной основе 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должности)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с _____________________ по ______________________, составлял: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(день, месяц, год) (день, месяц, год)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304"/>
        <w:gridCol w:w="1247"/>
        <w:gridCol w:w="1191"/>
      </w:tblGrid>
      <w:tr w:rsidR="00FD07DD" w:rsidRPr="00FD07DD" w:rsidTr="0037662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(рублей, копеек)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Месячное денежное содержание </w:t>
            </w:r>
          </w:p>
        </w:tc>
      </w:tr>
      <w:tr w:rsidR="00FD07DD" w:rsidRPr="00FD07DD" w:rsidTr="0037662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копеек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07DD" w:rsidRPr="00FD07DD" w:rsidTr="0037662C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заработок: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ежемесячной процентной надбавки за работу со сведениями, составляющими государственную тайну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районного коэффициента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премии, в том числе за выполнение особо важных и сложных заданий;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рабочих дней по табелю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среднемесячный заработок (0,45 денежного содержания)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7DD" w:rsidRPr="00FD07DD" w:rsidRDefault="00FD07DD" w:rsidP="00F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Место для печати Дата выдачи ____________________________________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(число, месяц, год)</w:t>
      </w:r>
    </w:p>
    <w:p w:rsidR="00FD07DD" w:rsidRPr="00FD07DD" w:rsidRDefault="00FD07DD" w:rsidP="00F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пункт 5.2 раздела 5 в приложении 2 к решению изложить в следующей редакции: «5.2. Размер среднемесячного заработка, из которого исчисляется размер пенсии за выслугу лет, не может превышать 1,35 должностного оклада по замещающей должности.»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5.3 раздела 5 в приложении 2 к решению изложить в следующей редакции: «5.3. В целях исполнения настоящего Порядка месячное денежное содержание лиц, замещающих должности муниципальной службы состоит из: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должностного оклада;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ежемесячной надбавки к должностному окладу за классный чин;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ежемесячной надбавки к должностному окладу за особые условия муниципальной службы;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ежемесячной надбавки к должностному окладу за выслугу лет;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денежного поощрения; 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ежемесячной процентной надбавки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районного коэффициента к заработной плате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премии, в том числе за выполнение особо важных и сложных заданий;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приложение 2 к Порядку назначения, перерасчета и выплаты пенсии за выслугу лет лицам, замещавшим должности муниципальной службы в органах местного самоуправления гор</w:t>
      </w:r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одского поселения </w:t>
      </w:r>
      <w:proofErr w:type="spellStart"/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2 к решению изложить в следующей редакции: 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Справка о размере среднемесячного заработка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лица, 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замещавшего должность муниципальной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бы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Средний заработок ________________________________________________________,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(фамилия, имя, отчество)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замещавшего должность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службы __________________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___________________________________________________________________,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(наименование должности)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период с ________________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 по ______________________ составлял: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(день, месяц, год)   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(день, месяц, год)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1191"/>
        <w:gridCol w:w="1843"/>
      </w:tblGrid>
      <w:tr w:rsidR="00FD07DD" w:rsidRPr="00FD07DD" w:rsidTr="0037662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денежного содержания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FD07DD" w:rsidRPr="00FD07DD" w:rsidTr="003766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Месячное содержание: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к должностному окладу за: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муниципальной службы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со сведениями, составляющими государственную тайну;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среднемесячный заработок (1,35 должностного оклада)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 Дата выдачи ____________________________________</w:t>
      </w:r>
    </w:p>
    <w:p w:rsidR="004962AE" w:rsidRPr="00B0235B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D07DD" w:rsidRPr="00B0235B" w:rsidRDefault="00FD07DD" w:rsidP="00FD07DD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        2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.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</w:t>
      </w:r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>тка</w:t>
      </w:r>
      <w:proofErr w:type="spellEnd"/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«Об обнародовании нормативно-правовых актов органов местного самоуправления муниципального образования городское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поселение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Югры.</w:t>
      </w:r>
    </w:p>
    <w:p w:rsidR="00490E95" w:rsidRPr="00B0235B" w:rsidRDefault="00490E95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</w:p>
    <w:p w:rsidR="007326F4" w:rsidRPr="00B0235B" w:rsidRDefault="00FD07DD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3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="00BB56F6" w:rsidRPr="00B0235B">
        <w:rPr>
          <w:rFonts w:ascii="Times New Roman" w:eastAsia="Arial Unicode MS" w:hAnsi="Times New Roman" w:cs="Times New Roman"/>
          <w:sz w:val="24"/>
          <w:szCs w:val="24"/>
        </w:rPr>
        <w:t>официального</w:t>
      </w:r>
      <w:r w:rsidR="00BB56F6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обнародования. </w:t>
      </w:r>
    </w:p>
    <w:p w:rsidR="007326F4" w:rsidRPr="00B0235B" w:rsidRDefault="00FD07DD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4</w:t>
      </w:r>
      <w:r w:rsidR="00CE573F" w:rsidRPr="00B0235B">
        <w:rPr>
          <w:rFonts w:ascii="Times New Roman" w:hAnsi="Times New Roman" w:cs="Times New Roman"/>
          <w:sz w:val="24"/>
          <w:szCs w:val="24"/>
        </w:rPr>
        <w:t xml:space="preserve">. 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И.В.Карякина</w:t>
      </w:r>
      <w:proofErr w:type="spellEnd"/>
      <w:r w:rsidR="007326F4" w:rsidRPr="00B0235B">
        <w:rPr>
          <w:rFonts w:ascii="Times New Roman" w:hAnsi="Times New Roman" w:cs="Times New Roman"/>
          <w:sz w:val="24"/>
          <w:szCs w:val="24"/>
        </w:rPr>
        <w:t xml:space="preserve"> и главу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А.А.Тагильцева</w:t>
      </w:r>
      <w:proofErr w:type="spellEnd"/>
      <w:r w:rsidR="007326F4" w:rsidRPr="00B0235B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8C27E0" w:rsidRPr="00B0235B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0D7850" w:rsidRPr="00B0235B" w:rsidRDefault="000D7850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7850" w:rsidRPr="00B0235B" w:rsidRDefault="000D7850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7850" w:rsidRPr="00B0235B" w:rsidRDefault="000D7850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2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490E95" w:rsidRPr="00B0235B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5B">
        <w:rPr>
          <w:rFonts w:ascii="Times New Roman" w:hAnsi="Times New Roman" w:cs="Times New Roman"/>
          <w:sz w:val="24"/>
          <w:szCs w:val="24"/>
        </w:rPr>
        <w:t>«</w:t>
      </w:r>
      <w:r w:rsidR="00BB56F6" w:rsidRPr="00B0235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B56F6" w:rsidRPr="00B0235B">
        <w:rPr>
          <w:rFonts w:ascii="Times New Roman" w:hAnsi="Times New Roman" w:cs="Times New Roman"/>
          <w:sz w:val="24"/>
          <w:szCs w:val="24"/>
        </w:rPr>
        <w:t>__</w:t>
      </w:r>
      <w:r w:rsidR="00705731" w:rsidRPr="00B0235B">
        <w:rPr>
          <w:rFonts w:ascii="Times New Roman" w:hAnsi="Times New Roman" w:cs="Times New Roman"/>
          <w:sz w:val="24"/>
          <w:szCs w:val="24"/>
        </w:rPr>
        <w:t>»</w:t>
      </w:r>
      <w:r w:rsidR="00BB56F6" w:rsidRPr="00B0235B">
        <w:rPr>
          <w:rFonts w:ascii="Times New Roman" w:hAnsi="Times New Roman" w:cs="Times New Roman"/>
          <w:sz w:val="24"/>
          <w:szCs w:val="24"/>
        </w:rPr>
        <w:t xml:space="preserve"> августа 2023</w:t>
      </w:r>
      <w:r w:rsidR="00373654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Pr="00B0235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B0235B" w:rsidRDefault="00BB56F6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№ </w:t>
      </w:r>
    </w:p>
    <w:sectPr w:rsidR="008C27E0" w:rsidRPr="00B0235B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F3" w:rsidRDefault="00BC31F3" w:rsidP="00E94168">
      <w:pPr>
        <w:spacing w:after="0" w:line="240" w:lineRule="auto"/>
      </w:pPr>
      <w:r>
        <w:separator/>
      </w:r>
    </w:p>
  </w:endnote>
  <w:endnote w:type="continuationSeparator" w:id="0">
    <w:p w:rsidR="00BC31F3" w:rsidRDefault="00BC31F3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F3" w:rsidRDefault="00BC31F3" w:rsidP="00E94168">
      <w:pPr>
        <w:spacing w:after="0" w:line="240" w:lineRule="auto"/>
      </w:pPr>
      <w:r>
        <w:separator/>
      </w:r>
    </w:p>
  </w:footnote>
  <w:footnote w:type="continuationSeparator" w:id="0">
    <w:p w:rsidR="00BC31F3" w:rsidRDefault="00BC31F3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BC31F3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BC31F3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1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3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3" w15:restartNumberingAfterBreak="0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2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2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3"/>
  </w:num>
  <w:num w:numId="22">
    <w:abstractNumId w:val="25"/>
  </w:num>
  <w:num w:numId="23">
    <w:abstractNumId w:val="11"/>
  </w:num>
  <w:num w:numId="24">
    <w:abstractNumId w:val="19"/>
  </w:num>
  <w:num w:numId="25">
    <w:abstractNumId w:val="0"/>
  </w:num>
  <w:num w:numId="26">
    <w:abstractNumId w:val="2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45124"/>
    <w:rsid w:val="001566B8"/>
    <w:rsid w:val="0016430E"/>
    <w:rsid w:val="001833CB"/>
    <w:rsid w:val="00193035"/>
    <w:rsid w:val="001B0435"/>
    <w:rsid w:val="001D6E2C"/>
    <w:rsid w:val="001D77C2"/>
    <w:rsid w:val="001E5200"/>
    <w:rsid w:val="001F3824"/>
    <w:rsid w:val="002027D0"/>
    <w:rsid w:val="00215A71"/>
    <w:rsid w:val="00224F29"/>
    <w:rsid w:val="002331AE"/>
    <w:rsid w:val="00246F6B"/>
    <w:rsid w:val="00272719"/>
    <w:rsid w:val="00287B10"/>
    <w:rsid w:val="00291D9C"/>
    <w:rsid w:val="002A0360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5121DB"/>
    <w:rsid w:val="00541FF9"/>
    <w:rsid w:val="00546C1D"/>
    <w:rsid w:val="005966F1"/>
    <w:rsid w:val="005C496D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9F1285"/>
    <w:rsid w:val="00A07124"/>
    <w:rsid w:val="00A17B43"/>
    <w:rsid w:val="00A23464"/>
    <w:rsid w:val="00A4077D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6039E"/>
    <w:rsid w:val="00B7712D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96A55"/>
    <w:rsid w:val="00EA5A5A"/>
    <w:rsid w:val="00EB5A04"/>
    <w:rsid w:val="00EF5DE1"/>
    <w:rsid w:val="00F34600"/>
    <w:rsid w:val="00F478AE"/>
    <w:rsid w:val="00F61984"/>
    <w:rsid w:val="00FA7A68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896F"/>
  <w15:docId w15:val="{5FA92529-5D78-46F3-8077-50C4F5A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2B59-0D30-49CF-833E-35AB3858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2023-08-21T09:02:00Z</cp:lastPrinted>
  <dcterms:created xsi:type="dcterms:W3CDTF">2023-08-21T09:04:00Z</dcterms:created>
  <dcterms:modified xsi:type="dcterms:W3CDTF">2023-08-21T09:05:00Z</dcterms:modified>
</cp:coreProperties>
</file>