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0F1947" w:rsidRDefault="005D3D03" w:rsidP="005D3D03">
      <w:pPr>
        <w:ind w:firstLine="708"/>
        <w:jc w:val="center"/>
        <w:rPr>
          <w:b/>
          <w:sz w:val="26"/>
          <w:szCs w:val="26"/>
        </w:rPr>
      </w:pPr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Pr="00F320D7" w:rsidRDefault="00232C8F" w:rsidP="00232C8F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>акционерного общества «</w:t>
      </w:r>
      <w:r w:rsidR="00194C2D">
        <w:rPr>
          <w:sz w:val="26"/>
          <w:szCs w:val="26"/>
        </w:rPr>
        <w:t>Транснефть-Сибирь</w:t>
      </w:r>
      <w:r>
        <w:rPr>
          <w:sz w:val="26"/>
          <w:szCs w:val="26"/>
        </w:rPr>
        <w:t>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>Администрация Кондинского района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 w:rsidR="00E232C0"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  <w:r w:rsidR="003616FA">
        <w:rPr>
          <w:bCs/>
          <w:sz w:val="26"/>
          <w:szCs w:val="26"/>
        </w:rP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которая необходима для обеспечения строительства объекта «</w:t>
      </w:r>
      <w:r w:rsidR="00194C2D" w:rsidRPr="00194C2D">
        <w:rPr>
          <w:bCs/>
          <w:sz w:val="26"/>
          <w:szCs w:val="26"/>
        </w:rPr>
        <w:t>Вдольтрассовая  ВЛ-10кВ н/п Холмогоры-Клин 846-870 км. Урайское УМН. Реконструкция</w:t>
      </w:r>
      <w:r w:rsidR="003616FA">
        <w:rPr>
          <w:bCs/>
          <w:sz w:val="26"/>
          <w:szCs w:val="26"/>
        </w:rPr>
        <w:t>»</w:t>
      </w:r>
      <w:r w:rsidRPr="00F320D7">
        <w:rPr>
          <w:bCs/>
          <w:sz w:val="26"/>
          <w:szCs w:val="26"/>
        </w:rPr>
        <w:t xml:space="preserve"> на территории муниципальн</w:t>
      </w:r>
      <w:r>
        <w:rPr>
          <w:bCs/>
          <w:sz w:val="26"/>
          <w:szCs w:val="26"/>
        </w:rPr>
        <w:t>ого</w:t>
      </w:r>
      <w:r w:rsidRPr="00F320D7">
        <w:rPr>
          <w:bCs/>
          <w:sz w:val="26"/>
          <w:szCs w:val="26"/>
        </w:rPr>
        <w:t xml:space="preserve"> образовани</w:t>
      </w:r>
      <w:r>
        <w:rPr>
          <w:bCs/>
          <w:sz w:val="26"/>
          <w:szCs w:val="26"/>
        </w:rPr>
        <w:t>я</w:t>
      </w:r>
      <w:r w:rsidRPr="00F320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Кондинский район</w:t>
      </w:r>
      <w:r w:rsidRPr="00F320D7">
        <w:rPr>
          <w:bCs/>
          <w:sz w:val="26"/>
          <w:szCs w:val="26"/>
        </w:rPr>
        <w:t>.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Default="00232C8F" w:rsidP="00232C8F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49"/>
        <w:gridCol w:w="2410"/>
        <w:gridCol w:w="2268"/>
        <w:gridCol w:w="3271"/>
      </w:tblGrid>
      <w:tr w:rsidR="00194C2D" w:rsidRPr="00565BE3" w:rsidTr="009D5D44">
        <w:trPr>
          <w:cantSplit/>
          <w:trHeight w:val="20"/>
          <w:tblHeader/>
          <w:jc w:val="center"/>
        </w:trPr>
        <w:tc>
          <w:tcPr>
            <w:tcW w:w="514" w:type="dxa"/>
            <w:shd w:val="clear" w:color="auto" w:fill="auto"/>
            <w:hideMark/>
          </w:tcPr>
          <w:p w:rsidR="00194C2D" w:rsidRPr="00565BE3" w:rsidRDefault="00194C2D" w:rsidP="00CC6DE5">
            <w:pPr>
              <w:ind w:firstLine="51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1749" w:type="dxa"/>
            <w:shd w:val="clear" w:color="auto" w:fill="auto"/>
            <w:hideMark/>
          </w:tcPr>
          <w:p w:rsidR="00194C2D" w:rsidRPr="00565BE3" w:rsidRDefault="00194C2D" w:rsidP="00CC6DE5">
            <w:pPr>
              <w:ind w:firstLine="33"/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194C2D" w:rsidRPr="00565BE3" w:rsidRDefault="00194C2D" w:rsidP="00CC6DE5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268" w:type="dxa"/>
            <w:shd w:val="clear" w:color="auto" w:fill="auto"/>
            <w:hideMark/>
          </w:tcPr>
          <w:p w:rsidR="00194C2D" w:rsidRPr="00565BE3" w:rsidRDefault="00194C2D" w:rsidP="00CC6DE5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71" w:type="dxa"/>
            <w:shd w:val="clear" w:color="auto" w:fill="auto"/>
            <w:hideMark/>
          </w:tcPr>
          <w:p w:rsidR="00194C2D" w:rsidRPr="00565BE3" w:rsidRDefault="00194C2D" w:rsidP="00CC6DE5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Адрес (местоположение) </w:t>
            </w:r>
          </w:p>
        </w:tc>
      </w:tr>
      <w:tr w:rsidR="00194C2D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194C2D" w:rsidRPr="00565BE3" w:rsidRDefault="00194C2D" w:rsidP="00194C2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194C2D" w:rsidRPr="00565BE3" w:rsidRDefault="00194C2D" w:rsidP="009D5D44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2D" w:rsidRPr="008F4055" w:rsidRDefault="00194C2D" w:rsidP="00194C2D">
            <w:pPr>
              <w:jc w:val="center"/>
              <w:rPr>
                <w:rFonts w:ascii="Calibri" w:hAnsi="Calibri" w:cs="Calibri"/>
              </w:rPr>
            </w:pPr>
            <w:r w:rsidRPr="008F4055">
              <w:t>86:01:0000000:10650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2D" w:rsidRPr="00565BE3" w:rsidRDefault="00194C2D" w:rsidP="00194C2D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Земли </w:t>
            </w:r>
            <w:r>
              <w:rPr>
                <w:sz w:val="22"/>
                <w:szCs w:val="22"/>
              </w:rPr>
              <w:t>лесного фонда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94C2D" w:rsidRPr="00E232C0" w:rsidRDefault="00194C2D" w:rsidP="00194C2D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Ханты-Мансийский автономный округ - Югра, Кондинский район, Урайское</w:t>
            </w:r>
          </w:p>
          <w:p w:rsidR="00194C2D" w:rsidRPr="00565BE3" w:rsidRDefault="00194C2D" w:rsidP="00194C2D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лесничество, Урайское участковое лесничество, Урайское урочище, кварталы №№ 188, 189, 193-206.</w:t>
            </w:r>
          </w:p>
        </w:tc>
      </w:tr>
      <w:tr w:rsidR="00194C2D" w:rsidRPr="00565BE3" w:rsidTr="009D5D44">
        <w:trPr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194C2D" w:rsidRPr="00565BE3" w:rsidRDefault="00194C2D" w:rsidP="00194C2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194C2D" w:rsidRPr="00565BE3" w:rsidRDefault="00194C2D" w:rsidP="00194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2D" w:rsidRPr="008F4055" w:rsidRDefault="00194C2D" w:rsidP="00194C2D">
            <w:pPr>
              <w:jc w:val="center"/>
            </w:pPr>
            <w:r w:rsidRPr="008F4055">
              <w:t>86:01:0000000:10664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2D" w:rsidRPr="00565BE3" w:rsidRDefault="00975C16" w:rsidP="00194C2D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975C16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Ханты-Мансийский автономный округ - Югра, Кондинский район, Кондинское лесничество, Леушинское</w:t>
            </w:r>
          </w:p>
          <w:p w:rsidR="00975C16" w:rsidRPr="00975C16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участковое лесничество, Леушинское урочище, кварталы № 1, 5, 14-23, 47-50, 78-81, 112-114, Пойменное</w:t>
            </w:r>
          </w:p>
          <w:p w:rsidR="00194C2D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урочище, кварталы № 11-16</w:t>
            </w:r>
          </w:p>
        </w:tc>
      </w:tr>
      <w:tr w:rsidR="00194C2D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194C2D" w:rsidRPr="00565BE3" w:rsidRDefault="00194C2D" w:rsidP="00194C2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194C2D" w:rsidRPr="00565BE3" w:rsidRDefault="00194C2D" w:rsidP="00194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2D" w:rsidRPr="008F4055" w:rsidRDefault="00194C2D" w:rsidP="00194C2D">
            <w:pPr>
              <w:jc w:val="center"/>
            </w:pPr>
            <w:r w:rsidRPr="008F4055">
              <w:t>86:01:0000000:10666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2D" w:rsidRPr="00565BE3" w:rsidRDefault="00975C16" w:rsidP="00194C2D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975C16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Ханты-Мансийский автономный округ, Кондинский район, Кондинское лесничество, Леушинское</w:t>
            </w:r>
          </w:p>
          <w:p w:rsidR="00194C2D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участковое лесничество, Пойменное урочище, кварталы № 6, 11-17</w:t>
            </w:r>
          </w:p>
        </w:tc>
      </w:tr>
      <w:tr w:rsidR="00194C2D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194C2D" w:rsidRPr="00565BE3" w:rsidRDefault="00194C2D" w:rsidP="00194C2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194C2D" w:rsidRPr="00565BE3" w:rsidRDefault="00194C2D" w:rsidP="00194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2D" w:rsidRPr="008F4055" w:rsidRDefault="00194C2D" w:rsidP="00194C2D">
            <w:pPr>
              <w:jc w:val="center"/>
            </w:pPr>
            <w:r w:rsidRPr="008F4055">
              <w:t>86:01:0000000:11419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2D" w:rsidRPr="00565BE3" w:rsidRDefault="00975C16" w:rsidP="00194C2D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975C16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Ханты-Мансийский автономный округ - Югра, Кондинский район, Кондинское лесничество, Леушинское</w:t>
            </w:r>
          </w:p>
          <w:p w:rsidR="00194C2D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участковое леснгичество, Леушинское урочище, квартал № 14</w:t>
            </w:r>
          </w:p>
        </w:tc>
      </w:tr>
      <w:tr w:rsidR="00975C16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75C16" w:rsidRPr="00565BE3" w:rsidRDefault="00975C16" w:rsidP="00975C16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6" w:rsidRPr="008F4055" w:rsidRDefault="00975C16" w:rsidP="00975C16">
            <w:pPr>
              <w:jc w:val="center"/>
            </w:pPr>
            <w:r w:rsidRPr="008F4055">
              <w:t>86:01:0000000:6355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975C16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75C16" w:rsidRPr="00565BE3" w:rsidRDefault="00975C16" w:rsidP="00975C16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6" w:rsidRPr="008F4055" w:rsidRDefault="00975C16" w:rsidP="00975C16">
            <w:pPr>
              <w:jc w:val="center"/>
            </w:pPr>
            <w:r w:rsidRPr="008F4055">
              <w:t>86:01:0000000:6360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975C16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75C16" w:rsidRPr="00565BE3" w:rsidRDefault="00975C16" w:rsidP="00975C16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6" w:rsidRPr="008F4055" w:rsidRDefault="00975C16" w:rsidP="00975C16">
            <w:pPr>
              <w:jc w:val="center"/>
            </w:pPr>
            <w:r w:rsidRPr="008F4055">
              <w:t>86:01:0000000:6364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975C16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Ханты-Мансийский автоно</w:t>
            </w:r>
            <w:r>
              <w:rPr>
                <w:sz w:val="22"/>
                <w:szCs w:val="22"/>
              </w:rPr>
              <w:t>мный округ - Югра, Кондинский райо</w:t>
            </w:r>
            <w:r w:rsidRPr="00975C1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,</w:t>
            </w:r>
            <w:r w:rsidRPr="00975C16">
              <w:rPr>
                <w:sz w:val="22"/>
                <w:szCs w:val="22"/>
              </w:rPr>
              <w:t xml:space="preserve"> наземные объекты</w:t>
            </w:r>
          </w:p>
          <w:p w:rsidR="00975C16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электрохимической защиты нефтепровода Холмогоры-Клин.</w:t>
            </w:r>
          </w:p>
        </w:tc>
      </w:tr>
      <w:tr w:rsidR="00194C2D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194C2D" w:rsidRPr="00565BE3" w:rsidRDefault="00194C2D" w:rsidP="00194C2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194C2D" w:rsidRPr="00565BE3" w:rsidRDefault="00194C2D" w:rsidP="00194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2D" w:rsidRPr="002F2262" w:rsidRDefault="00194C2D" w:rsidP="00194C2D">
            <w:pPr>
              <w:jc w:val="center"/>
            </w:pPr>
            <w:r w:rsidRPr="002F2262">
              <w:t>86:01:0000000:6367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2D" w:rsidRPr="00565BE3" w:rsidRDefault="00975C16" w:rsidP="00194C2D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975C16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Ханты-Мансийский автоно</w:t>
            </w:r>
            <w:r>
              <w:rPr>
                <w:sz w:val="22"/>
                <w:szCs w:val="22"/>
              </w:rPr>
              <w:t>мный округ - Югра, Кондинский райо</w:t>
            </w:r>
            <w:r w:rsidRPr="00975C1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,</w:t>
            </w:r>
            <w:r w:rsidRPr="00975C16">
              <w:rPr>
                <w:sz w:val="22"/>
                <w:szCs w:val="22"/>
              </w:rPr>
              <w:t xml:space="preserve"> наземные объекты</w:t>
            </w:r>
          </w:p>
          <w:p w:rsidR="00194C2D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75C16">
              <w:rPr>
                <w:sz w:val="22"/>
                <w:szCs w:val="22"/>
              </w:rPr>
              <w:t>электрохимической защиты нефтепровода Холмогоры-Клин.</w:t>
            </w:r>
          </w:p>
        </w:tc>
      </w:tr>
      <w:tr w:rsidR="00975C16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75C16" w:rsidRPr="00565BE3" w:rsidRDefault="00975C16" w:rsidP="00975C16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6" w:rsidRPr="002F2262" w:rsidRDefault="00975C16" w:rsidP="00975C16">
            <w:pPr>
              <w:jc w:val="center"/>
            </w:pPr>
            <w:r w:rsidRPr="002F2262">
              <w:t>86:01:0000000:6369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975C16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75C16" w:rsidRPr="00565BE3" w:rsidRDefault="00975C16" w:rsidP="00975C16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6" w:rsidRPr="002F2262" w:rsidRDefault="00975C16" w:rsidP="00975C16">
            <w:pPr>
              <w:jc w:val="center"/>
            </w:pPr>
            <w:r w:rsidRPr="002F2262">
              <w:t>86:01:0000000:6379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975C16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75C16" w:rsidRPr="00565BE3" w:rsidRDefault="00975C16" w:rsidP="00975C16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16" w:rsidRPr="002F2262" w:rsidRDefault="00975C16" w:rsidP="00975C16">
            <w:pPr>
              <w:jc w:val="center"/>
            </w:pPr>
            <w:r w:rsidRPr="002F2262">
              <w:t>86:01:0000000:6404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5C16" w:rsidRPr="00565BE3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75C16" w:rsidRPr="00E232C0" w:rsidRDefault="00975C16" w:rsidP="00975C16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2F2262" w:rsidRDefault="00EA3017" w:rsidP="00EA3017">
            <w:pPr>
              <w:jc w:val="center"/>
            </w:pPr>
            <w:r w:rsidRPr="002F2262">
              <w:t>86:01:1304001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запаса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2F2262" w:rsidRDefault="00EA3017" w:rsidP="00EA3017">
            <w:pPr>
              <w:jc w:val="center"/>
            </w:pPr>
            <w:r w:rsidRPr="002F2262">
              <w:t>86:01:1304001:2332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2F2262" w:rsidRDefault="00EA3017" w:rsidP="00EA3017">
            <w:pPr>
              <w:jc w:val="center"/>
            </w:pPr>
            <w:r w:rsidRPr="002F2262">
              <w:t>86:01:1304001:2468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8F4055" w:rsidRDefault="00EA3017" w:rsidP="00EA3017">
            <w:pPr>
              <w:jc w:val="center"/>
            </w:pPr>
            <w:r w:rsidRPr="008F4055">
              <w:t>86:01:1304001:2477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Лесной фонд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9352D9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район, Урайское лесничество, Урайское</w:t>
            </w:r>
          </w:p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участковое лесничество, Урайское урочище, квартала № 110, 111, 134, 152, 163, 165, 175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8F4055" w:rsidRDefault="00EA3017" w:rsidP="00EA3017">
            <w:pPr>
              <w:jc w:val="center"/>
            </w:pPr>
            <w:r w:rsidRPr="008F4055">
              <w:t>86:01:1306001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запаса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194C2D">
              <w:rPr>
                <w:sz w:val="22"/>
                <w:szCs w:val="22"/>
              </w:rPr>
              <w:t>Ханты-Мансийски</w:t>
            </w:r>
            <w:r>
              <w:rPr>
                <w:sz w:val="22"/>
                <w:szCs w:val="22"/>
              </w:rPr>
              <w:t xml:space="preserve">й автономный округ - Югра, </w:t>
            </w:r>
            <w:r w:rsidRPr="00194C2D">
              <w:rPr>
                <w:sz w:val="22"/>
                <w:szCs w:val="22"/>
              </w:rPr>
              <w:t>Кондинский</w:t>
            </w:r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8F4055" w:rsidRDefault="00EA3017" w:rsidP="00EA3017">
            <w:pPr>
              <w:jc w:val="center"/>
            </w:pPr>
            <w:r w:rsidRPr="008F4055">
              <w:t>86:01:1306001:1149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фонд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9352D9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Ханты-Мансийский автономный округ - Югра, Кондинский район, Кондинское</w:t>
            </w:r>
          </w:p>
          <w:p w:rsidR="00EA3017" w:rsidRPr="009352D9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лесничество, Леушинское участковое лесничество, Леушинское урочище, квартал № 14, эксплуатационные</w:t>
            </w:r>
          </w:p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9352D9">
              <w:rPr>
                <w:sz w:val="22"/>
                <w:szCs w:val="22"/>
              </w:rPr>
              <w:t>леса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8F4055" w:rsidRDefault="00EA3017" w:rsidP="00EA3017">
            <w:pPr>
              <w:jc w:val="center"/>
            </w:pPr>
            <w:r w:rsidRPr="008F4055">
              <w:t>86:01:1306001:1277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194C2D">
              <w:rPr>
                <w:sz w:val="22"/>
                <w:szCs w:val="22"/>
              </w:rPr>
              <w:t>Ханты-Мансийски</w:t>
            </w:r>
            <w:r>
              <w:rPr>
                <w:sz w:val="22"/>
                <w:szCs w:val="22"/>
              </w:rPr>
              <w:t xml:space="preserve">й автономный округ - Югра, </w:t>
            </w:r>
            <w:r w:rsidRPr="00194C2D">
              <w:rPr>
                <w:sz w:val="22"/>
                <w:szCs w:val="22"/>
              </w:rPr>
              <w:t>Кондинский</w:t>
            </w:r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EA3017" w:rsidRPr="00565BE3" w:rsidTr="009D5D44">
        <w:trPr>
          <w:cantSplit/>
          <w:trHeight w:val="20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EA3017" w:rsidRPr="00565BE3" w:rsidRDefault="00EA3017" w:rsidP="00EA3017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7" w:rsidRPr="008F4055" w:rsidRDefault="00EA3017" w:rsidP="00EA3017">
            <w:pPr>
              <w:jc w:val="center"/>
            </w:pPr>
            <w:r w:rsidRPr="008F4055">
              <w:t>86:01:1306001:874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017" w:rsidRPr="00565BE3" w:rsidRDefault="00EA3017" w:rsidP="00E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промышленности*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EA3017" w:rsidRPr="00E232C0" w:rsidRDefault="00EA3017" w:rsidP="00EA3017">
            <w:pPr>
              <w:jc w:val="center"/>
              <w:rPr>
                <w:sz w:val="22"/>
                <w:szCs w:val="22"/>
              </w:rPr>
            </w:pPr>
            <w:r w:rsidRPr="00194C2D">
              <w:rPr>
                <w:sz w:val="22"/>
                <w:szCs w:val="22"/>
              </w:rPr>
              <w:t>Ханты-Мансийски</w:t>
            </w:r>
            <w:r>
              <w:rPr>
                <w:sz w:val="22"/>
                <w:szCs w:val="22"/>
              </w:rPr>
              <w:t xml:space="preserve">й автономный округ - Югра, </w:t>
            </w:r>
            <w:r w:rsidRPr="00194C2D">
              <w:rPr>
                <w:sz w:val="22"/>
                <w:szCs w:val="22"/>
              </w:rPr>
              <w:t>Кондинский</w:t>
            </w:r>
            <w:r>
              <w:rPr>
                <w:sz w:val="22"/>
                <w:szCs w:val="22"/>
              </w:rPr>
              <w:t xml:space="preserve"> район</w:t>
            </w:r>
          </w:p>
        </w:tc>
      </w:tr>
    </w:tbl>
    <w:p w:rsidR="00194C2D" w:rsidRPr="00194C2D" w:rsidRDefault="009352D9" w:rsidP="009352D9">
      <w:pPr>
        <w:jc w:val="both"/>
        <w:rPr>
          <w:sz w:val="16"/>
          <w:szCs w:val="16"/>
        </w:rPr>
      </w:pPr>
      <w:r w:rsidRPr="009352D9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194C2D" w:rsidRPr="009352D9">
        <w:rPr>
          <w:sz w:val="16"/>
          <w:szCs w:val="16"/>
        </w:rPr>
        <w:t>Земли промышленности, энергетики, транспорта, связи, радиовещания, телевидения, информатики, земли</w:t>
      </w:r>
      <w:r>
        <w:rPr>
          <w:sz w:val="16"/>
          <w:szCs w:val="16"/>
        </w:rPr>
        <w:t xml:space="preserve"> </w:t>
      </w:r>
      <w:r w:rsidR="00194C2D" w:rsidRPr="00194C2D">
        <w:rPr>
          <w:sz w:val="16"/>
          <w:szCs w:val="16"/>
        </w:rPr>
        <w:t>для обеспечения космической деятельности, земли обороны, безопасн</w:t>
      </w:r>
      <w:r>
        <w:rPr>
          <w:sz w:val="16"/>
          <w:szCs w:val="16"/>
        </w:rPr>
        <w:t xml:space="preserve">ости и земли иного специального </w:t>
      </w:r>
      <w:r w:rsidR="00194C2D" w:rsidRPr="00194C2D">
        <w:rPr>
          <w:sz w:val="16"/>
          <w:szCs w:val="16"/>
        </w:rPr>
        <w:t>назначения</w:t>
      </w:r>
    </w:p>
    <w:p w:rsidR="009352D9" w:rsidRDefault="009352D9" w:rsidP="009352D9">
      <w:pPr>
        <w:ind w:firstLine="708"/>
        <w:jc w:val="both"/>
        <w:rPr>
          <w:b/>
          <w:sz w:val="26"/>
          <w:szCs w:val="26"/>
        </w:rPr>
      </w:pPr>
    </w:p>
    <w:p w:rsidR="009352D9" w:rsidRDefault="009352D9" w:rsidP="00BB6092">
      <w:pPr>
        <w:ind w:firstLine="708"/>
        <w:jc w:val="both"/>
        <w:rPr>
          <w:b/>
          <w:sz w:val="26"/>
          <w:szCs w:val="26"/>
        </w:rPr>
      </w:pPr>
    </w:p>
    <w:p w:rsidR="001E25FE" w:rsidRPr="00BB6092" w:rsidRDefault="001E25FE" w:rsidP="00BB6092">
      <w:pPr>
        <w:ind w:firstLine="708"/>
        <w:jc w:val="both"/>
      </w:pPr>
      <w:r w:rsidRPr="00BB6092">
        <w:rPr>
          <w:b/>
          <w:sz w:val="26"/>
          <w:szCs w:val="26"/>
        </w:rPr>
        <w:t>Срок установления публичного сервитута:</w:t>
      </w:r>
      <w:r w:rsidRPr="00BB6092">
        <w:rPr>
          <w:b/>
        </w:rPr>
        <w:t xml:space="preserve"> </w:t>
      </w:r>
      <w:r w:rsidR="00975C16">
        <w:t>01.11</w:t>
      </w:r>
      <w:r w:rsidR="003616FA">
        <w:t xml:space="preserve">.2025 по </w:t>
      </w:r>
      <w:r w:rsidR="009D5D44">
        <w:t>17.05</w:t>
      </w:r>
      <w:r w:rsidR="003616FA">
        <w:t>.2027</w:t>
      </w:r>
    </w:p>
    <w:p w:rsidR="00BB6092" w:rsidRPr="006B109D" w:rsidRDefault="00BB6092" w:rsidP="00BB6092">
      <w:pPr>
        <w:ind w:firstLine="708"/>
        <w:jc w:val="both"/>
        <w:rPr>
          <w:b/>
          <w:sz w:val="16"/>
          <w:szCs w:val="16"/>
        </w:rPr>
      </w:pPr>
    </w:p>
    <w:p w:rsidR="001E25FE" w:rsidRPr="00BB6092" w:rsidRDefault="001E25FE" w:rsidP="001E25FE">
      <w:pPr>
        <w:ind w:firstLine="708"/>
        <w:jc w:val="both"/>
        <w:rPr>
          <w:sz w:val="26"/>
          <w:szCs w:val="26"/>
        </w:rPr>
      </w:pPr>
      <w:r w:rsidRPr="00BB6092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B6092">
        <w:rPr>
          <w:sz w:val="26"/>
          <w:szCs w:val="26"/>
        </w:rPr>
        <w:t xml:space="preserve"> </w:t>
      </w:r>
    </w:p>
    <w:p w:rsidR="00BB4FD5" w:rsidRDefault="009D5D44" w:rsidP="00F055F0">
      <w:pPr>
        <w:ind w:firstLine="708"/>
        <w:jc w:val="both"/>
        <w:rPr>
          <w:sz w:val="26"/>
          <w:szCs w:val="26"/>
        </w:rPr>
      </w:pPr>
      <w:r w:rsidRPr="009D5D44">
        <w:rPr>
          <w:sz w:val="26"/>
          <w:szCs w:val="26"/>
        </w:rPr>
        <w:t>Документация по планировке территории (проект планировки и межевания территории), утверждённая Приказом Министерства энергетики Российской Федерации №</w:t>
      </w:r>
      <w:r>
        <w:rPr>
          <w:sz w:val="26"/>
          <w:szCs w:val="26"/>
        </w:rPr>
        <w:t>326тд от 08 ноября 2024 года. «</w:t>
      </w:r>
      <w:r w:rsidRPr="009D5D44">
        <w:rPr>
          <w:sz w:val="26"/>
          <w:szCs w:val="26"/>
        </w:rPr>
        <w:t>Об утверждении документации по</w:t>
      </w:r>
      <w:r>
        <w:rPr>
          <w:sz w:val="26"/>
          <w:szCs w:val="26"/>
        </w:rPr>
        <w:t xml:space="preserve"> </w:t>
      </w:r>
      <w:r w:rsidRPr="009D5D44">
        <w:rPr>
          <w:sz w:val="26"/>
          <w:szCs w:val="26"/>
        </w:rPr>
        <w:t>планировке территории для размещения объекта трубопроводного транспорта федерального значения «</w:t>
      </w:r>
      <w:r>
        <w:rPr>
          <w:sz w:val="26"/>
          <w:szCs w:val="26"/>
        </w:rPr>
        <w:t xml:space="preserve">Вдольтрассовая </w:t>
      </w:r>
      <w:r w:rsidRPr="009D5D44">
        <w:rPr>
          <w:sz w:val="26"/>
          <w:szCs w:val="26"/>
        </w:rPr>
        <w:t xml:space="preserve">ВЛ-10кВ н/п Холмогоры-Клин 846-870 км. Урайское УМН. Реконструкция»  </w:t>
      </w:r>
    </w:p>
    <w:p w:rsidR="009D5D44" w:rsidRDefault="009D5D44" w:rsidP="00F055F0">
      <w:pPr>
        <w:ind w:firstLine="708"/>
        <w:jc w:val="both"/>
        <w:rPr>
          <w:sz w:val="26"/>
          <w:szCs w:val="26"/>
        </w:rPr>
      </w:pP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383212" w:rsidP="00F055F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BB6092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</w:t>
      </w:r>
      <w:r w:rsidR="001A1F45">
        <w:rPr>
          <w:sz w:val="26"/>
          <w:szCs w:val="26"/>
        </w:rPr>
        <w:t xml:space="preserve">каб 212, </w:t>
      </w:r>
      <w:r w:rsidR="00BB6092" w:rsidRPr="00BB6092">
        <w:rPr>
          <w:sz w:val="26"/>
          <w:szCs w:val="26"/>
        </w:rPr>
        <w:t>ул.Титова, д.</w:t>
      </w:r>
      <w:r w:rsidR="001A1F45">
        <w:rPr>
          <w:sz w:val="26"/>
          <w:szCs w:val="26"/>
        </w:rPr>
        <w:t>26</w:t>
      </w:r>
      <w:r w:rsidR="00BB6092" w:rsidRPr="00BB6092">
        <w:rPr>
          <w:sz w:val="26"/>
          <w:szCs w:val="26"/>
        </w:rPr>
        <w:t>, пгт.Междуреченский, Кондинский район, Ханты-Мансийский автономный округ - Югра, 628200, e-mail: glava@admkonda.ru</w:t>
      </w:r>
      <w:r w:rsidR="00F055F0" w:rsidRPr="002271B8">
        <w:rPr>
          <w:sz w:val="26"/>
          <w:szCs w:val="26"/>
        </w:rPr>
        <w:t>).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="006B109D" w:rsidRPr="006B109D">
        <w:rPr>
          <w:sz w:val="26"/>
          <w:szCs w:val="26"/>
        </w:rPr>
        <w:t>в течении 30 дней с момента публикации настоящего сообщения.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1A1F45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383212">
        <w:rPr>
          <w:sz w:val="26"/>
          <w:szCs w:val="26"/>
        </w:rPr>
        <w:t xml:space="preserve">Администрация </w:t>
      </w:r>
      <w:r w:rsidR="001A1F45">
        <w:rPr>
          <w:sz w:val="26"/>
          <w:szCs w:val="26"/>
        </w:rPr>
        <w:t>Кондинского района</w:t>
      </w:r>
      <w:r w:rsidR="00546E31" w:rsidRPr="002271B8">
        <w:rPr>
          <w:sz w:val="26"/>
          <w:szCs w:val="26"/>
        </w:rPr>
        <w:t>).</w:t>
      </w:r>
    </w:p>
    <w:p w:rsidR="00BB4FD5" w:rsidRDefault="00BB4FD5" w:rsidP="00F055F0">
      <w:pPr>
        <w:ind w:firstLine="708"/>
        <w:jc w:val="both"/>
        <w:rPr>
          <w:sz w:val="26"/>
          <w:szCs w:val="26"/>
        </w:rPr>
      </w:pPr>
    </w:p>
    <w:p w:rsidR="00876A5E" w:rsidRPr="00287DAD" w:rsidRDefault="00383212" w:rsidP="00F055F0">
      <w:pPr>
        <w:ind w:firstLine="708"/>
        <w:jc w:val="both"/>
        <w:rPr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8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 w:rsidR="002F5D11"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  <w:bookmarkStart w:id="0" w:name="Объект_6"/>
      <w:bookmarkStart w:id="1" w:name="_GoBack"/>
      <w:bookmarkEnd w:id="0"/>
      <w:bookmarkEnd w:id="1"/>
    </w:p>
    <w:sectPr w:rsidR="00876A5E" w:rsidRPr="00287DAD" w:rsidSect="006B109D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67" w:rsidRDefault="006D3367" w:rsidP="00D71876">
      <w:r>
        <w:separator/>
      </w:r>
    </w:p>
  </w:endnote>
  <w:endnote w:type="continuationSeparator" w:id="0">
    <w:p w:rsidR="006D3367" w:rsidRDefault="006D3367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D5" w:rsidRDefault="00BB4FD5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67" w:rsidRDefault="006D3367" w:rsidP="00D71876">
      <w:r>
        <w:separator/>
      </w:r>
    </w:p>
  </w:footnote>
  <w:footnote w:type="continuationSeparator" w:id="0">
    <w:p w:rsidR="006D3367" w:rsidRDefault="006D3367" w:rsidP="00D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BB9"/>
    <w:multiLevelType w:val="hybridMultilevel"/>
    <w:tmpl w:val="A76441AE"/>
    <w:lvl w:ilvl="0" w:tplc="DB1A2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50AD0"/>
    <w:multiLevelType w:val="hybridMultilevel"/>
    <w:tmpl w:val="DE7CD3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1F1F"/>
    <w:rsid w:val="00093B6D"/>
    <w:rsid w:val="000A1A96"/>
    <w:rsid w:val="000A6A49"/>
    <w:rsid w:val="000B3619"/>
    <w:rsid w:val="000B4E7A"/>
    <w:rsid w:val="000D2CC8"/>
    <w:rsid w:val="000F1947"/>
    <w:rsid w:val="001313D5"/>
    <w:rsid w:val="00137158"/>
    <w:rsid w:val="001529DE"/>
    <w:rsid w:val="00177654"/>
    <w:rsid w:val="00190CDA"/>
    <w:rsid w:val="00194C2D"/>
    <w:rsid w:val="001A1F45"/>
    <w:rsid w:val="001B2E10"/>
    <w:rsid w:val="001E25FE"/>
    <w:rsid w:val="002015B7"/>
    <w:rsid w:val="002271B8"/>
    <w:rsid w:val="00232C8F"/>
    <w:rsid w:val="00245DC5"/>
    <w:rsid w:val="00252298"/>
    <w:rsid w:val="00252DAB"/>
    <w:rsid w:val="002532A8"/>
    <w:rsid w:val="002830CC"/>
    <w:rsid w:val="00287A50"/>
    <w:rsid w:val="00287DAD"/>
    <w:rsid w:val="002A2211"/>
    <w:rsid w:val="002B08C0"/>
    <w:rsid w:val="002B69F5"/>
    <w:rsid w:val="002F5D11"/>
    <w:rsid w:val="003128B8"/>
    <w:rsid w:val="003616FA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91F78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B109D"/>
    <w:rsid w:val="006D3367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352D9"/>
    <w:rsid w:val="00946F70"/>
    <w:rsid w:val="00970EA1"/>
    <w:rsid w:val="00975C16"/>
    <w:rsid w:val="00983385"/>
    <w:rsid w:val="009C266E"/>
    <w:rsid w:val="009D01FE"/>
    <w:rsid w:val="009D5D44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4FD5"/>
    <w:rsid w:val="00BB6092"/>
    <w:rsid w:val="00BB74B1"/>
    <w:rsid w:val="00BC0552"/>
    <w:rsid w:val="00BD4E12"/>
    <w:rsid w:val="00BE449B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77B98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A3017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B4F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B4FD5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F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194C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352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52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52D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52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52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BD9F-AA4D-4FB8-AEE8-5020A4E1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46</cp:revision>
  <cp:lastPrinted>2025-02-21T10:45:00Z</cp:lastPrinted>
  <dcterms:created xsi:type="dcterms:W3CDTF">2023-03-02T05:06:00Z</dcterms:created>
  <dcterms:modified xsi:type="dcterms:W3CDTF">2025-02-21T10:45:00Z</dcterms:modified>
</cp:coreProperties>
</file>