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5D6D4F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4.4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5D6D4F">
            <w:pPr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 xml:space="preserve">от </w:t>
            </w:r>
            <w:r w:rsidR="00060B70">
              <w:rPr>
                <w:color w:val="000000"/>
                <w:sz w:val="28"/>
                <w:szCs w:val="28"/>
              </w:rPr>
              <w:t>2</w:t>
            </w:r>
            <w:r w:rsidR="005D6D4F">
              <w:rPr>
                <w:color w:val="000000"/>
                <w:sz w:val="28"/>
                <w:szCs w:val="28"/>
              </w:rPr>
              <w:t>5</w:t>
            </w:r>
            <w:r w:rsidR="00116FCD" w:rsidRPr="00894E25">
              <w:rPr>
                <w:color w:val="000000"/>
                <w:sz w:val="28"/>
                <w:szCs w:val="28"/>
              </w:rPr>
              <w:t xml:space="preserve"> </w:t>
            </w:r>
            <w:r w:rsidR="00060B70">
              <w:rPr>
                <w:color w:val="000000"/>
                <w:sz w:val="28"/>
                <w:szCs w:val="28"/>
              </w:rPr>
              <w:t>сентября</w:t>
            </w:r>
            <w:r w:rsidR="00E02E55">
              <w:rPr>
                <w:color w:val="000000"/>
                <w:sz w:val="28"/>
                <w:szCs w:val="28"/>
              </w:rPr>
              <w:t xml:space="preserve"> 2</w:t>
            </w:r>
            <w:r w:rsidR="00EC3CA2" w:rsidRPr="00894E25">
              <w:rPr>
                <w:color w:val="000000"/>
                <w:sz w:val="28"/>
                <w:szCs w:val="28"/>
              </w:rPr>
              <w:t>02</w:t>
            </w:r>
            <w:r w:rsidR="00E02E55">
              <w:rPr>
                <w:color w:val="000000"/>
                <w:sz w:val="28"/>
                <w:szCs w:val="28"/>
              </w:rPr>
              <w:t>5</w:t>
            </w:r>
            <w:r w:rsidRPr="00894E2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№</w:t>
            </w:r>
            <w:r w:rsidR="00894E25">
              <w:rPr>
                <w:color w:val="000000"/>
                <w:sz w:val="28"/>
                <w:szCs w:val="28"/>
              </w:rPr>
              <w:t xml:space="preserve"> </w:t>
            </w:r>
            <w:r w:rsidR="00165CAB">
              <w:rPr>
                <w:color w:val="000000"/>
                <w:sz w:val="28"/>
                <w:szCs w:val="28"/>
              </w:rPr>
              <w:t>1007</w:t>
            </w:r>
            <w:r w:rsidRPr="00894E2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894E25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894E25" w:rsidTr="00B625B4">
        <w:tc>
          <w:tcPr>
            <w:tcW w:w="5920" w:type="dxa"/>
          </w:tcPr>
          <w:p w:rsidR="00165CAB" w:rsidRPr="00687A86" w:rsidRDefault="00165CAB" w:rsidP="00165CAB">
            <w:pPr>
              <w:jc w:val="both"/>
              <w:rPr>
                <w:color w:val="000000"/>
                <w:sz w:val="28"/>
                <w:szCs w:val="28"/>
              </w:rPr>
            </w:pPr>
            <w:r w:rsidRPr="00687A86">
              <w:rPr>
                <w:color w:val="000000"/>
                <w:sz w:val="28"/>
                <w:szCs w:val="28"/>
              </w:rPr>
              <w:t xml:space="preserve">Об установлении публичного сервитута </w:t>
            </w:r>
          </w:p>
          <w:p w:rsidR="00165CAB" w:rsidRPr="00687A86" w:rsidRDefault="00165CAB" w:rsidP="00165CAB">
            <w:pPr>
              <w:jc w:val="both"/>
              <w:rPr>
                <w:color w:val="000000"/>
                <w:sz w:val="28"/>
                <w:szCs w:val="28"/>
              </w:rPr>
            </w:pPr>
            <w:r w:rsidRPr="00687A86">
              <w:rPr>
                <w:color w:val="000000"/>
                <w:sz w:val="28"/>
                <w:szCs w:val="28"/>
              </w:rPr>
              <w:t xml:space="preserve">для акционерного общества </w:t>
            </w:r>
          </w:p>
          <w:p w:rsidR="00165CAB" w:rsidRPr="00687A86" w:rsidRDefault="00165CAB" w:rsidP="00165CAB">
            <w:pPr>
              <w:jc w:val="both"/>
              <w:rPr>
                <w:color w:val="000000"/>
                <w:sz w:val="28"/>
                <w:szCs w:val="28"/>
              </w:rPr>
            </w:pPr>
            <w:r w:rsidRPr="00687A86">
              <w:rPr>
                <w:color w:val="000000"/>
                <w:sz w:val="28"/>
                <w:szCs w:val="28"/>
              </w:rPr>
              <w:t>«Транснефть-Сибирь»</w:t>
            </w:r>
          </w:p>
          <w:p w:rsidR="007E4858" w:rsidRPr="00894E25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687A86" w:rsidRPr="00687A86" w:rsidRDefault="00687A86" w:rsidP="00165CAB">
      <w:pPr>
        <w:ind w:firstLine="709"/>
        <w:jc w:val="both"/>
        <w:rPr>
          <w:color w:val="000000"/>
          <w:sz w:val="28"/>
          <w:szCs w:val="28"/>
        </w:rPr>
      </w:pPr>
      <w:r w:rsidRPr="00687A86">
        <w:rPr>
          <w:color w:val="000000"/>
          <w:sz w:val="28"/>
          <w:szCs w:val="28"/>
        </w:rPr>
        <w:t xml:space="preserve">В соответствии с пунктом 2 статьи 39.37 Земельного кодекса Российской Федерации, пунктом 2 статьи 3.3 Федерального закона от 25 октября 2001 года № 137-ФЗ «О введении в действие Земельного кодекса Российской Федерации», в соответствии с проектом организации строительства </w:t>
      </w:r>
      <w:r w:rsidR="00165CAB">
        <w:rPr>
          <w:color w:val="000000"/>
          <w:sz w:val="28"/>
          <w:szCs w:val="28"/>
        </w:rPr>
        <w:br/>
      </w:r>
      <w:r w:rsidRPr="00687A86">
        <w:rPr>
          <w:color w:val="000000"/>
          <w:sz w:val="28"/>
          <w:szCs w:val="28"/>
        </w:rPr>
        <w:t xml:space="preserve">№ Г.3.0000.24039-ТСИБ/ТГТП-00.000-ПОС.1, на основании ходатайства акционерного общества «Транснефть-Сибирь», </w:t>
      </w:r>
      <w:r w:rsidRPr="00165CAB">
        <w:rPr>
          <w:b/>
          <w:color w:val="000000"/>
          <w:sz w:val="28"/>
          <w:szCs w:val="28"/>
        </w:rPr>
        <w:t>администрация Кондинского района постановляет:</w:t>
      </w:r>
      <w:r w:rsidRPr="00687A86">
        <w:rPr>
          <w:color w:val="000000"/>
          <w:sz w:val="28"/>
          <w:szCs w:val="28"/>
        </w:rPr>
        <w:t xml:space="preserve"> </w:t>
      </w:r>
    </w:p>
    <w:p w:rsidR="00687A86" w:rsidRPr="00687A86" w:rsidRDefault="00687A86" w:rsidP="00165CAB">
      <w:pPr>
        <w:ind w:firstLine="709"/>
        <w:jc w:val="both"/>
        <w:rPr>
          <w:color w:val="000000"/>
          <w:sz w:val="28"/>
          <w:szCs w:val="28"/>
        </w:rPr>
      </w:pPr>
      <w:r w:rsidRPr="00687A86">
        <w:rPr>
          <w:color w:val="000000"/>
          <w:sz w:val="28"/>
          <w:szCs w:val="28"/>
        </w:rPr>
        <w:t>1. Установить в интересах акционерного общества «Транснефть-Сибирь» (ИНН 7201000726, ОГРН 1027200789220) публичный сервитут в целях складирования строительных и иных материалов, возведения некапитальных строений, сооружений (включая ограждения, бытовки, навесы) и размещения строительной техники, которые необходимы для обеспечения реконструкции объекта федерального значения «Очистные сооружения хозяйственно-бытовых сточных вод ЛПДС «Кедровое». Тобольское УМН. Строительство» на части земельных участков с кадастровыми номерами и адр</w:t>
      </w:r>
      <w:r w:rsidR="00165CAB">
        <w:rPr>
          <w:color w:val="000000"/>
          <w:sz w:val="28"/>
          <w:szCs w:val="28"/>
        </w:rPr>
        <w:t xml:space="preserve">есами (приложение </w:t>
      </w:r>
      <w:r w:rsidRPr="00687A86">
        <w:rPr>
          <w:color w:val="000000"/>
          <w:sz w:val="28"/>
          <w:szCs w:val="28"/>
        </w:rPr>
        <w:t>1</w:t>
      </w:r>
      <w:r w:rsidR="00165CAB">
        <w:rPr>
          <w:color w:val="000000"/>
          <w:sz w:val="28"/>
          <w:szCs w:val="28"/>
        </w:rPr>
        <w:t>)</w:t>
      </w:r>
      <w:r w:rsidRPr="00687A86">
        <w:rPr>
          <w:color w:val="000000"/>
          <w:sz w:val="28"/>
          <w:szCs w:val="28"/>
        </w:rPr>
        <w:t xml:space="preserve">, в границах кадастрового квартала 86:01:0703001. </w:t>
      </w:r>
    </w:p>
    <w:p w:rsidR="00687A86" w:rsidRPr="00687A86" w:rsidRDefault="00687A86" w:rsidP="00165CAB">
      <w:pPr>
        <w:ind w:firstLine="709"/>
        <w:jc w:val="both"/>
        <w:rPr>
          <w:color w:val="000000"/>
          <w:sz w:val="28"/>
          <w:szCs w:val="28"/>
        </w:rPr>
      </w:pPr>
      <w:r w:rsidRPr="00687A86">
        <w:rPr>
          <w:color w:val="000000"/>
          <w:sz w:val="28"/>
          <w:szCs w:val="28"/>
        </w:rPr>
        <w:t>2. Сведения о границах публичного сервитута (приложение 2).</w:t>
      </w:r>
    </w:p>
    <w:p w:rsidR="00687A86" w:rsidRPr="00687A86" w:rsidRDefault="00687A86" w:rsidP="00165CAB">
      <w:pPr>
        <w:ind w:firstLine="709"/>
        <w:jc w:val="both"/>
        <w:rPr>
          <w:color w:val="000000"/>
          <w:sz w:val="28"/>
          <w:szCs w:val="28"/>
        </w:rPr>
      </w:pPr>
      <w:r w:rsidRPr="00687A86">
        <w:rPr>
          <w:color w:val="000000"/>
          <w:sz w:val="28"/>
          <w:szCs w:val="28"/>
        </w:rPr>
        <w:t>3. Публичный сервитут устанавливается на срок с 01 февраля 2026 года по 17 сентября 2027 года.</w:t>
      </w:r>
    </w:p>
    <w:p w:rsidR="00687A86" w:rsidRPr="00687A86" w:rsidRDefault="00687A86" w:rsidP="00165CAB">
      <w:pPr>
        <w:ind w:firstLine="709"/>
        <w:jc w:val="both"/>
        <w:rPr>
          <w:color w:val="000000"/>
          <w:sz w:val="28"/>
          <w:szCs w:val="28"/>
        </w:rPr>
      </w:pPr>
      <w:r w:rsidRPr="00687A86">
        <w:rPr>
          <w:color w:val="000000"/>
          <w:sz w:val="28"/>
          <w:szCs w:val="28"/>
        </w:rPr>
        <w:t xml:space="preserve">4. Срок, в течение которого использование частей земельных участков </w:t>
      </w:r>
      <w:r w:rsidR="00F255E9">
        <w:rPr>
          <w:color w:val="000000"/>
          <w:sz w:val="28"/>
          <w:szCs w:val="28"/>
        </w:rPr>
        <w:br/>
      </w:r>
      <w:r w:rsidRPr="00687A86">
        <w:rPr>
          <w:color w:val="000000"/>
          <w:sz w:val="28"/>
          <w:szCs w:val="28"/>
        </w:rPr>
        <w:t xml:space="preserve">в соответствии с их разрешенным использованием будет невозможно или существенно затруднено (при возникновении таких обстоятельств) в связи </w:t>
      </w:r>
      <w:r w:rsidR="00F255E9">
        <w:rPr>
          <w:color w:val="000000"/>
          <w:sz w:val="28"/>
          <w:szCs w:val="28"/>
        </w:rPr>
        <w:br/>
      </w:r>
      <w:r w:rsidRPr="00687A86">
        <w:rPr>
          <w:color w:val="000000"/>
          <w:sz w:val="28"/>
          <w:szCs w:val="28"/>
        </w:rPr>
        <w:t>с осуществлением сервитута 11 месяцев.</w:t>
      </w:r>
    </w:p>
    <w:p w:rsidR="00687A86" w:rsidRPr="00687A86" w:rsidRDefault="00687A86" w:rsidP="00165CAB">
      <w:pPr>
        <w:ind w:firstLine="709"/>
        <w:jc w:val="both"/>
        <w:rPr>
          <w:color w:val="000000"/>
          <w:sz w:val="28"/>
          <w:szCs w:val="28"/>
        </w:rPr>
      </w:pPr>
      <w:r w:rsidRPr="00687A86">
        <w:rPr>
          <w:color w:val="000000"/>
          <w:sz w:val="28"/>
          <w:szCs w:val="28"/>
        </w:rPr>
        <w:t>5. Обязать акционерное общество «Транснефть-Сибирь»:</w:t>
      </w:r>
    </w:p>
    <w:p w:rsidR="00687A86" w:rsidRPr="00687A86" w:rsidRDefault="00165CAB" w:rsidP="00165CA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r w:rsidR="00687A86" w:rsidRPr="00687A86">
        <w:rPr>
          <w:color w:val="000000"/>
          <w:sz w:val="28"/>
          <w:szCs w:val="28"/>
        </w:rPr>
        <w:t xml:space="preserve">Не позднее </w:t>
      </w:r>
      <w:r w:rsidR="00F255E9">
        <w:rPr>
          <w:color w:val="000000"/>
          <w:sz w:val="28"/>
          <w:szCs w:val="28"/>
        </w:rPr>
        <w:t>6</w:t>
      </w:r>
      <w:r w:rsidR="00687A86" w:rsidRPr="00687A86">
        <w:rPr>
          <w:color w:val="000000"/>
          <w:sz w:val="28"/>
          <w:szCs w:val="28"/>
        </w:rPr>
        <w:t xml:space="preserve"> месяцев со дня вступления в силу постановления внести плату за публичный сервитут в отношении земель и земельных участков, находящихся в государственной или муниципальной собственности </w:t>
      </w:r>
      <w:r w:rsidR="00F255E9">
        <w:rPr>
          <w:color w:val="000000"/>
          <w:sz w:val="28"/>
          <w:szCs w:val="28"/>
        </w:rPr>
        <w:br/>
      </w:r>
      <w:r w:rsidR="00687A86" w:rsidRPr="00687A86">
        <w:rPr>
          <w:color w:val="000000"/>
          <w:sz w:val="28"/>
          <w:szCs w:val="28"/>
        </w:rPr>
        <w:lastRenderedPageBreak/>
        <w:t xml:space="preserve">и не предоставленных гражданам или юридическим лицам. Расчет платы </w:t>
      </w:r>
      <w:r w:rsidR="00F255E9">
        <w:rPr>
          <w:color w:val="000000"/>
          <w:sz w:val="28"/>
          <w:szCs w:val="28"/>
        </w:rPr>
        <w:t>(приложение 3).</w:t>
      </w:r>
    </w:p>
    <w:p w:rsidR="00687A86" w:rsidRPr="00687A86" w:rsidRDefault="00687A86" w:rsidP="00165CAB">
      <w:pPr>
        <w:ind w:firstLine="709"/>
        <w:jc w:val="both"/>
        <w:rPr>
          <w:color w:val="000000"/>
          <w:sz w:val="28"/>
          <w:szCs w:val="28"/>
        </w:rPr>
      </w:pPr>
      <w:r w:rsidRPr="00687A86">
        <w:rPr>
          <w:color w:val="000000"/>
          <w:sz w:val="28"/>
          <w:szCs w:val="28"/>
        </w:rPr>
        <w:t>5.2</w:t>
      </w:r>
      <w:r w:rsidR="00165CAB">
        <w:rPr>
          <w:color w:val="000000"/>
          <w:sz w:val="28"/>
          <w:szCs w:val="28"/>
        </w:rPr>
        <w:t xml:space="preserve">. </w:t>
      </w:r>
      <w:r w:rsidRPr="00687A86">
        <w:rPr>
          <w:color w:val="000000"/>
          <w:sz w:val="28"/>
          <w:szCs w:val="28"/>
        </w:rPr>
        <w:t xml:space="preserve">Привести земли и части земельных участков, на которые установлен публичный сервитут, в состояние пригодное для дальнейшего использования </w:t>
      </w:r>
      <w:r w:rsidR="00F255E9">
        <w:rPr>
          <w:color w:val="000000"/>
          <w:sz w:val="28"/>
          <w:szCs w:val="28"/>
        </w:rPr>
        <w:br/>
      </w:r>
      <w:r w:rsidRPr="00687A86">
        <w:rPr>
          <w:color w:val="000000"/>
          <w:sz w:val="28"/>
          <w:szCs w:val="28"/>
        </w:rPr>
        <w:t xml:space="preserve">в соответствии с разрешенным использованием, в срок не позднее чем 3 месяца после завершения реконструкции, а также снести объекты, размещенные им </w:t>
      </w:r>
      <w:r w:rsidR="00F255E9">
        <w:rPr>
          <w:color w:val="000000"/>
          <w:sz w:val="28"/>
          <w:szCs w:val="28"/>
        </w:rPr>
        <w:br/>
      </w:r>
      <w:r w:rsidRPr="00687A86">
        <w:rPr>
          <w:color w:val="000000"/>
          <w:sz w:val="28"/>
          <w:szCs w:val="28"/>
        </w:rPr>
        <w:t xml:space="preserve">на основании публичного сервитута, и осуществить при необходимости рекультивацию частей земельных участков в срок не позднее чем 6 месяцев </w:t>
      </w:r>
      <w:r w:rsidR="00F255E9">
        <w:rPr>
          <w:color w:val="000000"/>
          <w:sz w:val="28"/>
          <w:szCs w:val="28"/>
        </w:rPr>
        <w:br/>
      </w:r>
      <w:r w:rsidRPr="00687A86">
        <w:rPr>
          <w:color w:val="000000"/>
          <w:sz w:val="28"/>
          <w:szCs w:val="28"/>
        </w:rPr>
        <w:t>с момента прекращения публичного сервитута.</w:t>
      </w:r>
    </w:p>
    <w:p w:rsidR="00687A86" w:rsidRPr="00687A86" w:rsidRDefault="00687A86" w:rsidP="00165CAB">
      <w:pPr>
        <w:ind w:firstLine="709"/>
        <w:jc w:val="both"/>
        <w:rPr>
          <w:color w:val="000000"/>
          <w:sz w:val="28"/>
          <w:szCs w:val="28"/>
        </w:rPr>
      </w:pPr>
      <w:r w:rsidRPr="00687A86">
        <w:rPr>
          <w:color w:val="000000"/>
          <w:sz w:val="28"/>
          <w:szCs w:val="28"/>
        </w:rPr>
        <w:t>6. Публичный сервитут считается установленным со дня внесения сведений о нем в Единый государственный реестр недвижимости.</w:t>
      </w:r>
    </w:p>
    <w:p w:rsidR="00687A86" w:rsidRPr="00687A86" w:rsidRDefault="00687A86" w:rsidP="00165CAB">
      <w:pPr>
        <w:ind w:firstLine="709"/>
        <w:jc w:val="both"/>
        <w:rPr>
          <w:color w:val="000000"/>
          <w:sz w:val="28"/>
          <w:szCs w:val="28"/>
        </w:rPr>
      </w:pPr>
      <w:r w:rsidRPr="00687A86">
        <w:rPr>
          <w:color w:val="000000"/>
          <w:sz w:val="28"/>
          <w:szCs w:val="28"/>
        </w:rPr>
        <w:t>7. Постановление разместить на официальном сайте органов местного самоуправления Кондинского района.</w:t>
      </w:r>
    </w:p>
    <w:p w:rsidR="00687A86" w:rsidRPr="00687A86" w:rsidRDefault="00687A86" w:rsidP="00165CAB">
      <w:pPr>
        <w:ind w:firstLine="709"/>
        <w:jc w:val="both"/>
        <w:rPr>
          <w:color w:val="000000"/>
          <w:sz w:val="28"/>
          <w:szCs w:val="28"/>
        </w:rPr>
      </w:pPr>
      <w:r w:rsidRPr="00687A86">
        <w:rPr>
          <w:color w:val="000000"/>
          <w:sz w:val="28"/>
          <w:szCs w:val="28"/>
        </w:rPr>
        <w:t xml:space="preserve">8. </w:t>
      </w:r>
      <w:r w:rsidR="00165CAB">
        <w:rPr>
          <w:color w:val="000000"/>
          <w:sz w:val="28"/>
          <w:szCs w:val="28"/>
        </w:rPr>
        <w:t xml:space="preserve">Контроль за выполнением постановления возложить на заместителя главы района М.А. Минину. </w:t>
      </w:r>
      <w:r w:rsidRPr="00687A86">
        <w:rPr>
          <w:color w:val="000000"/>
          <w:sz w:val="28"/>
          <w:szCs w:val="28"/>
        </w:rPr>
        <w:t xml:space="preserve"> </w:t>
      </w:r>
    </w:p>
    <w:p w:rsidR="001B5B4E" w:rsidRDefault="001B5B4E" w:rsidP="00A37AA3">
      <w:pPr>
        <w:jc w:val="both"/>
        <w:rPr>
          <w:color w:val="000000"/>
          <w:sz w:val="28"/>
          <w:szCs w:val="28"/>
        </w:rPr>
      </w:pPr>
    </w:p>
    <w:p w:rsidR="00165CAB" w:rsidRPr="00894E25" w:rsidRDefault="00165CAB" w:rsidP="00A37AA3">
      <w:pPr>
        <w:jc w:val="both"/>
        <w:rPr>
          <w:color w:val="000000"/>
          <w:sz w:val="28"/>
          <w:szCs w:val="28"/>
        </w:rPr>
      </w:pPr>
    </w:p>
    <w:p w:rsidR="001B5B4E" w:rsidRPr="00894E25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894E25" w:rsidTr="005E60E3">
        <w:tc>
          <w:tcPr>
            <w:tcW w:w="2368" w:type="pct"/>
          </w:tcPr>
          <w:p w:rsidR="001C7B60" w:rsidRPr="00894E25" w:rsidRDefault="001C7B60" w:rsidP="00A67FF2">
            <w:pPr>
              <w:jc w:val="both"/>
              <w:rPr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894E25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г</w:t>
            </w:r>
            <w:r w:rsidR="001A685C" w:rsidRPr="00894E25">
              <w:rPr>
                <w:sz w:val="28"/>
                <w:szCs w:val="28"/>
              </w:rPr>
              <w:t>лав</w:t>
            </w:r>
            <w:r w:rsidRPr="00894E25">
              <w:rPr>
                <w:sz w:val="28"/>
                <w:szCs w:val="28"/>
              </w:rPr>
              <w:t>ы</w:t>
            </w:r>
            <w:r w:rsidR="001A685C" w:rsidRPr="00894E25">
              <w:rPr>
                <w:sz w:val="28"/>
                <w:szCs w:val="28"/>
              </w:rPr>
              <w:t xml:space="preserve"> </w:t>
            </w:r>
            <w:r w:rsidR="001B5B4E" w:rsidRPr="00894E25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894E25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894E25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А</w:t>
            </w:r>
            <w:r w:rsidR="006924A0" w:rsidRPr="00894E25">
              <w:rPr>
                <w:sz w:val="28"/>
                <w:szCs w:val="28"/>
              </w:rPr>
              <w:t>.В.</w:t>
            </w:r>
            <w:r w:rsidRPr="00894E25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255E9" w:rsidRDefault="00F255E9" w:rsidP="00FE4E02">
      <w:pPr>
        <w:rPr>
          <w:color w:val="000000"/>
          <w:sz w:val="16"/>
          <w:szCs w:val="16"/>
        </w:rPr>
      </w:pPr>
    </w:p>
    <w:p w:rsidR="00F255E9" w:rsidRDefault="00F255E9" w:rsidP="00FE4E02">
      <w:pPr>
        <w:rPr>
          <w:color w:val="000000"/>
          <w:sz w:val="16"/>
          <w:szCs w:val="16"/>
        </w:rPr>
      </w:pPr>
    </w:p>
    <w:p w:rsidR="00F255E9" w:rsidRDefault="00F255E9" w:rsidP="00FE4E02">
      <w:pPr>
        <w:rPr>
          <w:color w:val="000000"/>
          <w:sz w:val="16"/>
          <w:szCs w:val="16"/>
        </w:rPr>
      </w:pPr>
    </w:p>
    <w:p w:rsidR="00F255E9" w:rsidRDefault="00F255E9" w:rsidP="00FE4E02">
      <w:pPr>
        <w:rPr>
          <w:color w:val="000000"/>
          <w:sz w:val="16"/>
          <w:szCs w:val="16"/>
        </w:rPr>
      </w:pPr>
    </w:p>
    <w:p w:rsidR="00F255E9" w:rsidRDefault="00F255E9" w:rsidP="00FE4E02">
      <w:pPr>
        <w:rPr>
          <w:color w:val="000000"/>
          <w:sz w:val="16"/>
          <w:szCs w:val="16"/>
        </w:rPr>
      </w:pPr>
    </w:p>
    <w:p w:rsidR="00F255E9" w:rsidRDefault="00F255E9" w:rsidP="00FE4E02">
      <w:pPr>
        <w:rPr>
          <w:color w:val="000000"/>
          <w:sz w:val="16"/>
          <w:szCs w:val="16"/>
        </w:rPr>
      </w:pPr>
    </w:p>
    <w:p w:rsidR="00F255E9" w:rsidRDefault="00F255E9" w:rsidP="00FE4E02">
      <w:pPr>
        <w:rPr>
          <w:color w:val="000000"/>
          <w:sz w:val="16"/>
          <w:szCs w:val="16"/>
        </w:rPr>
      </w:pPr>
    </w:p>
    <w:p w:rsidR="00F255E9" w:rsidRDefault="00F255E9" w:rsidP="00FE4E02">
      <w:pPr>
        <w:rPr>
          <w:color w:val="000000"/>
          <w:sz w:val="16"/>
          <w:szCs w:val="16"/>
        </w:rPr>
      </w:pPr>
    </w:p>
    <w:p w:rsidR="00F255E9" w:rsidRDefault="00F255E9" w:rsidP="00FE4E02">
      <w:pPr>
        <w:rPr>
          <w:color w:val="000000"/>
          <w:sz w:val="16"/>
          <w:szCs w:val="16"/>
        </w:rPr>
      </w:pPr>
    </w:p>
    <w:p w:rsidR="00F255E9" w:rsidRDefault="00F255E9" w:rsidP="00FE4E02">
      <w:pPr>
        <w:rPr>
          <w:color w:val="000000"/>
          <w:sz w:val="16"/>
          <w:szCs w:val="16"/>
        </w:rPr>
      </w:pPr>
    </w:p>
    <w:p w:rsidR="00F255E9" w:rsidRDefault="00F255E9" w:rsidP="00FE4E02">
      <w:pPr>
        <w:rPr>
          <w:color w:val="000000"/>
          <w:sz w:val="16"/>
          <w:szCs w:val="16"/>
        </w:rPr>
      </w:pPr>
    </w:p>
    <w:p w:rsidR="00F255E9" w:rsidRDefault="00F255E9" w:rsidP="00FE4E02">
      <w:pPr>
        <w:rPr>
          <w:color w:val="000000"/>
          <w:sz w:val="16"/>
          <w:szCs w:val="16"/>
        </w:rPr>
      </w:pPr>
    </w:p>
    <w:p w:rsidR="00F255E9" w:rsidRDefault="00F255E9" w:rsidP="00FE4E02">
      <w:pPr>
        <w:rPr>
          <w:color w:val="000000"/>
          <w:sz w:val="16"/>
          <w:szCs w:val="16"/>
        </w:rPr>
      </w:pPr>
    </w:p>
    <w:p w:rsidR="00F255E9" w:rsidRDefault="00F255E9" w:rsidP="00FE4E02">
      <w:pPr>
        <w:rPr>
          <w:color w:val="000000"/>
          <w:sz w:val="16"/>
          <w:szCs w:val="16"/>
        </w:rPr>
      </w:pPr>
    </w:p>
    <w:p w:rsidR="00F255E9" w:rsidRDefault="00F255E9" w:rsidP="00FE4E02">
      <w:pPr>
        <w:rPr>
          <w:color w:val="000000"/>
          <w:sz w:val="16"/>
          <w:szCs w:val="16"/>
        </w:rPr>
      </w:pPr>
    </w:p>
    <w:p w:rsidR="00F255E9" w:rsidRDefault="00F255E9" w:rsidP="00FE4E02">
      <w:pPr>
        <w:rPr>
          <w:color w:val="000000"/>
          <w:sz w:val="16"/>
          <w:szCs w:val="16"/>
        </w:rPr>
      </w:pPr>
    </w:p>
    <w:p w:rsidR="00F255E9" w:rsidRDefault="00F255E9" w:rsidP="00FE4E02">
      <w:pPr>
        <w:rPr>
          <w:color w:val="000000"/>
          <w:sz w:val="16"/>
          <w:szCs w:val="16"/>
        </w:rPr>
      </w:pPr>
    </w:p>
    <w:p w:rsidR="00F255E9" w:rsidRDefault="00F255E9" w:rsidP="00FE4E02">
      <w:pPr>
        <w:rPr>
          <w:color w:val="000000"/>
          <w:sz w:val="16"/>
          <w:szCs w:val="16"/>
        </w:rPr>
      </w:pPr>
    </w:p>
    <w:p w:rsidR="00F255E9" w:rsidRDefault="00F255E9" w:rsidP="00FE4E02">
      <w:pPr>
        <w:rPr>
          <w:color w:val="000000"/>
          <w:sz w:val="16"/>
          <w:szCs w:val="16"/>
        </w:rPr>
      </w:pPr>
    </w:p>
    <w:p w:rsidR="00F255E9" w:rsidRDefault="00F255E9" w:rsidP="00FE4E02">
      <w:pPr>
        <w:rPr>
          <w:color w:val="000000"/>
          <w:sz w:val="16"/>
          <w:szCs w:val="16"/>
        </w:rPr>
      </w:pPr>
    </w:p>
    <w:p w:rsidR="00F255E9" w:rsidRDefault="00F255E9" w:rsidP="00FE4E02">
      <w:pPr>
        <w:rPr>
          <w:color w:val="000000"/>
          <w:sz w:val="16"/>
          <w:szCs w:val="16"/>
        </w:rPr>
      </w:pPr>
    </w:p>
    <w:p w:rsidR="00F255E9" w:rsidRDefault="00F255E9" w:rsidP="00FE4E02">
      <w:pPr>
        <w:rPr>
          <w:color w:val="000000"/>
          <w:sz w:val="16"/>
          <w:szCs w:val="16"/>
        </w:rPr>
      </w:pPr>
    </w:p>
    <w:p w:rsidR="00F255E9" w:rsidRDefault="00F255E9" w:rsidP="00FE4E02">
      <w:pPr>
        <w:rPr>
          <w:color w:val="000000"/>
          <w:sz w:val="16"/>
          <w:szCs w:val="16"/>
        </w:rPr>
      </w:pPr>
    </w:p>
    <w:p w:rsidR="00F255E9" w:rsidRDefault="00F255E9" w:rsidP="00FE4E02">
      <w:pPr>
        <w:rPr>
          <w:color w:val="000000"/>
          <w:sz w:val="16"/>
          <w:szCs w:val="16"/>
        </w:rPr>
      </w:pPr>
    </w:p>
    <w:p w:rsidR="00F255E9" w:rsidRDefault="00F255E9" w:rsidP="00FE4E02">
      <w:pPr>
        <w:rPr>
          <w:color w:val="000000"/>
          <w:sz w:val="16"/>
          <w:szCs w:val="16"/>
        </w:rPr>
      </w:pPr>
    </w:p>
    <w:p w:rsidR="00F255E9" w:rsidRDefault="00F255E9" w:rsidP="00FE4E02">
      <w:pPr>
        <w:rPr>
          <w:color w:val="000000"/>
          <w:sz w:val="16"/>
          <w:szCs w:val="16"/>
        </w:rPr>
      </w:pPr>
    </w:p>
    <w:p w:rsidR="00F255E9" w:rsidRDefault="00F255E9" w:rsidP="00FE4E02">
      <w:pPr>
        <w:rPr>
          <w:color w:val="000000"/>
          <w:sz w:val="16"/>
          <w:szCs w:val="16"/>
        </w:rPr>
      </w:pPr>
    </w:p>
    <w:p w:rsidR="00F255E9" w:rsidRDefault="00F255E9" w:rsidP="00FE4E02">
      <w:pPr>
        <w:rPr>
          <w:color w:val="000000"/>
          <w:sz w:val="16"/>
          <w:szCs w:val="16"/>
        </w:rPr>
      </w:pPr>
    </w:p>
    <w:p w:rsidR="00F255E9" w:rsidRDefault="00F255E9" w:rsidP="00FE4E02">
      <w:pPr>
        <w:rPr>
          <w:color w:val="000000"/>
          <w:sz w:val="16"/>
          <w:szCs w:val="16"/>
        </w:rPr>
      </w:pPr>
    </w:p>
    <w:p w:rsidR="00F255E9" w:rsidRDefault="00F255E9" w:rsidP="00FE4E02">
      <w:pPr>
        <w:rPr>
          <w:color w:val="000000"/>
          <w:sz w:val="16"/>
          <w:szCs w:val="16"/>
        </w:rPr>
      </w:pPr>
    </w:p>
    <w:p w:rsidR="00F255E9" w:rsidRDefault="00F255E9" w:rsidP="00FE4E02">
      <w:pPr>
        <w:rPr>
          <w:color w:val="000000"/>
          <w:sz w:val="16"/>
          <w:szCs w:val="16"/>
        </w:rPr>
      </w:pPr>
    </w:p>
    <w:p w:rsidR="00F255E9" w:rsidRDefault="00F255E9" w:rsidP="00FE4E02">
      <w:pPr>
        <w:rPr>
          <w:color w:val="000000"/>
          <w:sz w:val="16"/>
          <w:szCs w:val="16"/>
        </w:rPr>
      </w:pPr>
    </w:p>
    <w:p w:rsidR="00F255E9" w:rsidRDefault="00F255E9" w:rsidP="00FE4E02">
      <w:pPr>
        <w:rPr>
          <w:color w:val="000000"/>
          <w:sz w:val="16"/>
          <w:szCs w:val="16"/>
        </w:rPr>
      </w:pPr>
    </w:p>
    <w:p w:rsidR="00F255E9" w:rsidRDefault="00F255E9" w:rsidP="00FE4E02">
      <w:pPr>
        <w:rPr>
          <w:color w:val="000000"/>
          <w:sz w:val="16"/>
          <w:szCs w:val="16"/>
        </w:rPr>
      </w:pPr>
    </w:p>
    <w:p w:rsidR="00F255E9" w:rsidRDefault="00F255E9" w:rsidP="00FE4E02">
      <w:pPr>
        <w:rPr>
          <w:color w:val="000000"/>
          <w:sz w:val="16"/>
          <w:szCs w:val="16"/>
        </w:rPr>
      </w:pPr>
    </w:p>
    <w:p w:rsidR="00F255E9" w:rsidRDefault="00F255E9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E81EBA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F255E9">
        <w:t xml:space="preserve"> 1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16FCD" w:rsidRDefault="002B79E6" w:rsidP="00116FCD">
      <w:pPr>
        <w:tabs>
          <w:tab w:val="left" w:pos="4962"/>
        </w:tabs>
        <w:ind w:left="4962"/>
      </w:pPr>
      <w:r>
        <w:t xml:space="preserve">от </w:t>
      </w:r>
      <w:r w:rsidR="005D6D4F">
        <w:t>25</w:t>
      </w:r>
      <w:r w:rsidR="00057500">
        <w:t>.</w:t>
      </w:r>
      <w:r w:rsidR="00E02E55">
        <w:t>0</w:t>
      </w:r>
      <w:r w:rsidR="00060B70">
        <w:t>9</w:t>
      </w:r>
      <w:r w:rsidR="00116FCD">
        <w:t>.202</w:t>
      </w:r>
      <w:r w:rsidR="00E02E55">
        <w:t>5</w:t>
      </w:r>
      <w:r w:rsidR="00116FCD">
        <w:t xml:space="preserve"> № </w:t>
      </w:r>
      <w:r w:rsidR="00F255E9">
        <w:t>1007</w:t>
      </w:r>
    </w:p>
    <w:p w:rsidR="00687A86" w:rsidRPr="00F255E9" w:rsidRDefault="00687A86" w:rsidP="00687A86">
      <w:pPr>
        <w:ind w:firstLine="708"/>
        <w:jc w:val="right"/>
      </w:pPr>
    </w:p>
    <w:p w:rsidR="00687A86" w:rsidRDefault="00687A86" w:rsidP="00687A86">
      <w:pPr>
        <w:ind w:firstLine="708"/>
        <w:jc w:val="center"/>
        <w:rPr>
          <w:color w:val="000000"/>
        </w:rPr>
      </w:pPr>
      <w:r w:rsidRPr="00F255E9">
        <w:t xml:space="preserve">Кадастровые номера и адреса земельных участков, в границах которых устанавливается публичный сервитут </w:t>
      </w:r>
      <w:r w:rsidRPr="00F255E9">
        <w:rPr>
          <w:color w:val="000000"/>
        </w:rPr>
        <w:t>в целях складирования и строительных и иных материалов, возведения некапитальных строений, сооружений (включая ограждения, бытовки, навесы) и размещения строительной техники, которые необходимы для обеспечения реконструкции объекта федерального значения «Очистные сооружения хозяйственно-бытовых сточных вод ЛПДС «Кедровое». Тобольское УМН. Строительство»</w:t>
      </w:r>
    </w:p>
    <w:p w:rsidR="00F255E9" w:rsidRPr="00F255E9" w:rsidRDefault="00F255E9" w:rsidP="00687A86">
      <w:pPr>
        <w:ind w:firstLine="708"/>
        <w:jc w:val="center"/>
        <w:rPr>
          <w:bCs/>
        </w:rPr>
      </w:pP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531"/>
        <w:gridCol w:w="1701"/>
        <w:gridCol w:w="1983"/>
        <w:gridCol w:w="2154"/>
        <w:gridCol w:w="2243"/>
        <w:gridCol w:w="1242"/>
      </w:tblGrid>
      <w:tr w:rsidR="00F255E9" w:rsidRPr="00F255E9" w:rsidTr="00F255E9">
        <w:trPr>
          <w:trHeight w:val="68"/>
        </w:trPr>
        <w:tc>
          <w:tcPr>
            <w:tcW w:w="270" w:type="pct"/>
            <w:hideMark/>
          </w:tcPr>
          <w:p w:rsidR="00687A86" w:rsidRPr="00F255E9" w:rsidRDefault="00687A86" w:rsidP="00F255E9">
            <w:pPr>
              <w:ind w:firstLine="51"/>
              <w:jc w:val="center"/>
              <w:rPr>
                <w:iCs/>
                <w:sz w:val="20"/>
                <w:szCs w:val="20"/>
              </w:rPr>
            </w:pPr>
            <w:r w:rsidRPr="00F255E9">
              <w:rPr>
                <w:iCs/>
                <w:sz w:val="20"/>
                <w:szCs w:val="20"/>
              </w:rPr>
              <w:t>№</w:t>
            </w:r>
          </w:p>
        </w:tc>
        <w:tc>
          <w:tcPr>
            <w:tcW w:w="863" w:type="pct"/>
            <w:hideMark/>
          </w:tcPr>
          <w:p w:rsidR="00687A86" w:rsidRPr="00F255E9" w:rsidRDefault="00687A86" w:rsidP="00F255E9">
            <w:pPr>
              <w:ind w:firstLine="33"/>
              <w:jc w:val="center"/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006" w:type="pct"/>
            <w:hideMark/>
          </w:tcPr>
          <w:p w:rsidR="00687A86" w:rsidRPr="00F255E9" w:rsidRDefault="00687A86" w:rsidP="00F255E9">
            <w:pPr>
              <w:jc w:val="center"/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093" w:type="pct"/>
            <w:hideMark/>
          </w:tcPr>
          <w:p w:rsidR="00687A86" w:rsidRPr="00F255E9" w:rsidRDefault="00687A86" w:rsidP="00F255E9">
            <w:pPr>
              <w:jc w:val="center"/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>Категория земель</w:t>
            </w:r>
          </w:p>
        </w:tc>
        <w:tc>
          <w:tcPr>
            <w:tcW w:w="1137" w:type="pct"/>
            <w:hideMark/>
          </w:tcPr>
          <w:p w:rsidR="00687A86" w:rsidRPr="00F255E9" w:rsidRDefault="00687A86" w:rsidP="00F255E9">
            <w:pPr>
              <w:jc w:val="center"/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 xml:space="preserve">Адрес (местоположение) </w:t>
            </w:r>
          </w:p>
        </w:tc>
        <w:tc>
          <w:tcPr>
            <w:tcW w:w="630" w:type="pct"/>
          </w:tcPr>
          <w:p w:rsidR="00687A86" w:rsidRPr="00F255E9" w:rsidRDefault="00687A86" w:rsidP="00F255E9">
            <w:pPr>
              <w:jc w:val="center"/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>Площадь публичного сервитута, кв.</w:t>
            </w:r>
            <w:r w:rsidR="00F255E9">
              <w:rPr>
                <w:sz w:val="20"/>
                <w:szCs w:val="20"/>
              </w:rPr>
              <w:t xml:space="preserve"> </w:t>
            </w:r>
            <w:r w:rsidRPr="00F255E9">
              <w:rPr>
                <w:sz w:val="20"/>
                <w:szCs w:val="20"/>
              </w:rPr>
              <w:t>м</w:t>
            </w:r>
          </w:p>
        </w:tc>
      </w:tr>
      <w:tr w:rsidR="00F255E9" w:rsidRPr="00F255E9" w:rsidTr="00F255E9">
        <w:trPr>
          <w:trHeight w:val="68"/>
        </w:trPr>
        <w:tc>
          <w:tcPr>
            <w:tcW w:w="270" w:type="pct"/>
          </w:tcPr>
          <w:p w:rsidR="00687A86" w:rsidRPr="00F255E9" w:rsidRDefault="00687A86" w:rsidP="00F255E9">
            <w:pPr>
              <w:ind w:firstLine="51"/>
              <w:jc w:val="center"/>
              <w:rPr>
                <w:iCs/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>1</w:t>
            </w:r>
            <w:r w:rsidR="00F255E9" w:rsidRPr="00F255E9">
              <w:rPr>
                <w:sz w:val="20"/>
                <w:szCs w:val="20"/>
              </w:rPr>
              <w:t>.</w:t>
            </w:r>
          </w:p>
        </w:tc>
        <w:tc>
          <w:tcPr>
            <w:tcW w:w="863" w:type="pct"/>
          </w:tcPr>
          <w:p w:rsidR="00687A86" w:rsidRPr="00F255E9" w:rsidRDefault="00687A86" w:rsidP="00F255E9">
            <w:pPr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>Кондинский район</w:t>
            </w:r>
          </w:p>
        </w:tc>
        <w:tc>
          <w:tcPr>
            <w:tcW w:w="1006" w:type="pct"/>
          </w:tcPr>
          <w:p w:rsidR="00687A86" w:rsidRPr="00F255E9" w:rsidRDefault="00687A86" w:rsidP="00F255E9">
            <w:pPr>
              <w:jc w:val="center"/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>86:01:0000000:10627</w:t>
            </w:r>
          </w:p>
        </w:tc>
        <w:tc>
          <w:tcPr>
            <w:tcW w:w="1093" w:type="pct"/>
          </w:tcPr>
          <w:p w:rsidR="00687A86" w:rsidRPr="00F255E9" w:rsidRDefault="00687A86" w:rsidP="00F255E9">
            <w:pPr>
              <w:jc w:val="center"/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>Земли лесного фонда</w:t>
            </w:r>
          </w:p>
        </w:tc>
        <w:tc>
          <w:tcPr>
            <w:tcW w:w="1137" w:type="pct"/>
          </w:tcPr>
          <w:p w:rsidR="00F255E9" w:rsidRDefault="00F255E9" w:rsidP="00F25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Ханты-Мансийский автономный </w:t>
            </w:r>
          </w:p>
          <w:p w:rsidR="00687A86" w:rsidRPr="00F255E9" w:rsidRDefault="00F255E9" w:rsidP="00F25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округ – Югра</w:t>
            </w:r>
            <w:r w:rsidR="00687A86" w:rsidRPr="00F255E9">
              <w:rPr>
                <w:sz w:val="20"/>
                <w:szCs w:val="20"/>
              </w:rPr>
              <w:t>, Кондинский район, Кондинское лесничество, Болчаровское</w:t>
            </w:r>
          </w:p>
          <w:p w:rsidR="00687A86" w:rsidRPr="00F255E9" w:rsidRDefault="00687A86" w:rsidP="00F255E9">
            <w:pPr>
              <w:jc w:val="center"/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 xml:space="preserve">участковое лесничество, Пойменное урочище, кварталы </w:t>
            </w:r>
            <w:r w:rsidR="00F255E9">
              <w:rPr>
                <w:sz w:val="20"/>
                <w:szCs w:val="20"/>
              </w:rPr>
              <w:t xml:space="preserve">№ </w:t>
            </w:r>
            <w:r w:rsidRPr="00F255E9">
              <w:rPr>
                <w:sz w:val="20"/>
                <w:szCs w:val="20"/>
              </w:rPr>
              <w:t>31-46</w:t>
            </w:r>
          </w:p>
        </w:tc>
        <w:tc>
          <w:tcPr>
            <w:tcW w:w="630" w:type="pct"/>
          </w:tcPr>
          <w:p w:rsidR="00687A86" w:rsidRPr="00F255E9" w:rsidRDefault="00687A86" w:rsidP="00F255E9">
            <w:pPr>
              <w:jc w:val="center"/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>1</w:t>
            </w:r>
            <w:r w:rsidR="00F255E9">
              <w:rPr>
                <w:sz w:val="20"/>
                <w:szCs w:val="20"/>
              </w:rPr>
              <w:t xml:space="preserve"> </w:t>
            </w:r>
            <w:r w:rsidRPr="00F255E9">
              <w:rPr>
                <w:sz w:val="20"/>
                <w:szCs w:val="20"/>
              </w:rPr>
              <w:t>891</w:t>
            </w:r>
          </w:p>
        </w:tc>
      </w:tr>
      <w:tr w:rsidR="00F255E9" w:rsidRPr="00F255E9" w:rsidTr="00F255E9">
        <w:trPr>
          <w:trHeight w:val="68"/>
        </w:trPr>
        <w:tc>
          <w:tcPr>
            <w:tcW w:w="270" w:type="pct"/>
          </w:tcPr>
          <w:p w:rsidR="00687A86" w:rsidRPr="00F255E9" w:rsidRDefault="00687A86" w:rsidP="00F255E9">
            <w:pPr>
              <w:ind w:firstLine="51"/>
              <w:jc w:val="center"/>
              <w:rPr>
                <w:iCs/>
                <w:sz w:val="20"/>
                <w:szCs w:val="20"/>
              </w:rPr>
            </w:pPr>
            <w:r w:rsidRPr="00F255E9">
              <w:rPr>
                <w:iCs/>
                <w:sz w:val="20"/>
                <w:szCs w:val="20"/>
              </w:rPr>
              <w:t>2</w:t>
            </w:r>
            <w:r w:rsidR="00F255E9" w:rsidRPr="00F255E9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63" w:type="pct"/>
          </w:tcPr>
          <w:p w:rsidR="00687A86" w:rsidRPr="00F255E9" w:rsidRDefault="00687A86" w:rsidP="00F255E9">
            <w:pPr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>Кондинский район</w:t>
            </w:r>
          </w:p>
        </w:tc>
        <w:tc>
          <w:tcPr>
            <w:tcW w:w="1006" w:type="pct"/>
          </w:tcPr>
          <w:p w:rsidR="00687A86" w:rsidRPr="00F255E9" w:rsidRDefault="00687A86" w:rsidP="00F255E9">
            <w:pPr>
              <w:jc w:val="center"/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>86:01:0000000:10629</w:t>
            </w:r>
          </w:p>
        </w:tc>
        <w:tc>
          <w:tcPr>
            <w:tcW w:w="1093" w:type="pct"/>
          </w:tcPr>
          <w:p w:rsidR="00687A86" w:rsidRPr="00F255E9" w:rsidRDefault="00687A86" w:rsidP="00F255E9">
            <w:pPr>
              <w:jc w:val="center"/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>Земли лесного фонда</w:t>
            </w:r>
          </w:p>
        </w:tc>
        <w:tc>
          <w:tcPr>
            <w:tcW w:w="1137" w:type="pct"/>
          </w:tcPr>
          <w:p w:rsidR="00F255E9" w:rsidRDefault="00F255E9" w:rsidP="00F25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Ханты-Мансийский автономный </w:t>
            </w:r>
          </w:p>
          <w:p w:rsidR="00687A86" w:rsidRPr="00F255E9" w:rsidRDefault="00F255E9" w:rsidP="00F25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округ – Югра</w:t>
            </w:r>
            <w:r w:rsidR="00687A86" w:rsidRPr="00F255E9">
              <w:rPr>
                <w:sz w:val="20"/>
                <w:szCs w:val="20"/>
              </w:rPr>
              <w:t>, Кондинский район, Кондинское лесничество, Болчаровское</w:t>
            </w:r>
          </w:p>
          <w:p w:rsidR="00F255E9" w:rsidRDefault="00687A86" w:rsidP="00F255E9">
            <w:pPr>
              <w:jc w:val="center"/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 xml:space="preserve">участковое лесничество, Болчаровское урочище, кварталы № 1-437, </w:t>
            </w:r>
          </w:p>
          <w:p w:rsidR="00687A86" w:rsidRPr="00F255E9" w:rsidRDefault="00687A86" w:rsidP="00F255E9">
            <w:pPr>
              <w:jc w:val="center"/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>440-646, Ханты-Мансийское урочище,</w:t>
            </w:r>
          </w:p>
          <w:p w:rsidR="00687A86" w:rsidRPr="00F255E9" w:rsidRDefault="00687A86" w:rsidP="00F255E9">
            <w:pPr>
              <w:jc w:val="center"/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>кварталы № 191-198, 308-313</w:t>
            </w:r>
          </w:p>
        </w:tc>
        <w:tc>
          <w:tcPr>
            <w:tcW w:w="630" w:type="pct"/>
          </w:tcPr>
          <w:p w:rsidR="00687A86" w:rsidRPr="00F255E9" w:rsidRDefault="00687A86" w:rsidP="00F255E9">
            <w:pPr>
              <w:jc w:val="center"/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>2</w:t>
            </w:r>
            <w:r w:rsidR="00F255E9">
              <w:rPr>
                <w:sz w:val="20"/>
                <w:szCs w:val="20"/>
              </w:rPr>
              <w:t xml:space="preserve"> </w:t>
            </w:r>
            <w:r w:rsidRPr="00F255E9">
              <w:rPr>
                <w:sz w:val="20"/>
                <w:szCs w:val="20"/>
              </w:rPr>
              <w:t>761</w:t>
            </w:r>
          </w:p>
        </w:tc>
      </w:tr>
      <w:tr w:rsidR="00F255E9" w:rsidRPr="00F255E9" w:rsidTr="00F255E9">
        <w:trPr>
          <w:trHeight w:val="68"/>
        </w:trPr>
        <w:tc>
          <w:tcPr>
            <w:tcW w:w="270" w:type="pct"/>
          </w:tcPr>
          <w:p w:rsidR="00687A86" w:rsidRPr="00F255E9" w:rsidRDefault="00687A86" w:rsidP="00F255E9">
            <w:pPr>
              <w:ind w:firstLine="51"/>
              <w:jc w:val="center"/>
              <w:rPr>
                <w:iCs/>
                <w:sz w:val="20"/>
                <w:szCs w:val="20"/>
              </w:rPr>
            </w:pPr>
            <w:r w:rsidRPr="00F255E9">
              <w:rPr>
                <w:iCs/>
                <w:sz w:val="20"/>
                <w:szCs w:val="20"/>
              </w:rPr>
              <w:t>3</w:t>
            </w:r>
            <w:r w:rsidR="00F255E9" w:rsidRPr="00F255E9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63" w:type="pct"/>
          </w:tcPr>
          <w:p w:rsidR="00687A86" w:rsidRPr="00F255E9" w:rsidRDefault="00687A86" w:rsidP="00F255E9">
            <w:pPr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>Кондинский район</w:t>
            </w:r>
          </w:p>
        </w:tc>
        <w:tc>
          <w:tcPr>
            <w:tcW w:w="1006" w:type="pct"/>
          </w:tcPr>
          <w:p w:rsidR="00687A86" w:rsidRPr="00F255E9" w:rsidRDefault="00687A86" w:rsidP="00F255E9">
            <w:pPr>
              <w:jc w:val="center"/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>86:01:0703001:2536</w:t>
            </w:r>
          </w:p>
        </w:tc>
        <w:tc>
          <w:tcPr>
            <w:tcW w:w="1093" w:type="pct"/>
          </w:tcPr>
          <w:p w:rsidR="00687A86" w:rsidRPr="00F255E9" w:rsidRDefault="00687A86" w:rsidP="00F255E9">
            <w:pPr>
              <w:jc w:val="center"/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</w:t>
            </w:r>
          </w:p>
          <w:p w:rsidR="00687A86" w:rsidRPr="00F255E9" w:rsidRDefault="00687A86" w:rsidP="00F255E9">
            <w:pPr>
              <w:jc w:val="center"/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>для обеспечения космической деятельности, земли обороны, безопасности и земли иного специального</w:t>
            </w:r>
          </w:p>
          <w:p w:rsidR="00687A86" w:rsidRPr="00F255E9" w:rsidRDefault="00687A86" w:rsidP="00F255E9">
            <w:pPr>
              <w:jc w:val="center"/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>назначения</w:t>
            </w:r>
          </w:p>
        </w:tc>
        <w:tc>
          <w:tcPr>
            <w:tcW w:w="1137" w:type="pct"/>
          </w:tcPr>
          <w:p w:rsidR="00F255E9" w:rsidRDefault="00F255E9" w:rsidP="00F25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Ханты-Мансийский автономный </w:t>
            </w:r>
          </w:p>
          <w:p w:rsidR="00687A86" w:rsidRPr="00F255E9" w:rsidRDefault="00F255E9" w:rsidP="00F25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округ – Югра</w:t>
            </w:r>
            <w:r w:rsidR="00687A86" w:rsidRPr="00F255E9">
              <w:rPr>
                <w:sz w:val="20"/>
                <w:szCs w:val="20"/>
              </w:rPr>
              <w:t>, район Кондинский</w:t>
            </w:r>
          </w:p>
        </w:tc>
        <w:tc>
          <w:tcPr>
            <w:tcW w:w="630" w:type="pct"/>
          </w:tcPr>
          <w:p w:rsidR="00687A86" w:rsidRPr="00F255E9" w:rsidRDefault="00687A86" w:rsidP="00F255E9">
            <w:pPr>
              <w:jc w:val="center"/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>904</w:t>
            </w:r>
          </w:p>
        </w:tc>
      </w:tr>
      <w:tr w:rsidR="00F255E9" w:rsidRPr="00F255E9" w:rsidTr="00F255E9">
        <w:trPr>
          <w:trHeight w:val="68"/>
        </w:trPr>
        <w:tc>
          <w:tcPr>
            <w:tcW w:w="270" w:type="pct"/>
          </w:tcPr>
          <w:p w:rsidR="00687A86" w:rsidRPr="00F255E9" w:rsidRDefault="00687A86" w:rsidP="00F255E9">
            <w:pPr>
              <w:ind w:firstLine="51"/>
              <w:jc w:val="center"/>
              <w:rPr>
                <w:iCs/>
                <w:sz w:val="20"/>
                <w:szCs w:val="20"/>
              </w:rPr>
            </w:pPr>
            <w:r w:rsidRPr="00F255E9">
              <w:rPr>
                <w:iCs/>
                <w:sz w:val="20"/>
                <w:szCs w:val="20"/>
              </w:rPr>
              <w:t>4</w:t>
            </w:r>
            <w:r w:rsidR="00F255E9" w:rsidRPr="00F255E9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63" w:type="pct"/>
          </w:tcPr>
          <w:p w:rsidR="00687A86" w:rsidRPr="00F255E9" w:rsidRDefault="00687A86" w:rsidP="00F255E9">
            <w:pPr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>Кондинский район</w:t>
            </w:r>
          </w:p>
        </w:tc>
        <w:tc>
          <w:tcPr>
            <w:tcW w:w="1006" w:type="pct"/>
          </w:tcPr>
          <w:p w:rsidR="00687A86" w:rsidRPr="00F255E9" w:rsidRDefault="00687A86" w:rsidP="00F255E9">
            <w:pPr>
              <w:jc w:val="center"/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>86:01:0703001</w:t>
            </w:r>
          </w:p>
        </w:tc>
        <w:tc>
          <w:tcPr>
            <w:tcW w:w="1093" w:type="pct"/>
          </w:tcPr>
          <w:p w:rsidR="00687A86" w:rsidRPr="00F255E9" w:rsidRDefault="00687A86" w:rsidP="00F255E9">
            <w:pPr>
              <w:jc w:val="center"/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>Земли запаса</w:t>
            </w:r>
          </w:p>
        </w:tc>
        <w:tc>
          <w:tcPr>
            <w:tcW w:w="1137" w:type="pct"/>
          </w:tcPr>
          <w:p w:rsidR="00F255E9" w:rsidRDefault="00F255E9" w:rsidP="00F25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Ханты-Мансийский автономный </w:t>
            </w:r>
          </w:p>
          <w:p w:rsidR="00687A86" w:rsidRPr="00F255E9" w:rsidRDefault="00F255E9" w:rsidP="00F25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округ – Югра</w:t>
            </w:r>
            <w:r w:rsidR="00687A86" w:rsidRPr="00F255E9">
              <w:rPr>
                <w:sz w:val="20"/>
                <w:szCs w:val="20"/>
              </w:rPr>
              <w:t>, район Кондинский</w:t>
            </w:r>
          </w:p>
        </w:tc>
        <w:tc>
          <w:tcPr>
            <w:tcW w:w="630" w:type="pct"/>
          </w:tcPr>
          <w:p w:rsidR="00687A86" w:rsidRPr="00F255E9" w:rsidRDefault="00687A86" w:rsidP="00F255E9">
            <w:pPr>
              <w:jc w:val="center"/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>1</w:t>
            </w:r>
            <w:r w:rsidR="00F255E9">
              <w:rPr>
                <w:sz w:val="20"/>
                <w:szCs w:val="20"/>
              </w:rPr>
              <w:t xml:space="preserve"> </w:t>
            </w:r>
            <w:r w:rsidRPr="00F255E9">
              <w:rPr>
                <w:sz w:val="20"/>
                <w:szCs w:val="20"/>
              </w:rPr>
              <w:t>009</w:t>
            </w:r>
          </w:p>
        </w:tc>
      </w:tr>
      <w:tr w:rsidR="00687A86" w:rsidRPr="00F255E9" w:rsidTr="00F255E9">
        <w:trPr>
          <w:trHeight w:val="68"/>
        </w:trPr>
        <w:tc>
          <w:tcPr>
            <w:tcW w:w="4370" w:type="pct"/>
            <w:gridSpan w:val="5"/>
          </w:tcPr>
          <w:p w:rsidR="00687A86" w:rsidRPr="00F255E9" w:rsidRDefault="00687A86" w:rsidP="00F255E9">
            <w:pPr>
              <w:ind w:left="426"/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>Итого</w:t>
            </w:r>
          </w:p>
        </w:tc>
        <w:tc>
          <w:tcPr>
            <w:tcW w:w="630" w:type="pct"/>
          </w:tcPr>
          <w:p w:rsidR="00687A86" w:rsidRPr="00F255E9" w:rsidRDefault="00687A86" w:rsidP="00F255E9">
            <w:pPr>
              <w:jc w:val="center"/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>6</w:t>
            </w:r>
            <w:r w:rsidR="00F255E9">
              <w:rPr>
                <w:sz w:val="20"/>
                <w:szCs w:val="20"/>
              </w:rPr>
              <w:t xml:space="preserve"> </w:t>
            </w:r>
            <w:r w:rsidRPr="00F255E9">
              <w:rPr>
                <w:sz w:val="20"/>
                <w:szCs w:val="20"/>
              </w:rPr>
              <w:t>565</w:t>
            </w:r>
          </w:p>
        </w:tc>
      </w:tr>
    </w:tbl>
    <w:p w:rsidR="00F255E9" w:rsidRPr="00953EC8" w:rsidRDefault="00F255E9" w:rsidP="00F255E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  <w:r>
        <w:t xml:space="preserve"> 2</w:t>
      </w:r>
    </w:p>
    <w:p w:rsidR="00F255E9" w:rsidRPr="00953EC8" w:rsidRDefault="00F255E9" w:rsidP="00F255E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F255E9" w:rsidRDefault="00F255E9" w:rsidP="00F255E9">
      <w:pPr>
        <w:tabs>
          <w:tab w:val="left" w:pos="4962"/>
        </w:tabs>
        <w:ind w:left="4962"/>
      </w:pPr>
      <w:r>
        <w:t>от 25.09.2025 № 1007</w:t>
      </w:r>
    </w:p>
    <w:p w:rsidR="00687A86" w:rsidRDefault="00687A86" w:rsidP="00687A86">
      <w:pPr>
        <w:jc w:val="center"/>
      </w:pPr>
    </w:p>
    <w:p w:rsidR="00687A86" w:rsidRDefault="00687A86" w:rsidP="00687A86">
      <w:pPr>
        <w:jc w:val="center"/>
      </w:pPr>
      <w:r w:rsidRPr="00FC419D">
        <w:t xml:space="preserve">Сведения о границах публичного сервитута </w:t>
      </w:r>
      <w:r w:rsidRPr="00FC419D">
        <w:rPr>
          <w:color w:val="000000"/>
        </w:rPr>
        <w:t xml:space="preserve">в целях складирования и строительных и иных материалов, возведения некапитальных строений, сооружений (включая ограждения, бытовки, навесы) и размещения строительной техники, которые необходимы для обеспечения реконструкции объекта </w:t>
      </w:r>
      <w:r w:rsidRPr="006C25B7">
        <w:rPr>
          <w:color w:val="000000"/>
        </w:rPr>
        <w:t>федерального значения «Очистные сооружения хозяйственно-бытовых сточных вод ЛПДС «Кедровое». Тобольское УМН. Строительство</w:t>
      </w:r>
      <w:r>
        <w:rPr>
          <w:color w:val="000000"/>
        </w:rPr>
        <w:t>»</w:t>
      </w:r>
      <w:r w:rsidRPr="00FC419D">
        <w:t xml:space="preserve"> </w:t>
      </w:r>
    </w:p>
    <w:p w:rsidR="00F255E9" w:rsidRPr="00FC419D" w:rsidRDefault="00F255E9" w:rsidP="00687A86">
      <w:pPr>
        <w:jc w:val="center"/>
      </w:pPr>
    </w:p>
    <w:tbl>
      <w:tblPr>
        <w:tblW w:w="9072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1889"/>
        <w:gridCol w:w="1701"/>
        <w:gridCol w:w="992"/>
        <w:gridCol w:w="1701"/>
        <w:gridCol w:w="1701"/>
      </w:tblGrid>
      <w:tr w:rsidR="00687A86" w:rsidRPr="00A96EC2" w:rsidTr="00F255E9">
        <w:trPr>
          <w:trHeight w:val="273"/>
        </w:trPr>
        <w:tc>
          <w:tcPr>
            <w:tcW w:w="9072" w:type="dxa"/>
            <w:gridSpan w:val="6"/>
            <w:shd w:val="clear" w:color="auto" w:fill="FFFFFF"/>
            <w:vAlign w:val="center"/>
          </w:tcPr>
          <w:p w:rsidR="00687A86" w:rsidRPr="00F255E9" w:rsidRDefault="00687A86" w:rsidP="00F255E9">
            <w:pPr>
              <w:jc w:val="both"/>
              <w:rPr>
                <w:sz w:val="22"/>
                <w:szCs w:val="22"/>
              </w:rPr>
            </w:pPr>
            <w:r w:rsidRPr="00F255E9">
              <w:rPr>
                <w:b/>
                <w:sz w:val="22"/>
                <w:szCs w:val="22"/>
              </w:rPr>
              <w:t>Местоположение публичного сервитута:</w:t>
            </w:r>
            <w:r w:rsidRPr="00F255E9">
              <w:rPr>
                <w:sz w:val="22"/>
                <w:szCs w:val="22"/>
              </w:rPr>
              <w:t xml:space="preserve"> Ханты-Мансийский автономный округ - Югра, Кондинский район</w:t>
            </w:r>
          </w:p>
        </w:tc>
      </w:tr>
      <w:tr w:rsidR="00687A86" w:rsidRPr="00A96EC2" w:rsidTr="00F255E9">
        <w:trPr>
          <w:trHeight w:val="273"/>
        </w:trPr>
        <w:tc>
          <w:tcPr>
            <w:tcW w:w="9072" w:type="dxa"/>
            <w:gridSpan w:val="6"/>
            <w:shd w:val="clear" w:color="auto" w:fill="FFFFFF"/>
            <w:vAlign w:val="center"/>
          </w:tcPr>
          <w:p w:rsidR="00687A86" w:rsidRPr="00F255E9" w:rsidRDefault="00687A86" w:rsidP="00F255E9">
            <w:pPr>
              <w:pStyle w:val="11"/>
              <w:rPr>
                <w:b/>
                <w:sz w:val="22"/>
                <w:szCs w:val="22"/>
              </w:rPr>
            </w:pPr>
            <w:r w:rsidRPr="00F255E9">
              <w:rPr>
                <w:b/>
                <w:sz w:val="22"/>
                <w:szCs w:val="22"/>
              </w:rPr>
              <w:t>Система координат:</w:t>
            </w:r>
            <w:r w:rsidRPr="00F255E9">
              <w:rPr>
                <w:sz w:val="22"/>
                <w:szCs w:val="22"/>
              </w:rPr>
              <w:t xml:space="preserve"> </w:t>
            </w:r>
            <w:bookmarkStart w:id="0" w:name="Система_координат_1"/>
            <w:bookmarkEnd w:id="0"/>
            <w:r w:rsidRPr="00F255E9">
              <w:rPr>
                <w:sz w:val="22"/>
                <w:szCs w:val="22"/>
              </w:rPr>
              <w:t>МСК86_Зона_2</w:t>
            </w:r>
          </w:p>
        </w:tc>
      </w:tr>
      <w:tr w:rsidR="00687A86" w:rsidRPr="00A96EC2" w:rsidTr="00F255E9">
        <w:trPr>
          <w:trHeight w:val="273"/>
        </w:trPr>
        <w:tc>
          <w:tcPr>
            <w:tcW w:w="9072" w:type="dxa"/>
            <w:gridSpan w:val="6"/>
            <w:shd w:val="clear" w:color="auto" w:fill="FFFFFF"/>
            <w:vAlign w:val="center"/>
          </w:tcPr>
          <w:p w:rsidR="00687A86" w:rsidRPr="00F255E9" w:rsidRDefault="00687A86" w:rsidP="00F255E9">
            <w:pPr>
              <w:pStyle w:val="11"/>
              <w:rPr>
                <w:b/>
                <w:sz w:val="22"/>
                <w:szCs w:val="22"/>
              </w:rPr>
            </w:pPr>
            <w:r w:rsidRPr="00F255E9">
              <w:rPr>
                <w:b/>
                <w:sz w:val="22"/>
                <w:szCs w:val="22"/>
              </w:rPr>
              <w:t xml:space="preserve">Кадастровый квартал: </w:t>
            </w:r>
            <w:r w:rsidRPr="00F255E9">
              <w:rPr>
                <w:sz w:val="22"/>
                <w:szCs w:val="22"/>
              </w:rPr>
              <w:t>86:01:0703001</w:t>
            </w:r>
          </w:p>
        </w:tc>
      </w:tr>
      <w:tr w:rsidR="00687A86" w:rsidRPr="00A96EC2" w:rsidTr="00F255E9">
        <w:trPr>
          <w:trHeight w:val="273"/>
        </w:trPr>
        <w:tc>
          <w:tcPr>
            <w:tcW w:w="9072" w:type="dxa"/>
            <w:gridSpan w:val="6"/>
            <w:vAlign w:val="center"/>
          </w:tcPr>
          <w:p w:rsidR="00687A86" w:rsidRPr="00F255E9" w:rsidRDefault="00687A86" w:rsidP="00F255E9">
            <w:pPr>
              <w:rPr>
                <w:sz w:val="22"/>
                <w:szCs w:val="22"/>
              </w:rPr>
            </w:pPr>
            <w:r w:rsidRPr="00F255E9">
              <w:rPr>
                <w:b/>
                <w:sz w:val="22"/>
                <w:szCs w:val="22"/>
              </w:rPr>
              <w:t>Площадь:</w:t>
            </w:r>
            <w:r w:rsidRPr="00F255E9">
              <w:rPr>
                <w:sz w:val="22"/>
                <w:szCs w:val="22"/>
              </w:rPr>
              <w:t xml:space="preserve"> 6565 </w:t>
            </w:r>
            <w:proofErr w:type="spellStart"/>
            <w:r w:rsidRPr="00F255E9">
              <w:rPr>
                <w:sz w:val="22"/>
                <w:szCs w:val="22"/>
              </w:rPr>
              <w:t>кв.м</w:t>
            </w:r>
            <w:proofErr w:type="spellEnd"/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  <w:vMerge w:val="restart"/>
            <w:vAlign w:val="center"/>
          </w:tcPr>
          <w:p w:rsidR="00687A86" w:rsidRPr="00F255E9" w:rsidRDefault="00687A86" w:rsidP="00F255E9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</w:rPr>
            </w:pPr>
            <w:r w:rsidRPr="00F255E9">
              <w:rPr>
                <w:bCs/>
                <w:sz w:val="22"/>
                <w:szCs w:val="22"/>
              </w:rPr>
              <w:t>Номер точки</w:t>
            </w:r>
          </w:p>
        </w:tc>
        <w:tc>
          <w:tcPr>
            <w:tcW w:w="3590" w:type="dxa"/>
            <w:gridSpan w:val="2"/>
            <w:vAlign w:val="center"/>
          </w:tcPr>
          <w:p w:rsidR="00687A86" w:rsidRPr="00F255E9" w:rsidRDefault="00687A86" w:rsidP="00F255E9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</w:rPr>
            </w:pPr>
            <w:r w:rsidRPr="00F255E9">
              <w:rPr>
                <w:bCs/>
                <w:sz w:val="22"/>
                <w:szCs w:val="22"/>
              </w:rPr>
              <w:t>Координаты, м</w:t>
            </w:r>
          </w:p>
        </w:tc>
        <w:tc>
          <w:tcPr>
            <w:tcW w:w="992" w:type="dxa"/>
            <w:vMerge w:val="restart"/>
            <w:vAlign w:val="center"/>
          </w:tcPr>
          <w:p w:rsidR="00687A86" w:rsidRPr="00F255E9" w:rsidRDefault="00687A86" w:rsidP="00F255E9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</w:rPr>
            </w:pPr>
            <w:r w:rsidRPr="00F255E9">
              <w:rPr>
                <w:bCs/>
                <w:sz w:val="22"/>
                <w:szCs w:val="22"/>
              </w:rPr>
              <w:t>Номер точки</w:t>
            </w:r>
          </w:p>
        </w:tc>
        <w:tc>
          <w:tcPr>
            <w:tcW w:w="3402" w:type="dxa"/>
            <w:gridSpan w:val="2"/>
            <w:vAlign w:val="center"/>
          </w:tcPr>
          <w:p w:rsidR="00687A86" w:rsidRPr="00F255E9" w:rsidRDefault="00687A86" w:rsidP="00F255E9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</w:rPr>
            </w:pPr>
            <w:r w:rsidRPr="00F255E9">
              <w:rPr>
                <w:bCs/>
                <w:sz w:val="22"/>
                <w:szCs w:val="22"/>
              </w:rPr>
              <w:t>Координаты, м</w:t>
            </w:r>
          </w:p>
        </w:tc>
      </w:tr>
      <w:tr w:rsidR="00687A86" w:rsidRPr="00A96EC2" w:rsidTr="00F255E9">
        <w:trPr>
          <w:trHeight w:val="168"/>
        </w:trPr>
        <w:tc>
          <w:tcPr>
            <w:tcW w:w="1088" w:type="dxa"/>
            <w:vMerge/>
            <w:vAlign w:val="center"/>
          </w:tcPr>
          <w:p w:rsidR="00687A86" w:rsidRPr="00F255E9" w:rsidRDefault="00687A86" w:rsidP="00F255E9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89" w:type="dxa"/>
            <w:vAlign w:val="center"/>
          </w:tcPr>
          <w:p w:rsidR="00687A86" w:rsidRPr="00F255E9" w:rsidRDefault="00687A86" w:rsidP="00F255E9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</w:rPr>
            </w:pPr>
            <w:r w:rsidRPr="00F255E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F255E9">
              <w:rPr>
                <w:bCs/>
                <w:sz w:val="22"/>
                <w:szCs w:val="22"/>
                <w:lang w:val="en-US"/>
              </w:rPr>
              <w:t>Y</w:t>
            </w:r>
          </w:p>
        </w:tc>
        <w:tc>
          <w:tcPr>
            <w:tcW w:w="992" w:type="dxa"/>
            <w:vMerge/>
            <w:vAlign w:val="center"/>
          </w:tcPr>
          <w:p w:rsidR="00687A86" w:rsidRPr="00F255E9" w:rsidRDefault="00687A86" w:rsidP="00F255E9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687A86" w:rsidRPr="00F255E9" w:rsidRDefault="00687A86" w:rsidP="00F255E9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</w:rPr>
            </w:pPr>
            <w:r w:rsidRPr="00F255E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F255E9">
              <w:rPr>
                <w:bCs/>
                <w:sz w:val="22"/>
                <w:szCs w:val="22"/>
                <w:lang w:val="en-US"/>
              </w:rPr>
              <w:t>Y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1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812900,40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2644312,43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41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811388,33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2645077,47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812919,33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2644308,30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-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3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812952,24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2644301,11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42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811305,75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2645135,14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4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812951,83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2644298,28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43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811333,27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2645123,19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5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812933,60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2644288,79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44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811325,30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2645104,85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6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812924,17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2644285,12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45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811297,79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2645116,80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7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812914,48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2644283,58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-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812904,49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2644284,12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46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810924,71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2644568,41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9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812904,20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2644284,20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47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810972,50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2644539,07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10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812894,91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2644286,74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48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810967,65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2644531,17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11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812891,01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2644288,27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49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810919,94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2644560,66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-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-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12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813231,03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2644509,87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811510,30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2645047,56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13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813235,75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2644504,80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51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811514,81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2645046,70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14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813244,66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2644495,23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52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811522,56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2645043,72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15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813222,70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2644474,79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53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811527,38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2645040,81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16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813214,69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2644483,39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54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811521,69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2645029,00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17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813209,07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2644489,43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55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811506,73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2645037,27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-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-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18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812305,46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2644672,28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56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810957,39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2644527,90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19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812327,32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2644651,73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57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810963,36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2644524,18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20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812323,08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2644647,22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58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810941,69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2644488,87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21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812313,63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2644637,16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59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810940,03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2644493,81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22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812291,76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2644657,70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60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810951,34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2644515,43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23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812300,95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2644667,48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-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-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61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811557,32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2645034,66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24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811047,06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2644859,15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62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811573,10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2645024,20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25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811064,10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2644848,69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63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811569,79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2645017,67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811048,41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2644823,12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64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811552,94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2645029,94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27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811031,36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2644833,59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65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811553,29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2645031,21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-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-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28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811154,83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2645034,70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66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811033,87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2644599,28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29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811171,88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2645024,23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67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811039,37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2644595,90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30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811156,18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2644998,67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68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811030,79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2644581,56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31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811139,14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2645009,13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69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811029,77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2644579,93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-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811024,19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2644583,37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32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812609,45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2644392,37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-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33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812625,89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2644385,91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71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810980,25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2644532,56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34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812637,38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2644381,42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72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810987,83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2644527,90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35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812636,71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2644379,72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73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810985,47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2644524,89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812630,08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2644362,80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74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810976,20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2644525,88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37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812602,15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2644373,74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-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-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75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811031,92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2644580,52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38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811396,29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2645095,81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76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811036,63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2644578,06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39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811423,81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2645083,86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77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811035,69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2644576,32</w:t>
            </w:r>
          </w:p>
        </w:tc>
      </w:tr>
      <w:tr w:rsidR="00687A86" w:rsidRPr="00A96EC2" w:rsidTr="00F255E9">
        <w:trPr>
          <w:trHeight w:val="170"/>
        </w:trPr>
        <w:tc>
          <w:tcPr>
            <w:tcW w:w="1088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40</w:t>
            </w:r>
          </w:p>
        </w:tc>
        <w:tc>
          <w:tcPr>
            <w:tcW w:w="1889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811415,84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2645065,52</w:t>
            </w:r>
          </w:p>
        </w:tc>
        <w:tc>
          <w:tcPr>
            <w:tcW w:w="992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78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811031,09</w:t>
            </w:r>
          </w:p>
        </w:tc>
        <w:tc>
          <w:tcPr>
            <w:tcW w:w="1701" w:type="dxa"/>
          </w:tcPr>
          <w:p w:rsidR="00687A86" w:rsidRPr="00F255E9" w:rsidRDefault="00687A86" w:rsidP="00F255E9">
            <w:pPr>
              <w:jc w:val="center"/>
              <w:rPr>
                <w:sz w:val="22"/>
                <w:szCs w:val="22"/>
              </w:rPr>
            </w:pPr>
            <w:r w:rsidRPr="00F255E9">
              <w:rPr>
                <w:sz w:val="22"/>
                <w:szCs w:val="22"/>
              </w:rPr>
              <w:t>2644579,13</w:t>
            </w:r>
          </w:p>
        </w:tc>
      </w:tr>
      <w:tr w:rsidR="00687A86" w:rsidRPr="00A96EC2" w:rsidTr="00F255E9">
        <w:trPr>
          <w:trHeight w:val="170"/>
        </w:trPr>
        <w:tc>
          <w:tcPr>
            <w:tcW w:w="9072" w:type="dxa"/>
            <w:gridSpan w:val="6"/>
          </w:tcPr>
          <w:p w:rsidR="00687A86" w:rsidRDefault="00687A86" w:rsidP="00F255E9">
            <w:pPr>
              <w:jc w:val="both"/>
            </w:pPr>
            <w:r>
              <w:rPr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left:0;text-align:left;margin-left:336.45pt;margin-top:4.75pt;width:102.7pt;height:18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    <v:textbox style="mso-next-textbox:#Надпись 2">
                    <w:txbxContent>
                      <w:p w:rsidR="00F255E9" w:rsidRPr="00DC1D5A" w:rsidRDefault="00F255E9" w:rsidP="00687A86">
                        <w:pPr>
                          <w:rPr>
                            <w:sz w:val="22"/>
                            <w:szCs w:val="22"/>
                          </w:rPr>
                        </w:pPr>
                        <w:r w:rsidRPr="00DC1D5A">
                          <w:rPr>
                            <w:sz w:val="22"/>
                            <w:szCs w:val="22"/>
                          </w:rPr>
                          <w:t>Масштаб 1:15000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i1026" type="#_x0000_t75" style="width:471.35pt;height:455.45pt;visibility:visible;mso-wrap-style:square">
                  <v:imagedata r:id="rId8" o:title=""/>
                </v:shape>
              </w:pict>
            </w:r>
          </w:p>
          <w:p w:rsidR="00687A86" w:rsidRDefault="00687A86" w:rsidP="00F255E9">
            <w:r>
              <w:rPr>
                <w:noProof/>
              </w:rPr>
              <w:pict>
                <v:shape id="Рисунок 2" o:spid="_x0000_s1028" type="#_x0000_t75" style="position:absolute;margin-left:0;margin-top:9pt;width:51.7pt;height:24.7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>
                  <v:imagedata r:id="rId9" o:title=""/>
                  <w10:wrap anchorx="margin"/>
                </v:shape>
              </w:pict>
            </w:r>
            <w:r>
              <w:t xml:space="preserve">                    </w:t>
            </w:r>
          </w:p>
          <w:p w:rsidR="00687A86" w:rsidRPr="00FF1023" w:rsidRDefault="00687A86" w:rsidP="00F255E9">
            <w:r>
              <w:t xml:space="preserve">                   - границы публичного сервитута</w:t>
            </w:r>
            <w:r>
              <w:br w:type="textWrapping" w:clear="all"/>
            </w:r>
          </w:p>
          <w:p w:rsidR="00687A86" w:rsidRPr="00DC1D5A" w:rsidRDefault="00687A86" w:rsidP="00F255E9">
            <w:pPr>
              <w:rPr>
                <w:sz w:val="18"/>
                <w:szCs w:val="18"/>
              </w:rPr>
            </w:pPr>
          </w:p>
        </w:tc>
      </w:tr>
    </w:tbl>
    <w:p w:rsidR="00687A86" w:rsidRPr="00BE745D" w:rsidRDefault="00687A86" w:rsidP="00687A86">
      <w:pPr>
        <w:tabs>
          <w:tab w:val="left" w:pos="7890"/>
        </w:tabs>
        <w:ind w:firstLine="708"/>
        <w:jc w:val="right"/>
        <w:rPr>
          <w:sz w:val="10"/>
          <w:szCs w:val="10"/>
        </w:rPr>
      </w:pPr>
    </w:p>
    <w:p w:rsidR="00687A86" w:rsidRDefault="00687A86" w:rsidP="00687A86">
      <w:pPr>
        <w:rPr>
          <w:sz w:val="26"/>
          <w:szCs w:val="26"/>
        </w:rPr>
      </w:pPr>
    </w:p>
    <w:p w:rsidR="00687A86" w:rsidRDefault="00687A86" w:rsidP="00687A86">
      <w:pPr>
        <w:tabs>
          <w:tab w:val="left" w:pos="4962"/>
          <w:tab w:val="left" w:pos="5865"/>
        </w:tabs>
        <w:ind w:left="4962"/>
        <w:rPr>
          <w:sz w:val="28"/>
          <w:szCs w:val="28"/>
        </w:rPr>
      </w:pPr>
      <w:r>
        <w:rPr>
          <w:sz w:val="28"/>
          <w:szCs w:val="28"/>
        </w:rPr>
        <w:tab/>
      </w:r>
    </w:p>
    <w:p w:rsidR="00687A86" w:rsidRDefault="00687A86" w:rsidP="00687A86">
      <w:pPr>
        <w:tabs>
          <w:tab w:val="left" w:pos="4962"/>
          <w:tab w:val="left" w:pos="5865"/>
        </w:tabs>
        <w:ind w:left="4962"/>
        <w:rPr>
          <w:sz w:val="28"/>
          <w:szCs w:val="28"/>
        </w:rPr>
      </w:pPr>
    </w:p>
    <w:p w:rsidR="00687A86" w:rsidRDefault="00687A86" w:rsidP="00687A86">
      <w:pPr>
        <w:tabs>
          <w:tab w:val="left" w:pos="4962"/>
          <w:tab w:val="left" w:pos="5865"/>
        </w:tabs>
        <w:ind w:left="4962"/>
        <w:rPr>
          <w:sz w:val="28"/>
          <w:szCs w:val="28"/>
        </w:rPr>
      </w:pPr>
    </w:p>
    <w:p w:rsidR="00F255E9" w:rsidRPr="00953EC8" w:rsidRDefault="00F255E9" w:rsidP="00F255E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  <w:r>
        <w:t xml:space="preserve"> 3</w:t>
      </w:r>
    </w:p>
    <w:p w:rsidR="00F255E9" w:rsidRPr="00953EC8" w:rsidRDefault="00F255E9" w:rsidP="00F255E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F255E9" w:rsidRDefault="00F255E9" w:rsidP="00F255E9">
      <w:pPr>
        <w:tabs>
          <w:tab w:val="left" w:pos="4962"/>
        </w:tabs>
        <w:ind w:left="4962"/>
      </w:pPr>
      <w:r>
        <w:t>от 25.09.2025 № 1007</w:t>
      </w:r>
    </w:p>
    <w:p w:rsidR="00687A86" w:rsidRPr="00F255E9" w:rsidRDefault="00687A86" w:rsidP="00687A86"/>
    <w:p w:rsidR="00F255E9" w:rsidRDefault="00687A86" w:rsidP="00687A86">
      <w:pPr>
        <w:jc w:val="center"/>
        <w:rPr>
          <w:bCs/>
        </w:rPr>
      </w:pPr>
      <w:r w:rsidRPr="00F255E9">
        <w:t xml:space="preserve">Размер платы за публичный сервитут </w:t>
      </w:r>
      <w:r w:rsidRPr="00F255E9">
        <w:rPr>
          <w:bCs/>
        </w:rPr>
        <w:t xml:space="preserve">в интересах акционерного общества </w:t>
      </w:r>
    </w:p>
    <w:p w:rsidR="00687A86" w:rsidRPr="00F255E9" w:rsidRDefault="00687A86" w:rsidP="00687A86">
      <w:pPr>
        <w:jc w:val="center"/>
        <w:rPr>
          <w:bCs/>
        </w:rPr>
      </w:pPr>
      <w:r w:rsidRPr="00F255E9">
        <w:rPr>
          <w:bCs/>
        </w:rPr>
        <w:t xml:space="preserve">«Транснефть-Сибирь», в целях складирования и строительных и иных материалов, возведения некапитальных строений, сооружений (включая ограждения, бытовки, навесы) и размещения строительной техники, которые необходимы для обеспечения реконструкции объекта федерального значения «Очистные сооружения хозяйственно-бытовых сточных вод ЛПДС «Кедровое». Тобольское УМН. Строительство» </w:t>
      </w:r>
    </w:p>
    <w:p w:rsidR="00687A86" w:rsidRPr="00F255E9" w:rsidRDefault="00687A86" w:rsidP="00687A86">
      <w:pPr>
        <w:jc w:val="center"/>
        <w:rPr>
          <w:bCs/>
        </w:rPr>
      </w:pPr>
    </w:p>
    <w:p w:rsidR="00687A86" w:rsidRPr="00F255E9" w:rsidRDefault="00687A86" w:rsidP="00F255E9">
      <w:pPr>
        <w:ind w:firstLine="709"/>
        <w:jc w:val="both"/>
        <w:rPr>
          <w:bCs/>
        </w:rPr>
      </w:pPr>
      <w:r w:rsidRPr="00F255E9">
        <w:rPr>
          <w:bCs/>
        </w:rPr>
        <w:t>В соответствии с статьей 39.46 Земельного кодекса Российской Федерации 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</w:t>
      </w:r>
      <w:r w:rsidR="00EC6179">
        <w:rPr>
          <w:bCs/>
        </w:rPr>
        <w:t>%</w:t>
      </w:r>
      <w:r w:rsidRPr="00F255E9">
        <w:rPr>
          <w:bCs/>
        </w:rPr>
        <w:t xml:space="preserve"> кадастровой стоимости такого земельного участка за каждый год использования этого земельного участка.</w:t>
      </w:r>
    </w:p>
    <w:p w:rsidR="00687A86" w:rsidRPr="00F255E9" w:rsidRDefault="00687A86" w:rsidP="00687A86">
      <w:pPr>
        <w:ind w:firstLine="567"/>
        <w:rPr>
          <w:bCs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686"/>
        <w:gridCol w:w="1558"/>
        <w:gridCol w:w="1839"/>
        <w:gridCol w:w="1131"/>
        <w:gridCol w:w="1843"/>
        <w:gridCol w:w="1416"/>
      </w:tblGrid>
      <w:tr w:rsidR="00F255E9" w:rsidRPr="00F255E9" w:rsidTr="00EC6179">
        <w:trPr>
          <w:trHeight w:val="1589"/>
        </w:trPr>
        <w:tc>
          <w:tcPr>
            <w:tcW w:w="210" w:type="pct"/>
            <w:shd w:val="clear" w:color="auto" w:fill="auto"/>
          </w:tcPr>
          <w:p w:rsidR="00687A86" w:rsidRPr="00F255E9" w:rsidRDefault="00687A86" w:rsidP="00F255E9">
            <w:pPr>
              <w:jc w:val="both"/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>№</w:t>
            </w:r>
          </w:p>
        </w:tc>
        <w:tc>
          <w:tcPr>
            <w:tcW w:w="852" w:type="pct"/>
            <w:shd w:val="clear" w:color="auto" w:fill="auto"/>
          </w:tcPr>
          <w:p w:rsidR="00F255E9" w:rsidRDefault="00687A86" w:rsidP="00F255E9">
            <w:pPr>
              <w:jc w:val="center"/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>Кадастровый номер земельного участка/</w:t>
            </w:r>
          </w:p>
          <w:p w:rsidR="00687A86" w:rsidRPr="00F255E9" w:rsidRDefault="00687A86" w:rsidP="00F255E9">
            <w:pPr>
              <w:jc w:val="center"/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>кадастрового квартала</w:t>
            </w:r>
          </w:p>
        </w:tc>
        <w:tc>
          <w:tcPr>
            <w:tcW w:w="787" w:type="pct"/>
            <w:shd w:val="clear" w:color="auto" w:fill="auto"/>
          </w:tcPr>
          <w:p w:rsidR="00F255E9" w:rsidRDefault="00687A86" w:rsidP="00F255E9">
            <w:pPr>
              <w:jc w:val="center"/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>Категория земель/</w:t>
            </w:r>
          </w:p>
          <w:p w:rsidR="00687A86" w:rsidRPr="00F255E9" w:rsidRDefault="00687A86" w:rsidP="00F255E9">
            <w:pPr>
              <w:jc w:val="center"/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930" w:type="pct"/>
            <w:shd w:val="clear" w:color="auto" w:fill="auto"/>
          </w:tcPr>
          <w:p w:rsidR="00F255E9" w:rsidRDefault="00687A86" w:rsidP="00F255E9">
            <w:pPr>
              <w:jc w:val="center"/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>Кадастровая стоимость земельного участка/</w:t>
            </w:r>
          </w:p>
          <w:p w:rsidR="00687A86" w:rsidRPr="00F255E9" w:rsidRDefault="00F255E9" w:rsidP="00F255E9">
            <w:pPr>
              <w:jc w:val="center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с</w:t>
            </w:r>
            <w:r w:rsidR="00687A86" w:rsidRPr="00F255E9">
              <w:rPr>
                <w:color w:val="22272F"/>
                <w:sz w:val="20"/>
                <w:szCs w:val="20"/>
                <w:shd w:val="clear" w:color="auto" w:fill="FFFFFF"/>
              </w:rPr>
              <w:t>редний уровень кадастровой стоимости</w:t>
            </w:r>
            <w:r w:rsidR="00687A86" w:rsidRPr="00F255E9">
              <w:rPr>
                <w:sz w:val="20"/>
                <w:szCs w:val="20"/>
              </w:rPr>
              <w:t>, руб</w:t>
            </w:r>
            <w:r>
              <w:rPr>
                <w:sz w:val="20"/>
                <w:szCs w:val="20"/>
              </w:rPr>
              <w:t>лей</w:t>
            </w:r>
          </w:p>
        </w:tc>
        <w:tc>
          <w:tcPr>
            <w:tcW w:w="572" w:type="pct"/>
            <w:shd w:val="clear" w:color="auto" w:fill="auto"/>
          </w:tcPr>
          <w:p w:rsidR="00687A86" w:rsidRPr="00F255E9" w:rsidRDefault="00687A86" w:rsidP="00F255E9">
            <w:pPr>
              <w:jc w:val="center"/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>Площадь земельного участка, м</w:t>
            </w:r>
            <w:r w:rsidRPr="00F255E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2" w:type="pct"/>
            <w:shd w:val="clear" w:color="auto" w:fill="auto"/>
          </w:tcPr>
          <w:p w:rsidR="00687A86" w:rsidRPr="00F255E9" w:rsidRDefault="00687A86" w:rsidP="00EC6179">
            <w:pPr>
              <w:jc w:val="center"/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>Площадь части земельного участка (земель), обремененной(</w:t>
            </w:r>
            <w:proofErr w:type="spellStart"/>
            <w:r w:rsidRPr="00F255E9">
              <w:rPr>
                <w:sz w:val="20"/>
                <w:szCs w:val="20"/>
              </w:rPr>
              <w:t>ых</w:t>
            </w:r>
            <w:proofErr w:type="spellEnd"/>
            <w:r w:rsidRPr="00F255E9">
              <w:rPr>
                <w:sz w:val="20"/>
                <w:szCs w:val="20"/>
              </w:rPr>
              <w:t>) публичным сервитутом, м</w:t>
            </w:r>
            <w:r w:rsidRPr="00F255E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6" w:type="pct"/>
            <w:shd w:val="clear" w:color="auto" w:fill="auto"/>
          </w:tcPr>
          <w:p w:rsidR="00687A86" w:rsidRPr="00F255E9" w:rsidRDefault="00687A86" w:rsidP="00F255E9">
            <w:pPr>
              <w:jc w:val="center"/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>Размер п</w:t>
            </w:r>
            <w:r w:rsidR="00F255E9">
              <w:rPr>
                <w:sz w:val="20"/>
                <w:szCs w:val="20"/>
              </w:rPr>
              <w:t>латы за публичный сервитут, рублей</w:t>
            </w:r>
            <w:r w:rsidRPr="00F255E9">
              <w:rPr>
                <w:sz w:val="20"/>
                <w:szCs w:val="20"/>
              </w:rPr>
              <w:t xml:space="preserve"> в год</w:t>
            </w:r>
          </w:p>
        </w:tc>
      </w:tr>
      <w:tr w:rsidR="00F255E9" w:rsidRPr="00F255E9" w:rsidTr="00EC6179">
        <w:tc>
          <w:tcPr>
            <w:tcW w:w="210" w:type="pct"/>
            <w:shd w:val="clear" w:color="auto" w:fill="auto"/>
            <w:vAlign w:val="center"/>
          </w:tcPr>
          <w:p w:rsidR="00687A86" w:rsidRPr="00F255E9" w:rsidRDefault="00687A86" w:rsidP="00F255E9">
            <w:pPr>
              <w:jc w:val="center"/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>1</w:t>
            </w:r>
            <w:r w:rsidR="00F255E9">
              <w:rPr>
                <w:sz w:val="20"/>
                <w:szCs w:val="20"/>
              </w:rPr>
              <w:t>.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687A86" w:rsidRPr="00F255E9" w:rsidRDefault="00687A86" w:rsidP="00F255E9">
            <w:pPr>
              <w:jc w:val="center"/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>86:01:0703001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687A86" w:rsidRPr="00F255E9" w:rsidRDefault="00687A86" w:rsidP="00F255E9">
            <w:pPr>
              <w:jc w:val="center"/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>Земли запаса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687A86" w:rsidRPr="00F255E9" w:rsidRDefault="00687A86" w:rsidP="00F255E9">
            <w:pPr>
              <w:jc w:val="center"/>
              <w:rPr>
                <w:sz w:val="20"/>
                <w:szCs w:val="20"/>
                <w:lang w:val="en-US"/>
              </w:rPr>
            </w:pPr>
            <w:r w:rsidRPr="00F255E9">
              <w:rPr>
                <w:sz w:val="20"/>
                <w:szCs w:val="20"/>
                <w:lang w:val="en-US"/>
              </w:rPr>
              <w:t>71</w:t>
            </w:r>
            <w:r w:rsidRPr="00F255E9">
              <w:rPr>
                <w:sz w:val="20"/>
                <w:szCs w:val="20"/>
              </w:rPr>
              <w:t>,</w:t>
            </w:r>
            <w:r w:rsidRPr="00F255E9"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687A86" w:rsidRPr="00F255E9" w:rsidRDefault="00687A86" w:rsidP="00F255E9">
            <w:pPr>
              <w:jc w:val="center"/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>-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687A86" w:rsidRPr="00F255E9" w:rsidRDefault="00687A86" w:rsidP="00F255E9">
            <w:pPr>
              <w:jc w:val="center"/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>1</w:t>
            </w:r>
            <w:r w:rsidR="00F255E9">
              <w:rPr>
                <w:sz w:val="20"/>
                <w:szCs w:val="20"/>
              </w:rPr>
              <w:t xml:space="preserve"> </w:t>
            </w:r>
            <w:r w:rsidRPr="00F255E9">
              <w:rPr>
                <w:sz w:val="20"/>
                <w:szCs w:val="20"/>
              </w:rPr>
              <w:t>009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87A86" w:rsidRPr="00F255E9" w:rsidRDefault="00687A86" w:rsidP="00F255E9">
            <w:pPr>
              <w:jc w:val="center"/>
              <w:rPr>
                <w:sz w:val="20"/>
                <w:szCs w:val="20"/>
              </w:rPr>
            </w:pPr>
            <w:r w:rsidRPr="00F255E9">
              <w:rPr>
                <w:sz w:val="20"/>
                <w:szCs w:val="20"/>
              </w:rPr>
              <w:t>7,26</w:t>
            </w:r>
          </w:p>
        </w:tc>
      </w:tr>
    </w:tbl>
    <w:p w:rsidR="00687A86" w:rsidRPr="00F255E9" w:rsidRDefault="00687A86" w:rsidP="00687A86">
      <w:pPr>
        <w:jc w:val="both"/>
      </w:pPr>
    </w:p>
    <w:p w:rsidR="00687A86" w:rsidRDefault="00687A86" w:rsidP="00EC6179">
      <w:pPr>
        <w:jc w:val="center"/>
      </w:pPr>
      <w:proofErr w:type="spellStart"/>
      <w:r w:rsidRPr="00F255E9">
        <w:t>Рпс</w:t>
      </w:r>
      <w:proofErr w:type="spellEnd"/>
      <w:r w:rsidRPr="00F255E9">
        <w:t>=(</w:t>
      </w:r>
      <w:proofErr w:type="spellStart"/>
      <w:r w:rsidRPr="00F255E9">
        <w:t>КСзу</w:t>
      </w:r>
      <w:proofErr w:type="spellEnd"/>
      <w:r w:rsidRPr="00F255E9">
        <w:t>/</w:t>
      </w:r>
      <w:proofErr w:type="spellStart"/>
      <w:r w:rsidRPr="00F255E9">
        <w:t>Sзу</w:t>
      </w:r>
      <w:proofErr w:type="spellEnd"/>
      <w:r w:rsidRPr="00F255E9">
        <w:t>) х Sчзу1 х 0,01%</w:t>
      </w:r>
      <w:r w:rsidR="00EC6179">
        <w:t>,</w:t>
      </w:r>
    </w:p>
    <w:p w:rsidR="00EC6179" w:rsidRDefault="00EC6179" w:rsidP="00EC6179">
      <w:pPr>
        <w:jc w:val="center"/>
      </w:pPr>
    </w:p>
    <w:p w:rsidR="00EC6179" w:rsidRPr="00F255E9" w:rsidRDefault="00EC6179" w:rsidP="00EC6179">
      <w:pPr>
        <w:jc w:val="both"/>
      </w:pPr>
      <w:r>
        <w:t>где:</w:t>
      </w:r>
    </w:p>
    <w:p w:rsidR="00687A86" w:rsidRPr="00F255E9" w:rsidRDefault="00687A86" w:rsidP="00EC6179">
      <w:pPr>
        <w:jc w:val="both"/>
      </w:pPr>
      <w:proofErr w:type="spellStart"/>
      <w:r w:rsidRPr="00F255E9">
        <w:t>Рпс</w:t>
      </w:r>
      <w:proofErr w:type="spellEnd"/>
      <w:r w:rsidRPr="00F255E9">
        <w:t xml:space="preserve"> - размер платы за публичный сервитут, руб</w:t>
      </w:r>
      <w:r w:rsidR="00EC6179">
        <w:t>лей</w:t>
      </w:r>
      <w:r w:rsidRPr="00F255E9">
        <w:t xml:space="preserve"> в год</w:t>
      </w:r>
      <w:r w:rsidR="00EC6179">
        <w:t>;</w:t>
      </w:r>
    </w:p>
    <w:p w:rsidR="00687A86" w:rsidRPr="00F255E9" w:rsidRDefault="00687A86" w:rsidP="00EC6179">
      <w:pPr>
        <w:jc w:val="both"/>
      </w:pPr>
      <w:proofErr w:type="spellStart"/>
      <w:r w:rsidRPr="00F255E9">
        <w:t>КСзу</w:t>
      </w:r>
      <w:proofErr w:type="spellEnd"/>
      <w:r w:rsidRPr="00F255E9">
        <w:t>- кадастровая ст</w:t>
      </w:r>
      <w:r w:rsidR="00EC6179">
        <w:t>оимость земельного участка, рублей;</w:t>
      </w:r>
    </w:p>
    <w:p w:rsidR="00687A86" w:rsidRPr="00EC6179" w:rsidRDefault="00687A86" w:rsidP="00EC6179">
      <w:pPr>
        <w:jc w:val="both"/>
      </w:pPr>
      <w:proofErr w:type="spellStart"/>
      <w:r w:rsidRPr="00F255E9">
        <w:t>Sзу</w:t>
      </w:r>
      <w:proofErr w:type="spellEnd"/>
      <w:r w:rsidRPr="00F255E9">
        <w:t xml:space="preserve"> - площадь земельного участка, м</w:t>
      </w:r>
      <w:r w:rsidRPr="00F255E9">
        <w:rPr>
          <w:vertAlign w:val="superscript"/>
        </w:rPr>
        <w:t>2</w:t>
      </w:r>
      <w:r w:rsidR="00EC6179">
        <w:t>.</w:t>
      </w:r>
    </w:p>
    <w:p w:rsidR="00687A86" w:rsidRPr="00F255E9" w:rsidRDefault="00687A86" w:rsidP="00EC6179">
      <w:pPr>
        <w:jc w:val="both"/>
      </w:pPr>
    </w:p>
    <w:p w:rsidR="00687A86" w:rsidRPr="00F255E9" w:rsidRDefault="00687A86" w:rsidP="00EC6179">
      <w:pPr>
        <w:jc w:val="both"/>
      </w:pPr>
      <w:r w:rsidRPr="00F255E9">
        <w:t>Плата за публичный сервитут составит:</w:t>
      </w:r>
    </w:p>
    <w:p w:rsidR="00687A86" w:rsidRPr="00F255E9" w:rsidRDefault="00687A86" w:rsidP="00EC6179">
      <w:pPr>
        <w:jc w:val="both"/>
      </w:pPr>
      <w:r w:rsidRPr="00F255E9">
        <w:t>с 01</w:t>
      </w:r>
      <w:r w:rsidR="00EC6179">
        <w:t xml:space="preserve"> февраля 2026 по 31 декабря </w:t>
      </w:r>
      <w:r w:rsidRPr="00F255E9">
        <w:t>2026 составит: 7,26 руб</w:t>
      </w:r>
      <w:r w:rsidR="00EC6179">
        <w:t>.</w:t>
      </w:r>
      <w:r w:rsidRPr="00F255E9">
        <w:t xml:space="preserve">/365 </w:t>
      </w:r>
      <w:proofErr w:type="gramStart"/>
      <w:r w:rsidRPr="00F255E9">
        <w:t>дн</w:t>
      </w:r>
      <w:r w:rsidR="00EC6179">
        <w:t>.</w:t>
      </w:r>
      <w:r w:rsidRPr="00F255E9">
        <w:t>*</w:t>
      </w:r>
      <w:proofErr w:type="gramEnd"/>
      <w:r w:rsidRPr="00F255E9">
        <w:t>334</w:t>
      </w:r>
      <w:r w:rsidR="00EC6179">
        <w:t xml:space="preserve"> </w:t>
      </w:r>
      <w:r w:rsidRPr="00F255E9">
        <w:t>дн. =</w:t>
      </w:r>
      <w:r w:rsidR="00EC6179">
        <w:t xml:space="preserve"> </w:t>
      </w:r>
      <w:r w:rsidRPr="00F255E9">
        <w:t>6,64 руб</w:t>
      </w:r>
      <w:r w:rsidR="00EC6179">
        <w:t>ля</w:t>
      </w:r>
      <w:r w:rsidR="00AA4F91">
        <w:t>;</w:t>
      </w:r>
      <w:bookmarkStart w:id="1" w:name="_GoBack"/>
      <w:bookmarkEnd w:id="1"/>
    </w:p>
    <w:p w:rsidR="00687A86" w:rsidRPr="00F255E9" w:rsidRDefault="00687A86" w:rsidP="00EC6179">
      <w:pPr>
        <w:jc w:val="both"/>
      </w:pPr>
      <w:r w:rsidRPr="00F255E9">
        <w:t>с 01</w:t>
      </w:r>
      <w:r w:rsidR="00EC6179">
        <w:t xml:space="preserve"> января </w:t>
      </w:r>
      <w:r w:rsidRPr="00F255E9">
        <w:t>2027 по 17</w:t>
      </w:r>
      <w:r w:rsidR="00EC6179">
        <w:t xml:space="preserve"> сентября </w:t>
      </w:r>
      <w:r w:rsidRPr="00F255E9">
        <w:t>2027 составит: 7,26 руб</w:t>
      </w:r>
      <w:r w:rsidR="00EC6179">
        <w:t>.</w:t>
      </w:r>
      <w:r w:rsidRPr="00F255E9">
        <w:t xml:space="preserve">/365 </w:t>
      </w:r>
      <w:proofErr w:type="gramStart"/>
      <w:r w:rsidRPr="00F255E9">
        <w:t>дн.*</w:t>
      </w:r>
      <w:proofErr w:type="gramEnd"/>
      <w:r w:rsidRPr="00F255E9">
        <w:t>260 дн. = 5,17 руб</w:t>
      </w:r>
      <w:r w:rsidR="00EC6179">
        <w:t>ля</w:t>
      </w:r>
      <w:r w:rsidRPr="00F255E9">
        <w:t>.</w:t>
      </w:r>
    </w:p>
    <w:p w:rsidR="00687A86" w:rsidRPr="00F255E9" w:rsidRDefault="00687A86" w:rsidP="00687A86">
      <w:pPr>
        <w:jc w:val="both"/>
      </w:pPr>
    </w:p>
    <w:p w:rsidR="00687A86" w:rsidRDefault="00AA4F91" w:rsidP="00687A86">
      <w:pPr>
        <w:jc w:val="both"/>
        <w:rPr>
          <w:bCs/>
        </w:rPr>
      </w:pPr>
      <w:r w:rsidRPr="00F255E9">
        <w:rPr>
          <w:bCs/>
        </w:rPr>
        <w:t>Банковские реквизиты для оплаты:</w:t>
      </w:r>
    </w:p>
    <w:p w:rsidR="00AA4F91" w:rsidRPr="00F255E9" w:rsidRDefault="00AA4F91" w:rsidP="00687A86">
      <w:pPr>
        <w:jc w:val="both"/>
      </w:pPr>
    </w:p>
    <w:p w:rsidR="00687A86" w:rsidRPr="00F255E9" w:rsidRDefault="00687A86" w:rsidP="00687A86">
      <w:pPr>
        <w:jc w:val="both"/>
      </w:pPr>
      <w:r w:rsidRPr="00F255E9">
        <w:t>ИНН 8616001630/ КПП 861601001</w:t>
      </w:r>
    </w:p>
    <w:p w:rsidR="00687A86" w:rsidRPr="00F255E9" w:rsidRDefault="00687A86" w:rsidP="00687A86">
      <w:pPr>
        <w:jc w:val="both"/>
      </w:pPr>
      <w:r w:rsidRPr="00F255E9">
        <w:t xml:space="preserve">Получатель: УФК </w:t>
      </w:r>
      <w:r w:rsidR="00AA4F91">
        <w:t xml:space="preserve">по Ханты-Мансийскому автономному округу – Югре </w:t>
      </w:r>
      <w:r w:rsidRPr="00F255E9">
        <w:t xml:space="preserve"> </w:t>
      </w:r>
    </w:p>
    <w:p w:rsidR="00687A86" w:rsidRPr="00F255E9" w:rsidRDefault="00687A86" w:rsidP="00687A86">
      <w:pPr>
        <w:jc w:val="both"/>
      </w:pPr>
      <w:r w:rsidRPr="00F255E9">
        <w:t>(Администрация Кондинского района л/с 04873033550)</w:t>
      </w:r>
    </w:p>
    <w:p w:rsidR="00687A86" w:rsidRPr="00F255E9" w:rsidRDefault="00AA4F91" w:rsidP="00687A86">
      <w:pPr>
        <w:jc w:val="both"/>
      </w:pPr>
      <w:r>
        <w:t>Единый казначейский счет -</w:t>
      </w:r>
      <w:r w:rsidR="00687A86" w:rsidRPr="00F255E9">
        <w:t xml:space="preserve"> </w:t>
      </w:r>
      <w:r>
        <w:t>корреспондентский сче</w:t>
      </w:r>
      <w:r w:rsidRPr="00AA4F91">
        <w:t>т</w:t>
      </w:r>
      <w:r w:rsidR="00687A86" w:rsidRPr="00F255E9">
        <w:t>: 40102810245370000007</w:t>
      </w:r>
    </w:p>
    <w:p w:rsidR="00687A86" w:rsidRPr="00F255E9" w:rsidRDefault="00687A86" w:rsidP="00687A86">
      <w:pPr>
        <w:jc w:val="both"/>
      </w:pPr>
      <w:r w:rsidRPr="00F255E9">
        <w:t>Казначейский счет -</w:t>
      </w:r>
      <w:r w:rsidR="00AA4F91">
        <w:t xml:space="preserve"> </w:t>
      </w:r>
      <w:r w:rsidRPr="00F255E9">
        <w:t>Расч</w:t>
      </w:r>
      <w:r w:rsidR="00AA4F91">
        <w:t>етный</w:t>
      </w:r>
      <w:r w:rsidRPr="00F255E9">
        <w:t xml:space="preserve"> счет: 03100643000000018700</w:t>
      </w:r>
    </w:p>
    <w:p w:rsidR="00687A86" w:rsidRPr="00F255E9" w:rsidRDefault="00687A86" w:rsidP="00687A86">
      <w:pPr>
        <w:jc w:val="both"/>
      </w:pPr>
      <w:r w:rsidRPr="00F255E9">
        <w:t xml:space="preserve">Банк получателя: РКЦ ХАНТЫ-МАНСИЙСК//УФК </w:t>
      </w:r>
      <w:r w:rsidR="00AA4F91">
        <w:t>по Ханты-Мансийскому автономному округу – Югре</w:t>
      </w:r>
    </w:p>
    <w:p w:rsidR="00687A86" w:rsidRPr="00F255E9" w:rsidRDefault="00687A86" w:rsidP="00687A86">
      <w:pPr>
        <w:jc w:val="both"/>
      </w:pPr>
      <w:r w:rsidRPr="00F255E9">
        <w:t xml:space="preserve">г. Ханты-Мансийск </w:t>
      </w:r>
    </w:p>
    <w:p w:rsidR="00687A86" w:rsidRPr="00F255E9" w:rsidRDefault="00687A86" w:rsidP="00687A86">
      <w:pPr>
        <w:jc w:val="both"/>
      </w:pPr>
      <w:r w:rsidRPr="00F255E9">
        <w:t>БИК 007162163</w:t>
      </w:r>
    </w:p>
    <w:p w:rsidR="00687A86" w:rsidRPr="00F255E9" w:rsidRDefault="00687A86" w:rsidP="00687A86">
      <w:pPr>
        <w:jc w:val="both"/>
      </w:pPr>
      <w:r w:rsidRPr="00F255E9">
        <w:t>КБК 04011105013050000120</w:t>
      </w:r>
    </w:p>
    <w:p w:rsidR="00687A86" w:rsidRDefault="00687A86" w:rsidP="00EC6179">
      <w:pPr>
        <w:jc w:val="both"/>
      </w:pPr>
      <w:r w:rsidRPr="00F255E9">
        <w:t>ОКТМО 71816000</w:t>
      </w:r>
    </w:p>
    <w:sectPr w:rsidR="00687A86" w:rsidSect="009A28AE">
      <w:headerReference w:type="even" r:id="rId10"/>
      <w:headerReference w:type="default" r:id="rId11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5E9" w:rsidRDefault="00F255E9">
      <w:r>
        <w:separator/>
      </w:r>
    </w:p>
  </w:endnote>
  <w:endnote w:type="continuationSeparator" w:id="0">
    <w:p w:rsidR="00F255E9" w:rsidRDefault="00F2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5E9" w:rsidRDefault="00F255E9">
      <w:r>
        <w:separator/>
      </w:r>
    </w:p>
  </w:footnote>
  <w:footnote w:type="continuationSeparator" w:id="0">
    <w:p w:rsidR="00F255E9" w:rsidRDefault="00F25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5E9" w:rsidRDefault="00F255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F255E9" w:rsidRDefault="00F255E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5E9" w:rsidRDefault="00F255E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A4F91">
      <w:rPr>
        <w:noProof/>
      </w:rPr>
      <w:t>6</w:t>
    </w:r>
    <w:r>
      <w:fldChar w:fldCharType="end"/>
    </w:r>
  </w:p>
  <w:p w:rsidR="00F255E9" w:rsidRDefault="00F255E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500"/>
    <w:rsid w:val="000577A7"/>
    <w:rsid w:val="00057C8A"/>
    <w:rsid w:val="0006027A"/>
    <w:rsid w:val="00060B70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5D1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5F9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E6E43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9BE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31B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5CAB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3953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19CD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31B7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486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ACE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37A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68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D6D4F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D27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A86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5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7E1"/>
    <w:rsid w:val="00845A6E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062E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2914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31A1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483F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4F91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91A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0EA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45C4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D80"/>
    <w:rsid w:val="00DB5249"/>
    <w:rsid w:val="00DB5960"/>
    <w:rsid w:val="00DB5D08"/>
    <w:rsid w:val="00DB776B"/>
    <w:rsid w:val="00DC3FEB"/>
    <w:rsid w:val="00DC4B42"/>
    <w:rsid w:val="00DC622C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179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5E9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07BE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бычный1"/>
    <w:rsid w:val="00687A86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2013-09-20T05:39:00Z</cp:lastPrinted>
  <dcterms:created xsi:type="dcterms:W3CDTF">2025-09-25T05:24:00Z</dcterms:created>
  <dcterms:modified xsi:type="dcterms:W3CDTF">2025-09-25T05:57:00Z</dcterms:modified>
</cp:coreProperties>
</file>