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right="281"/>
        <w:jc w:val="right"/>
      </w:pPr>
      <w:r>
        <w:rPr>
          <w:spacing w:val="-2"/>
        </w:rPr>
        <w:t>Приложение</w:t>
      </w:r>
    </w:p>
    <w:p>
      <w:pPr>
        <w:pStyle w:val="BodyText"/>
      </w:pPr>
    </w:p>
    <w:p>
      <w:pPr>
        <w:pStyle w:val="BodyText"/>
        <w:ind w:right="6"/>
        <w:jc w:val="center"/>
      </w:pPr>
      <w:r>
        <w:rPr/>
        <w:t>Специальные</w:t>
      </w:r>
      <w:r>
        <w:rPr>
          <w:spacing w:val="-8"/>
        </w:rPr>
        <w:t> </w:t>
      </w:r>
      <w:r>
        <w:rPr/>
        <w:t>тарифы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перевозку</w:t>
      </w:r>
      <w:r>
        <w:rPr>
          <w:spacing w:val="-8"/>
        </w:rPr>
        <w:t> </w:t>
      </w:r>
      <w:r>
        <w:rPr/>
        <w:t>пассажиров,</w:t>
      </w:r>
      <w:r>
        <w:rPr>
          <w:spacing w:val="-3"/>
        </w:rPr>
        <w:t> </w:t>
      </w:r>
      <w:r>
        <w:rPr/>
        <w:t>багажа</w:t>
      </w:r>
      <w:r>
        <w:rPr>
          <w:spacing w:val="-3"/>
        </w:rPr>
        <w:t> </w:t>
      </w:r>
      <w:r>
        <w:rPr/>
        <w:t>сверх</w:t>
      </w:r>
      <w:r>
        <w:rPr>
          <w:spacing w:val="1"/>
        </w:rPr>
        <w:t> </w:t>
      </w:r>
      <w:r>
        <w:rPr/>
        <w:t>установленной</w:t>
      </w:r>
      <w:r>
        <w:rPr>
          <w:spacing w:val="-5"/>
        </w:rPr>
        <w:t> </w:t>
      </w:r>
      <w:r>
        <w:rPr>
          <w:spacing w:val="-2"/>
        </w:rPr>
        <w:t>нормы</w:t>
      </w:r>
    </w:p>
    <w:p>
      <w:pPr>
        <w:pStyle w:val="BodyText"/>
        <w:ind w:left="422" w:right="430"/>
        <w:jc w:val="center"/>
      </w:pPr>
      <w:r>
        <w:rPr/>
        <w:t>бесплатного</w:t>
      </w:r>
      <w:r>
        <w:rPr>
          <w:spacing w:val="-5"/>
        </w:rPr>
        <w:t> </w:t>
      </w:r>
      <w:r>
        <w:rPr/>
        <w:t>провоза,</w:t>
      </w:r>
      <w:r>
        <w:rPr>
          <w:spacing w:val="-5"/>
        </w:rPr>
        <w:t> </w:t>
      </w:r>
      <w:r>
        <w:rPr/>
        <w:t>грузов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субсидируемым</w:t>
      </w:r>
      <w:r>
        <w:rPr>
          <w:spacing w:val="-5"/>
        </w:rPr>
        <w:t> </w:t>
      </w:r>
      <w:r>
        <w:rPr/>
        <w:t>межмуниципальным</w:t>
      </w:r>
      <w:r>
        <w:rPr>
          <w:spacing w:val="-6"/>
        </w:rPr>
        <w:t> </w:t>
      </w:r>
      <w:r>
        <w:rPr/>
        <w:t>маршрутам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границах Ханты-Мансийского автономного округа – Югры на 2026 год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4388"/>
        <w:gridCol w:w="1567"/>
        <w:gridCol w:w="1856"/>
        <w:gridCol w:w="1573"/>
      </w:tblGrid>
      <w:tr>
        <w:trPr>
          <w:trHeight w:val="2208" w:hRule="atLeast"/>
        </w:trPr>
        <w:tc>
          <w:tcPr>
            <w:tcW w:w="70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26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9" w:right="173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3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3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1" w:right="10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субсидируемого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маршрута</w:t>
            </w:r>
          </w:p>
        </w:tc>
        <w:tc>
          <w:tcPr>
            <w:tcW w:w="1567" w:type="dxa"/>
          </w:tcPr>
          <w:p>
            <w:pPr>
              <w:pStyle w:val="TableParagraph"/>
              <w:spacing w:line="240" w:lineRule="auto" w:before="26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22" w:right="112" w:firstLine="2"/>
              <w:rPr>
                <w:sz w:val="24"/>
              </w:rPr>
            </w:pPr>
            <w:r>
              <w:rPr>
                <w:sz w:val="24"/>
              </w:rPr>
              <w:t>Тариф на перевозку 1 пассажира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 НДС), руб.</w:t>
            </w:r>
          </w:p>
        </w:tc>
        <w:tc>
          <w:tcPr>
            <w:tcW w:w="1856" w:type="dxa"/>
          </w:tcPr>
          <w:p>
            <w:pPr>
              <w:pStyle w:val="TableParagraph"/>
              <w:spacing w:line="240" w:lineRule="auto"/>
              <w:ind w:left="160" w:firstLine="290"/>
              <w:jc w:val="left"/>
              <w:rPr>
                <w:sz w:val="24"/>
              </w:rPr>
            </w:pPr>
            <w:r>
              <w:rPr>
                <w:sz w:val="24"/>
              </w:rPr>
              <w:t>Тариф на перевозку 1 кг багажа сверх </w:t>
            </w:r>
            <w:r>
              <w:rPr>
                <w:spacing w:val="-2"/>
                <w:sz w:val="24"/>
              </w:rPr>
              <w:t>установленной</w:t>
            </w:r>
          </w:p>
          <w:p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</w:p>
          <w:p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бесплатного</w:t>
            </w:r>
          </w:p>
          <w:p>
            <w:pPr>
              <w:pStyle w:val="TableParagraph"/>
              <w:spacing w:line="270" w:lineRule="atLeast"/>
              <w:ind w:left="369" w:right="359" w:firstLine="2"/>
              <w:rPr>
                <w:sz w:val="24"/>
              </w:rPr>
            </w:pPr>
            <w:r>
              <w:rPr>
                <w:sz w:val="24"/>
              </w:rPr>
              <w:t>провоза (с НДС),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6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1" w:right="174" w:firstLine="3"/>
              <w:rPr>
                <w:sz w:val="24"/>
              </w:rPr>
            </w:pPr>
            <w:r>
              <w:rPr>
                <w:sz w:val="24"/>
              </w:rPr>
              <w:t>Тариф на перевозку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кг груза (с НДС), руб.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Саранпауль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544,00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110,88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110,88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Саранпауль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544,00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110,88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110,88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Приполярный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Хулимсунт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223,00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44,46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44,46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Приполярный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Советский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941,00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118,82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118,82</w:t>
            </w:r>
          </w:p>
        </w:tc>
      </w:tr>
      <w:tr>
        <w:trPr>
          <w:trHeight w:val="551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67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88" w:type="dxa"/>
          </w:tcPr>
          <w:p>
            <w:pPr>
              <w:pStyle w:val="TableParagraph"/>
              <w:spacing w:line="268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>Хулимсунт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Советский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(через</w:t>
            </w:r>
          </w:p>
          <w:p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Няксимволь)</w:t>
            </w:r>
          </w:p>
        </w:tc>
        <w:tc>
          <w:tcPr>
            <w:tcW w:w="1567" w:type="dxa"/>
          </w:tcPr>
          <w:p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709,00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8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74,18</w:t>
            </w:r>
          </w:p>
        </w:tc>
        <w:tc>
          <w:tcPr>
            <w:tcW w:w="157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74,18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Хулимсунт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Советский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709,00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74,18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74,18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Хулимсунт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709,00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74,18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74,18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Приполярный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941,00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118,82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118,82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Хулимсунт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Приполярный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223,00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44,46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44,46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Няксимволь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466,00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69,32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69,32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Хулимсунт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Няксимволь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729,00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34,58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34,58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Няксимволь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Советский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466,00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69,32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69,32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1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Няксимволь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Хулимсунт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729,00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34,58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34,58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Игрим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Светлый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422,00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28,44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28,44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>Светлый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766,00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35,32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35,32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Светлый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766,00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35,32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35,32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Светлый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Игрим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422,00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28,44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28,44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Игрим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361,00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67,22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67,22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Игрим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361,00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67,22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67,22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Кондинское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876,00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57,52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57,52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Кондинское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Болчары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Кондинское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Алтай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440,00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28,80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28,80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Кондинское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Кама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594,00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31,88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31,88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9"/>
              <w:rPr>
                <w:sz w:val="24"/>
              </w:rPr>
            </w:pPr>
            <w:r>
              <w:rPr>
                <w:sz w:val="24"/>
              </w:rPr>
              <w:t>Болчары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Алтай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641,00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12,82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12,82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1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Болчары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Кама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799,00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Болчары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594,00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31,88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31,88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Алтай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Кама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159,00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3,18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3,18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Алтай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959,00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19,18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19,18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Кама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Кондинское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876,00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57,52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57,52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Кама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799,00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Алтай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959,00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19,18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19,18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440" w:bottom="280" w:left="850" w:right="708"/>
        </w:sect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4388"/>
        <w:gridCol w:w="1567"/>
        <w:gridCol w:w="1856"/>
        <w:gridCol w:w="1573"/>
      </w:tblGrid>
      <w:tr>
        <w:trPr>
          <w:trHeight w:val="2207" w:hRule="atLeast"/>
        </w:trPr>
        <w:tc>
          <w:tcPr>
            <w:tcW w:w="70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9" w:right="173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3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3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1" w:right="10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субсидируемого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маршрута</w:t>
            </w:r>
          </w:p>
        </w:tc>
        <w:tc>
          <w:tcPr>
            <w:tcW w:w="1567" w:type="dxa"/>
          </w:tcPr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22" w:right="112" w:firstLine="2"/>
              <w:rPr>
                <w:sz w:val="24"/>
              </w:rPr>
            </w:pPr>
            <w:r>
              <w:rPr>
                <w:sz w:val="24"/>
              </w:rPr>
              <w:t>Тариф на перевозку 1 пассажира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 НДС), руб.</w:t>
            </w:r>
          </w:p>
        </w:tc>
        <w:tc>
          <w:tcPr>
            <w:tcW w:w="1856" w:type="dxa"/>
          </w:tcPr>
          <w:p>
            <w:pPr>
              <w:pStyle w:val="TableParagraph"/>
              <w:spacing w:line="240" w:lineRule="auto"/>
              <w:ind w:left="160" w:firstLine="290"/>
              <w:jc w:val="left"/>
              <w:rPr>
                <w:sz w:val="24"/>
              </w:rPr>
            </w:pPr>
            <w:r>
              <w:rPr>
                <w:sz w:val="24"/>
              </w:rPr>
              <w:t>Тариф на перевозку 1 кг багажа сверх </w:t>
            </w:r>
            <w:r>
              <w:rPr>
                <w:spacing w:val="-2"/>
                <w:sz w:val="24"/>
              </w:rPr>
              <w:t>установленной</w:t>
            </w:r>
          </w:p>
          <w:p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</w:p>
          <w:p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бесплатного </w:t>
            </w:r>
            <w:r>
              <w:rPr>
                <w:sz w:val="24"/>
              </w:rPr>
              <w:t>провоза (с НДС), руб.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1" w:right="174" w:firstLine="3"/>
              <w:rPr>
                <w:sz w:val="24"/>
              </w:rPr>
            </w:pPr>
            <w:r>
              <w:rPr>
                <w:sz w:val="24"/>
              </w:rPr>
              <w:t>Тариф на перевозку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кг груза (с НДС), руб.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Болчары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594,00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31,88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31,88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9"/>
              <w:rPr>
                <w:sz w:val="24"/>
              </w:rPr>
            </w:pPr>
            <w:r>
              <w:rPr>
                <w:sz w:val="24"/>
              </w:rPr>
              <w:t>Кама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Алтай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159,00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3,18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3,18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Кама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Болчары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>Кама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Кондинское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594,00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31,88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31,88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Алтай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Болчары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641,00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12,82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12,82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Алтай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Кондинское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440,00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28,80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28,80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Болчары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Кондинское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4 </w:t>
            </w:r>
            <w:r>
              <w:rPr>
                <w:spacing w:val="-2"/>
                <w:sz w:val="24"/>
              </w:rPr>
              <w:t>491,00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89,82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89,82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4 </w:t>
            </w:r>
            <w:r>
              <w:rPr>
                <w:spacing w:val="-2"/>
                <w:sz w:val="24"/>
              </w:rPr>
              <w:t>491,00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89,82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89,82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Октябрьское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998,00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79,96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79,96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Октябрьское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998,00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79,96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79,96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Кормужиханка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420,00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68,40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68,40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Кормужиханка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420,00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68,40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68,40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88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Атлым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365,00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67,30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67,30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Атлым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365,00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67,30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67,30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Комсомольский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865,00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57,30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57,30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>Комсомольский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865,00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57,30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57,30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9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Леуши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599,00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51,98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51,98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Леуши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599,00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51,98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51,98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Карымкары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234,00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44,68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44,68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Карымкары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234,00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44,68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44,68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Горнореченск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736,00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34,72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34,72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Горнореченск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736,00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34,72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34,72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Ханты-Мансийск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Пальяново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255,00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25,10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25,10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Пальяново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Ханты-</w:t>
            </w:r>
            <w:r>
              <w:rPr>
                <w:spacing w:val="-2"/>
                <w:sz w:val="24"/>
              </w:rPr>
              <w:t>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255,00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25,10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25,10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>Пальяново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304,00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66,08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66,08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88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Пальяново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304,00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66,08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66,08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Пальяново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Октябрьское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797,00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55,94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55,94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Октябрьское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Пальяново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797,00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55,94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55,94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Пальяново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Кормужиханка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645,00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52,90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52,90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Кормужиханка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Пальяново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645,00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52,90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52,90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Пальяново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Атлым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198,00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43,96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43,96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Атлым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Пальяново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198,00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43,96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43,96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Пальяново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Комсомольский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717,00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34,34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34,34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Комсомольский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Пальяново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717,00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34,34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34,34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10"/>
              <w:rPr>
                <w:sz w:val="24"/>
              </w:rPr>
            </w:pPr>
            <w:r>
              <w:rPr>
                <w:sz w:val="24"/>
              </w:rPr>
              <w:t>Пальяново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Леуши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469,00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29,38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29,38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Леуши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Пальяново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469,00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29,38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29,38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Пальяново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Карымкары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069,00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21,38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21,38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Карымкары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Пальяново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069,00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21,38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21,38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Пальяново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Горнореченск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578,00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11,56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11,56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Горнореченск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Пальяново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578,00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11,56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11,56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pgSz w:w="11910" w:h="16840"/>
          <w:pgMar w:header="233" w:footer="0" w:top="980" w:bottom="280" w:left="850" w:right="708"/>
          <w:pgNumType w:start="2"/>
        </w:sect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4388"/>
        <w:gridCol w:w="1567"/>
        <w:gridCol w:w="1856"/>
        <w:gridCol w:w="1573"/>
      </w:tblGrid>
      <w:tr>
        <w:trPr>
          <w:trHeight w:val="2207" w:hRule="atLeast"/>
        </w:trPr>
        <w:tc>
          <w:tcPr>
            <w:tcW w:w="70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9" w:right="173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3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3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1" w:right="10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субсидируемого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маршрута</w:t>
            </w:r>
          </w:p>
        </w:tc>
        <w:tc>
          <w:tcPr>
            <w:tcW w:w="1567" w:type="dxa"/>
          </w:tcPr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22" w:right="112" w:firstLine="2"/>
              <w:rPr>
                <w:sz w:val="24"/>
              </w:rPr>
            </w:pPr>
            <w:r>
              <w:rPr>
                <w:sz w:val="24"/>
              </w:rPr>
              <w:t>Тариф на перевозку 1 пассажира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 НДС), руб.</w:t>
            </w:r>
          </w:p>
        </w:tc>
        <w:tc>
          <w:tcPr>
            <w:tcW w:w="1856" w:type="dxa"/>
          </w:tcPr>
          <w:p>
            <w:pPr>
              <w:pStyle w:val="TableParagraph"/>
              <w:spacing w:line="240" w:lineRule="auto"/>
              <w:ind w:left="160" w:firstLine="290"/>
              <w:jc w:val="left"/>
              <w:rPr>
                <w:sz w:val="24"/>
              </w:rPr>
            </w:pPr>
            <w:r>
              <w:rPr>
                <w:sz w:val="24"/>
              </w:rPr>
              <w:t>Тариф на перевозку 1 кг багажа сверх </w:t>
            </w:r>
            <w:r>
              <w:rPr>
                <w:spacing w:val="-2"/>
                <w:sz w:val="24"/>
              </w:rPr>
              <w:t>установленной</w:t>
            </w:r>
          </w:p>
          <w:p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</w:p>
          <w:p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бесплатного </w:t>
            </w:r>
            <w:r>
              <w:rPr>
                <w:sz w:val="24"/>
              </w:rPr>
              <w:t>провоза (с НДС), руб.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1" w:right="174" w:firstLine="3"/>
              <w:rPr>
                <w:sz w:val="24"/>
              </w:rPr>
            </w:pPr>
            <w:r>
              <w:rPr>
                <w:sz w:val="24"/>
              </w:rPr>
              <w:t>Тариф на перевозку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кг груза (с НДС), руб.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Горнореченск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797,00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55,94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55,94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Горнореченск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797,00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55,94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55,94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Горнореченск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Октябрьское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293,00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45,86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45,86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Октябрьское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Горнореченск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293,00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45,86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45,86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Горнореченск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Кормужиханка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121,00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42,42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42,42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9"/>
              <w:rPr>
                <w:sz w:val="24"/>
              </w:rPr>
            </w:pPr>
            <w:r>
              <w:rPr>
                <w:sz w:val="24"/>
              </w:rPr>
              <w:t>Кормужиханка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Горнореченск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121,00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42,42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42,42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Горнореченск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Атлым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698,00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33,96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33,96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Атлым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Горнореченск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698,00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33,96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33,96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Горнореченск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Комсомольский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182,00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23,64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23,64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9"/>
              <w:rPr>
                <w:sz w:val="24"/>
              </w:rPr>
            </w:pPr>
            <w:r>
              <w:rPr>
                <w:sz w:val="24"/>
              </w:rPr>
              <w:t>Комсомольский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Горнореченск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182,00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23,64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23,64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0"/>
              <w:rPr>
                <w:sz w:val="24"/>
              </w:rPr>
            </w:pPr>
            <w:r>
              <w:rPr>
                <w:sz w:val="24"/>
              </w:rPr>
              <w:t>Горнореченск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> Леуши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923,00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18,46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18,46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9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Леуши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Горнореченск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923,00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18,46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18,46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Горнореченск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Карымкары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11,20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11,20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Карымкары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Горнореченск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11,20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11,20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Карымкары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293,00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45,86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45,86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Карымкары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293,00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45,86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45,86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Карымкары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Октябрьское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799,00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35,98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35,98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8"/>
              <w:rPr>
                <w:sz w:val="24"/>
              </w:rPr>
            </w:pPr>
            <w:r>
              <w:rPr>
                <w:sz w:val="24"/>
              </w:rPr>
              <w:t>Октябрьское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Карымкары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799,00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35,98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35,98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Карымкары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Кормужиханка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32,00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32,00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Кормужиханка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Карымкары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32,00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32,00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Карымкары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> Атлым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174,00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23,48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23,48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8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Атлым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Карымкары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174,00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23,48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23,48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Карымкары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Косомольский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675,00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13,50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13,50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Комсомольский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Карымкары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675,00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13,50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13,50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Карымкары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Леуши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408,00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Леуши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Карымкары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408,00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Леуши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932,00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38,64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38,64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0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Леуши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932,00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38,64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38,64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Леуши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Октябрьское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451,00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29,02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29,02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Октябрьское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Леуши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451,00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29,02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29,02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Леуши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Кормужиханка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231,00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24,62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24,62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0"/>
              <w:rPr>
                <w:sz w:val="24"/>
              </w:rPr>
            </w:pPr>
            <w:r>
              <w:rPr>
                <w:sz w:val="24"/>
              </w:rPr>
              <w:t>Кормужиханка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> Леуши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231,00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24,62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24,62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Леуши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Атлым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15,82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15,82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0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Атлым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Леуши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15,82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15,82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Леуши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Комсомольский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272,00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5,44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5,44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9"/>
              <w:rPr>
                <w:sz w:val="24"/>
              </w:rPr>
            </w:pPr>
            <w:r>
              <w:rPr>
                <w:sz w:val="24"/>
              </w:rPr>
              <w:t>Комсомольский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Леуши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272,00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5,44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5,44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>Комсомольский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682,00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33,64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33,64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Комсомольский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682,00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33,64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33,64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Комсомольский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Октябрьское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183,00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23,66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23,66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Октябрьское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Комсомольский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183,00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23,66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23,66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Комсомольский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Кормужиханка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954,00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19,08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19,08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233" w:footer="0" w:top="980" w:bottom="280" w:left="850" w:right="708"/>
        </w:sect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4388"/>
        <w:gridCol w:w="1567"/>
        <w:gridCol w:w="1856"/>
        <w:gridCol w:w="1573"/>
      </w:tblGrid>
      <w:tr>
        <w:trPr>
          <w:trHeight w:val="2207" w:hRule="atLeast"/>
        </w:trPr>
        <w:tc>
          <w:tcPr>
            <w:tcW w:w="70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9" w:right="173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3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3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1" w:right="10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субсидируемого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маршрута</w:t>
            </w:r>
          </w:p>
        </w:tc>
        <w:tc>
          <w:tcPr>
            <w:tcW w:w="1567" w:type="dxa"/>
          </w:tcPr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22" w:right="112" w:firstLine="2"/>
              <w:rPr>
                <w:sz w:val="24"/>
              </w:rPr>
            </w:pPr>
            <w:r>
              <w:rPr>
                <w:sz w:val="24"/>
              </w:rPr>
              <w:t>Тариф на перевозку 1 пассажира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 НДС), руб.</w:t>
            </w:r>
          </w:p>
        </w:tc>
        <w:tc>
          <w:tcPr>
            <w:tcW w:w="1856" w:type="dxa"/>
          </w:tcPr>
          <w:p>
            <w:pPr>
              <w:pStyle w:val="TableParagraph"/>
              <w:spacing w:line="240" w:lineRule="auto"/>
              <w:ind w:left="160" w:firstLine="290"/>
              <w:jc w:val="left"/>
              <w:rPr>
                <w:sz w:val="24"/>
              </w:rPr>
            </w:pPr>
            <w:r>
              <w:rPr>
                <w:sz w:val="24"/>
              </w:rPr>
              <w:t>Тариф на перевозку 1 кг багажа сверх </w:t>
            </w:r>
            <w:r>
              <w:rPr>
                <w:spacing w:val="-2"/>
                <w:sz w:val="24"/>
              </w:rPr>
              <w:t>установленной</w:t>
            </w:r>
          </w:p>
          <w:p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</w:p>
          <w:p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бесплатного </w:t>
            </w:r>
            <w:r>
              <w:rPr>
                <w:sz w:val="24"/>
              </w:rPr>
              <w:t>провоза (с НДС), руб.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1" w:right="174" w:firstLine="3"/>
              <w:rPr>
                <w:sz w:val="24"/>
              </w:rPr>
            </w:pPr>
            <w:r>
              <w:rPr>
                <w:sz w:val="24"/>
              </w:rPr>
              <w:t>Тариф на перевозку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кг груза (с НДС), руб.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Кормужиханка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Комсомольский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954,00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19,08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19,08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Комсомольский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Атлым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Атлым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Комсомольский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Атлым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183,00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23,66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23,66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Атлым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183,00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23,66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23,66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Атлым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Октябрьское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695,00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13,90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13,90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Октябрьское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Атлым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695,00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13,90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13,90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Атлым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Кормужиханка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436,00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8,72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8,72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Кормужиханка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Атлым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436,00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8,72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8,72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Кормужиханка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15,80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15,80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Кормужиханка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790,00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15,80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15,80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Кормужиханка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Октябрьское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290,00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5,80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5,80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Октябрьское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Кормужиханка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290,00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5,80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5,80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>Октябрьское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Сергино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Сергино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Октябрьское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Белоярский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Полноват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031,00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20,62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20,62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Полноват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Березово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134,00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22,68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22,68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Белоярский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Березово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023,00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40,46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40,46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Березово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Полноват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134,00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22,68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22,68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Полноват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Белоярский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031,00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20,62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20,62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z w:val="24"/>
              </w:rPr>
              <w:t>Березово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Белоярский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023,00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40,46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40,46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Ханты-Мансийск-Согом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912,00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18,24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18,24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Согом-Ханты-Мансийск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912,00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18,24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18,24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Ханты-Мансийск-Зенково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Ханты-Мансийск-Селиярово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Ханты-Мансийск-Нялинское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Зенково-Селиярово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Зенково-Нялинское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235,00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4,70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4,70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Зенково-Ханты-Мансийск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Селиярово-Нялинское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Селиярово-Ханты-Мансийск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Нялинское-Ханты-Мансийск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Ханты-Мансийск-Пырьях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Ханты-Мансийск-Кышик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717,00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14,34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14,34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Пырьях-</w:t>
            </w:r>
            <w:r>
              <w:rPr>
                <w:spacing w:val="-4"/>
                <w:sz w:val="24"/>
              </w:rPr>
              <w:t>Кышик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Пырьях-Ханты-Мансийск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Кышик-Ханты-Мансийск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717,00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14,34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14,34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Ханты-Мансийск-Цингалы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221,00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24,42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24,42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Ханты-Мансийск-Реполово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864,00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17,28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17,28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Цингалы-Реполово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408,00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Цингалы-Ханты-Мансийск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222,00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24,44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24,44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233" w:footer="0" w:top="980" w:bottom="280" w:left="850" w:right="708"/>
        </w:sect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4388"/>
        <w:gridCol w:w="1567"/>
        <w:gridCol w:w="1856"/>
        <w:gridCol w:w="1573"/>
      </w:tblGrid>
      <w:tr>
        <w:trPr>
          <w:trHeight w:val="2207" w:hRule="atLeast"/>
        </w:trPr>
        <w:tc>
          <w:tcPr>
            <w:tcW w:w="70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9" w:right="173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3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3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1" w:right="10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субсидируемого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маршрута</w:t>
            </w:r>
          </w:p>
        </w:tc>
        <w:tc>
          <w:tcPr>
            <w:tcW w:w="1567" w:type="dxa"/>
          </w:tcPr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22" w:right="112" w:firstLine="2"/>
              <w:rPr>
                <w:sz w:val="24"/>
              </w:rPr>
            </w:pPr>
            <w:r>
              <w:rPr>
                <w:sz w:val="24"/>
              </w:rPr>
              <w:t>Тариф на перевозку 1 пассажира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 НДС), руб.</w:t>
            </w:r>
          </w:p>
        </w:tc>
        <w:tc>
          <w:tcPr>
            <w:tcW w:w="1856" w:type="dxa"/>
          </w:tcPr>
          <w:p>
            <w:pPr>
              <w:pStyle w:val="TableParagraph"/>
              <w:spacing w:line="240" w:lineRule="auto"/>
              <w:ind w:left="160" w:firstLine="290"/>
              <w:jc w:val="left"/>
              <w:rPr>
                <w:sz w:val="24"/>
              </w:rPr>
            </w:pPr>
            <w:r>
              <w:rPr>
                <w:sz w:val="24"/>
              </w:rPr>
              <w:t>Тариф на перевозку 1 кг багажа сверх </w:t>
            </w:r>
            <w:r>
              <w:rPr>
                <w:spacing w:val="-2"/>
                <w:sz w:val="24"/>
              </w:rPr>
              <w:t>установленной</w:t>
            </w:r>
          </w:p>
          <w:p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</w:p>
          <w:p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бесплатного </w:t>
            </w:r>
            <w:r>
              <w:rPr>
                <w:sz w:val="24"/>
              </w:rPr>
              <w:t>провоза (с НДС), руб.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81" w:right="174" w:firstLine="3"/>
              <w:rPr>
                <w:sz w:val="24"/>
              </w:rPr>
            </w:pPr>
            <w:r>
              <w:rPr>
                <w:sz w:val="24"/>
              </w:rPr>
              <w:t>Тариф на перевозку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кг груза (с НДС), руб.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Реполово-Ханты-Мансийск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864,00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17,28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17,28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Ханты-Мансийск-Сибирский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933,00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18,66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18,66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Ханты-Мансийск-Выкатной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717,00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14,34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14,34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</w:t>
            </w:r>
            <w:r>
              <w:rPr>
                <w:spacing w:val="-4"/>
                <w:sz w:val="24"/>
              </w:rPr>
              <w:t>Тюли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574,00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11,48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11,48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Сибирский-Выкатной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235,00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4,70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4,70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Сибирский-</w:t>
            </w:r>
            <w:r>
              <w:rPr>
                <w:spacing w:val="-4"/>
                <w:sz w:val="24"/>
              </w:rPr>
              <w:t>Тюли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383,00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7,66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7,66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Сибирский-Ханты-Мансийск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933,00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18,66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18,66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Выкатной-</w:t>
            </w:r>
            <w:r>
              <w:rPr>
                <w:spacing w:val="-4"/>
                <w:sz w:val="24"/>
              </w:rPr>
              <w:t>Тюли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Выкатной-Ханты-Мансийск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717,00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14,34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14,34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Тюли-Ханты-Мансийск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574,00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11,48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11,48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Ханты-Мансийск-Кирпичный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339,00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6,78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6,78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Ханты-Мансийск-Белогорье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408,00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Ханты-Мансийск-Луговской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Ханты-Мансийск-Троица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Кирпичный-Белогорье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Кирпичный-Луговской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214,00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4,28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4,28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Кирпичный-Троица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312,00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6,24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6,24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Кирпичный-Ханты-Мансийск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339,00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6,78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6,78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Белогорье-Луговской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Белогорье-Троица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235,00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4,70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4,70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Белогорье-Ханты-Мансийск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408,00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8,16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Луговской-Троица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Луговской-Ханты-Мансийск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526,00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10,52</w:t>
            </w:r>
          </w:p>
        </w:tc>
      </w:tr>
      <w:tr>
        <w:trPr>
          <w:trHeight w:val="282" w:hRule="atLeast"/>
        </w:trPr>
        <w:tc>
          <w:tcPr>
            <w:tcW w:w="704" w:type="dxa"/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4388" w:type="dxa"/>
          </w:tcPr>
          <w:p>
            <w:pPr>
              <w:pStyle w:val="TableParagraph"/>
              <w:spacing w:line="263" w:lineRule="exact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Троица-Ханты-Мансийск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  <w:tc>
          <w:tcPr>
            <w:tcW w:w="1573" w:type="dxa"/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Ханты-Мансийск-Елизарово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812,00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16,24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16,24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Ханты-Мансийск-Кедровый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887,00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17,74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17,74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Ханты-Мансийск-Урманный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128,00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22,56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22,56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Елизарово-Кедровый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4388" w:type="dxa"/>
          </w:tcPr>
          <w:p>
            <w:pPr>
              <w:pStyle w:val="TableParagraph"/>
              <w:spacing w:line="266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Елизарово-Урманный</w:t>
            </w:r>
          </w:p>
        </w:tc>
        <w:tc>
          <w:tcPr>
            <w:tcW w:w="1567" w:type="dxa"/>
          </w:tcPr>
          <w:p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339,00</w:t>
            </w:r>
          </w:p>
        </w:tc>
        <w:tc>
          <w:tcPr>
            <w:tcW w:w="1856" w:type="dxa"/>
          </w:tcPr>
          <w:p>
            <w:pPr>
              <w:pStyle w:val="TableParagraph"/>
              <w:spacing w:line="266" w:lineRule="exact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6,78</w:t>
            </w:r>
          </w:p>
        </w:tc>
        <w:tc>
          <w:tcPr>
            <w:tcW w:w="1573" w:type="dxa"/>
          </w:tcPr>
          <w:p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6,78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Елизарово-Ханты-Мансийск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812,00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16,24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16,24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Кедровый-Урманный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235,00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4,70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4,70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Кедровый-Ханты-Мансийск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887,00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17,74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17,74</w:t>
            </w:r>
          </w:p>
        </w:tc>
      </w:tr>
      <w:tr>
        <w:trPr>
          <w:trHeight w:val="28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4388" w:type="dxa"/>
          </w:tcPr>
          <w:p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Урманный-Ханты-Мансийск</w:t>
            </w:r>
          </w:p>
        </w:tc>
        <w:tc>
          <w:tcPr>
            <w:tcW w:w="1567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128,00</w:t>
            </w:r>
          </w:p>
        </w:tc>
        <w:tc>
          <w:tcPr>
            <w:tcW w:w="185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22,56</w:t>
            </w:r>
          </w:p>
        </w:tc>
        <w:tc>
          <w:tcPr>
            <w:tcW w:w="157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22,56</w:t>
            </w:r>
          </w:p>
        </w:tc>
      </w:tr>
    </w:tbl>
    <w:sectPr>
      <w:type w:val="continuous"/>
      <w:pgSz w:w="11910" w:h="16840"/>
      <w:pgMar w:header="233" w:footer="0" w:top="98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7984">
              <wp:simplePos x="0" y="0"/>
              <wp:positionH relativeFrom="page">
                <wp:posOffset>3754501</wp:posOffset>
              </wp:positionH>
              <wp:positionV relativeFrom="page">
                <wp:posOffset>135185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5.630005pt;margin-top:10.644495pt;width:12pt;height:13.05pt;mso-position-horizontal-relative:page;mso-position-vertical-relative:page;z-index:-1725849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65" w:lineRule="exact"/>
      <w:ind w:left="10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LSK</dc:creator>
  <cp:keywords>Birthday</cp:keywords>
  <dc:subject>Birthday</dc:subject>
  <dc:title>Are You suprised ?</dc:title>
  <dcterms:created xsi:type="dcterms:W3CDTF">2026-01-12T05:38:56Z</dcterms:created>
  <dcterms:modified xsi:type="dcterms:W3CDTF">2026-01-12T05:38:56Z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2013</vt:lpwstr>
  </property>
</Properties>
</file>