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B53" w:rsidRPr="001C6B53" w:rsidRDefault="001C6B53" w:rsidP="001C6B53">
      <w:pPr>
        <w:tabs>
          <w:tab w:val="left" w:pos="360"/>
        </w:tabs>
        <w:contextualSpacing/>
        <w:jc w:val="center"/>
        <w:rPr>
          <w:rFonts w:ascii="Times New Roman" w:eastAsia="Times New Roman" w:hAnsi="Times New Roman" w:cs="Times New Roman"/>
          <w:color w:val="auto"/>
        </w:rPr>
      </w:pPr>
      <w:r w:rsidRPr="001C6B53">
        <w:rPr>
          <w:rFonts w:ascii="Times New Roman" w:eastAsia="Times New Roman" w:hAnsi="Times New Roman" w:cs="Times New Roman"/>
          <w:color w:val="auto"/>
        </w:rPr>
        <w:t>Перечень объектов (площадок) для проведения</w:t>
      </w:r>
    </w:p>
    <w:p w:rsidR="001C6B53" w:rsidRDefault="001C6B53" w:rsidP="001C6B53">
      <w:pPr>
        <w:contextualSpacing/>
        <w:jc w:val="center"/>
        <w:rPr>
          <w:rFonts w:ascii="Times New Roman" w:eastAsia="Times New Roman" w:hAnsi="Times New Roman" w:cs="Times New Roman"/>
          <w:color w:val="auto"/>
        </w:rPr>
      </w:pPr>
      <w:r w:rsidRPr="001C6B53">
        <w:rPr>
          <w:rFonts w:ascii="Times New Roman" w:eastAsia="Times New Roman" w:hAnsi="Times New Roman" w:cs="Times New Roman"/>
          <w:color w:val="auto"/>
        </w:rPr>
        <w:t>«Дня повышения цифровой грамотности для югорчан»</w:t>
      </w:r>
    </w:p>
    <w:p w:rsidR="001C6B53" w:rsidRPr="001C6B53" w:rsidRDefault="001C6B53" w:rsidP="001C6B53">
      <w:pPr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10"/>
        <w:tblW w:w="9689" w:type="dxa"/>
        <w:jc w:val="center"/>
        <w:tblLook w:val="04A0"/>
      </w:tblPr>
      <w:tblGrid>
        <w:gridCol w:w="702"/>
        <w:gridCol w:w="5389"/>
        <w:gridCol w:w="3598"/>
      </w:tblGrid>
      <w:tr w:rsidR="001C6B53" w:rsidRPr="001C6B53" w:rsidTr="001B0624">
        <w:trPr>
          <w:jc w:val="center"/>
        </w:trPr>
        <w:tc>
          <w:tcPr>
            <w:tcW w:w="702" w:type="dxa"/>
          </w:tcPr>
          <w:p w:rsidR="001C6B53" w:rsidRPr="001C6B53" w:rsidRDefault="001C6B53" w:rsidP="001C6B5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5389" w:type="dxa"/>
          </w:tcPr>
          <w:p w:rsidR="001C6B53" w:rsidRPr="001C6B53" w:rsidRDefault="001C6B53" w:rsidP="001C6B5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Наименование объекта (площадки)</w:t>
            </w:r>
          </w:p>
        </w:tc>
        <w:tc>
          <w:tcPr>
            <w:tcW w:w="3598" w:type="dxa"/>
          </w:tcPr>
          <w:p w:rsidR="001C6B53" w:rsidRPr="001C6B53" w:rsidRDefault="001C6B53" w:rsidP="001C6B5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Адрес размещения объекта (площадки)</w:t>
            </w:r>
          </w:p>
        </w:tc>
      </w:tr>
      <w:tr w:rsidR="001C6B53" w:rsidRPr="001C6B53" w:rsidTr="001B0624">
        <w:trPr>
          <w:jc w:val="center"/>
        </w:trPr>
        <w:tc>
          <w:tcPr>
            <w:tcW w:w="702" w:type="dxa"/>
          </w:tcPr>
          <w:p w:rsidR="001C6B53" w:rsidRPr="001C6B53" w:rsidRDefault="001C6B53" w:rsidP="001C6B5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5389" w:type="dxa"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БУ «Белоярский комплексный центр социального обслуживания населения»</w:t>
            </w:r>
          </w:p>
        </w:tc>
        <w:tc>
          <w:tcPr>
            <w:tcW w:w="3598" w:type="dxa"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 xml:space="preserve">г. Белоярский, </w:t>
            </w:r>
          </w:p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ул. Центральная, д. 15А</w:t>
            </w:r>
          </w:p>
        </w:tc>
      </w:tr>
      <w:tr w:rsidR="001C6B53" w:rsidRPr="001C6B53" w:rsidTr="001B0624">
        <w:trPr>
          <w:jc w:val="center"/>
        </w:trPr>
        <w:tc>
          <w:tcPr>
            <w:tcW w:w="702" w:type="dxa"/>
          </w:tcPr>
          <w:p w:rsidR="001C6B53" w:rsidRPr="001C6B53" w:rsidRDefault="001C6B53" w:rsidP="001C6B5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5389" w:type="dxa"/>
          </w:tcPr>
          <w:p w:rsidR="001C6B53" w:rsidRPr="001C6B53" w:rsidRDefault="001C6B53" w:rsidP="001C6B53">
            <w:pPr>
              <w:outlineLvl w:val="2"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bCs/>
                <w:color w:val="212529"/>
              </w:rPr>
              <w:t xml:space="preserve">Отдел социального обеспечения и опеки по Белоярскому району </w:t>
            </w:r>
            <w:r w:rsidRPr="001C6B53">
              <w:rPr>
                <w:rFonts w:ascii="Times New Roman" w:eastAsia="Times New Roman" w:hAnsi="Times New Roman" w:cs="Times New Roman"/>
                <w:color w:val="auto"/>
              </w:rPr>
              <w:t>КУ «Агентство социального благополучия населения Югры»</w:t>
            </w:r>
          </w:p>
        </w:tc>
        <w:tc>
          <w:tcPr>
            <w:tcW w:w="3598" w:type="dxa"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 xml:space="preserve">г. Белоярский, </w:t>
            </w:r>
          </w:p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мкр 7, д. 5</w:t>
            </w:r>
          </w:p>
        </w:tc>
      </w:tr>
      <w:tr w:rsidR="001C6B53" w:rsidRPr="001C6B53" w:rsidTr="001B0624">
        <w:trPr>
          <w:jc w:val="center"/>
        </w:trPr>
        <w:tc>
          <w:tcPr>
            <w:tcW w:w="702" w:type="dxa"/>
          </w:tcPr>
          <w:p w:rsidR="001C6B53" w:rsidRPr="001C6B53" w:rsidRDefault="001C6B53" w:rsidP="001C6B5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5389" w:type="dxa"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БУ «Березовский районный комплексный центр социального обслуживания населения»</w:t>
            </w:r>
          </w:p>
        </w:tc>
        <w:tc>
          <w:tcPr>
            <w:tcW w:w="3598" w:type="dxa"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 xml:space="preserve">пгт Березово, </w:t>
            </w:r>
          </w:p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ул. Сенькина, д. 20</w:t>
            </w:r>
          </w:p>
        </w:tc>
      </w:tr>
      <w:tr w:rsidR="001C6B53" w:rsidRPr="001C6B53" w:rsidTr="001B0624">
        <w:trPr>
          <w:jc w:val="center"/>
        </w:trPr>
        <w:tc>
          <w:tcPr>
            <w:tcW w:w="702" w:type="dxa"/>
          </w:tcPr>
          <w:p w:rsidR="001C6B53" w:rsidRPr="001C6B53" w:rsidRDefault="001C6B53" w:rsidP="001C6B5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5389" w:type="dxa"/>
          </w:tcPr>
          <w:p w:rsidR="001C6B53" w:rsidRPr="001C6B53" w:rsidRDefault="001C6B53" w:rsidP="001C6B53">
            <w:pPr>
              <w:outlineLvl w:val="2"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bCs/>
                <w:color w:val="212529"/>
              </w:rPr>
              <w:t xml:space="preserve">Отдел социального обеспечения и опеки по Березовскому району </w:t>
            </w:r>
            <w:r w:rsidRPr="001C6B53">
              <w:rPr>
                <w:rFonts w:ascii="Times New Roman" w:eastAsia="Times New Roman" w:hAnsi="Times New Roman" w:cs="Times New Roman"/>
                <w:color w:val="auto"/>
              </w:rPr>
              <w:t>КУ «Агентство социального благополучия населения Югры»</w:t>
            </w:r>
          </w:p>
        </w:tc>
        <w:tc>
          <w:tcPr>
            <w:tcW w:w="3598" w:type="dxa"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 xml:space="preserve">пгт Березово, </w:t>
            </w:r>
          </w:p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 xml:space="preserve">ул. </w:t>
            </w:r>
            <w:proofErr w:type="spellStart"/>
            <w:r w:rsidRPr="001C6B53">
              <w:rPr>
                <w:rFonts w:ascii="Times New Roman" w:eastAsia="Times New Roman" w:hAnsi="Times New Roman" w:cs="Times New Roman"/>
                <w:color w:val="auto"/>
              </w:rPr>
              <w:t>Берсенева</w:t>
            </w:r>
            <w:proofErr w:type="spellEnd"/>
            <w:r w:rsidRPr="001C6B53">
              <w:rPr>
                <w:rFonts w:ascii="Times New Roman" w:eastAsia="Times New Roman" w:hAnsi="Times New Roman" w:cs="Times New Roman"/>
                <w:color w:val="auto"/>
              </w:rPr>
              <w:t>, д. 10</w:t>
            </w:r>
          </w:p>
        </w:tc>
      </w:tr>
      <w:tr w:rsidR="001C6B53" w:rsidRPr="001C6B53" w:rsidTr="001B0624">
        <w:trPr>
          <w:jc w:val="center"/>
        </w:trPr>
        <w:tc>
          <w:tcPr>
            <w:tcW w:w="702" w:type="dxa"/>
          </w:tcPr>
          <w:p w:rsidR="001C6B53" w:rsidRPr="001C6B53" w:rsidRDefault="001C6B53" w:rsidP="001C6B5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5389" w:type="dxa"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БУ «Когалымский комплексный центр социального обслуживания населения»</w:t>
            </w:r>
          </w:p>
        </w:tc>
        <w:tc>
          <w:tcPr>
            <w:tcW w:w="3598" w:type="dxa"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 xml:space="preserve">г. Когалым, </w:t>
            </w:r>
          </w:p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ул. Прибалтийская, д. 17А</w:t>
            </w:r>
          </w:p>
        </w:tc>
      </w:tr>
      <w:tr w:rsidR="001C6B53" w:rsidRPr="001C6B53" w:rsidTr="001B0624">
        <w:trPr>
          <w:jc w:val="center"/>
        </w:trPr>
        <w:tc>
          <w:tcPr>
            <w:tcW w:w="702" w:type="dxa"/>
          </w:tcPr>
          <w:p w:rsidR="001C6B53" w:rsidRPr="001C6B53" w:rsidRDefault="001C6B53" w:rsidP="001C6B5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5389" w:type="dxa"/>
          </w:tcPr>
          <w:p w:rsidR="001C6B53" w:rsidRPr="001C6B53" w:rsidRDefault="001C6B53" w:rsidP="001C6B53">
            <w:pPr>
              <w:outlineLvl w:val="2"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bCs/>
                <w:color w:val="212529"/>
              </w:rPr>
              <w:t xml:space="preserve">Отдел социального обеспечения и опеки по г. Когалыму </w:t>
            </w:r>
            <w:r w:rsidRPr="001C6B53">
              <w:rPr>
                <w:rFonts w:ascii="Times New Roman" w:eastAsia="Times New Roman" w:hAnsi="Times New Roman" w:cs="Times New Roman"/>
                <w:color w:val="auto"/>
              </w:rPr>
              <w:t>КУ «Агентство социального благополучия населения Югры»</w:t>
            </w:r>
          </w:p>
        </w:tc>
        <w:tc>
          <w:tcPr>
            <w:tcW w:w="3598" w:type="dxa"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 xml:space="preserve">г. Когалым, </w:t>
            </w:r>
          </w:p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ул. Мира, д. 22</w:t>
            </w:r>
          </w:p>
        </w:tc>
      </w:tr>
      <w:tr w:rsidR="001C6B53" w:rsidRPr="001C6B53" w:rsidTr="001B0624">
        <w:trPr>
          <w:jc w:val="center"/>
        </w:trPr>
        <w:tc>
          <w:tcPr>
            <w:tcW w:w="702" w:type="dxa"/>
          </w:tcPr>
          <w:p w:rsidR="001C6B53" w:rsidRPr="001C6B53" w:rsidRDefault="001C6B53" w:rsidP="001C6B5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5389" w:type="dxa"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БУ «Кондинский районный комплексный центр социального обслуживания населения»</w:t>
            </w:r>
          </w:p>
        </w:tc>
        <w:tc>
          <w:tcPr>
            <w:tcW w:w="3598" w:type="dxa"/>
            <w:vMerge w:val="restart"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 xml:space="preserve">пгт Междуреченский, </w:t>
            </w:r>
          </w:p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ул. Комбинатская, д. 2</w:t>
            </w:r>
          </w:p>
        </w:tc>
      </w:tr>
      <w:tr w:rsidR="001C6B53" w:rsidRPr="001C6B53" w:rsidTr="001B0624">
        <w:trPr>
          <w:jc w:val="center"/>
        </w:trPr>
        <w:tc>
          <w:tcPr>
            <w:tcW w:w="702" w:type="dxa"/>
          </w:tcPr>
          <w:p w:rsidR="001C6B53" w:rsidRPr="001C6B53" w:rsidRDefault="001C6B53" w:rsidP="001C6B5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8</w:t>
            </w:r>
          </w:p>
        </w:tc>
        <w:tc>
          <w:tcPr>
            <w:tcW w:w="5389" w:type="dxa"/>
          </w:tcPr>
          <w:p w:rsidR="001C6B53" w:rsidRPr="001C6B53" w:rsidRDefault="001C6B53" w:rsidP="001C6B53">
            <w:pPr>
              <w:outlineLvl w:val="2"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bCs/>
                <w:color w:val="212529"/>
              </w:rPr>
              <w:t xml:space="preserve">Отдел социального обеспечения и опеки по Кондинскому району </w:t>
            </w:r>
            <w:r w:rsidRPr="001C6B53">
              <w:rPr>
                <w:rFonts w:ascii="Times New Roman" w:eastAsia="Times New Roman" w:hAnsi="Times New Roman" w:cs="Times New Roman"/>
                <w:color w:val="auto"/>
              </w:rPr>
              <w:t>КУ «Агентство социального благополучия населения Югры»</w:t>
            </w:r>
          </w:p>
        </w:tc>
        <w:tc>
          <w:tcPr>
            <w:tcW w:w="3598" w:type="dxa"/>
            <w:vMerge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C6B53" w:rsidRPr="001C6B53" w:rsidTr="001B0624">
        <w:trPr>
          <w:jc w:val="center"/>
        </w:trPr>
        <w:tc>
          <w:tcPr>
            <w:tcW w:w="702" w:type="dxa"/>
          </w:tcPr>
          <w:p w:rsidR="001C6B53" w:rsidRPr="001C6B53" w:rsidRDefault="001C6B53" w:rsidP="001C6B5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  <w:tc>
          <w:tcPr>
            <w:tcW w:w="5389" w:type="dxa"/>
            <w:vMerge w:val="restart"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- БУ «Лангепасский комплексный центр социального обслуживания населения»</w:t>
            </w:r>
          </w:p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- Отдел социального обеспечения и опеки по г. Лангепасу и г. Покачи </w:t>
            </w:r>
            <w:r w:rsidRPr="001C6B53">
              <w:rPr>
                <w:rFonts w:ascii="Times New Roman" w:eastAsia="Times New Roman" w:hAnsi="Times New Roman" w:cs="Times New Roman"/>
                <w:color w:val="auto"/>
              </w:rPr>
              <w:t>КУ «Агентство социального благополучия населения Югры»</w:t>
            </w:r>
          </w:p>
        </w:tc>
        <w:tc>
          <w:tcPr>
            <w:tcW w:w="3598" w:type="dxa"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 xml:space="preserve">г. Лангепас, </w:t>
            </w:r>
          </w:p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ул. Парковая, д. 21/1</w:t>
            </w:r>
          </w:p>
        </w:tc>
      </w:tr>
      <w:tr w:rsidR="001C6B53" w:rsidRPr="001C6B53" w:rsidTr="001B0624">
        <w:trPr>
          <w:jc w:val="center"/>
        </w:trPr>
        <w:tc>
          <w:tcPr>
            <w:tcW w:w="702" w:type="dxa"/>
          </w:tcPr>
          <w:p w:rsidR="001C6B53" w:rsidRPr="001C6B53" w:rsidRDefault="001C6B53" w:rsidP="001C6B5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389" w:type="dxa"/>
            <w:vMerge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598" w:type="dxa"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 xml:space="preserve">г. Покачи, </w:t>
            </w:r>
          </w:p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ул. Комсомольская, д. 7, кв. 23</w:t>
            </w:r>
          </w:p>
        </w:tc>
      </w:tr>
      <w:tr w:rsidR="001C6B53" w:rsidRPr="001C6B53" w:rsidTr="001B0624">
        <w:trPr>
          <w:jc w:val="center"/>
        </w:trPr>
        <w:tc>
          <w:tcPr>
            <w:tcW w:w="702" w:type="dxa"/>
          </w:tcPr>
          <w:p w:rsidR="001C6B53" w:rsidRPr="001C6B53" w:rsidRDefault="001C6B53" w:rsidP="001C6B5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5389" w:type="dxa"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БУ «Мегионский комплексный центр социального обслуживания населения»</w:t>
            </w:r>
          </w:p>
        </w:tc>
        <w:tc>
          <w:tcPr>
            <w:tcW w:w="3598" w:type="dxa"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 xml:space="preserve">г. Мегион, </w:t>
            </w:r>
          </w:p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ул. Дружбы, д. 6А</w:t>
            </w:r>
          </w:p>
        </w:tc>
      </w:tr>
      <w:tr w:rsidR="001C6B53" w:rsidRPr="001C6B53" w:rsidTr="001B0624">
        <w:trPr>
          <w:jc w:val="center"/>
        </w:trPr>
        <w:tc>
          <w:tcPr>
            <w:tcW w:w="702" w:type="dxa"/>
          </w:tcPr>
          <w:p w:rsidR="001C6B53" w:rsidRPr="001C6B53" w:rsidRDefault="001C6B53" w:rsidP="001C6B5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12</w:t>
            </w:r>
          </w:p>
        </w:tc>
        <w:tc>
          <w:tcPr>
            <w:tcW w:w="5389" w:type="dxa"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Отдел социального обеспечения и опеки по г. Мегиону </w:t>
            </w:r>
            <w:r w:rsidRPr="001C6B53">
              <w:rPr>
                <w:rFonts w:ascii="Times New Roman" w:eastAsia="Times New Roman" w:hAnsi="Times New Roman" w:cs="Times New Roman"/>
                <w:color w:val="auto"/>
              </w:rPr>
              <w:t>КУ «Агентство социального благополучия населения Югры»</w:t>
            </w:r>
          </w:p>
        </w:tc>
        <w:tc>
          <w:tcPr>
            <w:tcW w:w="3598" w:type="dxa"/>
          </w:tcPr>
          <w:p w:rsidR="001C6B53" w:rsidRPr="001C6B53" w:rsidRDefault="001C6B53" w:rsidP="001C6B5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 xml:space="preserve">г. Мегион, </w:t>
            </w:r>
          </w:p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ул. Новая, д. 2</w:t>
            </w:r>
          </w:p>
        </w:tc>
      </w:tr>
      <w:tr w:rsidR="001C6B53" w:rsidRPr="001C6B53" w:rsidTr="001B0624">
        <w:trPr>
          <w:jc w:val="center"/>
        </w:trPr>
        <w:tc>
          <w:tcPr>
            <w:tcW w:w="702" w:type="dxa"/>
          </w:tcPr>
          <w:p w:rsidR="001C6B53" w:rsidRPr="001C6B53" w:rsidRDefault="001C6B53" w:rsidP="001C6B5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5389" w:type="dxa"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БУ «Нефтеюганский комплексный центр социального обслуживания населения»</w:t>
            </w:r>
          </w:p>
        </w:tc>
        <w:tc>
          <w:tcPr>
            <w:tcW w:w="3598" w:type="dxa"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 xml:space="preserve">г. Нефтеюганск, </w:t>
            </w:r>
          </w:p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мкр 6, стр. 63</w:t>
            </w:r>
          </w:p>
        </w:tc>
      </w:tr>
      <w:tr w:rsidR="001C6B53" w:rsidRPr="001C6B53" w:rsidTr="001B0624">
        <w:trPr>
          <w:jc w:val="center"/>
        </w:trPr>
        <w:tc>
          <w:tcPr>
            <w:tcW w:w="702" w:type="dxa"/>
          </w:tcPr>
          <w:p w:rsidR="001C6B53" w:rsidRPr="001C6B53" w:rsidRDefault="001C6B53" w:rsidP="001C6B5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5389" w:type="dxa"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БУ «Нефтеюганский районный комплексный центр социального обслуживания населения»</w:t>
            </w:r>
          </w:p>
        </w:tc>
        <w:tc>
          <w:tcPr>
            <w:tcW w:w="3598" w:type="dxa"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 xml:space="preserve">г.п. </w:t>
            </w:r>
            <w:proofErr w:type="spellStart"/>
            <w:r w:rsidRPr="001C6B53">
              <w:rPr>
                <w:rFonts w:ascii="Times New Roman" w:eastAsia="Times New Roman" w:hAnsi="Times New Roman" w:cs="Times New Roman"/>
                <w:color w:val="auto"/>
              </w:rPr>
              <w:t>Пойковский</w:t>
            </w:r>
            <w:proofErr w:type="spellEnd"/>
            <w:r w:rsidRPr="001C6B53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</w:p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мкр 1, д. 33Г</w:t>
            </w:r>
          </w:p>
        </w:tc>
      </w:tr>
      <w:tr w:rsidR="001C6B53" w:rsidRPr="001C6B53" w:rsidTr="001B0624">
        <w:trPr>
          <w:jc w:val="center"/>
        </w:trPr>
        <w:tc>
          <w:tcPr>
            <w:tcW w:w="702" w:type="dxa"/>
          </w:tcPr>
          <w:p w:rsidR="001C6B53" w:rsidRPr="001C6B53" w:rsidRDefault="001C6B53" w:rsidP="001C6B5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15</w:t>
            </w:r>
          </w:p>
        </w:tc>
        <w:tc>
          <w:tcPr>
            <w:tcW w:w="5389" w:type="dxa"/>
            <w:vMerge w:val="restart"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Отдел социального обеспечения и опеки по г. Нефтеюганску и Нефтеюганскому району </w:t>
            </w:r>
            <w:r w:rsidRPr="001C6B53">
              <w:rPr>
                <w:rFonts w:ascii="Times New Roman" w:eastAsia="Times New Roman" w:hAnsi="Times New Roman" w:cs="Times New Roman"/>
                <w:color w:val="auto"/>
              </w:rPr>
              <w:t>КУ «Агентство социального благополучия населения Югры»</w:t>
            </w:r>
          </w:p>
        </w:tc>
        <w:tc>
          <w:tcPr>
            <w:tcW w:w="3598" w:type="dxa"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 xml:space="preserve">г. Нефтеюганск, </w:t>
            </w:r>
          </w:p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мкр 12, д. 24</w:t>
            </w:r>
          </w:p>
        </w:tc>
      </w:tr>
      <w:tr w:rsidR="001C6B53" w:rsidRPr="001C6B53" w:rsidTr="001B0624">
        <w:trPr>
          <w:jc w:val="center"/>
        </w:trPr>
        <w:tc>
          <w:tcPr>
            <w:tcW w:w="702" w:type="dxa"/>
          </w:tcPr>
          <w:p w:rsidR="001C6B53" w:rsidRPr="001C6B53" w:rsidRDefault="001C6B53" w:rsidP="001C6B5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16</w:t>
            </w:r>
          </w:p>
        </w:tc>
        <w:tc>
          <w:tcPr>
            <w:tcW w:w="5389" w:type="dxa"/>
            <w:vMerge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598" w:type="dxa"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 xml:space="preserve">г.п. </w:t>
            </w:r>
            <w:proofErr w:type="spellStart"/>
            <w:r w:rsidRPr="001C6B53">
              <w:rPr>
                <w:rFonts w:ascii="Times New Roman" w:eastAsia="Times New Roman" w:hAnsi="Times New Roman" w:cs="Times New Roman"/>
                <w:color w:val="auto"/>
              </w:rPr>
              <w:t>Пойковский</w:t>
            </w:r>
            <w:proofErr w:type="spellEnd"/>
            <w:r w:rsidRPr="001C6B53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</w:p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мкр 1, д. 37/1</w:t>
            </w:r>
          </w:p>
        </w:tc>
      </w:tr>
      <w:tr w:rsidR="001C6B53" w:rsidRPr="001C6B53" w:rsidTr="001B0624">
        <w:trPr>
          <w:jc w:val="center"/>
        </w:trPr>
        <w:tc>
          <w:tcPr>
            <w:tcW w:w="702" w:type="dxa"/>
          </w:tcPr>
          <w:p w:rsidR="001C6B53" w:rsidRPr="001C6B53" w:rsidRDefault="001C6B53" w:rsidP="001C6B5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17</w:t>
            </w:r>
          </w:p>
        </w:tc>
        <w:tc>
          <w:tcPr>
            <w:tcW w:w="5389" w:type="dxa"/>
            <w:vMerge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3598" w:type="dxa"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 xml:space="preserve">п. </w:t>
            </w:r>
            <w:proofErr w:type="spellStart"/>
            <w:r w:rsidRPr="001C6B53">
              <w:rPr>
                <w:rFonts w:ascii="Times New Roman" w:eastAsia="Times New Roman" w:hAnsi="Times New Roman" w:cs="Times New Roman"/>
                <w:color w:val="auto"/>
              </w:rPr>
              <w:t>Салым</w:t>
            </w:r>
            <w:proofErr w:type="spellEnd"/>
            <w:r w:rsidRPr="001C6B53">
              <w:rPr>
                <w:rFonts w:ascii="Times New Roman" w:eastAsia="Times New Roman" w:hAnsi="Times New Roman" w:cs="Times New Roman"/>
                <w:color w:val="auto"/>
              </w:rPr>
              <w:t>,</w:t>
            </w:r>
          </w:p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ул. Дорожников, д. 130А, каб. 7</w:t>
            </w:r>
          </w:p>
        </w:tc>
      </w:tr>
      <w:tr w:rsidR="001C6B53" w:rsidRPr="001C6B53" w:rsidTr="001B0624">
        <w:trPr>
          <w:jc w:val="center"/>
        </w:trPr>
        <w:tc>
          <w:tcPr>
            <w:tcW w:w="702" w:type="dxa"/>
          </w:tcPr>
          <w:p w:rsidR="001C6B53" w:rsidRPr="001C6B53" w:rsidRDefault="001C6B53" w:rsidP="001C6B5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18</w:t>
            </w:r>
          </w:p>
        </w:tc>
        <w:tc>
          <w:tcPr>
            <w:tcW w:w="5389" w:type="dxa"/>
            <w:vMerge w:val="restart"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БУ «Нижневартовский районный комплексный центр социального обслуживания населения»</w:t>
            </w:r>
          </w:p>
        </w:tc>
        <w:tc>
          <w:tcPr>
            <w:tcW w:w="3598" w:type="dxa"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 xml:space="preserve">пгт Излучинск, </w:t>
            </w:r>
          </w:p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ул. Набережная, д. 15</w:t>
            </w:r>
          </w:p>
        </w:tc>
      </w:tr>
      <w:tr w:rsidR="001C6B53" w:rsidRPr="001C6B53" w:rsidTr="001B0624">
        <w:trPr>
          <w:jc w:val="center"/>
        </w:trPr>
        <w:tc>
          <w:tcPr>
            <w:tcW w:w="702" w:type="dxa"/>
          </w:tcPr>
          <w:p w:rsidR="001C6B53" w:rsidRPr="001C6B53" w:rsidRDefault="001C6B53" w:rsidP="001C6B5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19</w:t>
            </w:r>
          </w:p>
        </w:tc>
        <w:tc>
          <w:tcPr>
            <w:tcW w:w="5389" w:type="dxa"/>
            <w:vMerge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598" w:type="dxa"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 xml:space="preserve">пгт Новоаганск, </w:t>
            </w:r>
          </w:p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 xml:space="preserve">ул. </w:t>
            </w:r>
            <w:proofErr w:type="spellStart"/>
            <w:r w:rsidRPr="001C6B53">
              <w:rPr>
                <w:rFonts w:ascii="Times New Roman" w:eastAsia="Times New Roman" w:hAnsi="Times New Roman" w:cs="Times New Roman"/>
                <w:color w:val="auto"/>
              </w:rPr>
              <w:t>Мелик-Карамова</w:t>
            </w:r>
            <w:proofErr w:type="spellEnd"/>
            <w:r w:rsidRPr="001C6B53">
              <w:rPr>
                <w:rFonts w:ascii="Times New Roman" w:eastAsia="Times New Roman" w:hAnsi="Times New Roman" w:cs="Times New Roman"/>
                <w:color w:val="auto"/>
              </w:rPr>
              <w:t>, д. 8</w:t>
            </w:r>
          </w:p>
        </w:tc>
      </w:tr>
      <w:tr w:rsidR="001C6B53" w:rsidRPr="001C6B53" w:rsidTr="001B0624">
        <w:trPr>
          <w:jc w:val="center"/>
        </w:trPr>
        <w:tc>
          <w:tcPr>
            <w:tcW w:w="702" w:type="dxa"/>
          </w:tcPr>
          <w:p w:rsidR="001C6B53" w:rsidRPr="001C6B53" w:rsidRDefault="001C6B53" w:rsidP="001C6B5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20</w:t>
            </w:r>
          </w:p>
        </w:tc>
        <w:tc>
          <w:tcPr>
            <w:tcW w:w="5389" w:type="dxa"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bCs/>
                <w:color w:val="auto"/>
              </w:rPr>
              <w:t>Отдел социальных координаторов по г. Нижневартовску и Нижневартовскому району</w:t>
            </w:r>
            <w:r w:rsidRPr="001C6B53">
              <w:rPr>
                <w:rFonts w:ascii="Times New Roman" w:eastAsia="Times New Roman" w:hAnsi="Times New Roman" w:cs="Times New Roman"/>
                <w:color w:val="auto"/>
              </w:rPr>
              <w:t xml:space="preserve"> КУ </w:t>
            </w:r>
            <w:r w:rsidRPr="001C6B5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«Агентство социального благополучия населения Югры»</w:t>
            </w:r>
          </w:p>
        </w:tc>
        <w:tc>
          <w:tcPr>
            <w:tcW w:w="3598" w:type="dxa"/>
          </w:tcPr>
          <w:p w:rsidR="001C6B53" w:rsidRPr="001C6B53" w:rsidRDefault="001C6B53" w:rsidP="001C6B5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г. Нижневартовск, </w:t>
            </w:r>
          </w:p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60 лет Октября, д. 1А, </w:t>
            </w:r>
          </w:p>
        </w:tc>
      </w:tr>
      <w:tr w:rsidR="001C6B53" w:rsidRPr="001C6B53" w:rsidTr="001B0624">
        <w:trPr>
          <w:jc w:val="center"/>
        </w:trPr>
        <w:tc>
          <w:tcPr>
            <w:tcW w:w="702" w:type="dxa"/>
          </w:tcPr>
          <w:p w:rsidR="001C6B53" w:rsidRPr="001C6B53" w:rsidRDefault="001C6B53" w:rsidP="001C6B5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21</w:t>
            </w:r>
          </w:p>
        </w:tc>
        <w:tc>
          <w:tcPr>
            <w:tcW w:w="5389" w:type="dxa"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БУ «Няганский комплексный центр социального обслуживания населения»</w:t>
            </w:r>
          </w:p>
        </w:tc>
        <w:tc>
          <w:tcPr>
            <w:tcW w:w="3598" w:type="dxa"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 xml:space="preserve">г. Нягань, </w:t>
            </w:r>
          </w:p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ул. Интернациональная, д. 9А</w:t>
            </w:r>
          </w:p>
        </w:tc>
      </w:tr>
      <w:tr w:rsidR="001C6B53" w:rsidRPr="001C6B53" w:rsidTr="001B0624">
        <w:trPr>
          <w:jc w:val="center"/>
        </w:trPr>
        <w:tc>
          <w:tcPr>
            <w:tcW w:w="702" w:type="dxa"/>
          </w:tcPr>
          <w:p w:rsidR="001C6B53" w:rsidRPr="001C6B53" w:rsidRDefault="001C6B53" w:rsidP="001C6B5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22</w:t>
            </w:r>
          </w:p>
        </w:tc>
        <w:tc>
          <w:tcPr>
            <w:tcW w:w="5389" w:type="dxa"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БУ «Октябрьский районныйкомплексный центр социального обслуживания населения»</w:t>
            </w:r>
          </w:p>
        </w:tc>
        <w:tc>
          <w:tcPr>
            <w:tcW w:w="3598" w:type="dxa"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 xml:space="preserve">пгт Октябрьское, </w:t>
            </w:r>
          </w:p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ул. Чапаева, влд 53</w:t>
            </w:r>
          </w:p>
        </w:tc>
      </w:tr>
      <w:tr w:rsidR="001C6B53" w:rsidRPr="001C6B53" w:rsidTr="001B0624">
        <w:trPr>
          <w:jc w:val="center"/>
        </w:trPr>
        <w:tc>
          <w:tcPr>
            <w:tcW w:w="702" w:type="dxa"/>
          </w:tcPr>
          <w:p w:rsidR="001C6B53" w:rsidRPr="001C6B53" w:rsidRDefault="001C6B53" w:rsidP="001C6B5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23</w:t>
            </w:r>
          </w:p>
        </w:tc>
        <w:tc>
          <w:tcPr>
            <w:tcW w:w="5389" w:type="dxa"/>
            <w:vMerge w:val="restart"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hAnsi="Times New Roman" w:cs="Times New Roman"/>
                <w:bCs/>
                <w:color w:val="212529"/>
                <w:shd w:val="clear" w:color="auto" w:fill="FFFFFF"/>
              </w:rPr>
              <w:t>Отдел социального обеспечения и опеки по г. Нягани и Октябрьскому району КУ «Агентство социального благополучия населения Югры»</w:t>
            </w:r>
          </w:p>
        </w:tc>
        <w:tc>
          <w:tcPr>
            <w:tcW w:w="3598" w:type="dxa"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г. Нягань,</w:t>
            </w:r>
          </w:p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мкр 2, д. 41</w:t>
            </w:r>
          </w:p>
        </w:tc>
      </w:tr>
      <w:tr w:rsidR="001C6B53" w:rsidRPr="001C6B53" w:rsidTr="001B0624">
        <w:trPr>
          <w:jc w:val="center"/>
        </w:trPr>
        <w:tc>
          <w:tcPr>
            <w:tcW w:w="702" w:type="dxa"/>
          </w:tcPr>
          <w:p w:rsidR="001C6B53" w:rsidRPr="001C6B53" w:rsidRDefault="001C6B53" w:rsidP="001C6B5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24</w:t>
            </w:r>
          </w:p>
        </w:tc>
        <w:tc>
          <w:tcPr>
            <w:tcW w:w="5389" w:type="dxa"/>
            <w:vMerge/>
          </w:tcPr>
          <w:p w:rsidR="001C6B53" w:rsidRPr="001C6B53" w:rsidRDefault="001C6B53" w:rsidP="001C6B53">
            <w:pPr>
              <w:contextualSpacing/>
              <w:rPr>
                <w:rFonts w:ascii="Times New Roman" w:hAnsi="Times New Roman" w:cs="Times New Roman"/>
                <w:bCs/>
                <w:color w:val="212529"/>
                <w:shd w:val="clear" w:color="auto" w:fill="FFFFFF"/>
              </w:rPr>
            </w:pPr>
          </w:p>
        </w:tc>
        <w:tc>
          <w:tcPr>
            <w:tcW w:w="3598" w:type="dxa"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 xml:space="preserve">г. Нягань, </w:t>
            </w:r>
          </w:p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мкр 1, д. 5 пом. 16</w:t>
            </w:r>
          </w:p>
        </w:tc>
      </w:tr>
      <w:tr w:rsidR="001C6B53" w:rsidRPr="001C6B53" w:rsidTr="001B0624">
        <w:trPr>
          <w:jc w:val="center"/>
        </w:trPr>
        <w:tc>
          <w:tcPr>
            <w:tcW w:w="702" w:type="dxa"/>
          </w:tcPr>
          <w:p w:rsidR="001C6B53" w:rsidRPr="001C6B53" w:rsidRDefault="001C6B53" w:rsidP="001C6B5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25</w:t>
            </w:r>
          </w:p>
        </w:tc>
        <w:tc>
          <w:tcPr>
            <w:tcW w:w="5389" w:type="dxa"/>
            <w:vMerge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598" w:type="dxa"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 xml:space="preserve">пгт Октябрьское, </w:t>
            </w:r>
          </w:p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ул. Ленина д. 40, каб. 66</w:t>
            </w:r>
          </w:p>
        </w:tc>
      </w:tr>
      <w:tr w:rsidR="001C6B53" w:rsidRPr="001C6B53" w:rsidTr="001B0624">
        <w:trPr>
          <w:jc w:val="center"/>
        </w:trPr>
        <w:tc>
          <w:tcPr>
            <w:tcW w:w="702" w:type="dxa"/>
          </w:tcPr>
          <w:p w:rsidR="001C6B53" w:rsidRPr="001C6B53" w:rsidRDefault="001C6B53" w:rsidP="001C6B5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26</w:t>
            </w:r>
          </w:p>
        </w:tc>
        <w:tc>
          <w:tcPr>
            <w:tcW w:w="5389" w:type="dxa"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БУ «Пыть-Яхский комплексный центр социального обслуживания населения»</w:t>
            </w:r>
          </w:p>
        </w:tc>
        <w:tc>
          <w:tcPr>
            <w:tcW w:w="3598" w:type="dxa"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 xml:space="preserve">г. Пыть-Ях, </w:t>
            </w:r>
          </w:p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ул. Советская, зд. 5</w:t>
            </w:r>
          </w:p>
        </w:tc>
      </w:tr>
      <w:tr w:rsidR="001C6B53" w:rsidRPr="001C6B53" w:rsidTr="001B0624">
        <w:trPr>
          <w:jc w:val="center"/>
        </w:trPr>
        <w:tc>
          <w:tcPr>
            <w:tcW w:w="702" w:type="dxa"/>
          </w:tcPr>
          <w:p w:rsidR="001C6B53" w:rsidRPr="001C6B53" w:rsidRDefault="001C6B53" w:rsidP="001C6B5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27</w:t>
            </w:r>
          </w:p>
        </w:tc>
        <w:tc>
          <w:tcPr>
            <w:tcW w:w="5389" w:type="dxa"/>
            <w:vMerge w:val="restart"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bCs/>
                <w:color w:val="auto"/>
              </w:rPr>
              <w:t>Отдел социального обеспечения и опеки по г. Пыть-Яху КУ «Агентство социального благополучия населения Югры»</w:t>
            </w:r>
          </w:p>
        </w:tc>
        <w:tc>
          <w:tcPr>
            <w:tcW w:w="3598" w:type="dxa"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 xml:space="preserve">г. Пыть-Ях, </w:t>
            </w:r>
          </w:p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мкр 1, д. 11</w:t>
            </w:r>
          </w:p>
        </w:tc>
      </w:tr>
      <w:tr w:rsidR="001C6B53" w:rsidRPr="001C6B53" w:rsidTr="001B0624">
        <w:trPr>
          <w:jc w:val="center"/>
        </w:trPr>
        <w:tc>
          <w:tcPr>
            <w:tcW w:w="702" w:type="dxa"/>
          </w:tcPr>
          <w:p w:rsidR="001C6B53" w:rsidRPr="001C6B53" w:rsidRDefault="001C6B53" w:rsidP="001C6B5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28</w:t>
            </w:r>
          </w:p>
        </w:tc>
        <w:tc>
          <w:tcPr>
            <w:tcW w:w="5389" w:type="dxa"/>
            <w:vMerge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598" w:type="dxa"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 xml:space="preserve">г. Пыть-Ях, </w:t>
            </w:r>
          </w:p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мкр 2, д. 10</w:t>
            </w:r>
          </w:p>
        </w:tc>
      </w:tr>
      <w:tr w:rsidR="001C6B53" w:rsidRPr="001C6B53" w:rsidTr="001B0624">
        <w:trPr>
          <w:jc w:val="center"/>
        </w:trPr>
        <w:tc>
          <w:tcPr>
            <w:tcW w:w="702" w:type="dxa"/>
          </w:tcPr>
          <w:p w:rsidR="001C6B53" w:rsidRPr="001C6B53" w:rsidRDefault="001C6B53" w:rsidP="001C6B5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29</w:t>
            </w:r>
          </w:p>
        </w:tc>
        <w:tc>
          <w:tcPr>
            <w:tcW w:w="5389" w:type="dxa"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БУ «Радужнинский комплексный центр социального обслуживания населения»</w:t>
            </w:r>
          </w:p>
        </w:tc>
        <w:tc>
          <w:tcPr>
            <w:tcW w:w="3598" w:type="dxa"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 xml:space="preserve">г. Радужный, </w:t>
            </w:r>
          </w:p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мкр 3, д. 21</w:t>
            </w:r>
          </w:p>
        </w:tc>
      </w:tr>
      <w:tr w:rsidR="001C6B53" w:rsidRPr="001C6B53" w:rsidTr="001B0624">
        <w:trPr>
          <w:jc w:val="center"/>
        </w:trPr>
        <w:tc>
          <w:tcPr>
            <w:tcW w:w="702" w:type="dxa"/>
          </w:tcPr>
          <w:p w:rsidR="001C6B53" w:rsidRPr="001C6B53" w:rsidRDefault="001C6B53" w:rsidP="001C6B5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30</w:t>
            </w:r>
          </w:p>
        </w:tc>
        <w:tc>
          <w:tcPr>
            <w:tcW w:w="5389" w:type="dxa"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bCs/>
                <w:color w:val="auto"/>
              </w:rPr>
              <w:t>Отдел социального обеспечения и опеки по г. Радужный КУ «Агентство социального благополучия населения Югры»</w:t>
            </w:r>
          </w:p>
        </w:tc>
        <w:tc>
          <w:tcPr>
            <w:tcW w:w="3598" w:type="dxa"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 xml:space="preserve">г. Радужный, </w:t>
            </w:r>
          </w:p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мкр 1, д. 9А</w:t>
            </w:r>
          </w:p>
        </w:tc>
      </w:tr>
      <w:tr w:rsidR="001C6B53" w:rsidRPr="001C6B53" w:rsidTr="001B0624">
        <w:trPr>
          <w:jc w:val="center"/>
        </w:trPr>
        <w:tc>
          <w:tcPr>
            <w:tcW w:w="702" w:type="dxa"/>
          </w:tcPr>
          <w:p w:rsidR="001C6B53" w:rsidRPr="001C6B53" w:rsidRDefault="001C6B53" w:rsidP="001C6B5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31</w:t>
            </w:r>
          </w:p>
        </w:tc>
        <w:tc>
          <w:tcPr>
            <w:tcW w:w="5389" w:type="dxa"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БУ «Сургутский комплексный центр социального обслуживания населения</w:t>
            </w:r>
          </w:p>
        </w:tc>
        <w:tc>
          <w:tcPr>
            <w:tcW w:w="3598" w:type="dxa"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 xml:space="preserve">г. Сургут, </w:t>
            </w:r>
          </w:p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ул. Бажова, д. 16/1</w:t>
            </w:r>
          </w:p>
        </w:tc>
      </w:tr>
      <w:tr w:rsidR="001C6B53" w:rsidRPr="001C6B53" w:rsidTr="001B0624">
        <w:trPr>
          <w:jc w:val="center"/>
        </w:trPr>
        <w:tc>
          <w:tcPr>
            <w:tcW w:w="702" w:type="dxa"/>
          </w:tcPr>
          <w:p w:rsidR="001C6B53" w:rsidRPr="001C6B53" w:rsidRDefault="001C6B53" w:rsidP="001C6B5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32</w:t>
            </w:r>
          </w:p>
        </w:tc>
        <w:tc>
          <w:tcPr>
            <w:tcW w:w="5389" w:type="dxa"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БУ «Сургутский районный комплексный центр социального обслуживания населения»</w:t>
            </w:r>
          </w:p>
        </w:tc>
        <w:tc>
          <w:tcPr>
            <w:tcW w:w="3598" w:type="dxa"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 xml:space="preserve">г.п. Белый Яр, </w:t>
            </w:r>
          </w:p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ул. Лесная, д. 20/1</w:t>
            </w:r>
          </w:p>
        </w:tc>
      </w:tr>
      <w:tr w:rsidR="001C6B53" w:rsidRPr="001C6B53" w:rsidTr="001B0624">
        <w:trPr>
          <w:jc w:val="center"/>
        </w:trPr>
        <w:tc>
          <w:tcPr>
            <w:tcW w:w="702" w:type="dxa"/>
          </w:tcPr>
          <w:p w:rsidR="001C6B53" w:rsidRPr="001C6B53" w:rsidRDefault="001C6B53" w:rsidP="001C6B5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33</w:t>
            </w:r>
          </w:p>
        </w:tc>
        <w:tc>
          <w:tcPr>
            <w:tcW w:w="5389" w:type="dxa"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БУ «Сургутский центр социальной помощи семье и детям» (Семейный многофункциональный центр)</w:t>
            </w:r>
          </w:p>
        </w:tc>
        <w:tc>
          <w:tcPr>
            <w:tcW w:w="3598" w:type="dxa"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 xml:space="preserve">г. Сургут, </w:t>
            </w:r>
          </w:p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ул. Лермонтова, д. 9</w:t>
            </w:r>
          </w:p>
        </w:tc>
      </w:tr>
      <w:tr w:rsidR="001C6B53" w:rsidRPr="001C6B53" w:rsidTr="001B0624">
        <w:trPr>
          <w:jc w:val="center"/>
        </w:trPr>
        <w:tc>
          <w:tcPr>
            <w:tcW w:w="702" w:type="dxa"/>
          </w:tcPr>
          <w:p w:rsidR="001C6B53" w:rsidRPr="001C6B53" w:rsidRDefault="001C6B53" w:rsidP="001C6B5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34</w:t>
            </w:r>
          </w:p>
        </w:tc>
        <w:tc>
          <w:tcPr>
            <w:tcW w:w="5389" w:type="dxa"/>
            <w:vMerge w:val="restart"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 xml:space="preserve">Отдел социальных координаторов по г. Сургуту и Сургутскому району </w:t>
            </w:r>
            <w:r w:rsidRPr="001C6B53">
              <w:rPr>
                <w:rFonts w:ascii="Times New Roman" w:eastAsia="Times New Roman" w:hAnsi="Times New Roman" w:cs="Times New Roman"/>
                <w:bCs/>
                <w:color w:val="auto"/>
              </w:rPr>
              <w:t>КУ «Агентство социального благополучия населения Югры»</w:t>
            </w:r>
          </w:p>
        </w:tc>
        <w:tc>
          <w:tcPr>
            <w:tcW w:w="3598" w:type="dxa"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 xml:space="preserve">г. Сургут, </w:t>
            </w:r>
          </w:p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ул. Лермонтова 3/1</w:t>
            </w:r>
          </w:p>
        </w:tc>
      </w:tr>
      <w:tr w:rsidR="001C6B53" w:rsidRPr="001C6B53" w:rsidTr="001B0624">
        <w:trPr>
          <w:jc w:val="center"/>
        </w:trPr>
        <w:tc>
          <w:tcPr>
            <w:tcW w:w="702" w:type="dxa"/>
          </w:tcPr>
          <w:p w:rsidR="001C6B53" w:rsidRPr="001C6B53" w:rsidRDefault="001C6B53" w:rsidP="001C6B5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35</w:t>
            </w:r>
          </w:p>
        </w:tc>
        <w:tc>
          <w:tcPr>
            <w:tcW w:w="5389" w:type="dxa"/>
            <w:vMerge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598" w:type="dxa"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 xml:space="preserve">г. Лянтор, </w:t>
            </w:r>
          </w:p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ул. Эстонских дорожников, д. 40</w:t>
            </w:r>
          </w:p>
        </w:tc>
      </w:tr>
      <w:tr w:rsidR="001C6B53" w:rsidRPr="001C6B53" w:rsidTr="001B0624">
        <w:trPr>
          <w:jc w:val="center"/>
        </w:trPr>
        <w:tc>
          <w:tcPr>
            <w:tcW w:w="702" w:type="dxa"/>
          </w:tcPr>
          <w:p w:rsidR="001C6B53" w:rsidRPr="001C6B53" w:rsidRDefault="001C6B53" w:rsidP="001C6B5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36</w:t>
            </w:r>
          </w:p>
        </w:tc>
        <w:tc>
          <w:tcPr>
            <w:tcW w:w="5389" w:type="dxa"/>
            <w:vMerge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598" w:type="dxa"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пгт Федоровский,</w:t>
            </w:r>
          </w:p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ул. Ленина, д. 20/1</w:t>
            </w:r>
          </w:p>
        </w:tc>
      </w:tr>
      <w:tr w:rsidR="001C6B53" w:rsidRPr="001C6B53" w:rsidTr="001B0624">
        <w:trPr>
          <w:jc w:val="center"/>
        </w:trPr>
        <w:tc>
          <w:tcPr>
            <w:tcW w:w="702" w:type="dxa"/>
          </w:tcPr>
          <w:p w:rsidR="001C6B53" w:rsidRPr="001C6B53" w:rsidRDefault="001C6B53" w:rsidP="001C6B5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37</w:t>
            </w:r>
          </w:p>
        </w:tc>
        <w:tc>
          <w:tcPr>
            <w:tcW w:w="5389" w:type="dxa"/>
            <w:vMerge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598" w:type="dxa"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 xml:space="preserve">п. Солнечный, </w:t>
            </w:r>
          </w:p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ул. Сибирская, д. 7А</w:t>
            </w:r>
          </w:p>
        </w:tc>
      </w:tr>
      <w:tr w:rsidR="001C6B53" w:rsidRPr="001C6B53" w:rsidTr="001B0624">
        <w:trPr>
          <w:jc w:val="center"/>
        </w:trPr>
        <w:tc>
          <w:tcPr>
            <w:tcW w:w="702" w:type="dxa"/>
          </w:tcPr>
          <w:p w:rsidR="001C6B53" w:rsidRPr="001C6B53" w:rsidRDefault="001C6B53" w:rsidP="001C6B5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38</w:t>
            </w:r>
          </w:p>
        </w:tc>
        <w:tc>
          <w:tcPr>
            <w:tcW w:w="5389" w:type="dxa"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БУ «Урайский комплексный центр социального обслуживания населения»</w:t>
            </w:r>
          </w:p>
        </w:tc>
        <w:tc>
          <w:tcPr>
            <w:tcW w:w="3598" w:type="dxa"/>
            <w:vMerge w:val="restart"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 xml:space="preserve">г. Урай, </w:t>
            </w:r>
          </w:p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мкр 2, кв. 24</w:t>
            </w:r>
          </w:p>
        </w:tc>
      </w:tr>
      <w:tr w:rsidR="001C6B53" w:rsidRPr="001C6B53" w:rsidTr="001B0624">
        <w:trPr>
          <w:jc w:val="center"/>
        </w:trPr>
        <w:tc>
          <w:tcPr>
            <w:tcW w:w="702" w:type="dxa"/>
          </w:tcPr>
          <w:p w:rsidR="001C6B53" w:rsidRPr="001C6B53" w:rsidRDefault="001C6B53" w:rsidP="001C6B5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39</w:t>
            </w:r>
          </w:p>
        </w:tc>
        <w:tc>
          <w:tcPr>
            <w:tcW w:w="5389" w:type="dxa"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 xml:space="preserve">Отдел социального обеспечения и опеки по г. Ураю </w:t>
            </w:r>
            <w:r w:rsidRPr="001C6B53">
              <w:rPr>
                <w:rFonts w:ascii="Times New Roman" w:eastAsia="Times New Roman" w:hAnsi="Times New Roman" w:cs="Times New Roman"/>
                <w:bCs/>
              </w:rPr>
              <w:t>КУ «Агентство социального благополучия населения Югры»</w:t>
            </w:r>
          </w:p>
        </w:tc>
        <w:tc>
          <w:tcPr>
            <w:tcW w:w="3598" w:type="dxa"/>
            <w:vMerge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C6B53" w:rsidRPr="001C6B53" w:rsidTr="001B0624">
        <w:trPr>
          <w:jc w:val="center"/>
        </w:trPr>
        <w:tc>
          <w:tcPr>
            <w:tcW w:w="702" w:type="dxa"/>
          </w:tcPr>
          <w:p w:rsidR="001C6B53" w:rsidRPr="001C6B53" w:rsidRDefault="001C6B53" w:rsidP="001C6B5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40</w:t>
            </w:r>
          </w:p>
        </w:tc>
        <w:tc>
          <w:tcPr>
            <w:tcW w:w="5389" w:type="dxa"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БУ «Ханты-Мансийский комплексный центр социального обслуживания населения»</w:t>
            </w:r>
          </w:p>
        </w:tc>
        <w:tc>
          <w:tcPr>
            <w:tcW w:w="3598" w:type="dxa"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 xml:space="preserve">г. Ханты-Мансийск, </w:t>
            </w:r>
          </w:p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ул. Энгельса, д. 45А</w:t>
            </w:r>
          </w:p>
        </w:tc>
      </w:tr>
      <w:tr w:rsidR="001C6B53" w:rsidRPr="001C6B53" w:rsidTr="001B0624">
        <w:trPr>
          <w:jc w:val="center"/>
        </w:trPr>
        <w:tc>
          <w:tcPr>
            <w:tcW w:w="702" w:type="dxa"/>
          </w:tcPr>
          <w:p w:rsidR="001C6B53" w:rsidRPr="001C6B53" w:rsidRDefault="001C6B53" w:rsidP="001C6B5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41</w:t>
            </w:r>
          </w:p>
        </w:tc>
        <w:tc>
          <w:tcPr>
            <w:tcW w:w="5389" w:type="dxa"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БУ «Ханты-Мансийский центр содействия семейному воспитанию» (Семейный многофункциональный центр)</w:t>
            </w:r>
          </w:p>
        </w:tc>
        <w:tc>
          <w:tcPr>
            <w:tcW w:w="3598" w:type="dxa"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 xml:space="preserve">г. Ханты-Мансийск, </w:t>
            </w:r>
          </w:p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ул. Пионерская, д. 46</w:t>
            </w:r>
          </w:p>
        </w:tc>
      </w:tr>
      <w:tr w:rsidR="001C6B53" w:rsidRPr="001C6B53" w:rsidTr="001B0624">
        <w:trPr>
          <w:jc w:val="center"/>
        </w:trPr>
        <w:tc>
          <w:tcPr>
            <w:tcW w:w="702" w:type="dxa"/>
          </w:tcPr>
          <w:p w:rsidR="001C6B53" w:rsidRPr="001C6B53" w:rsidRDefault="001C6B53" w:rsidP="001C6B5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42</w:t>
            </w:r>
          </w:p>
        </w:tc>
        <w:tc>
          <w:tcPr>
            <w:tcW w:w="5389" w:type="dxa"/>
            <w:vMerge w:val="restart"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Отдел социального обеспечения и опеки по г. Ханты-Мансийску и Ханты-Мансийскому району КУ «Агентство социального благополучия </w:t>
            </w:r>
            <w:r w:rsidRPr="001C6B53">
              <w:rPr>
                <w:rFonts w:ascii="Times New Roman" w:eastAsia="Times New Roman" w:hAnsi="Times New Roman" w:cs="Times New Roman"/>
                <w:bCs/>
                <w:color w:val="auto"/>
              </w:rPr>
              <w:lastRenderedPageBreak/>
              <w:t>населения Югры»</w:t>
            </w:r>
          </w:p>
        </w:tc>
        <w:tc>
          <w:tcPr>
            <w:tcW w:w="3598" w:type="dxa"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г. Ханты-Мансийск, </w:t>
            </w:r>
          </w:p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ул. Барабинская, д. 18</w:t>
            </w:r>
          </w:p>
        </w:tc>
      </w:tr>
      <w:tr w:rsidR="001C6B53" w:rsidRPr="001C6B53" w:rsidTr="001B0624">
        <w:trPr>
          <w:jc w:val="center"/>
        </w:trPr>
        <w:tc>
          <w:tcPr>
            <w:tcW w:w="702" w:type="dxa"/>
          </w:tcPr>
          <w:p w:rsidR="001C6B53" w:rsidRPr="001C6B53" w:rsidRDefault="001C6B53" w:rsidP="001C6B5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43</w:t>
            </w:r>
          </w:p>
        </w:tc>
        <w:tc>
          <w:tcPr>
            <w:tcW w:w="5389" w:type="dxa"/>
            <w:vMerge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3598" w:type="dxa"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п. Горноправдинск,</w:t>
            </w:r>
          </w:p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ул. Киевская, д. 4, каб. 59</w:t>
            </w:r>
          </w:p>
        </w:tc>
      </w:tr>
      <w:tr w:rsidR="001C6B53" w:rsidRPr="001C6B53" w:rsidTr="001B0624">
        <w:trPr>
          <w:jc w:val="center"/>
        </w:trPr>
        <w:tc>
          <w:tcPr>
            <w:tcW w:w="702" w:type="dxa"/>
          </w:tcPr>
          <w:p w:rsidR="001C6B53" w:rsidRPr="001C6B53" w:rsidRDefault="001C6B53" w:rsidP="001C6B5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44</w:t>
            </w:r>
          </w:p>
        </w:tc>
        <w:tc>
          <w:tcPr>
            <w:tcW w:w="5389" w:type="dxa"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БУ «Югорский комплексный центр социального обслуживания населения»</w:t>
            </w:r>
          </w:p>
        </w:tc>
        <w:tc>
          <w:tcPr>
            <w:tcW w:w="3598" w:type="dxa"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 xml:space="preserve">г. Югорск, </w:t>
            </w:r>
          </w:p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ул. 40 лет Победы, д. 3А</w:t>
            </w:r>
          </w:p>
        </w:tc>
      </w:tr>
      <w:tr w:rsidR="001C6B53" w:rsidRPr="001C6B53" w:rsidTr="001B0624">
        <w:trPr>
          <w:jc w:val="center"/>
        </w:trPr>
        <w:tc>
          <w:tcPr>
            <w:tcW w:w="702" w:type="dxa"/>
          </w:tcPr>
          <w:p w:rsidR="001C6B53" w:rsidRPr="001C6B53" w:rsidRDefault="001C6B53" w:rsidP="001C6B5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45</w:t>
            </w:r>
          </w:p>
        </w:tc>
        <w:tc>
          <w:tcPr>
            <w:tcW w:w="5389" w:type="dxa"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БУ «Советский комплексный центр социального обслуживания населения»</w:t>
            </w:r>
          </w:p>
        </w:tc>
        <w:tc>
          <w:tcPr>
            <w:tcW w:w="3598" w:type="dxa"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 xml:space="preserve">г. Советский, </w:t>
            </w:r>
          </w:p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ул. Гастелло, д. 10</w:t>
            </w:r>
          </w:p>
        </w:tc>
      </w:tr>
      <w:tr w:rsidR="001C6B53" w:rsidRPr="001C6B53" w:rsidTr="001B0624">
        <w:trPr>
          <w:jc w:val="center"/>
        </w:trPr>
        <w:tc>
          <w:tcPr>
            <w:tcW w:w="702" w:type="dxa"/>
          </w:tcPr>
          <w:p w:rsidR="001C6B53" w:rsidRPr="001C6B53" w:rsidRDefault="001C6B53" w:rsidP="001C6B5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46</w:t>
            </w:r>
          </w:p>
        </w:tc>
        <w:tc>
          <w:tcPr>
            <w:tcW w:w="5389" w:type="dxa"/>
            <w:vMerge w:val="restart"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 xml:space="preserve">Отдел социального обеспечения и опеки по г. Югорску и Советскому району </w:t>
            </w:r>
            <w:r w:rsidRPr="001C6B53">
              <w:rPr>
                <w:rFonts w:ascii="Times New Roman" w:eastAsia="Times New Roman" w:hAnsi="Times New Roman" w:cs="Times New Roman"/>
                <w:bCs/>
                <w:color w:val="auto"/>
              </w:rPr>
              <w:t>КУ «Агентство социального благополучия населения Югры»</w:t>
            </w:r>
          </w:p>
        </w:tc>
        <w:tc>
          <w:tcPr>
            <w:tcW w:w="3598" w:type="dxa"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г. Югорск,</w:t>
            </w:r>
          </w:p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ул. Толстого д. 8</w:t>
            </w:r>
          </w:p>
        </w:tc>
      </w:tr>
      <w:tr w:rsidR="001C6B53" w:rsidRPr="001C6B53" w:rsidTr="001B0624">
        <w:trPr>
          <w:jc w:val="center"/>
        </w:trPr>
        <w:tc>
          <w:tcPr>
            <w:tcW w:w="702" w:type="dxa"/>
          </w:tcPr>
          <w:p w:rsidR="001C6B53" w:rsidRPr="001C6B53" w:rsidRDefault="001C6B53" w:rsidP="001C6B5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47</w:t>
            </w:r>
          </w:p>
        </w:tc>
        <w:tc>
          <w:tcPr>
            <w:tcW w:w="5389" w:type="dxa"/>
            <w:vMerge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598" w:type="dxa"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 xml:space="preserve">г. Советский, </w:t>
            </w:r>
          </w:p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ул. Гагарина, д. 6</w:t>
            </w:r>
          </w:p>
        </w:tc>
      </w:tr>
      <w:tr w:rsidR="001C6B53" w:rsidRPr="001C6B53" w:rsidTr="001B0624">
        <w:trPr>
          <w:jc w:val="center"/>
        </w:trPr>
        <w:tc>
          <w:tcPr>
            <w:tcW w:w="702" w:type="dxa"/>
          </w:tcPr>
          <w:p w:rsidR="001C6B53" w:rsidRPr="001C6B53" w:rsidRDefault="001C6B53" w:rsidP="001C6B5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48</w:t>
            </w:r>
          </w:p>
        </w:tc>
        <w:tc>
          <w:tcPr>
            <w:tcW w:w="5389" w:type="dxa"/>
            <w:vMerge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598" w:type="dxa"/>
          </w:tcPr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 xml:space="preserve">г.п. Пионерский </w:t>
            </w:r>
          </w:p>
          <w:p w:rsidR="001C6B53" w:rsidRPr="001C6B53" w:rsidRDefault="001C6B53" w:rsidP="001C6B53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C6B53">
              <w:rPr>
                <w:rFonts w:ascii="Times New Roman" w:eastAsia="Times New Roman" w:hAnsi="Times New Roman" w:cs="Times New Roman"/>
                <w:color w:val="auto"/>
              </w:rPr>
              <w:t>ул. Заводская, д. 21</w:t>
            </w:r>
          </w:p>
        </w:tc>
      </w:tr>
    </w:tbl>
    <w:p w:rsidR="001C6B53" w:rsidRPr="001C6B53" w:rsidRDefault="001C6B53" w:rsidP="001C6B53">
      <w:pPr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C6B53" w:rsidRPr="001C6B53" w:rsidRDefault="001C6B53" w:rsidP="001C6B53">
      <w:pPr>
        <w:tabs>
          <w:tab w:val="left" w:pos="360"/>
        </w:tabs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C6B53" w:rsidRPr="001C6B53" w:rsidRDefault="001C6B53" w:rsidP="001C6B53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:rsidR="005B47F0" w:rsidRPr="00C348E9" w:rsidRDefault="005B47F0" w:rsidP="00C348E9">
      <w:pPr>
        <w:pStyle w:val="a5"/>
        <w:tabs>
          <w:tab w:val="left" w:pos="360"/>
        </w:tabs>
        <w:ind w:left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sectPr w:rsidR="005B47F0" w:rsidRPr="00C348E9" w:rsidSect="00C3087B">
      <w:pgSz w:w="11906" w:h="16838"/>
      <w:pgMar w:top="113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C02A1"/>
    <w:multiLevelType w:val="multilevel"/>
    <w:tmpl w:val="574208A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1D9D384F"/>
    <w:multiLevelType w:val="multilevel"/>
    <w:tmpl w:val="4948B76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15" w:hanging="2160"/>
      </w:pPr>
      <w:rPr>
        <w:rFonts w:hint="default"/>
      </w:rPr>
    </w:lvl>
  </w:abstractNum>
  <w:abstractNum w:abstractNumId="2">
    <w:nsid w:val="2F1F6784"/>
    <w:multiLevelType w:val="hybridMultilevel"/>
    <w:tmpl w:val="C0C4C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E949D5"/>
    <w:multiLevelType w:val="multilevel"/>
    <w:tmpl w:val="81262A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40C1689D"/>
    <w:multiLevelType w:val="multilevel"/>
    <w:tmpl w:val="4948B76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15" w:hanging="2160"/>
      </w:pPr>
      <w:rPr>
        <w:rFonts w:hint="default"/>
      </w:rPr>
    </w:lvl>
  </w:abstractNum>
  <w:abstractNum w:abstractNumId="5">
    <w:nsid w:val="43211803"/>
    <w:multiLevelType w:val="multilevel"/>
    <w:tmpl w:val="ECB8FFA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58207AF0"/>
    <w:multiLevelType w:val="multilevel"/>
    <w:tmpl w:val="5E2654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7">
    <w:nsid w:val="604459BC"/>
    <w:multiLevelType w:val="multilevel"/>
    <w:tmpl w:val="F4A2860A"/>
    <w:lvl w:ilvl="0">
      <w:start w:val="2"/>
      <w:numFmt w:val="decimal"/>
      <w:lvlText w:val="%1."/>
      <w:lvlJc w:val="left"/>
      <w:pPr>
        <w:ind w:left="720" w:hanging="360"/>
      </w:pPr>
      <w:rPr>
        <w:rFonts w:cs="Arial Unicode MS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Arial Unicode MS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Arial Unicode MS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Arial Unicode MS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Arial Unicode MS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Arial Unicode MS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Arial Unicode MS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Arial Unicode MS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Arial Unicode MS" w:hint="default"/>
      </w:rPr>
    </w:lvl>
  </w:abstractNum>
  <w:abstractNum w:abstractNumId="8">
    <w:nsid w:val="71482440"/>
    <w:multiLevelType w:val="multilevel"/>
    <w:tmpl w:val="574208A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1895"/>
    <w:rsid w:val="00000B6C"/>
    <w:rsid w:val="00004171"/>
    <w:rsid w:val="00020FA5"/>
    <w:rsid w:val="00031BE4"/>
    <w:rsid w:val="00041895"/>
    <w:rsid w:val="00051B11"/>
    <w:rsid w:val="000737A3"/>
    <w:rsid w:val="0009268E"/>
    <w:rsid w:val="000A6B38"/>
    <w:rsid w:val="000C3210"/>
    <w:rsid w:val="000D1F31"/>
    <w:rsid w:val="000D432D"/>
    <w:rsid w:val="000E414D"/>
    <w:rsid w:val="000F53C2"/>
    <w:rsid w:val="00102173"/>
    <w:rsid w:val="00144520"/>
    <w:rsid w:val="001C6B53"/>
    <w:rsid w:val="001E4912"/>
    <w:rsid w:val="001F4BE4"/>
    <w:rsid w:val="00217253"/>
    <w:rsid w:val="00266736"/>
    <w:rsid w:val="002809BA"/>
    <w:rsid w:val="00281EF1"/>
    <w:rsid w:val="0028276B"/>
    <w:rsid w:val="00295F04"/>
    <w:rsid w:val="002F7B44"/>
    <w:rsid w:val="003073BE"/>
    <w:rsid w:val="00311C36"/>
    <w:rsid w:val="00312805"/>
    <w:rsid w:val="00344961"/>
    <w:rsid w:val="00345D1E"/>
    <w:rsid w:val="0036745B"/>
    <w:rsid w:val="003E2B75"/>
    <w:rsid w:val="003E544A"/>
    <w:rsid w:val="003F4830"/>
    <w:rsid w:val="004128E6"/>
    <w:rsid w:val="004C0BD8"/>
    <w:rsid w:val="004F2E5D"/>
    <w:rsid w:val="00566A77"/>
    <w:rsid w:val="00567E2F"/>
    <w:rsid w:val="005773A7"/>
    <w:rsid w:val="005B47F0"/>
    <w:rsid w:val="005B611E"/>
    <w:rsid w:val="006145EB"/>
    <w:rsid w:val="00651B8C"/>
    <w:rsid w:val="00660A65"/>
    <w:rsid w:val="0066513B"/>
    <w:rsid w:val="00675BCE"/>
    <w:rsid w:val="006C0290"/>
    <w:rsid w:val="006C1491"/>
    <w:rsid w:val="006C5A3F"/>
    <w:rsid w:val="006E0DBE"/>
    <w:rsid w:val="007061E0"/>
    <w:rsid w:val="00714157"/>
    <w:rsid w:val="0076085B"/>
    <w:rsid w:val="007973C0"/>
    <w:rsid w:val="007B04E9"/>
    <w:rsid w:val="007E263E"/>
    <w:rsid w:val="007E3429"/>
    <w:rsid w:val="00846318"/>
    <w:rsid w:val="00857AEA"/>
    <w:rsid w:val="008B1D08"/>
    <w:rsid w:val="008B647C"/>
    <w:rsid w:val="009224B7"/>
    <w:rsid w:val="00924160"/>
    <w:rsid w:val="00944978"/>
    <w:rsid w:val="009533CD"/>
    <w:rsid w:val="009550E8"/>
    <w:rsid w:val="0097372E"/>
    <w:rsid w:val="00977CB8"/>
    <w:rsid w:val="009B19FF"/>
    <w:rsid w:val="009D781D"/>
    <w:rsid w:val="009F7C3D"/>
    <w:rsid w:val="00A1622E"/>
    <w:rsid w:val="00A34244"/>
    <w:rsid w:val="00A92D2C"/>
    <w:rsid w:val="00AC3BB9"/>
    <w:rsid w:val="00AD4BD6"/>
    <w:rsid w:val="00AE558F"/>
    <w:rsid w:val="00AE6370"/>
    <w:rsid w:val="00AE6A6C"/>
    <w:rsid w:val="00AF5FCB"/>
    <w:rsid w:val="00B05C06"/>
    <w:rsid w:val="00B176BC"/>
    <w:rsid w:val="00B571C5"/>
    <w:rsid w:val="00B76062"/>
    <w:rsid w:val="00B77B2B"/>
    <w:rsid w:val="00B80B09"/>
    <w:rsid w:val="00BA3C4A"/>
    <w:rsid w:val="00BC1BF1"/>
    <w:rsid w:val="00BC64E4"/>
    <w:rsid w:val="00BE7589"/>
    <w:rsid w:val="00C149FD"/>
    <w:rsid w:val="00C3087B"/>
    <w:rsid w:val="00C348E9"/>
    <w:rsid w:val="00C63F39"/>
    <w:rsid w:val="00C725DE"/>
    <w:rsid w:val="00CA2BA7"/>
    <w:rsid w:val="00CD6854"/>
    <w:rsid w:val="00CE023B"/>
    <w:rsid w:val="00CF2D30"/>
    <w:rsid w:val="00D4470F"/>
    <w:rsid w:val="00D6443C"/>
    <w:rsid w:val="00D94210"/>
    <w:rsid w:val="00D97A28"/>
    <w:rsid w:val="00DC209E"/>
    <w:rsid w:val="00DD12EC"/>
    <w:rsid w:val="00EB37BA"/>
    <w:rsid w:val="00F223A0"/>
    <w:rsid w:val="00F65AD4"/>
    <w:rsid w:val="00F96B55"/>
    <w:rsid w:val="00F97983"/>
    <w:rsid w:val="00FA2A64"/>
    <w:rsid w:val="00FB3C3B"/>
    <w:rsid w:val="00FC040B"/>
    <w:rsid w:val="00FC48BD"/>
    <w:rsid w:val="00FD625B"/>
    <w:rsid w:val="00FE3E66"/>
    <w:rsid w:val="00FF3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128E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basedOn w:val="a0"/>
    <w:rsid w:val="00041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lang w:val="en-US"/>
    </w:rPr>
  </w:style>
  <w:style w:type="paragraph" w:styleId="a3">
    <w:name w:val="Subtitle"/>
    <w:basedOn w:val="a"/>
    <w:link w:val="a4"/>
    <w:qFormat/>
    <w:rsid w:val="00041895"/>
    <w:pPr>
      <w:jc w:val="center"/>
    </w:pPr>
    <w:rPr>
      <w:rFonts w:ascii="Times New Roman" w:eastAsia="Times New Roman" w:hAnsi="Times New Roman" w:cs="Times New Roman"/>
      <w:b/>
      <w:bCs/>
      <w:color w:val="auto"/>
      <w:sz w:val="32"/>
      <w:szCs w:val="32"/>
    </w:rPr>
  </w:style>
  <w:style w:type="character" w:customStyle="1" w:styleId="a4">
    <w:name w:val="Подзаголовок Знак"/>
    <w:basedOn w:val="a0"/>
    <w:link w:val="a3"/>
    <w:rsid w:val="00041895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t">
    <w:name w:val="t"/>
    <w:basedOn w:val="a"/>
    <w:rsid w:val="00041895"/>
    <w:pPr>
      <w:spacing w:before="100" w:beforeAutospacing="1" w:after="100" w:afterAutospacing="1"/>
      <w:ind w:left="454" w:right="284" w:firstLine="737"/>
      <w:jc w:val="both"/>
    </w:pPr>
    <w:rPr>
      <w:rFonts w:ascii="Times New Roman" w:eastAsia="Times New Roman" w:hAnsi="Times New Roman" w:cs="Times New Roman"/>
      <w:color w:val="auto"/>
    </w:rPr>
  </w:style>
  <w:style w:type="paragraph" w:styleId="a5">
    <w:name w:val="List Paragraph"/>
    <w:basedOn w:val="a"/>
    <w:uiPriority w:val="34"/>
    <w:qFormat/>
    <w:rsid w:val="00041895"/>
    <w:pPr>
      <w:ind w:left="720"/>
      <w:contextualSpacing/>
    </w:pPr>
  </w:style>
  <w:style w:type="table" w:styleId="a6">
    <w:name w:val="Table Grid"/>
    <w:basedOn w:val="a1"/>
    <w:uiPriority w:val="59"/>
    <w:rsid w:val="00041895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0418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25">
    <w:name w:val="Основной текст25"/>
    <w:basedOn w:val="a"/>
    <w:rsid w:val="00041895"/>
    <w:pPr>
      <w:shd w:val="clear" w:color="auto" w:fill="FFFFFF"/>
      <w:spacing w:line="278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-1pt">
    <w:name w:val="Основной текст + Интервал -1 pt"/>
    <w:basedOn w:val="a0"/>
    <w:rsid w:val="00041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FB3C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3C3B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3E2B75"/>
    <w:rPr>
      <w:color w:val="0000FF" w:themeColor="hyperlink"/>
      <w:u w:val="single"/>
    </w:rPr>
  </w:style>
  <w:style w:type="character" w:styleId="aa">
    <w:name w:val="Strong"/>
    <w:basedOn w:val="a0"/>
    <w:uiPriority w:val="22"/>
    <w:qFormat/>
    <w:rsid w:val="00FC48BD"/>
    <w:rPr>
      <w:b/>
      <w:bCs/>
    </w:rPr>
  </w:style>
  <w:style w:type="table" w:customStyle="1" w:styleId="10">
    <w:name w:val="Сетка таблицы1"/>
    <w:basedOn w:val="a1"/>
    <w:next w:val="a6"/>
    <w:uiPriority w:val="59"/>
    <w:rsid w:val="001C6B53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3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B9D21-7A95-4810-A214-CAE9D05EA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2380</TotalTime>
  <Pages>3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demchuk</dc:creator>
  <cp:lastModifiedBy>kcsn</cp:lastModifiedBy>
  <cp:revision>47</cp:revision>
  <cp:lastPrinted>2025-12-29T10:06:00Z</cp:lastPrinted>
  <dcterms:created xsi:type="dcterms:W3CDTF">2025-01-13T04:41:00Z</dcterms:created>
  <dcterms:modified xsi:type="dcterms:W3CDTF">2026-01-22T06:25:00Z</dcterms:modified>
</cp:coreProperties>
</file>